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789" w:rsidRDefault="00BD4E1F" w:rsidP="0008737C">
      <w:pPr>
        <w:tabs>
          <w:tab w:val="left" w:pos="851"/>
        </w:tabs>
        <w:rPr>
          <w:b/>
          <w:bCs/>
        </w:rPr>
      </w:pPr>
      <w:r w:rsidRPr="00BD4E1F">
        <w:rPr>
          <w:b/>
          <w:bCs/>
          <w:noProof/>
        </w:rPr>
        <w:drawing>
          <wp:anchor distT="0" distB="0" distL="114300" distR="114300" simplePos="0" relativeHeight="251670528" behindDoc="1" locked="0" layoutInCell="1" allowOverlap="1">
            <wp:simplePos x="0" y="0"/>
            <wp:positionH relativeFrom="column">
              <wp:posOffset>-501015</wp:posOffset>
            </wp:positionH>
            <wp:positionV relativeFrom="paragraph">
              <wp:posOffset>-567691</wp:posOffset>
            </wp:positionV>
            <wp:extent cx="7094132" cy="9763125"/>
            <wp:effectExtent l="0" t="0" r="0" b="0"/>
            <wp:wrapNone/>
            <wp:docPr id="2" name="Рисунок 2" descr="C:\Users\завуч\Pictures\2018-12-20 СОО\С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Pictures\2018-12-20 СОО\СОО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9781" cy="977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D28" w:rsidRPr="00AF6719" w:rsidRDefault="00DD0D28" w:rsidP="0008737C">
      <w:pPr>
        <w:tabs>
          <w:tab w:val="left" w:pos="851"/>
        </w:tabs>
        <w:rPr>
          <w:b/>
          <w:bCs/>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bookmarkStart w:id="0" w:name="_GoBack"/>
      <w:bookmarkEnd w:id="0"/>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BD4E1F" w:rsidRDefault="00BD4E1F" w:rsidP="0008737C">
      <w:pPr>
        <w:tabs>
          <w:tab w:val="left" w:pos="851"/>
        </w:tabs>
        <w:jc w:val="right"/>
        <w:rPr>
          <w:b/>
          <w:bCs/>
          <w:sz w:val="22"/>
          <w:szCs w:val="22"/>
        </w:rPr>
      </w:pPr>
    </w:p>
    <w:p w:rsidR="00D86147" w:rsidRPr="00AF6719" w:rsidRDefault="00D86147" w:rsidP="0008737C">
      <w:pPr>
        <w:tabs>
          <w:tab w:val="left" w:pos="851"/>
        </w:tabs>
        <w:jc w:val="right"/>
        <w:rPr>
          <w:b/>
          <w:bCs/>
          <w:sz w:val="22"/>
          <w:szCs w:val="22"/>
        </w:rPr>
      </w:pPr>
      <w:r>
        <w:rPr>
          <w:b/>
          <w:bCs/>
          <w:sz w:val="22"/>
          <w:szCs w:val="22"/>
        </w:rPr>
        <w:lastRenderedPageBreak/>
        <w:t>Р</w:t>
      </w:r>
      <w:r w:rsidRPr="00AF6719">
        <w:rPr>
          <w:b/>
          <w:bCs/>
          <w:sz w:val="22"/>
          <w:szCs w:val="22"/>
        </w:rPr>
        <w:t>ассмотрена на педагогическом совете</w:t>
      </w:r>
    </w:p>
    <w:p w:rsidR="00D86147" w:rsidRDefault="00D86147" w:rsidP="0008737C">
      <w:pPr>
        <w:tabs>
          <w:tab w:val="left" w:pos="851"/>
        </w:tabs>
        <w:rPr>
          <w:b/>
          <w:bCs/>
          <w:sz w:val="22"/>
          <w:szCs w:val="22"/>
        </w:rPr>
      </w:pPr>
    </w:p>
    <w:p w:rsidR="00D86147" w:rsidRPr="00CA0120" w:rsidRDefault="00D86147" w:rsidP="0008737C">
      <w:pPr>
        <w:tabs>
          <w:tab w:val="left" w:pos="851"/>
        </w:tabs>
        <w:jc w:val="right"/>
        <w:rPr>
          <w:b/>
          <w:bCs/>
          <w:sz w:val="22"/>
          <w:szCs w:val="22"/>
        </w:rPr>
      </w:pPr>
      <w:r w:rsidRPr="00AF6719">
        <w:rPr>
          <w:b/>
          <w:bCs/>
          <w:sz w:val="22"/>
          <w:szCs w:val="22"/>
        </w:rPr>
        <w:t>Протоко</w:t>
      </w:r>
      <w:r w:rsidR="00064ED2">
        <w:rPr>
          <w:b/>
          <w:bCs/>
          <w:sz w:val="22"/>
          <w:szCs w:val="22"/>
        </w:rPr>
        <w:t>л № _____ от ______________ 2018</w:t>
      </w:r>
      <w:r w:rsidR="00CA0120">
        <w:rPr>
          <w:b/>
          <w:bCs/>
          <w:sz w:val="22"/>
          <w:szCs w:val="22"/>
        </w:rPr>
        <w:t xml:space="preserve"> г.</w:t>
      </w:r>
    </w:p>
    <w:p w:rsidR="00D86147" w:rsidRDefault="00D86147" w:rsidP="0008737C">
      <w:pPr>
        <w:tabs>
          <w:tab w:val="left" w:pos="851"/>
        </w:tabs>
        <w:jc w:val="center"/>
        <w:rPr>
          <w:b/>
        </w:rPr>
      </w:pPr>
      <w:r w:rsidRPr="00D86147">
        <w:rPr>
          <w:b/>
        </w:rPr>
        <w:t>СОДЕРЖАНИЕ</w:t>
      </w:r>
    </w:p>
    <w:p w:rsidR="00D86147" w:rsidRDefault="00D86147" w:rsidP="0008737C">
      <w:pPr>
        <w:tabs>
          <w:tab w:val="left" w:pos="851"/>
        </w:tabs>
        <w:jc w:val="center"/>
        <w:rPr>
          <w:b/>
        </w:rPr>
      </w:pPr>
    </w:p>
    <w:p w:rsidR="00661A2A" w:rsidRDefault="00661A2A" w:rsidP="0008737C">
      <w:pPr>
        <w:tabs>
          <w:tab w:val="left" w:pos="851"/>
        </w:tabs>
        <w:jc w:val="center"/>
        <w:rPr>
          <w:b/>
        </w:rPr>
      </w:pPr>
    </w:p>
    <w:tbl>
      <w:tblPr>
        <w:tblStyle w:val="41"/>
        <w:tblW w:w="10206" w:type="dxa"/>
        <w:tblInd w:w="-284" w:type="dxa"/>
        <w:tblLayout w:type="fixed"/>
        <w:tblLook w:val="04A0" w:firstRow="1" w:lastRow="0" w:firstColumn="1" w:lastColumn="0" w:noHBand="0" w:noVBand="1"/>
      </w:tblPr>
      <w:tblGrid>
        <w:gridCol w:w="993"/>
        <w:gridCol w:w="8505"/>
        <w:gridCol w:w="708"/>
      </w:tblGrid>
      <w:tr w:rsidR="00167743" w:rsidTr="00087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rsidR="00167743" w:rsidRPr="00661A2A" w:rsidRDefault="00661A2A" w:rsidP="0008737C">
            <w:pPr>
              <w:tabs>
                <w:tab w:val="left" w:pos="851"/>
              </w:tabs>
              <w:jc w:val="both"/>
            </w:pPr>
            <w:r w:rsidRPr="00661A2A">
              <w:rPr>
                <w:b w:val="0"/>
              </w:rPr>
              <w:t xml:space="preserve"> </w:t>
            </w:r>
            <w:r w:rsidRPr="00661A2A">
              <w:rPr>
                <w:lang w:val="en-US"/>
              </w:rPr>
              <w:t>I</w:t>
            </w:r>
            <w:r w:rsidRPr="00661A2A">
              <w:t xml:space="preserve"> . </w:t>
            </w:r>
            <w:r w:rsidR="00167743" w:rsidRPr="00661A2A">
              <w:t>Целевой раздел основной образовательной программы среднего общего образования</w:t>
            </w:r>
            <w:r>
              <w:t xml:space="preserve"> </w:t>
            </w:r>
          </w:p>
        </w:tc>
      </w:tr>
      <w:tr w:rsidR="00D86147"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E10D73" w:rsidP="0008737C">
            <w:pPr>
              <w:pStyle w:val="a9"/>
              <w:numPr>
                <w:ilvl w:val="1"/>
                <w:numId w:val="1"/>
              </w:numPr>
              <w:tabs>
                <w:tab w:val="left" w:pos="851"/>
              </w:tabs>
              <w:spacing w:line="276" w:lineRule="auto"/>
              <w:ind w:left="0" w:firstLine="0"/>
              <w:jc w:val="both"/>
              <w:rPr>
                <w:b w:val="0"/>
              </w:rPr>
            </w:pPr>
            <w:r>
              <w:rPr>
                <w:b w:val="0"/>
              </w:rPr>
              <w:t>1.</w:t>
            </w:r>
          </w:p>
        </w:tc>
        <w:tc>
          <w:tcPr>
            <w:tcW w:w="8505" w:type="dxa"/>
          </w:tcPr>
          <w:p w:rsidR="00D86147" w:rsidRPr="00E83E5F" w:rsidRDefault="00D86147"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pPr>
            <w:r w:rsidRPr="00E83E5F">
              <w:t>Пояснительная записка</w:t>
            </w:r>
            <w:r w:rsidR="005B13B8" w:rsidRPr="00E83E5F">
              <w:t>.</w:t>
            </w:r>
          </w:p>
        </w:tc>
        <w:tc>
          <w:tcPr>
            <w:tcW w:w="708" w:type="dxa"/>
          </w:tcPr>
          <w:p w:rsidR="00D86147" w:rsidRPr="007E4E7F" w:rsidRDefault="00E10D73"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pPr>
            <w:r>
              <w:t>6</w:t>
            </w:r>
          </w:p>
        </w:tc>
      </w:tr>
      <w:tr w:rsidR="00D86147" w:rsidTr="0008737C">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D86147" w:rsidP="0008737C">
            <w:pPr>
              <w:tabs>
                <w:tab w:val="left" w:pos="851"/>
              </w:tabs>
              <w:jc w:val="both"/>
              <w:rPr>
                <w:b w:val="0"/>
              </w:rPr>
            </w:pPr>
          </w:p>
        </w:tc>
        <w:tc>
          <w:tcPr>
            <w:tcW w:w="8505" w:type="dxa"/>
          </w:tcPr>
          <w:p w:rsidR="00D86147" w:rsidRPr="00E10D73" w:rsidRDefault="004E78FE" w:rsidP="0008737C">
            <w:pPr>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Цели и задачи реализации основной образовательной програм</w:t>
            </w:r>
            <w:r w:rsidR="00E10D73">
              <w:rPr>
                <w:rFonts w:eastAsiaTheme="minorHAnsi"/>
                <w:lang w:eastAsia="en-US"/>
              </w:rPr>
              <w:t>мы среднего общего образования.</w:t>
            </w:r>
          </w:p>
        </w:tc>
        <w:tc>
          <w:tcPr>
            <w:tcW w:w="708" w:type="dxa"/>
          </w:tcPr>
          <w:p w:rsidR="00D86147" w:rsidRPr="007E4E7F" w:rsidRDefault="00E10D73"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6</w:t>
            </w:r>
          </w:p>
        </w:tc>
      </w:tr>
      <w:tr w:rsidR="00D86147"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E10D73" w:rsidP="0008737C">
            <w:pPr>
              <w:tabs>
                <w:tab w:val="left" w:pos="851"/>
              </w:tabs>
              <w:jc w:val="both"/>
              <w:rPr>
                <w:b w:val="0"/>
              </w:rPr>
            </w:pPr>
            <w:r>
              <w:rPr>
                <w:b w:val="0"/>
              </w:rPr>
              <w:t>1.1.2</w:t>
            </w:r>
          </w:p>
        </w:tc>
        <w:tc>
          <w:tcPr>
            <w:tcW w:w="8505" w:type="dxa"/>
          </w:tcPr>
          <w:p w:rsidR="00D86147" w:rsidRPr="00E83E5F" w:rsidRDefault="004E78FE"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pPr>
            <w:r w:rsidRPr="00E83E5F">
              <w:t>Принципы и подходы к формированию основной образовательной програм</w:t>
            </w:r>
            <w:r w:rsidR="00E10D73">
              <w:t>мы среднего общего образования.</w:t>
            </w:r>
          </w:p>
        </w:tc>
        <w:tc>
          <w:tcPr>
            <w:tcW w:w="708" w:type="dxa"/>
          </w:tcPr>
          <w:p w:rsidR="00D86147" w:rsidRPr="007E4E7F" w:rsidRDefault="00660805"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7</w:t>
            </w:r>
          </w:p>
        </w:tc>
      </w:tr>
      <w:tr w:rsidR="00D86147" w:rsidTr="0008737C">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E10D73" w:rsidP="0008737C">
            <w:pPr>
              <w:tabs>
                <w:tab w:val="left" w:pos="851"/>
              </w:tabs>
              <w:jc w:val="both"/>
              <w:rPr>
                <w:b w:val="0"/>
              </w:rPr>
            </w:pPr>
            <w:r>
              <w:rPr>
                <w:b w:val="0"/>
              </w:rPr>
              <w:t>1.1.3.</w:t>
            </w:r>
          </w:p>
        </w:tc>
        <w:tc>
          <w:tcPr>
            <w:tcW w:w="8505" w:type="dxa"/>
          </w:tcPr>
          <w:p w:rsidR="00D86147" w:rsidRPr="00E83E5F" w:rsidRDefault="00E10D73"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rPr>
                <w:u w:color="222222"/>
                <w:bdr w:val="nil"/>
                <w:shd w:val="clear" w:color="auto" w:fill="FFFFFF"/>
              </w:rPr>
              <w:t>Общая характеристика основной образовательной программы</w:t>
            </w:r>
          </w:p>
        </w:tc>
        <w:tc>
          <w:tcPr>
            <w:tcW w:w="708" w:type="dxa"/>
          </w:tcPr>
          <w:p w:rsidR="00D86147" w:rsidRPr="007E4E7F" w:rsidRDefault="00660805"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9</w:t>
            </w:r>
          </w:p>
        </w:tc>
      </w:tr>
      <w:tr w:rsidR="00660805"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60805" w:rsidRDefault="00660805" w:rsidP="0008737C">
            <w:pPr>
              <w:tabs>
                <w:tab w:val="left" w:pos="851"/>
              </w:tabs>
              <w:jc w:val="both"/>
              <w:rPr>
                <w:b w:val="0"/>
              </w:rPr>
            </w:pPr>
            <w:r>
              <w:rPr>
                <w:b w:val="0"/>
              </w:rPr>
              <w:t>1.1.4.</w:t>
            </w:r>
          </w:p>
        </w:tc>
        <w:tc>
          <w:tcPr>
            <w:tcW w:w="8505" w:type="dxa"/>
          </w:tcPr>
          <w:p w:rsidR="00660805" w:rsidRPr="00E83E5F" w:rsidRDefault="00660805" w:rsidP="0008737C">
            <w:pPr>
              <w:tabs>
                <w:tab w:val="left" w:pos="851"/>
              </w:tabs>
              <w:jc w:val="both"/>
              <w:cnfStyle w:val="000000100000" w:firstRow="0" w:lastRow="0" w:firstColumn="0" w:lastColumn="0" w:oddVBand="0" w:evenVBand="0" w:oddHBand="1" w:evenHBand="0" w:firstRowFirstColumn="0" w:firstRowLastColumn="0" w:lastRowFirstColumn="0" w:lastRowLastColumn="0"/>
              <w:rPr>
                <w:u w:color="222222"/>
                <w:bdr w:val="nil"/>
                <w:shd w:val="clear" w:color="auto" w:fill="FFFFFF"/>
              </w:rPr>
            </w:pPr>
            <w:r>
              <w:rPr>
                <w:u w:color="222222"/>
                <w:bdr w:val="nil"/>
                <w:shd w:val="clear" w:color="auto" w:fill="FFFFFF"/>
              </w:rPr>
              <w:t>Общая подходы к организации внеурочной деятельности</w:t>
            </w:r>
          </w:p>
        </w:tc>
        <w:tc>
          <w:tcPr>
            <w:tcW w:w="708" w:type="dxa"/>
          </w:tcPr>
          <w:p w:rsidR="00660805" w:rsidRDefault="00660805" w:rsidP="0008737C">
            <w:pPr>
              <w:tabs>
                <w:tab w:val="left" w:pos="851"/>
              </w:tabs>
              <w:jc w:val="both"/>
              <w:cnfStyle w:val="000000100000" w:firstRow="0" w:lastRow="0" w:firstColumn="0" w:lastColumn="0" w:oddVBand="0" w:evenVBand="0" w:oddHBand="1" w:evenHBand="0" w:firstRowFirstColumn="0" w:firstRowLastColumn="0" w:lastRowFirstColumn="0" w:lastRowLastColumn="0"/>
            </w:pPr>
          </w:p>
        </w:tc>
      </w:tr>
      <w:tr w:rsidR="004E78FE" w:rsidTr="0008737C">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E10D73" w:rsidP="0008737C">
            <w:pPr>
              <w:tabs>
                <w:tab w:val="left" w:pos="851"/>
              </w:tabs>
              <w:jc w:val="both"/>
              <w:rPr>
                <w:b w:val="0"/>
              </w:rPr>
            </w:pPr>
            <w:r>
              <w:rPr>
                <w:b w:val="0"/>
              </w:rPr>
              <w:t>1.2.</w:t>
            </w:r>
          </w:p>
        </w:tc>
        <w:tc>
          <w:tcPr>
            <w:tcW w:w="8505" w:type="dxa"/>
          </w:tcPr>
          <w:p w:rsidR="004E78FE" w:rsidRPr="00E10D73" w:rsidRDefault="00E10D73" w:rsidP="0008737C">
            <w:pPr>
              <w:pStyle w:val="3"/>
              <w:tabs>
                <w:tab w:val="left" w:pos="851"/>
              </w:tabs>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Планируемые результаты </w:t>
            </w:r>
          </w:p>
        </w:tc>
        <w:tc>
          <w:tcPr>
            <w:tcW w:w="708" w:type="dxa"/>
          </w:tcPr>
          <w:p w:rsidR="004E78FE" w:rsidRPr="007E4E7F" w:rsidRDefault="00660805"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14</w:t>
            </w:r>
          </w:p>
        </w:tc>
      </w:tr>
      <w:tr w:rsidR="004E78FE"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E10D73" w:rsidP="0008737C">
            <w:pPr>
              <w:tabs>
                <w:tab w:val="left" w:pos="851"/>
              </w:tabs>
              <w:jc w:val="both"/>
              <w:rPr>
                <w:b w:val="0"/>
              </w:rPr>
            </w:pPr>
            <w:r>
              <w:rPr>
                <w:b w:val="0"/>
              </w:rPr>
              <w:t>1.2.1.</w:t>
            </w:r>
          </w:p>
        </w:tc>
        <w:tc>
          <w:tcPr>
            <w:tcW w:w="8505" w:type="dxa"/>
          </w:tcPr>
          <w:p w:rsidR="004E78FE" w:rsidRPr="00E10D73" w:rsidRDefault="00660805"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Pr>
                <w:rFonts w:eastAsiaTheme="minorHAnsi"/>
                <w:lang w:eastAsia="en-US"/>
              </w:rPr>
              <w:t>Планируемы л</w:t>
            </w:r>
            <w:r w:rsidR="00E10D73">
              <w:rPr>
                <w:rFonts w:eastAsiaTheme="minorHAnsi"/>
                <w:lang w:eastAsia="en-US"/>
              </w:rPr>
              <w:t>ичностные результаты</w:t>
            </w:r>
            <w:r>
              <w:rPr>
                <w:rFonts w:eastAsiaTheme="minorHAnsi"/>
                <w:lang w:eastAsia="en-US"/>
              </w:rPr>
              <w:t xml:space="preserve"> в освоении ООП.</w:t>
            </w:r>
          </w:p>
        </w:tc>
        <w:tc>
          <w:tcPr>
            <w:tcW w:w="708" w:type="dxa"/>
          </w:tcPr>
          <w:p w:rsidR="004E78FE" w:rsidRPr="007E4E7F" w:rsidRDefault="00660805"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1</w:t>
            </w:r>
            <w:r w:rsidR="00083FCB">
              <w:t>4</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E10D73" w:rsidRDefault="00E10D73" w:rsidP="0008737C">
            <w:pPr>
              <w:tabs>
                <w:tab w:val="left" w:pos="851"/>
              </w:tabs>
              <w:jc w:val="both"/>
              <w:rPr>
                <w:b w:val="0"/>
              </w:rPr>
            </w:pPr>
            <w:r>
              <w:rPr>
                <w:b w:val="0"/>
              </w:rPr>
              <w:t>1.2.2.</w:t>
            </w:r>
          </w:p>
        </w:tc>
        <w:tc>
          <w:tcPr>
            <w:tcW w:w="8505" w:type="dxa"/>
          </w:tcPr>
          <w:p w:rsidR="00E10D73" w:rsidRDefault="00660805" w:rsidP="0008737C">
            <w:pPr>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Планируемые м</w:t>
            </w:r>
            <w:r w:rsidR="00E10D73">
              <w:rPr>
                <w:rFonts w:eastAsiaTheme="minorHAnsi"/>
                <w:lang w:eastAsia="en-US"/>
              </w:rPr>
              <w:t>етапредметные результаты</w:t>
            </w:r>
            <w:r>
              <w:rPr>
                <w:rFonts w:eastAsiaTheme="minorHAnsi"/>
                <w:lang w:eastAsia="en-US"/>
              </w:rPr>
              <w:t xml:space="preserve"> в освоении ООП.</w:t>
            </w:r>
          </w:p>
        </w:tc>
        <w:tc>
          <w:tcPr>
            <w:tcW w:w="708" w:type="dxa"/>
          </w:tcPr>
          <w:p w:rsidR="00E10D73"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15</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10D73" w:rsidRDefault="00E10D73" w:rsidP="0008737C">
            <w:pPr>
              <w:tabs>
                <w:tab w:val="left" w:pos="851"/>
              </w:tabs>
              <w:jc w:val="both"/>
              <w:rPr>
                <w:b w:val="0"/>
              </w:rPr>
            </w:pPr>
            <w:r>
              <w:rPr>
                <w:b w:val="0"/>
              </w:rPr>
              <w:t>1.2.3.</w:t>
            </w:r>
          </w:p>
        </w:tc>
        <w:tc>
          <w:tcPr>
            <w:tcW w:w="8505" w:type="dxa"/>
          </w:tcPr>
          <w:p w:rsidR="00E10D73" w:rsidRDefault="00660805"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Pr>
                <w:rFonts w:eastAsiaTheme="minorHAnsi"/>
                <w:lang w:eastAsia="en-US"/>
              </w:rPr>
              <w:t>Планируемые п</w:t>
            </w:r>
            <w:r w:rsidR="00E10D73">
              <w:rPr>
                <w:rFonts w:eastAsiaTheme="minorHAnsi"/>
                <w:lang w:eastAsia="en-US"/>
              </w:rPr>
              <w:t>редметные результаты</w:t>
            </w:r>
            <w:r>
              <w:rPr>
                <w:rFonts w:eastAsiaTheme="minorHAnsi"/>
                <w:lang w:eastAsia="en-US"/>
              </w:rPr>
              <w:t xml:space="preserve"> в освоении ООП.</w:t>
            </w:r>
          </w:p>
        </w:tc>
        <w:tc>
          <w:tcPr>
            <w:tcW w:w="708" w:type="dxa"/>
          </w:tcPr>
          <w:p w:rsidR="00E10D73"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16</w:t>
            </w:r>
          </w:p>
        </w:tc>
      </w:tr>
      <w:tr w:rsidR="004E78FE" w:rsidTr="0008737C">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D820C7" w:rsidP="0008737C">
            <w:pPr>
              <w:tabs>
                <w:tab w:val="left" w:pos="851"/>
              </w:tabs>
              <w:jc w:val="both"/>
              <w:rPr>
                <w:b w:val="0"/>
              </w:rPr>
            </w:pPr>
            <w:r w:rsidRPr="00E83E5F">
              <w:rPr>
                <w:b w:val="0"/>
                <w:lang w:val="en-US"/>
              </w:rPr>
              <w:t>I</w:t>
            </w:r>
            <w:r w:rsidRPr="00E10D73">
              <w:rPr>
                <w:b w:val="0"/>
              </w:rPr>
              <w:t>.</w:t>
            </w:r>
            <w:r w:rsidRPr="00E83E5F">
              <w:rPr>
                <w:b w:val="0"/>
              </w:rPr>
              <w:t>3</w:t>
            </w:r>
            <w:r w:rsidR="00E10D73">
              <w:rPr>
                <w:b w:val="0"/>
              </w:rPr>
              <w:t>.</w:t>
            </w:r>
          </w:p>
        </w:tc>
        <w:tc>
          <w:tcPr>
            <w:tcW w:w="8505" w:type="dxa"/>
          </w:tcPr>
          <w:p w:rsidR="00D820C7" w:rsidRPr="00E83E5F" w:rsidRDefault="00D820C7"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Система оценки достижения планируемых результатов освоения основной образовательной программы среднего общего образования.</w:t>
            </w:r>
          </w:p>
          <w:p w:rsidR="004E78FE" w:rsidRPr="00E83E5F" w:rsidRDefault="004E78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p>
        </w:tc>
        <w:tc>
          <w:tcPr>
            <w:tcW w:w="708" w:type="dxa"/>
          </w:tcPr>
          <w:p w:rsidR="004E78FE"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35</w:t>
            </w:r>
          </w:p>
        </w:tc>
      </w:tr>
      <w:tr w:rsidR="004E78FE"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2F2474" w:rsidP="0008737C">
            <w:pPr>
              <w:tabs>
                <w:tab w:val="left" w:pos="851"/>
              </w:tabs>
              <w:jc w:val="both"/>
              <w:rPr>
                <w:b w:val="0"/>
              </w:rPr>
            </w:pPr>
            <w:r w:rsidRPr="00E83E5F">
              <w:rPr>
                <w:rFonts w:eastAsiaTheme="minorHAnsi"/>
                <w:b w:val="0"/>
                <w:lang w:eastAsia="en-US"/>
              </w:rPr>
              <w:t>1.3.1.</w:t>
            </w:r>
          </w:p>
        </w:tc>
        <w:tc>
          <w:tcPr>
            <w:tcW w:w="8505" w:type="dxa"/>
          </w:tcPr>
          <w:p w:rsidR="004E78FE" w:rsidRPr="00E83E5F" w:rsidRDefault="00E10D73"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pPr>
            <w:r>
              <w:t>Организация и форма представления и учета результатов промежуточной аттестации обучающихся в рамках урочной и внеурочной деятельности.</w:t>
            </w:r>
          </w:p>
        </w:tc>
        <w:tc>
          <w:tcPr>
            <w:tcW w:w="708" w:type="dxa"/>
          </w:tcPr>
          <w:p w:rsidR="004E78FE" w:rsidRPr="007E4E7F"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39</w:t>
            </w:r>
          </w:p>
        </w:tc>
      </w:tr>
      <w:tr w:rsidR="00A044A9" w:rsidTr="0008737C">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2F2474" w:rsidP="0008737C">
            <w:pPr>
              <w:tabs>
                <w:tab w:val="left" w:pos="851"/>
              </w:tabs>
              <w:jc w:val="both"/>
              <w:rPr>
                <w:b w:val="0"/>
              </w:rPr>
            </w:pPr>
            <w:r w:rsidRPr="00E83E5F">
              <w:rPr>
                <w:b w:val="0"/>
              </w:rPr>
              <w:t>1.3.2.</w:t>
            </w:r>
          </w:p>
        </w:tc>
        <w:tc>
          <w:tcPr>
            <w:tcW w:w="8505" w:type="dxa"/>
          </w:tcPr>
          <w:p w:rsidR="00A044A9" w:rsidRPr="00E83E5F" w:rsidRDefault="00E10D73" w:rsidP="0008737C">
            <w:pPr>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pPr>
            <w:r>
              <w:t>Содержание и  критерии оценки результатов по учебным предметам, выносимым на итоговую аттестацию</w:t>
            </w:r>
            <w:r w:rsidR="00A044A9" w:rsidRPr="00E83E5F">
              <w:t xml:space="preserve">. </w:t>
            </w:r>
          </w:p>
          <w:p w:rsidR="00A044A9" w:rsidRPr="00E83E5F" w:rsidRDefault="00A044A9" w:rsidP="0008737C">
            <w:pPr>
              <w:tabs>
                <w:tab w:val="left" w:pos="851"/>
              </w:tabs>
              <w:jc w:val="both"/>
              <w:cnfStyle w:val="000000000000" w:firstRow="0" w:lastRow="0" w:firstColumn="0" w:lastColumn="0" w:oddVBand="0" w:evenVBand="0" w:oddHBand="0" w:evenHBand="0" w:firstRowFirstColumn="0" w:firstRowLastColumn="0" w:lastRowFirstColumn="0" w:lastRowLastColumn="0"/>
            </w:pPr>
          </w:p>
        </w:tc>
        <w:tc>
          <w:tcPr>
            <w:tcW w:w="708" w:type="dxa"/>
          </w:tcPr>
          <w:p w:rsidR="00A044A9"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75</w:t>
            </w:r>
          </w:p>
        </w:tc>
      </w:tr>
      <w:tr w:rsidR="00A044A9"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2F2474" w:rsidP="0008737C">
            <w:pPr>
              <w:tabs>
                <w:tab w:val="left" w:pos="851"/>
              </w:tabs>
              <w:jc w:val="both"/>
              <w:rPr>
                <w:b w:val="0"/>
              </w:rPr>
            </w:pPr>
            <w:r w:rsidRPr="00E83E5F">
              <w:rPr>
                <w:rFonts w:eastAsiaTheme="minorHAnsi"/>
                <w:b w:val="0"/>
                <w:lang w:eastAsia="en-US"/>
              </w:rPr>
              <w:t>1.3.3.</w:t>
            </w:r>
          </w:p>
        </w:tc>
        <w:tc>
          <w:tcPr>
            <w:tcW w:w="8505" w:type="dxa"/>
          </w:tcPr>
          <w:p w:rsidR="00A044A9" w:rsidRPr="00E83E5F" w:rsidRDefault="00E10D73"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rPr>
                <w:rFonts w:eastAsiaTheme="minorHAnsi"/>
                <w:lang w:eastAsia="en-US"/>
              </w:rPr>
              <w:t>Организация, критерии оценки и формы представления и учета результатов учебно-исследовательской деятельности обучающихся.</w:t>
            </w:r>
          </w:p>
        </w:tc>
        <w:tc>
          <w:tcPr>
            <w:tcW w:w="708" w:type="dxa"/>
          </w:tcPr>
          <w:p w:rsidR="00A044A9" w:rsidRPr="007E4E7F"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78</w:t>
            </w:r>
          </w:p>
        </w:tc>
      </w:tr>
      <w:tr w:rsidR="00A044A9" w:rsidTr="0008737C">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CA0120" w:rsidP="0008737C">
            <w:pPr>
              <w:tabs>
                <w:tab w:val="left" w:pos="851"/>
              </w:tabs>
              <w:jc w:val="both"/>
              <w:rPr>
                <w:b w:val="0"/>
              </w:rPr>
            </w:pPr>
            <w:r w:rsidRPr="00E83E5F">
              <w:rPr>
                <w:b w:val="0"/>
                <w:lang w:val="en-US"/>
              </w:rPr>
              <w:t>II.</w:t>
            </w:r>
          </w:p>
        </w:tc>
        <w:tc>
          <w:tcPr>
            <w:tcW w:w="8505" w:type="dxa"/>
          </w:tcPr>
          <w:p w:rsidR="00CA0120" w:rsidRPr="00E83E5F" w:rsidRDefault="00CA0120"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rPr>
              <w:t>СОДЕРЖАТЕЛЬНЫЙ РА</w:t>
            </w:r>
            <w:r w:rsidRPr="00E83E5F">
              <w:rPr>
                <w:rFonts w:eastAsiaTheme="minorHAnsi"/>
                <w:lang w:eastAsia="en-US"/>
              </w:rPr>
              <w:t xml:space="preserve">ЗДЕЛ ПРИМЕРНОЙ ОСНОВНОЙ ОБРАЗОВАТЕЛЬНОЙ ПРОГРАММЫ СРЕДНЕГО ОБЩЕГО ОБРАЗОВАНИЯ. </w:t>
            </w:r>
          </w:p>
          <w:p w:rsidR="00A044A9" w:rsidRPr="00E83E5F" w:rsidRDefault="00A044A9" w:rsidP="0008737C">
            <w:pPr>
              <w:tabs>
                <w:tab w:val="left" w:pos="851"/>
              </w:tabs>
              <w:jc w:val="both"/>
              <w:cnfStyle w:val="000000000000" w:firstRow="0" w:lastRow="0" w:firstColumn="0" w:lastColumn="0" w:oddVBand="0" w:evenVBand="0" w:oddHBand="0" w:evenHBand="0" w:firstRowFirstColumn="0" w:firstRowLastColumn="0" w:lastRowFirstColumn="0" w:lastRowLastColumn="0"/>
            </w:pPr>
          </w:p>
        </w:tc>
        <w:tc>
          <w:tcPr>
            <w:tcW w:w="708" w:type="dxa"/>
          </w:tcPr>
          <w:p w:rsidR="00A044A9"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82</w:t>
            </w:r>
          </w:p>
        </w:tc>
      </w:tr>
      <w:tr w:rsidR="00A044A9"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CA0120" w:rsidP="0008737C">
            <w:pPr>
              <w:tabs>
                <w:tab w:val="left" w:pos="851"/>
              </w:tabs>
              <w:jc w:val="both"/>
              <w:rPr>
                <w:b w:val="0"/>
              </w:rPr>
            </w:pPr>
            <w:r w:rsidRPr="00E83E5F">
              <w:rPr>
                <w:rFonts w:eastAsiaTheme="minorHAnsi"/>
                <w:b w:val="0"/>
                <w:lang w:val="en-US" w:eastAsia="en-US"/>
              </w:rPr>
              <w:t>II</w:t>
            </w:r>
            <w:r w:rsidRPr="00E83E5F">
              <w:rPr>
                <w:rFonts w:eastAsiaTheme="minorHAnsi"/>
                <w:b w:val="0"/>
                <w:lang w:eastAsia="en-US"/>
              </w:rPr>
              <w:t>.1.</w:t>
            </w:r>
          </w:p>
        </w:tc>
        <w:tc>
          <w:tcPr>
            <w:tcW w:w="8505" w:type="dxa"/>
          </w:tcPr>
          <w:p w:rsidR="00CA0120" w:rsidRPr="00E83E5F" w:rsidRDefault="00E616AC"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Pr>
                <w:rFonts w:eastAsiaTheme="minorHAnsi"/>
                <w:lang w:eastAsia="en-US"/>
              </w:rPr>
              <w:t>П</w:t>
            </w:r>
            <w:r w:rsidR="00CA0120" w:rsidRPr="00E83E5F">
              <w:rPr>
                <w:rFonts w:eastAsiaTheme="minorHAnsi"/>
                <w:lang w:eastAsia="en-US"/>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A044A9" w:rsidRPr="00E83E5F" w:rsidRDefault="00A044A9" w:rsidP="0008737C">
            <w:pPr>
              <w:tabs>
                <w:tab w:val="left" w:pos="851"/>
              </w:tabs>
              <w:jc w:val="both"/>
              <w:cnfStyle w:val="000000100000" w:firstRow="0" w:lastRow="0" w:firstColumn="0" w:lastColumn="0" w:oddVBand="0" w:evenVBand="0" w:oddHBand="1" w:evenHBand="0" w:firstRowFirstColumn="0" w:firstRowLastColumn="0" w:lastRowFirstColumn="0" w:lastRowLastColumn="0"/>
            </w:pPr>
          </w:p>
        </w:tc>
        <w:tc>
          <w:tcPr>
            <w:tcW w:w="708" w:type="dxa"/>
          </w:tcPr>
          <w:p w:rsidR="00A044A9" w:rsidRPr="007E4E7F"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82</w:t>
            </w:r>
          </w:p>
        </w:tc>
      </w:tr>
      <w:tr w:rsidR="00CA0120" w:rsidTr="0008737C">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E10D73" w:rsidP="0008737C">
            <w:pPr>
              <w:tabs>
                <w:tab w:val="left" w:pos="851"/>
              </w:tabs>
              <w:jc w:val="both"/>
              <w:rPr>
                <w:b w:val="0"/>
              </w:rPr>
            </w:pPr>
            <w:r>
              <w:rPr>
                <w:b w:val="0"/>
              </w:rPr>
              <w:t>2.1.1.</w:t>
            </w:r>
          </w:p>
        </w:tc>
        <w:tc>
          <w:tcPr>
            <w:tcW w:w="8505" w:type="dxa"/>
          </w:tcPr>
          <w:p w:rsidR="00CA0120" w:rsidRPr="00E83E5F" w:rsidRDefault="00CA0120" w:rsidP="0008737C">
            <w:pPr>
              <w:pStyle w:val="a9"/>
              <w:tabs>
                <w:tab w:val="left" w:pos="851"/>
              </w:tabs>
              <w:ind w:left="0"/>
              <w:jc w:val="both"/>
              <w:cnfStyle w:val="000000000000" w:firstRow="0" w:lastRow="0" w:firstColumn="0" w:lastColumn="0" w:oddVBand="0" w:evenVBand="0" w:oddHBand="0" w:evenHBand="0" w:firstRowFirstColumn="0" w:firstRowLastColumn="0" w:lastRowFirstColumn="0" w:lastRowLastColumn="0"/>
            </w:pPr>
            <w:r w:rsidRPr="00E83E5F">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CA0120" w:rsidRPr="00E83E5F" w:rsidRDefault="00CA0120" w:rsidP="0008737C">
            <w:pPr>
              <w:tabs>
                <w:tab w:val="left" w:pos="851"/>
              </w:tabs>
              <w:jc w:val="both"/>
              <w:cnfStyle w:val="000000000000" w:firstRow="0" w:lastRow="0" w:firstColumn="0" w:lastColumn="0" w:oddVBand="0" w:evenVBand="0" w:oddHBand="0" w:evenHBand="0" w:firstRowFirstColumn="0" w:firstRowLastColumn="0" w:lastRowFirstColumn="0" w:lastRowLastColumn="0"/>
            </w:pPr>
          </w:p>
        </w:tc>
        <w:tc>
          <w:tcPr>
            <w:tcW w:w="708" w:type="dxa"/>
          </w:tcPr>
          <w:p w:rsidR="00CA0120"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83</w:t>
            </w:r>
          </w:p>
        </w:tc>
      </w:tr>
      <w:tr w:rsidR="007E4E7F"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E10D73" w:rsidP="0008737C">
            <w:pPr>
              <w:tabs>
                <w:tab w:val="left" w:pos="851"/>
              </w:tabs>
              <w:jc w:val="both"/>
              <w:rPr>
                <w:b w:val="0"/>
              </w:rPr>
            </w:pPr>
            <w:r>
              <w:rPr>
                <w:rFonts w:eastAsiaTheme="minorHAnsi"/>
                <w:b w:val="0"/>
                <w:lang w:eastAsia="en-US"/>
              </w:rPr>
              <w:t>2.1.2.</w:t>
            </w:r>
            <w:r w:rsidR="00CA0120" w:rsidRPr="00E83E5F">
              <w:rPr>
                <w:rFonts w:eastAsiaTheme="minorHAnsi"/>
                <w:b w:val="0"/>
                <w:lang w:eastAsia="en-US"/>
              </w:rPr>
              <w:t> </w:t>
            </w:r>
          </w:p>
        </w:tc>
        <w:tc>
          <w:tcPr>
            <w:tcW w:w="8505" w:type="dxa"/>
          </w:tcPr>
          <w:p w:rsidR="00CA0120" w:rsidRPr="00E10D73" w:rsidRDefault="00CA0120" w:rsidP="0008737C">
            <w:pPr>
              <w:tabs>
                <w:tab w:val="left" w:pos="851"/>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w:t>
            </w:r>
            <w:r w:rsidR="00E10D73">
              <w:rPr>
                <w:rFonts w:eastAsiaTheme="minorHAnsi"/>
                <w:lang w:eastAsia="en-US"/>
              </w:rPr>
              <w:t>е образовательной деятельности.</w:t>
            </w:r>
          </w:p>
        </w:tc>
        <w:tc>
          <w:tcPr>
            <w:tcW w:w="708" w:type="dxa"/>
          </w:tcPr>
          <w:p w:rsidR="00CA0120" w:rsidRPr="007E4E7F"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85</w:t>
            </w:r>
          </w:p>
        </w:tc>
      </w:tr>
      <w:tr w:rsidR="007E4E7F" w:rsidTr="0008737C">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E10D73" w:rsidP="0008737C">
            <w:pPr>
              <w:tabs>
                <w:tab w:val="left" w:pos="851"/>
              </w:tabs>
              <w:jc w:val="both"/>
              <w:rPr>
                <w:b w:val="0"/>
              </w:rPr>
            </w:pPr>
            <w:r>
              <w:rPr>
                <w:b w:val="0"/>
              </w:rPr>
              <w:t>2.1.3.</w:t>
            </w:r>
            <w:r w:rsidR="00CA0120" w:rsidRPr="00E83E5F">
              <w:rPr>
                <w:b w:val="0"/>
              </w:rPr>
              <w:t xml:space="preserve">  </w:t>
            </w:r>
          </w:p>
        </w:tc>
        <w:tc>
          <w:tcPr>
            <w:tcW w:w="8505" w:type="dxa"/>
          </w:tcPr>
          <w:p w:rsidR="00CA0120" w:rsidRPr="00E83E5F" w:rsidRDefault="00E10D73" w:rsidP="0008737C">
            <w:pPr>
              <w:tabs>
                <w:tab w:val="left" w:pos="851"/>
              </w:tabs>
              <w:spacing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Типовые задачи по формированию универсальных учебных действий.</w:t>
            </w:r>
          </w:p>
        </w:tc>
        <w:tc>
          <w:tcPr>
            <w:tcW w:w="708" w:type="dxa"/>
          </w:tcPr>
          <w:p w:rsidR="00CA0120"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92</w:t>
            </w:r>
          </w:p>
        </w:tc>
      </w:tr>
      <w:tr w:rsidR="00660805"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E10D73" w:rsidP="0008737C">
            <w:pPr>
              <w:tabs>
                <w:tab w:val="left" w:pos="851"/>
              </w:tabs>
              <w:jc w:val="both"/>
              <w:rPr>
                <w:rFonts w:eastAsiaTheme="minorHAnsi"/>
                <w:b w:val="0"/>
                <w:lang w:eastAsia="en-US"/>
              </w:rPr>
            </w:pPr>
            <w:r>
              <w:rPr>
                <w:b w:val="0"/>
              </w:rPr>
              <w:lastRenderedPageBreak/>
              <w:t>2.1.4.</w:t>
            </w:r>
          </w:p>
        </w:tc>
        <w:tc>
          <w:tcPr>
            <w:tcW w:w="8505" w:type="dxa"/>
          </w:tcPr>
          <w:p w:rsidR="00936A86" w:rsidRPr="00E83E5F" w:rsidRDefault="00936A86"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pPr>
            <w:r w:rsidRPr="00E83E5F">
              <w:t>Описание особенностей учебно-исследовательской и проектной деятельности обучающихся.</w:t>
            </w:r>
          </w:p>
          <w:p w:rsidR="00CA0120" w:rsidRPr="00E83E5F" w:rsidRDefault="00CA0120" w:rsidP="0008737C">
            <w:pPr>
              <w:tabs>
                <w:tab w:val="left" w:pos="851"/>
              </w:tabs>
              <w:spacing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CA0120" w:rsidRPr="007E4E7F"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95</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E10D73" w:rsidP="0008737C">
            <w:pPr>
              <w:tabs>
                <w:tab w:val="left" w:pos="851"/>
              </w:tabs>
              <w:jc w:val="both"/>
              <w:rPr>
                <w:b w:val="0"/>
                <w:bCs w:val="0"/>
                <w:iCs/>
                <w:lang w:val="en-US"/>
              </w:rPr>
            </w:pPr>
            <w:r>
              <w:rPr>
                <w:b w:val="0"/>
              </w:rPr>
              <w:t>2.1.5</w:t>
            </w:r>
            <w:r w:rsidR="00936A86" w:rsidRPr="00E83E5F">
              <w:rPr>
                <w:rFonts w:eastAsia="Times"/>
                <w:b w:val="0"/>
              </w:rPr>
              <w:t>. </w:t>
            </w:r>
          </w:p>
        </w:tc>
        <w:tc>
          <w:tcPr>
            <w:tcW w:w="8505" w:type="dxa"/>
          </w:tcPr>
          <w:p w:rsidR="00936A86" w:rsidRPr="00E83E5F" w:rsidRDefault="00936A86"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rsidRPr="00E83E5F">
              <w:t>Планируемые результаты учебно-исследовательской и проектной деятельности обучающихся в рамках урочной и внеурочной деятельности.</w:t>
            </w:r>
          </w:p>
          <w:p w:rsidR="00936A86" w:rsidRPr="00E83E5F" w:rsidRDefault="00936A86" w:rsidP="0008737C">
            <w:pPr>
              <w:tabs>
                <w:tab w:val="left" w:pos="851"/>
              </w:tabs>
              <w:spacing w:line="259"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708" w:type="dxa"/>
          </w:tcPr>
          <w:p w:rsidR="00936A86"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109</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10D73" w:rsidRDefault="00E10D73" w:rsidP="0008737C">
            <w:pPr>
              <w:tabs>
                <w:tab w:val="left" w:pos="851"/>
              </w:tabs>
              <w:jc w:val="both"/>
              <w:rPr>
                <w:b w:val="0"/>
              </w:rPr>
            </w:pPr>
            <w:r>
              <w:rPr>
                <w:b w:val="0"/>
              </w:rPr>
              <w:t>2.1.6.</w:t>
            </w:r>
          </w:p>
          <w:p w:rsidR="00E10D73" w:rsidRDefault="00E10D73" w:rsidP="0008737C">
            <w:pPr>
              <w:tabs>
                <w:tab w:val="left" w:pos="851"/>
              </w:tabs>
              <w:jc w:val="both"/>
              <w:rPr>
                <w:b w:val="0"/>
              </w:rPr>
            </w:pPr>
          </w:p>
        </w:tc>
        <w:tc>
          <w:tcPr>
            <w:tcW w:w="8505" w:type="dxa"/>
          </w:tcPr>
          <w:p w:rsidR="00E10D73" w:rsidRPr="00E83E5F" w:rsidRDefault="00E10D73"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 xml:space="preserve">Описание основных направление учебно-исследовательской и проектной деятельности в рамках урочной и внеурочной деятельсноти.  </w:t>
            </w:r>
          </w:p>
        </w:tc>
        <w:tc>
          <w:tcPr>
            <w:tcW w:w="708" w:type="dxa"/>
          </w:tcPr>
          <w:p w:rsidR="00E10D73"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99</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E10D73" w:rsidP="0008737C">
            <w:pPr>
              <w:tabs>
                <w:tab w:val="left" w:pos="851"/>
              </w:tabs>
              <w:jc w:val="both"/>
              <w:rPr>
                <w:b w:val="0"/>
                <w:bCs w:val="0"/>
                <w:iCs/>
              </w:rPr>
            </w:pPr>
            <w:r>
              <w:rPr>
                <w:b w:val="0"/>
              </w:rPr>
              <w:t>2.1.7.</w:t>
            </w:r>
          </w:p>
        </w:tc>
        <w:tc>
          <w:tcPr>
            <w:tcW w:w="8505" w:type="dxa"/>
          </w:tcPr>
          <w:p w:rsidR="00936A86" w:rsidRPr="00E83E5F" w:rsidRDefault="00936A86"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rsidRPr="00E83E5F">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936A86" w:rsidRPr="00E83E5F" w:rsidRDefault="00936A86" w:rsidP="0008737C">
            <w:pPr>
              <w:tabs>
                <w:tab w:val="left" w:pos="851"/>
              </w:tabs>
              <w:spacing w:line="259"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708" w:type="dxa"/>
          </w:tcPr>
          <w:p w:rsidR="00936A86"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104</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E10D73" w:rsidP="0008737C">
            <w:pPr>
              <w:tabs>
                <w:tab w:val="left" w:pos="851"/>
              </w:tabs>
              <w:jc w:val="both"/>
              <w:rPr>
                <w:b w:val="0"/>
                <w:bCs w:val="0"/>
                <w:iCs/>
              </w:rPr>
            </w:pPr>
            <w:r>
              <w:rPr>
                <w:b w:val="0"/>
              </w:rPr>
              <w:t>2.1.8</w:t>
            </w:r>
            <w:r w:rsidR="00936A86" w:rsidRPr="00E83E5F">
              <w:rPr>
                <w:b w:val="0"/>
                <w:u w:color="000000"/>
              </w:rPr>
              <w:t>. </w:t>
            </w:r>
          </w:p>
        </w:tc>
        <w:tc>
          <w:tcPr>
            <w:tcW w:w="8505" w:type="dxa"/>
          </w:tcPr>
          <w:p w:rsidR="00936A86" w:rsidRPr="00E83E5F" w:rsidRDefault="00936A86" w:rsidP="0008737C">
            <w:pPr>
              <w:pStyle w:val="3"/>
              <w:tabs>
                <w:tab w:val="left" w:pos="851"/>
              </w:tabs>
              <w:spacing w:line="276" w:lineRule="auto"/>
              <w:jc w:val="both"/>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u w:color="000000"/>
              </w:rPr>
            </w:pPr>
            <w:r w:rsidRPr="00E83E5F">
              <w:rPr>
                <w:rFonts w:ascii="Times New Roman" w:hAnsi="Times New Roman" w:cs="Times New Roman"/>
                <w:color w:val="auto"/>
              </w:rPr>
              <w:t>Методика и инструментарий оценки успешности освоения и применения обучающимися универсальных учебных действий.</w:t>
            </w:r>
          </w:p>
          <w:p w:rsidR="00936A86" w:rsidRPr="00E83E5F" w:rsidRDefault="00936A86" w:rsidP="0008737C">
            <w:pPr>
              <w:tabs>
                <w:tab w:val="left" w:pos="851"/>
              </w:tabs>
              <w:spacing w:line="259" w:lineRule="auto"/>
              <w:jc w:val="both"/>
              <w:cnfStyle w:val="000000100000" w:firstRow="0" w:lastRow="0" w:firstColumn="0" w:lastColumn="0" w:oddVBand="0" w:evenVBand="0" w:oddHBand="1" w:evenHBand="0" w:firstRowFirstColumn="0" w:firstRowLastColumn="0" w:lastRowFirstColumn="0" w:lastRowLastColumn="0"/>
              <w:rPr>
                <w:bCs/>
                <w:iCs/>
              </w:rPr>
            </w:pPr>
          </w:p>
        </w:tc>
        <w:tc>
          <w:tcPr>
            <w:tcW w:w="708" w:type="dxa"/>
          </w:tcPr>
          <w:p w:rsidR="00936A86" w:rsidRPr="007E4E7F" w:rsidRDefault="00083FCB"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108</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08737C">
            <w:pPr>
              <w:tabs>
                <w:tab w:val="left" w:pos="851"/>
              </w:tabs>
              <w:jc w:val="both"/>
              <w:rPr>
                <w:b w:val="0"/>
                <w:bCs w:val="0"/>
                <w:iCs/>
              </w:rPr>
            </w:pPr>
            <w:r w:rsidRPr="00E83E5F">
              <w:rPr>
                <w:b w:val="0"/>
              </w:rPr>
              <w:t>II.2. </w:t>
            </w:r>
          </w:p>
        </w:tc>
        <w:tc>
          <w:tcPr>
            <w:tcW w:w="8505" w:type="dxa"/>
          </w:tcPr>
          <w:p w:rsidR="00936A86" w:rsidRPr="00E83E5F" w:rsidRDefault="00E10D73" w:rsidP="0008737C">
            <w:pPr>
              <w:tabs>
                <w:tab w:val="left" w:pos="851"/>
              </w:tabs>
              <w:spacing w:line="259" w:lineRule="auto"/>
              <w:jc w:val="both"/>
              <w:cnfStyle w:val="000000000000" w:firstRow="0" w:lastRow="0" w:firstColumn="0" w:lastColumn="0" w:oddVBand="0" w:evenVBand="0" w:oddHBand="0" w:evenHBand="0" w:firstRowFirstColumn="0" w:firstRowLastColumn="0" w:lastRowFirstColumn="0" w:lastRowLastColumn="0"/>
              <w:rPr>
                <w:bCs/>
                <w:iCs/>
              </w:rPr>
            </w:pPr>
            <w:r>
              <w:t xml:space="preserve">Рабочие программы учебных предметов, курсов, в том числе внеурочной деятельности. </w:t>
            </w:r>
          </w:p>
        </w:tc>
        <w:tc>
          <w:tcPr>
            <w:tcW w:w="708" w:type="dxa"/>
          </w:tcPr>
          <w:p w:rsidR="00936A86" w:rsidRPr="007E4E7F" w:rsidRDefault="00083FCB"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110</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437126" w:rsidP="0008737C">
            <w:pPr>
              <w:tabs>
                <w:tab w:val="left" w:pos="851"/>
              </w:tabs>
              <w:jc w:val="both"/>
              <w:rPr>
                <w:b w:val="0"/>
              </w:rPr>
            </w:pPr>
            <w:r w:rsidRPr="00E83E5F">
              <w:rPr>
                <w:b w:val="0"/>
              </w:rPr>
              <w:t>II.3. </w:t>
            </w:r>
          </w:p>
        </w:tc>
        <w:tc>
          <w:tcPr>
            <w:tcW w:w="8505" w:type="dxa"/>
          </w:tcPr>
          <w:p w:rsidR="00437126" w:rsidRPr="00E83E5F" w:rsidRDefault="00E616AC" w:rsidP="0008737C">
            <w:pPr>
              <w:pStyle w:val="2"/>
              <w:tabs>
                <w:tab w:val="left" w:pos="851"/>
              </w:tabs>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П</w:t>
            </w:r>
            <w:r w:rsidR="00437126" w:rsidRPr="00E83E5F">
              <w:rPr>
                <w:rFonts w:ascii="Times New Roman" w:hAnsi="Times New Roman" w:cs="Times New Roman"/>
                <w:color w:val="auto"/>
                <w:sz w:val="24"/>
                <w:szCs w:val="24"/>
              </w:rPr>
              <w:t>рограмма воспитания и социализации обучающихся при получении среднего общего образования. Программа духовно-нравственного развития, воспитания и социализации обучающихся.</w:t>
            </w:r>
          </w:p>
          <w:p w:rsidR="00936A86" w:rsidRPr="00E83E5F" w:rsidRDefault="00936A86" w:rsidP="0008737C">
            <w:pPr>
              <w:tabs>
                <w:tab w:val="left" w:pos="851"/>
              </w:tabs>
              <w:spacing w:line="259" w:lineRule="auto"/>
              <w:jc w:val="both"/>
              <w:cnfStyle w:val="000000100000" w:firstRow="0" w:lastRow="0" w:firstColumn="0" w:lastColumn="0" w:oddVBand="0" w:evenVBand="0" w:oddHBand="1" w:evenHBand="0" w:firstRowFirstColumn="0" w:firstRowLastColumn="0" w:lastRowFirstColumn="0" w:lastRowLastColumn="0"/>
            </w:pPr>
          </w:p>
        </w:tc>
        <w:tc>
          <w:tcPr>
            <w:tcW w:w="708" w:type="dxa"/>
          </w:tcPr>
          <w:p w:rsidR="00936A86"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274</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B20492" w:rsidP="0008737C">
            <w:pPr>
              <w:tabs>
                <w:tab w:val="left" w:pos="851"/>
              </w:tabs>
              <w:jc w:val="both"/>
              <w:rPr>
                <w:b w:val="0"/>
              </w:rPr>
            </w:pPr>
            <w:r w:rsidRPr="00E83E5F">
              <w:rPr>
                <w:rFonts w:eastAsiaTheme="minorHAnsi"/>
                <w:b w:val="0"/>
                <w:lang w:val="en-US" w:eastAsia="en-US"/>
              </w:rPr>
              <w:t>II</w:t>
            </w:r>
            <w:r w:rsidRPr="00E83E5F">
              <w:rPr>
                <w:rFonts w:eastAsiaTheme="minorHAnsi"/>
                <w:b w:val="0"/>
                <w:lang w:eastAsia="en-US"/>
              </w:rPr>
              <w:t>.3.1.</w:t>
            </w:r>
          </w:p>
        </w:tc>
        <w:tc>
          <w:tcPr>
            <w:tcW w:w="8505" w:type="dxa"/>
          </w:tcPr>
          <w:p w:rsidR="00B20492" w:rsidRPr="00E83E5F" w:rsidRDefault="00B20492" w:rsidP="0008737C">
            <w:pPr>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Цель и задачи духовно-нравственного развития, воспитания и социализации обучающихся.</w:t>
            </w:r>
          </w:p>
          <w:p w:rsidR="00936A86" w:rsidRPr="00E83E5F" w:rsidRDefault="00936A86" w:rsidP="0008737C">
            <w:pPr>
              <w:pStyle w:val="2"/>
              <w:tabs>
                <w:tab w:val="left" w:pos="851"/>
              </w:tabs>
              <w:jc w:val="both"/>
              <w:outlineLvl w:val="1"/>
              <w:cnfStyle w:val="000000000000" w:firstRow="0" w:lastRow="0" w:firstColumn="0" w:lastColumn="0" w:oddVBand="0" w:evenVBand="0" w:oddHBand="0" w:evenHBand="0" w:firstRowFirstColumn="0" w:firstRowLastColumn="0" w:lastRowFirstColumn="0" w:lastRowLastColumn="0"/>
              <w:rPr>
                <w:sz w:val="24"/>
                <w:szCs w:val="24"/>
              </w:rPr>
            </w:pPr>
          </w:p>
        </w:tc>
        <w:tc>
          <w:tcPr>
            <w:tcW w:w="708" w:type="dxa"/>
          </w:tcPr>
          <w:p w:rsidR="00936A86"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275</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08737C">
            <w:pPr>
              <w:tabs>
                <w:tab w:val="left" w:pos="851"/>
              </w:tabs>
              <w:jc w:val="both"/>
              <w:rPr>
                <w:rFonts w:eastAsiaTheme="minorHAnsi"/>
                <w:b w:val="0"/>
                <w:lang w:val="en-US" w:eastAsia="en-US"/>
              </w:rPr>
            </w:pPr>
            <w:r w:rsidRPr="00E83E5F">
              <w:rPr>
                <w:rFonts w:eastAsia="Calibri"/>
                <w:b w:val="0"/>
                <w:lang w:eastAsia="en-US"/>
              </w:rPr>
              <w:t>II.3.2. </w:t>
            </w:r>
          </w:p>
        </w:tc>
        <w:tc>
          <w:tcPr>
            <w:tcW w:w="8505" w:type="dxa"/>
          </w:tcPr>
          <w:p w:rsidR="0070366F" w:rsidRPr="00E83E5F" w:rsidRDefault="0070366F" w:rsidP="0008737C">
            <w:pPr>
              <w:keepNext/>
              <w:keepLines/>
              <w:tabs>
                <w:tab w:val="left" w:pos="851"/>
              </w:tabs>
              <w:suppressAutoHyphens/>
              <w:spacing w:line="276" w:lineRule="auto"/>
              <w:jc w:val="both"/>
              <w:outlineLvl w:val="2"/>
              <w:cnfStyle w:val="000000100000" w:firstRow="0" w:lastRow="0" w:firstColumn="0" w:lastColumn="0" w:oddVBand="0" w:evenVBand="0" w:oddHBand="1" w:evenHBand="0" w:firstRowFirstColumn="0" w:firstRowLastColumn="0" w:lastRowFirstColumn="0" w:lastRowLastColumn="0"/>
              <w:rPr>
                <w:rFonts w:eastAsia="Calibri"/>
                <w:lang w:eastAsia="en-US"/>
              </w:rPr>
            </w:pPr>
            <w:r w:rsidRPr="00E83E5F">
              <w:rPr>
                <w:rFonts w:eastAsia="Calibri"/>
                <w:lang w:eastAsia="en-US"/>
              </w:rPr>
              <w:t>Основные направления и ценностные основы духовно-нравственного развития, воспитания и социализации.</w:t>
            </w:r>
          </w:p>
          <w:p w:rsidR="0070366F" w:rsidRPr="00E83E5F" w:rsidRDefault="0070366F"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70366F"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276</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08737C">
            <w:pPr>
              <w:tabs>
                <w:tab w:val="left" w:pos="851"/>
              </w:tabs>
              <w:jc w:val="both"/>
              <w:rPr>
                <w:rFonts w:eastAsia="Calibri"/>
                <w:b w:val="0"/>
                <w:lang w:eastAsia="en-US"/>
              </w:rPr>
            </w:pPr>
            <w:r w:rsidRPr="00E83E5F">
              <w:rPr>
                <w:rFonts w:eastAsiaTheme="minorHAnsi"/>
                <w:b w:val="0"/>
                <w:lang w:val="en-US" w:eastAsia="en-US"/>
              </w:rPr>
              <w:t>II</w:t>
            </w:r>
            <w:r w:rsidRPr="00E83E5F">
              <w:rPr>
                <w:rFonts w:eastAsiaTheme="minorHAnsi"/>
                <w:b w:val="0"/>
                <w:lang w:eastAsia="en-US"/>
              </w:rPr>
              <w:t>.3.3.</w:t>
            </w:r>
          </w:p>
        </w:tc>
        <w:tc>
          <w:tcPr>
            <w:tcW w:w="8505" w:type="dxa"/>
          </w:tcPr>
          <w:p w:rsidR="0070366F" w:rsidRPr="00E83E5F" w:rsidRDefault="0070366F" w:rsidP="0008737C">
            <w:pPr>
              <w:tabs>
                <w:tab w:val="left" w:pos="709"/>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0366F" w:rsidRPr="00E83E5F" w:rsidRDefault="0070366F" w:rsidP="0008737C">
            <w:pPr>
              <w:keepNext/>
              <w:keepLines/>
              <w:tabs>
                <w:tab w:val="left" w:pos="851"/>
              </w:tabs>
              <w:suppressAutoHyphens/>
              <w:spacing w:line="276" w:lineRule="auto"/>
              <w:jc w:val="both"/>
              <w:outlineLvl w:val="2"/>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708" w:type="dxa"/>
          </w:tcPr>
          <w:p w:rsidR="0070366F"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278</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B20492" w:rsidP="0008737C">
            <w:pPr>
              <w:tabs>
                <w:tab w:val="left" w:pos="851"/>
              </w:tabs>
              <w:jc w:val="both"/>
              <w:rPr>
                <w:b w:val="0"/>
              </w:rPr>
            </w:pPr>
            <w:r w:rsidRPr="00E83E5F">
              <w:rPr>
                <w:rFonts w:eastAsia="Calibri"/>
                <w:b w:val="0"/>
                <w:lang w:eastAsia="en-US"/>
              </w:rPr>
              <w:t>II.3.4. </w:t>
            </w:r>
          </w:p>
        </w:tc>
        <w:tc>
          <w:tcPr>
            <w:tcW w:w="8505" w:type="dxa"/>
          </w:tcPr>
          <w:p w:rsidR="00B20492" w:rsidRPr="00E83E5F" w:rsidRDefault="00B20492" w:rsidP="0008737C">
            <w:pPr>
              <w:keepNext/>
              <w:keepLines/>
              <w:tabs>
                <w:tab w:val="left" w:pos="851"/>
              </w:tabs>
              <w:suppressAutoHyphens/>
              <w:jc w:val="both"/>
              <w:outlineLvl w:val="2"/>
              <w:cnfStyle w:val="000000100000" w:firstRow="0" w:lastRow="0" w:firstColumn="0" w:lastColumn="0" w:oddVBand="0" w:evenVBand="0" w:oddHBand="1" w:evenHBand="0" w:firstRowFirstColumn="0" w:firstRowLastColumn="0" w:lastRowFirstColumn="0" w:lastRowLastColumn="0"/>
              <w:rPr>
                <w:rFonts w:eastAsia="Calibri"/>
                <w:lang w:eastAsia="en-US"/>
              </w:rPr>
            </w:pPr>
            <w:r w:rsidRPr="00E83E5F">
              <w:rPr>
                <w:rFonts w:eastAsia="Calibri"/>
                <w:lang w:eastAsia="en-US"/>
              </w:rPr>
              <w:t>Модель организации работы по духовно-нравственному развитию, воспитанию и социализации обучающихся.</w:t>
            </w:r>
          </w:p>
          <w:p w:rsidR="00936A86" w:rsidRPr="00E83E5F" w:rsidRDefault="00936A86" w:rsidP="0008737C">
            <w:pPr>
              <w:tabs>
                <w:tab w:val="left" w:pos="851"/>
              </w:tabs>
              <w:spacing w:line="259" w:lineRule="auto"/>
              <w:jc w:val="both"/>
              <w:cnfStyle w:val="000000100000" w:firstRow="0" w:lastRow="0" w:firstColumn="0" w:lastColumn="0" w:oddVBand="0" w:evenVBand="0" w:oddHBand="1" w:evenHBand="0" w:firstRowFirstColumn="0" w:firstRowLastColumn="0" w:lastRowFirstColumn="0" w:lastRowLastColumn="0"/>
            </w:pPr>
          </w:p>
        </w:tc>
        <w:tc>
          <w:tcPr>
            <w:tcW w:w="708" w:type="dxa"/>
          </w:tcPr>
          <w:p w:rsidR="00936A86"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280</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70366F" w:rsidP="0008737C">
            <w:pPr>
              <w:tabs>
                <w:tab w:val="left" w:pos="851"/>
              </w:tabs>
              <w:jc w:val="both"/>
              <w:rPr>
                <w:b w:val="0"/>
              </w:rPr>
            </w:pPr>
            <w:r w:rsidRPr="00E83E5F">
              <w:rPr>
                <w:rFonts w:eastAsiaTheme="minorHAnsi"/>
                <w:b w:val="0"/>
                <w:lang w:val="en-US" w:eastAsia="en-US"/>
              </w:rPr>
              <w:t>II</w:t>
            </w:r>
            <w:r w:rsidRPr="00E83E5F">
              <w:rPr>
                <w:rFonts w:eastAsiaTheme="minorHAnsi"/>
                <w:b w:val="0"/>
                <w:lang w:eastAsia="en-US"/>
              </w:rPr>
              <w:t>.3.5.</w:t>
            </w:r>
          </w:p>
        </w:tc>
        <w:tc>
          <w:tcPr>
            <w:tcW w:w="8505" w:type="dxa"/>
          </w:tcPr>
          <w:p w:rsidR="0070366F" w:rsidRPr="00E83E5F" w:rsidRDefault="0070366F"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Описание форм и методов организации социально значимой деятельности обучающихся.</w:t>
            </w:r>
          </w:p>
          <w:p w:rsidR="00936A86" w:rsidRPr="00E83E5F" w:rsidRDefault="00936A86" w:rsidP="0008737C">
            <w:pPr>
              <w:tabs>
                <w:tab w:val="left" w:pos="851"/>
              </w:tabs>
              <w:spacing w:line="259" w:lineRule="auto"/>
              <w:jc w:val="both"/>
              <w:cnfStyle w:val="000000000000" w:firstRow="0" w:lastRow="0" w:firstColumn="0" w:lastColumn="0" w:oddVBand="0" w:evenVBand="0" w:oddHBand="0" w:evenHBand="0" w:firstRowFirstColumn="0" w:firstRowLastColumn="0" w:lastRowFirstColumn="0" w:lastRowLastColumn="0"/>
            </w:pPr>
          </w:p>
        </w:tc>
        <w:tc>
          <w:tcPr>
            <w:tcW w:w="708" w:type="dxa"/>
          </w:tcPr>
          <w:p w:rsidR="00936A86"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281</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08737C">
            <w:pPr>
              <w:tabs>
                <w:tab w:val="left" w:pos="851"/>
              </w:tabs>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.3.6.</w:t>
            </w:r>
          </w:p>
        </w:tc>
        <w:tc>
          <w:tcPr>
            <w:tcW w:w="8505" w:type="dxa"/>
          </w:tcPr>
          <w:p w:rsidR="0070366F" w:rsidRPr="00E83E5F" w:rsidRDefault="0070366F"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Описание основных технологий взаимодействия и сотрудничества субъектов воспитательного процесса и социальных институтов.</w:t>
            </w:r>
          </w:p>
          <w:p w:rsidR="0070366F" w:rsidRPr="00E83E5F" w:rsidRDefault="0070366F"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70366F"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285</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08737C">
            <w:pPr>
              <w:tabs>
                <w:tab w:val="left" w:pos="851"/>
              </w:tabs>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 3.7.</w:t>
            </w:r>
          </w:p>
        </w:tc>
        <w:tc>
          <w:tcPr>
            <w:tcW w:w="8505" w:type="dxa"/>
          </w:tcPr>
          <w:p w:rsidR="0070366F" w:rsidRPr="00E83E5F" w:rsidRDefault="0070366F"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Описание методов и форм профессиональной ориентации в организации, осуществляющей образовательную деятельность.</w:t>
            </w:r>
          </w:p>
          <w:p w:rsidR="0070366F" w:rsidRPr="00E83E5F" w:rsidRDefault="0070366F"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70366F"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287</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.3.8</w:t>
            </w:r>
          </w:p>
        </w:tc>
        <w:tc>
          <w:tcPr>
            <w:tcW w:w="8505" w:type="dxa"/>
          </w:tcPr>
          <w:p w:rsidR="00610E40" w:rsidRPr="00E83E5F" w:rsidRDefault="00610E40"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10E40" w:rsidRPr="00E83E5F" w:rsidRDefault="00610E40"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610E40"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lastRenderedPageBreak/>
              <w:t>290</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 3.9.</w:t>
            </w:r>
          </w:p>
        </w:tc>
        <w:tc>
          <w:tcPr>
            <w:tcW w:w="8505" w:type="dxa"/>
          </w:tcPr>
          <w:p w:rsidR="00610E40" w:rsidRPr="00E83E5F" w:rsidRDefault="00610E40"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Описание форм и методов повышения педагогической культуры родителей (законных представителей) обучающихся.</w:t>
            </w:r>
          </w:p>
          <w:p w:rsidR="00610E40" w:rsidRPr="00E83E5F" w:rsidRDefault="00610E40"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610E40"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295</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.3.10.</w:t>
            </w:r>
          </w:p>
        </w:tc>
        <w:tc>
          <w:tcPr>
            <w:tcW w:w="8505" w:type="dxa"/>
          </w:tcPr>
          <w:p w:rsidR="00610E40" w:rsidRPr="00E83E5F" w:rsidRDefault="00610E40"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10E40" w:rsidRPr="00E83E5F" w:rsidRDefault="00610E40"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610E40"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297</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.3.11.</w:t>
            </w:r>
          </w:p>
        </w:tc>
        <w:tc>
          <w:tcPr>
            <w:tcW w:w="8505" w:type="dxa"/>
          </w:tcPr>
          <w:p w:rsidR="00610E40" w:rsidRPr="00E83E5F" w:rsidRDefault="00610E40"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10E40" w:rsidRPr="00E83E5F" w:rsidRDefault="00610E40"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610E40"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299</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eastAsia="en-US"/>
              </w:rPr>
            </w:pPr>
            <w:r w:rsidRPr="00E83E5F">
              <w:rPr>
                <w:rFonts w:eastAsiaTheme="minorHAnsi"/>
                <w:b w:val="0"/>
                <w:lang w:eastAsia="en-US"/>
              </w:rPr>
              <w:t>II.4.</w:t>
            </w:r>
          </w:p>
        </w:tc>
        <w:tc>
          <w:tcPr>
            <w:tcW w:w="8505" w:type="dxa"/>
          </w:tcPr>
          <w:p w:rsidR="00610E40" w:rsidRPr="00E83E5F" w:rsidRDefault="00BD4E1F" w:rsidP="0008737C">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pPr>
            <w:hyperlink r:id="rId9" w:anchor="_Toc453968208" w:tgtFrame="_blank" w:history="1">
              <w:r w:rsidR="00610E40" w:rsidRPr="00E83E5F">
                <w:rPr>
                  <w:rStyle w:val="af3"/>
                  <w:color w:val="auto"/>
                  <w:u w:val="none"/>
                  <w:shd w:val="clear" w:color="auto" w:fill="FFFFFF"/>
                </w:rPr>
                <w:t> Программа коррекционной работы</w:t>
              </w:r>
            </w:hyperlink>
            <w:r w:rsidR="00610E40" w:rsidRPr="00E83E5F">
              <w:rPr>
                <w:rStyle w:val="af3"/>
                <w:color w:val="auto"/>
                <w:u w:val="none"/>
                <w:shd w:val="clear" w:color="auto" w:fill="FFFFFF"/>
              </w:rPr>
              <w:t>.</w:t>
            </w:r>
          </w:p>
          <w:p w:rsidR="00610E40" w:rsidRPr="00E83E5F" w:rsidRDefault="00610E40"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610E40"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301</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eastAsia="en-US"/>
              </w:rPr>
            </w:pPr>
            <w:r w:rsidRPr="00E83E5F">
              <w:rPr>
                <w:rFonts w:eastAsiaTheme="minorHAnsi"/>
                <w:b w:val="0"/>
                <w:lang w:eastAsia="en-US"/>
              </w:rPr>
              <w:t>II.4.1. </w:t>
            </w:r>
          </w:p>
        </w:tc>
        <w:tc>
          <w:tcPr>
            <w:tcW w:w="8505" w:type="dxa"/>
          </w:tcPr>
          <w:p w:rsidR="00610E40" w:rsidRPr="00E10D73" w:rsidRDefault="00BD4E1F" w:rsidP="0008737C">
            <w:pPr>
              <w:pStyle w:val="ae"/>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10" w:anchor="_Toc453968209" w:tgtFrame="_blank" w:history="1">
              <w:r w:rsidR="00610E40" w:rsidRPr="00E83E5F">
                <w:rPr>
                  <w:rStyle w:val="af3"/>
                  <w:rFonts w:ascii="Times New Roman" w:hAnsi="Times New Roman"/>
                  <w:color w:val="auto"/>
                  <w:sz w:val="24"/>
                  <w:szCs w:val="24"/>
                  <w:u w:val="none"/>
                  <w:shd w:val="clear" w:color="auto" w:fill="FFFFFF"/>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hyperlink>
            <w:r w:rsidR="00610E40" w:rsidRPr="00E83E5F">
              <w:rPr>
                <w:rStyle w:val="af3"/>
                <w:rFonts w:ascii="Times New Roman" w:hAnsi="Times New Roman"/>
                <w:color w:val="auto"/>
                <w:sz w:val="24"/>
                <w:szCs w:val="24"/>
                <w:u w:val="none"/>
                <w:shd w:val="clear" w:color="auto" w:fill="FFFFFF"/>
              </w:rPr>
              <w:t>.</w:t>
            </w:r>
          </w:p>
        </w:tc>
        <w:tc>
          <w:tcPr>
            <w:tcW w:w="708" w:type="dxa"/>
          </w:tcPr>
          <w:p w:rsidR="00610E40"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302</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08737C">
            <w:pPr>
              <w:tabs>
                <w:tab w:val="left" w:pos="851"/>
              </w:tabs>
              <w:jc w:val="both"/>
              <w:rPr>
                <w:rFonts w:eastAsiaTheme="minorHAnsi"/>
                <w:b w:val="0"/>
                <w:lang w:eastAsia="en-US"/>
              </w:rPr>
            </w:pPr>
            <w:r w:rsidRPr="00E83E5F">
              <w:rPr>
                <w:rFonts w:eastAsiaTheme="minorHAnsi"/>
                <w:b w:val="0"/>
                <w:lang w:eastAsia="en-US"/>
              </w:rPr>
              <w:t>II.4.2. </w:t>
            </w:r>
          </w:p>
        </w:tc>
        <w:tc>
          <w:tcPr>
            <w:tcW w:w="8505" w:type="dxa"/>
          </w:tcPr>
          <w:p w:rsidR="00610E40" w:rsidRPr="00E83E5F" w:rsidRDefault="00BD4E1F" w:rsidP="0008737C">
            <w:pPr>
              <w:pStyle w:val="ae"/>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11" w:anchor="_Toc453968210" w:tgtFrame="_blank" w:history="1">
              <w:r w:rsidR="00610E40" w:rsidRPr="00E83E5F">
                <w:rPr>
                  <w:rStyle w:val="af3"/>
                  <w:rFonts w:ascii="Times New Roman" w:hAnsi="Times New Roman"/>
                  <w:color w:val="auto"/>
                  <w:sz w:val="24"/>
                  <w:szCs w:val="24"/>
                  <w:u w:val="none"/>
                  <w:shd w:val="clear" w:color="auto" w:fill="FFFFFF"/>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hyperlink>
            <w:r w:rsidR="00610E40" w:rsidRPr="00E83E5F">
              <w:rPr>
                <w:rStyle w:val="af3"/>
                <w:rFonts w:ascii="Times New Roman" w:hAnsi="Times New Roman"/>
                <w:color w:val="auto"/>
                <w:sz w:val="24"/>
                <w:szCs w:val="24"/>
                <w:u w:val="none"/>
                <w:shd w:val="clear" w:color="auto" w:fill="FFFFFF"/>
              </w:rPr>
              <w:t>.</w:t>
            </w:r>
          </w:p>
        </w:tc>
        <w:tc>
          <w:tcPr>
            <w:tcW w:w="708" w:type="dxa"/>
          </w:tcPr>
          <w:p w:rsidR="00610E40"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303</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08737C">
            <w:pPr>
              <w:tabs>
                <w:tab w:val="left" w:pos="851"/>
              </w:tabs>
              <w:jc w:val="both"/>
              <w:rPr>
                <w:rFonts w:eastAsiaTheme="minorHAnsi"/>
                <w:b w:val="0"/>
                <w:lang w:eastAsia="en-US"/>
              </w:rPr>
            </w:pPr>
            <w:r w:rsidRPr="00E83E5F">
              <w:rPr>
                <w:b w:val="0"/>
              </w:rPr>
              <w:t>II.4.3. </w:t>
            </w:r>
          </w:p>
        </w:tc>
        <w:tc>
          <w:tcPr>
            <w:tcW w:w="8505" w:type="dxa"/>
          </w:tcPr>
          <w:p w:rsidR="00610E40" w:rsidRPr="00E83E5F" w:rsidRDefault="00610E40" w:rsidP="0008737C">
            <w:pPr>
              <w:pStyle w:val="pboth"/>
              <w:shd w:val="clear" w:color="auto" w:fill="FFFFFF"/>
              <w:tabs>
                <w:tab w:val="left" w:pos="851"/>
              </w:tabs>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pPr>
            <w:r w:rsidRPr="00E83E5F">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w:t>
            </w:r>
            <w:r w:rsidR="00E10D73">
              <w:t>жностями здоровья и  инвалидов.</w:t>
            </w:r>
          </w:p>
        </w:tc>
        <w:tc>
          <w:tcPr>
            <w:tcW w:w="708" w:type="dxa"/>
          </w:tcPr>
          <w:p w:rsidR="00610E40"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305</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08737C">
            <w:pPr>
              <w:tabs>
                <w:tab w:val="left" w:pos="851"/>
              </w:tabs>
              <w:jc w:val="both"/>
              <w:rPr>
                <w:rFonts w:eastAsiaTheme="minorHAnsi"/>
                <w:b w:val="0"/>
                <w:lang w:eastAsia="en-US"/>
              </w:rPr>
            </w:pPr>
            <w:r w:rsidRPr="00E83E5F">
              <w:rPr>
                <w:rFonts w:eastAsiaTheme="minorHAnsi"/>
                <w:b w:val="0"/>
                <w:lang w:eastAsia="en-US"/>
              </w:rPr>
              <w:t>II.4.4.</w:t>
            </w:r>
          </w:p>
        </w:tc>
        <w:tc>
          <w:tcPr>
            <w:tcW w:w="8505" w:type="dxa"/>
          </w:tcPr>
          <w:p w:rsidR="00610E40" w:rsidRPr="00E10D73" w:rsidRDefault="00BD4E1F" w:rsidP="0008737C">
            <w:pPr>
              <w:pStyle w:val="af0"/>
              <w:shd w:val="clear" w:color="auto" w:fill="FFFFFF"/>
              <w:tabs>
                <w:tab w:val="left" w:pos="851"/>
              </w:tabs>
              <w:spacing w:before="0" w:after="0" w:line="276" w:lineRule="auto"/>
              <w:jc w:val="both"/>
              <w:cnfStyle w:val="000000100000" w:firstRow="0" w:lastRow="0" w:firstColumn="0" w:lastColumn="0" w:oddVBand="0" w:evenVBand="0" w:oddHBand="1" w:evenHBand="0" w:firstRowFirstColumn="0" w:firstRowLastColumn="0" w:lastRowFirstColumn="0" w:lastRowLastColumn="0"/>
            </w:pPr>
            <w:hyperlink r:id="rId12" w:anchor="_Toc453968212" w:tgtFrame="_blank" w:history="1">
              <w:r w:rsidR="008835AB" w:rsidRPr="00E83E5F">
                <w:rPr>
                  <w:rStyle w:val="af3"/>
                  <w:color w:val="auto"/>
                  <w:u w:val="none"/>
                </w:rPr>
                <w:t>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hyperlink>
            <w:r w:rsidR="008835AB" w:rsidRPr="00E83E5F">
              <w:rPr>
                <w:rStyle w:val="af3"/>
                <w:color w:val="auto"/>
                <w:u w:val="none"/>
              </w:rPr>
              <w:t>.</w:t>
            </w:r>
          </w:p>
        </w:tc>
        <w:tc>
          <w:tcPr>
            <w:tcW w:w="708" w:type="dxa"/>
          </w:tcPr>
          <w:p w:rsidR="00610E40"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308</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08737C">
            <w:pPr>
              <w:tabs>
                <w:tab w:val="left" w:pos="851"/>
              </w:tabs>
              <w:jc w:val="both"/>
              <w:rPr>
                <w:rFonts w:eastAsiaTheme="minorHAnsi"/>
                <w:b w:val="0"/>
                <w:lang w:eastAsia="en-US"/>
              </w:rPr>
            </w:pPr>
            <w:r w:rsidRPr="00E83E5F">
              <w:rPr>
                <w:rFonts w:eastAsiaTheme="minorHAnsi"/>
                <w:b w:val="0"/>
                <w:lang w:eastAsia="en-US"/>
              </w:rPr>
              <w:t>II.4.5.</w:t>
            </w:r>
          </w:p>
        </w:tc>
        <w:tc>
          <w:tcPr>
            <w:tcW w:w="8505" w:type="dxa"/>
          </w:tcPr>
          <w:p w:rsidR="008835AB" w:rsidRPr="00E83E5F" w:rsidRDefault="00BD4E1F" w:rsidP="0008737C">
            <w:pPr>
              <w:pStyle w:val="ae"/>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shd w:val="clear" w:color="auto" w:fill="FFFFFF"/>
              </w:rPr>
            </w:pPr>
            <w:hyperlink r:id="rId13" w:anchor="_Toc453968213" w:tgtFrame="_blank" w:history="1">
              <w:r w:rsidR="008835AB" w:rsidRPr="00E83E5F">
                <w:rPr>
                  <w:rStyle w:val="af3"/>
                  <w:rFonts w:ascii="Times New Roman" w:hAnsi="Times New Roman"/>
                  <w:color w:val="auto"/>
                  <w:sz w:val="24"/>
                  <w:szCs w:val="24"/>
                  <w:u w:val="none"/>
                  <w:shd w:val="clear" w:color="auto" w:fill="FFFFFF"/>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hyperlink>
            <w:r w:rsidR="008835AB" w:rsidRPr="00E83E5F">
              <w:rPr>
                <w:rStyle w:val="af3"/>
                <w:rFonts w:ascii="Times New Roman" w:hAnsi="Times New Roman"/>
                <w:color w:val="auto"/>
                <w:sz w:val="24"/>
                <w:szCs w:val="24"/>
                <w:u w:val="none"/>
                <w:shd w:val="clear" w:color="auto" w:fill="FFFFFF"/>
              </w:rPr>
              <w:t>.</w:t>
            </w:r>
          </w:p>
          <w:p w:rsidR="00610E40" w:rsidRPr="00E83E5F" w:rsidRDefault="00610E40" w:rsidP="0008737C">
            <w:pPr>
              <w:pStyle w:val="ae"/>
              <w:tabs>
                <w:tab w:val="left" w:pos="85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8" w:type="dxa"/>
          </w:tcPr>
          <w:p w:rsidR="00610E40"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309</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08737C">
            <w:pPr>
              <w:tabs>
                <w:tab w:val="left" w:pos="851"/>
              </w:tabs>
              <w:jc w:val="both"/>
              <w:rPr>
                <w:rFonts w:eastAsiaTheme="minorHAnsi"/>
                <w:b w:val="0"/>
                <w:lang w:val="en-US" w:eastAsia="en-US"/>
              </w:rPr>
            </w:pPr>
            <w:r w:rsidRPr="00E83E5F">
              <w:rPr>
                <w:rFonts w:eastAsiaTheme="minorHAnsi"/>
                <w:b w:val="0"/>
                <w:lang w:val="en-US" w:eastAsia="en-US"/>
              </w:rPr>
              <w:t xml:space="preserve">III </w:t>
            </w:r>
          </w:p>
        </w:tc>
        <w:tc>
          <w:tcPr>
            <w:tcW w:w="8505" w:type="dxa"/>
          </w:tcPr>
          <w:p w:rsidR="00610E40" w:rsidRPr="00E83E5F" w:rsidRDefault="008835AB" w:rsidP="0008737C">
            <w:pPr>
              <w:tabs>
                <w:tab w:val="left" w:pos="851"/>
              </w:tabs>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 xml:space="preserve">ОРГАНИЗАЦИОННЫЙ РАЗДЕЛ ПРИМЕРНОЙ ОСНОВНОЙ ОБРАЗОВАТЕЛЬНОЙ ПРОГРАММЫ СРЕДНЕГО ОБЩЕГО ОБРАЗОВАНИЯ. </w:t>
            </w:r>
          </w:p>
        </w:tc>
        <w:tc>
          <w:tcPr>
            <w:tcW w:w="708" w:type="dxa"/>
          </w:tcPr>
          <w:p w:rsidR="00610E40" w:rsidRPr="007E4E7F" w:rsidRDefault="00490AFE" w:rsidP="0008737C">
            <w:pPr>
              <w:tabs>
                <w:tab w:val="left" w:pos="851"/>
              </w:tabs>
              <w:jc w:val="both"/>
              <w:cnfStyle w:val="000000100000" w:firstRow="0" w:lastRow="0" w:firstColumn="0" w:lastColumn="0" w:oddVBand="0" w:evenVBand="0" w:oddHBand="1" w:evenHBand="0" w:firstRowFirstColumn="0" w:firstRowLastColumn="0" w:lastRowFirstColumn="0" w:lastRowLastColumn="0"/>
            </w:pPr>
            <w:r>
              <w:t>311</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8835AB" w:rsidRPr="00E83E5F" w:rsidRDefault="008835AB" w:rsidP="0008737C">
            <w:pPr>
              <w:tabs>
                <w:tab w:val="left" w:pos="851"/>
              </w:tabs>
              <w:jc w:val="both"/>
              <w:rPr>
                <w:rFonts w:eastAsiaTheme="minorHAnsi"/>
                <w:b w:val="0"/>
                <w:lang w:val="en-US" w:eastAsia="en-US"/>
              </w:rPr>
            </w:pPr>
            <w:r w:rsidRPr="00E83E5F">
              <w:rPr>
                <w:rFonts w:eastAsiaTheme="minorHAnsi"/>
                <w:b w:val="0"/>
                <w:lang w:eastAsia="en-US"/>
              </w:rPr>
              <w:t>III.1. </w:t>
            </w:r>
          </w:p>
        </w:tc>
        <w:tc>
          <w:tcPr>
            <w:tcW w:w="8505" w:type="dxa"/>
          </w:tcPr>
          <w:p w:rsidR="008835AB" w:rsidRPr="00E83E5F" w:rsidRDefault="00E616AC"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У</w:t>
            </w:r>
            <w:r w:rsidR="008835AB" w:rsidRPr="00E83E5F">
              <w:rPr>
                <w:rFonts w:eastAsiaTheme="minorHAnsi"/>
                <w:lang w:eastAsia="en-US"/>
              </w:rPr>
              <w:t>чебный план.</w:t>
            </w:r>
          </w:p>
          <w:p w:rsidR="008835AB" w:rsidRPr="00E83E5F" w:rsidRDefault="008835AB"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Пояснительная записка к учебным планам основной образовательной программы</w:t>
            </w:r>
            <w:r w:rsidR="004C6D91">
              <w:rPr>
                <w:rFonts w:eastAsiaTheme="minorHAnsi"/>
                <w:lang w:eastAsia="en-US"/>
              </w:rPr>
              <w:t xml:space="preserve"> </w:t>
            </w:r>
            <w:r w:rsidRPr="00E83E5F">
              <w:rPr>
                <w:rFonts w:eastAsiaTheme="minorHAnsi"/>
                <w:lang w:eastAsia="en-US"/>
              </w:rPr>
              <w:t xml:space="preserve">среднего  общего образования. </w:t>
            </w:r>
            <w:r w:rsidRPr="00E83E5F">
              <w:rPr>
                <w:lang w:eastAsia="en-US"/>
              </w:rPr>
              <w:t>Общее положение.</w:t>
            </w:r>
          </w:p>
          <w:p w:rsidR="008835AB" w:rsidRPr="00E83E5F" w:rsidRDefault="008835AB" w:rsidP="0008737C">
            <w:pPr>
              <w:tabs>
                <w:tab w:val="left" w:pos="851"/>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8835AB" w:rsidRPr="007E4E7F" w:rsidRDefault="00490AFE" w:rsidP="0008737C">
            <w:pPr>
              <w:tabs>
                <w:tab w:val="left" w:pos="851"/>
              </w:tabs>
              <w:jc w:val="both"/>
              <w:cnfStyle w:val="000000000000" w:firstRow="0" w:lastRow="0" w:firstColumn="0" w:lastColumn="0" w:oddVBand="0" w:evenVBand="0" w:oddHBand="0" w:evenHBand="0" w:firstRowFirstColumn="0" w:firstRowLastColumn="0" w:lastRowFirstColumn="0" w:lastRowLastColumn="0"/>
            </w:pPr>
            <w:r>
              <w:t>311</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8835AB" w:rsidRPr="00E83E5F" w:rsidRDefault="004B2489" w:rsidP="0008737C">
            <w:pPr>
              <w:tabs>
                <w:tab w:val="left" w:pos="851"/>
              </w:tabs>
              <w:jc w:val="center"/>
              <w:rPr>
                <w:rFonts w:eastAsiaTheme="minorHAnsi"/>
                <w:b w:val="0"/>
                <w:lang w:eastAsia="en-US"/>
              </w:rPr>
            </w:pPr>
            <w:r w:rsidRPr="00E83E5F">
              <w:rPr>
                <w:rFonts w:eastAsiaTheme="minorHAnsi"/>
                <w:b w:val="0"/>
                <w:lang w:eastAsia="en-US"/>
              </w:rPr>
              <w:t>III.2</w:t>
            </w:r>
          </w:p>
        </w:tc>
        <w:tc>
          <w:tcPr>
            <w:tcW w:w="8505" w:type="dxa"/>
          </w:tcPr>
          <w:p w:rsidR="004B2489" w:rsidRPr="00E83E5F" w:rsidRDefault="00BD4E1F"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Fonts w:ascii="Calibri" w:hAnsi="Calibri"/>
              </w:rPr>
            </w:pPr>
            <w:hyperlink w:anchor="_Toc453968216" w:history="1">
              <w:r w:rsidR="00E616AC">
                <w:rPr>
                  <w:rStyle w:val="af3"/>
                  <w:color w:val="auto"/>
                  <w:u w:val="none"/>
                </w:rPr>
                <w:t xml:space="preserve"> П</w:t>
              </w:r>
              <w:r w:rsidR="004B2489" w:rsidRPr="00E83E5F">
                <w:rPr>
                  <w:rStyle w:val="af3"/>
                  <w:color w:val="auto"/>
                  <w:u w:val="none"/>
                </w:rPr>
                <w:t>лан внеурочной деятельности</w:t>
              </w:r>
              <w:r w:rsidR="004B2489" w:rsidRPr="00E83E5F">
                <w:rPr>
                  <w:webHidden/>
                </w:rPr>
                <w:tab/>
              </w:r>
            </w:hyperlink>
          </w:p>
          <w:p w:rsidR="008835AB" w:rsidRPr="00E83E5F" w:rsidRDefault="008835AB" w:rsidP="0008737C">
            <w:pPr>
              <w:tabs>
                <w:tab w:val="left" w:pos="851"/>
              </w:tabs>
              <w:cnfStyle w:val="000000100000" w:firstRow="0" w:lastRow="0" w:firstColumn="0" w:lastColumn="0" w:oddVBand="0" w:evenVBand="0" w:oddHBand="1" w:evenHBand="0" w:firstRowFirstColumn="0" w:firstRowLastColumn="0" w:lastRowFirstColumn="0" w:lastRowLastColumn="0"/>
              <w:rPr>
                <w:rFonts w:eastAsiaTheme="minorHAnsi"/>
                <w:b/>
                <w:lang w:eastAsia="en-US"/>
              </w:rPr>
            </w:pPr>
          </w:p>
        </w:tc>
        <w:tc>
          <w:tcPr>
            <w:tcW w:w="708" w:type="dxa"/>
          </w:tcPr>
          <w:p w:rsidR="008835AB" w:rsidRPr="00A7097E" w:rsidRDefault="00490AFE" w:rsidP="0008737C">
            <w:pPr>
              <w:tabs>
                <w:tab w:val="left" w:pos="851"/>
              </w:tabs>
              <w:jc w:val="center"/>
              <w:cnfStyle w:val="000000100000" w:firstRow="0" w:lastRow="0" w:firstColumn="0" w:lastColumn="0" w:oddVBand="0" w:evenVBand="0" w:oddHBand="1" w:evenHBand="0" w:firstRowFirstColumn="0" w:firstRowLastColumn="0" w:lastRowFirstColumn="0" w:lastRowLastColumn="0"/>
            </w:pPr>
            <w:r>
              <w:t>313</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t>III.3. </w:t>
            </w:r>
          </w:p>
        </w:tc>
        <w:tc>
          <w:tcPr>
            <w:tcW w:w="8505" w:type="dxa"/>
          </w:tcPr>
          <w:p w:rsidR="004B2489" w:rsidRPr="00E83E5F" w:rsidRDefault="004B2489" w:rsidP="0008737C">
            <w:pPr>
              <w:pStyle w:val="24"/>
              <w:tabs>
                <w:tab w:val="left" w:pos="851"/>
              </w:tabs>
              <w:ind w:left="0"/>
              <w:cnfStyle w:val="000000000000" w:firstRow="0" w:lastRow="0" w:firstColumn="0" w:lastColumn="0" w:oddVBand="0" w:evenVBand="0" w:oddHBand="0" w:evenHBand="0" w:firstRowFirstColumn="0" w:firstRowLastColumn="0" w:lastRowFirstColumn="0" w:lastRowLastColumn="0"/>
              <w:rPr>
                <w:rStyle w:val="af3"/>
                <w:color w:val="auto"/>
                <w:u w:val="none"/>
              </w:rPr>
            </w:pPr>
            <w:r w:rsidRPr="00E83E5F">
              <w:rPr>
                <w:rStyle w:val="af3"/>
                <w:color w:val="auto"/>
                <w:u w:val="none"/>
              </w:rPr>
              <w:t>Система условий реализации основной образовательной программы</w:t>
            </w:r>
          </w:p>
        </w:tc>
        <w:tc>
          <w:tcPr>
            <w:tcW w:w="708" w:type="dxa"/>
          </w:tcPr>
          <w:p w:rsidR="004B2489" w:rsidRPr="00A7097E" w:rsidRDefault="00490AFE" w:rsidP="0008737C">
            <w:pPr>
              <w:tabs>
                <w:tab w:val="left" w:pos="851"/>
              </w:tabs>
              <w:jc w:val="center"/>
              <w:cnfStyle w:val="000000000000" w:firstRow="0" w:lastRow="0" w:firstColumn="0" w:lastColumn="0" w:oddVBand="0" w:evenVBand="0" w:oddHBand="0" w:evenHBand="0" w:firstRowFirstColumn="0" w:firstRowLastColumn="0" w:lastRowFirstColumn="0" w:lastRowLastColumn="0"/>
            </w:pPr>
            <w:r>
              <w:t>319</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t>III.3.1. </w:t>
            </w:r>
          </w:p>
        </w:tc>
        <w:tc>
          <w:tcPr>
            <w:tcW w:w="8505" w:type="dxa"/>
          </w:tcPr>
          <w:p w:rsidR="004B2489" w:rsidRPr="00E83E5F" w:rsidRDefault="004B2489"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Style w:val="af3"/>
                <w:color w:val="auto"/>
                <w:u w:val="none"/>
              </w:rPr>
            </w:pPr>
            <w:r w:rsidRPr="00E83E5F">
              <w:rPr>
                <w:rStyle w:val="af3"/>
                <w:color w:val="auto"/>
                <w:u w:val="none"/>
              </w:rPr>
              <w:t>Требования к кадровым условиям реализации основной образовательной программы</w:t>
            </w:r>
          </w:p>
        </w:tc>
        <w:tc>
          <w:tcPr>
            <w:tcW w:w="708" w:type="dxa"/>
          </w:tcPr>
          <w:p w:rsidR="004B2489" w:rsidRPr="00A7097E" w:rsidRDefault="00490AFE" w:rsidP="0008737C">
            <w:pPr>
              <w:tabs>
                <w:tab w:val="left" w:pos="851"/>
              </w:tabs>
              <w:jc w:val="center"/>
              <w:cnfStyle w:val="000000100000" w:firstRow="0" w:lastRow="0" w:firstColumn="0" w:lastColumn="0" w:oddVBand="0" w:evenVBand="0" w:oddHBand="1" w:evenHBand="0" w:firstRowFirstColumn="0" w:firstRowLastColumn="0" w:lastRowFirstColumn="0" w:lastRowLastColumn="0"/>
            </w:pPr>
            <w:r>
              <w:t>319</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t>III.3.2</w:t>
            </w:r>
          </w:p>
        </w:tc>
        <w:tc>
          <w:tcPr>
            <w:tcW w:w="8505" w:type="dxa"/>
          </w:tcPr>
          <w:p w:rsidR="004B2489" w:rsidRPr="00E83E5F" w:rsidRDefault="004B2489" w:rsidP="0008737C">
            <w:pPr>
              <w:pStyle w:val="24"/>
              <w:tabs>
                <w:tab w:val="left" w:pos="851"/>
              </w:tabs>
              <w:ind w:left="0"/>
              <w:cnfStyle w:val="000000000000" w:firstRow="0" w:lastRow="0" w:firstColumn="0" w:lastColumn="0" w:oddVBand="0" w:evenVBand="0" w:oddHBand="0" w:evenHBand="0" w:firstRowFirstColumn="0" w:firstRowLastColumn="0" w:lastRowFirstColumn="0" w:lastRowLastColumn="0"/>
              <w:rPr>
                <w:rStyle w:val="af3"/>
                <w:color w:val="auto"/>
                <w:u w:val="none"/>
              </w:rPr>
            </w:pPr>
            <w:r w:rsidRPr="00E83E5F">
              <w:rPr>
                <w:rStyle w:val="af3"/>
                <w:color w:val="auto"/>
                <w:u w:val="none"/>
              </w:rPr>
              <w:t>Психолого-педагогические условия реализации основной образовательной программы</w:t>
            </w:r>
          </w:p>
        </w:tc>
        <w:tc>
          <w:tcPr>
            <w:tcW w:w="708" w:type="dxa"/>
          </w:tcPr>
          <w:p w:rsidR="004B2489" w:rsidRPr="00A7097E" w:rsidRDefault="00490AFE" w:rsidP="0008737C">
            <w:pPr>
              <w:tabs>
                <w:tab w:val="left" w:pos="851"/>
              </w:tabs>
              <w:jc w:val="center"/>
              <w:cnfStyle w:val="000000000000" w:firstRow="0" w:lastRow="0" w:firstColumn="0" w:lastColumn="0" w:oddVBand="0" w:evenVBand="0" w:oddHBand="0" w:evenHBand="0" w:firstRowFirstColumn="0" w:firstRowLastColumn="0" w:lastRowFirstColumn="0" w:lastRowLastColumn="0"/>
            </w:pPr>
            <w:r>
              <w:t>321</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lastRenderedPageBreak/>
              <w:t>III.3.3. </w:t>
            </w:r>
          </w:p>
        </w:tc>
        <w:tc>
          <w:tcPr>
            <w:tcW w:w="8505" w:type="dxa"/>
          </w:tcPr>
          <w:p w:rsidR="004B2489" w:rsidRPr="00E83E5F" w:rsidRDefault="004B2489"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Style w:val="af3"/>
                <w:color w:val="auto"/>
                <w:u w:val="none"/>
              </w:rPr>
            </w:pPr>
            <w:r w:rsidRPr="00E83E5F">
              <w:rPr>
                <w:rStyle w:val="af3"/>
                <w:color w:val="auto"/>
                <w:u w:val="none"/>
              </w:rPr>
              <w:t>Финансовое обеспечение реализации образовательной программы среднего общего образования</w:t>
            </w:r>
          </w:p>
        </w:tc>
        <w:tc>
          <w:tcPr>
            <w:tcW w:w="708" w:type="dxa"/>
          </w:tcPr>
          <w:p w:rsidR="004B2489" w:rsidRPr="00A7097E" w:rsidRDefault="00490AFE" w:rsidP="0008737C">
            <w:pPr>
              <w:tabs>
                <w:tab w:val="left" w:pos="851"/>
              </w:tabs>
              <w:cnfStyle w:val="000000100000" w:firstRow="0" w:lastRow="0" w:firstColumn="0" w:lastColumn="0" w:oddVBand="0" w:evenVBand="0" w:oddHBand="1" w:evenHBand="0" w:firstRowFirstColumn="0" w:firstRowLastColumn="0" w:lastRowFirstColumn="0" w:lastRowLastColumn="0"/>
            </w:pPr>
            <w:r>
              <w:t>326</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t>III.3.4. </w:t>
            </w:r>
          </w:p>
        </w:tc>
        <w:tc>
          <w:tcPr>
            <w:tcW w:w="8505" w:type="dxa"/>
          </w:tcPr>
          <w:p w:rsidR="004B2489" w:rsidRPr="00E83E5F" w:rsidRDefault="004B2489" w:rsidP="0008737C">
            <w:pPr>
              <w:pStyle w:val="24"/>
              <w:tabs>
                <w:tab w:val="left" w:pos="851"/>
              </w:tabs>
              <w:ind w:left="0"/>
              <w:cnfStyle w:val="000000000000" w:firstRow="0" w:lastRow="0" w:firstColumn="0" w:lastColumn="0" w:oddVBand="0" w:evenVBand="0" w:oddHBand="0" w:evenHBand="0" w:firstRowFirstColumn="0" w:firstRowLastColumn="0" w:lastRowFirstColumn="0" w:lastRowLastColumn="0"/>
              <w:rPr>
                <w:rStyle w:val="af3"/>
                <w:color w:val="auto"/>
                <w:u w:val="none"/>
              </w:rPr>
            </w:pPr>
            <w:r w:rsidRPr="00E83E5F">
              <w:rPr>
                <w:rStyle w:val="af3"/>
                <w:color w:val="auto"/>
                <w:u w:val="none"/>
              </w:rPr>
              <w:t>Материально-технические условия реализации основной образовательной программы</w:t>
            </w:r>
          </w:p>
        </w:tc>
        <w:tc>
          <w:tcPr>
            <w:tcW w:w="708" w:type="dxa"/>
          </w:tcPr>
          <w:p w:rsidR="004B2489" w:rsidRPr="00A7097E" w:rsidRDefault="00490AFE" w:rsidP="0008737C">
            <w:pPr>
              <w:tabs>
                <w:tab w:val="left" w:pos="851"/>
              </w:tabs>
              <w:jc w:val="center"/>
              <w:cnfStyle w:val="000000000000" w:firstRow="0" w:lastRow="0" w:firstColumn="0" w:lastColumn="0" w:oddVBand="0" w:evenVBand="0" w:oddHBand="0" w:evenHBand="0" w:firstRowFirstColumn="0" w:firstRowLastColumn="0" w:lastRowFirstColumn="0" w:lastRowLastColumn="0"/>
            </w:pPr>
            <w:r>
              <w:t>328</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t>III.3.5. </w:t>
            </w:r>
          </w:p>
        </w:tc>
        <w:tc>
          <w:tcPr>
            <w:tcW w:w="8505" w:type="dxa"/>
          </w:tcPr>
          <w:p w:rsidR="004B2489" w:rsidRPr="00E83E5F" w:rsidRDefault="004B2489"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Style w:val="af3"/>
                <w:color w:val="auto"/>
                <w:u w:val="none"/>
              </w:rPr>
            </w:pPr>
            <w:r w:rsidRPr="00E83E5F">
              <w:rPr>
                <w:rStyle w:val="af3"/>
                <w:color w:val="auto"/>
                <w:u w:val="none"/>
              </w:rPr>
              <w:t>Информационно-методические условия реализации основной образовательной программы</w:t>
            </w:r>
          </w:p>
        </w:tc>
        <w:tc>
          <w:tcPr>
            <w:tcW w:w="708" w:type="dxa"/>
          </w:tcPr>
          <w:p w:rsidR="004B2489" w:rsidRPr="00A7097E" w:rsidRDefault="00490AFE" w:rsidP="0008737C">
            <w:pPr>
              <w:tabs>
                <w:tab w:val="left" w:pos="851"/>
              </w:tabs>
              <w:jc w:val="center"/>
              <w:cnfStyle w:val="000000100000" w:firstRow="0" w:lastRow="0" w:firstColumn="0" w:lastColumn="0" w:oddVBand="0" w:evenVBand="0" w:oddHBand="1" w:evenHBand="0" w:firstRowFirstColumn="0" w:firstRowLastColumn="0" w:lastRowFirstColumn="0" w:lastRowLastColumn="0"/>
            </w:pPr>
            <w:r>
              <w:t>330</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08737C">
            <w:pPr>
              <w:tabs>
                <w:tab w:val="left" w:pos="851"/>
              </w:tabs>
              <w:jc w:val="center"/>
              <w:rPr>
                <w:rFonts w:eastAsiaTheme="minorHAnsi"/>
                <w:b w:val="0"/>
                <w:lang w:eastAsia="en-US"/>
              </w:rPr>
            </w:pPr>
            <w:r w:rsidRPr="00E83E5F">
              <w:rPr>
                <w:rStyle w:val="af3"/>
                <w:b w:val="0"/>
                <w:color w:val="auto"/>
                <w:u w:val="none"/>
              </w:rPr>
              <w:t>III.3.6. </w:t>
            </w:r>
          </w:p>
        </w:tc>
        <w:tc>
          <w:tcPr>
            <w:tcW w:w="8505" w:type="dxa"/>
          </w:tcPr>
          <w:p w:rsidR="004B2489" w:rsidRPr="00E83E5F" w:rsidRDefault="004B2489" w:rsidP="0008737C">
            <w:pPr>
              <w:pStyle w:val="24"/>
              <w:tabs>
                <w:tab w:val="left" w:pos="851"/>
              </w:tabs>
              <w:ind w:left="0"/>
              <w:cnfStyle w:val="000000000000" w:firstRow="0" w:lastRow="0" w:firstColumn="0" w:lastColumn="0" w:oddVBand="0" w:evenVBand="0" w:oddHBand="0" w:evenHBand="0" w:firstRowFirstColumn="0" w:firstRowLastColumn="0" w:lastRowFirstColumn="0" w:lastRowLastColumn="0"/>
              <w:rPr>
                <w:rStyle w:val="af3"/>
                <w:color w:val="auto"/>
                <w:u w:val="none"/>
              </w:rPr>
            </w:pPr>
            <w:r w:rsidRPr="00E83E5F">
              <w:rPr>
                <w:rStyle w:val="af3"/>
                <w:color w:val="auto"/>
                <w:u w:val="none"/>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708" w:type="dxa"/>
          </w:tcPr>
          <w:p w:rsidR="004B2489" w:rsidRPr="00A7097E" w:rsidRDefault="00490AFE" w:rsidP="0008737C">
            <w:pPr>
              <w:tabs>
                <w:tab w:val="left" w:pos="851"/>
              </w:tabs>
              <w:jc w:val="center"/>
              <w:cnfStyle w:val="000000000000" w:firstRow="0" w:lastRow="0" w:firstColumn="0" w:lastColumn="0" w:oddVBand="0" w:evenVBand="0" w:oddHBand="0" w:evenHBand="0" w:firstRowFirstColumn="0" w:firstRowLastColumn="0" w:lastRowFirstColumn="0" w:lastRowLastColumn="0"/>
            </w:pPr>
            <w:r>
              <w:t>336</w:t>
            </w:r>
          </w:p>
        </w:tc>
      </w:tr>
      <w:tr w:rsidR="00E10D73"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83E5F" w:rsidRPr="00A7097E" w:rsidRDefault="00E83E5F" w:rsidP="0008737C">
            <w:pPr>
              <w:tabs>
                <w:tab w:val="left" w:pos="851"/>
              </w:tabs>
              <w:jc w:val="center"/>
              <w:rPr>
                <w:rFonts w:eastAsiaTheme="minorHAnsi"/>
                <w:b w:val="0"/>
                <w:lang w:eastAsia="en-US"/>
              </w:rPr>
            </w:pPr>
            <w:r w:rsidRPr="00A7097E">
              <w:rPr>
                <w:rFonts w:eastAsiaTheme="minorHAnsi"/>
                <w:b w:val="0"/>
                <w:lang w:eastAsia="en-US"/>
              </w:rPr>
              <w:t>III.4</w:t>
            </w:r>
          </w:p>
        </w:tc>
        <w:tc>
          <w:tcPr>
            <w:tcW w:w="8505" w:type="dxa"/>
          </w:tcPr>
          <w:p w:rsidR="00E83E5F" w:rsidRPr="00A7097E" w:rsidRDefault="00BD4E1F"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Fonts w:ascii="Calibri" w:hAnsi="Calibri"/>
              </w:rPr>
            </w:pPr>
            <w:hyperlink w:anchor="_Toc453968224" w:history="1">
              <w:r w:rsidR="00E83E5F" w:rsidRPr="00A7097E">
                <w:rPr>
                  <w:rStyle w:val="af3"/>
                  <w:color w:val="auto"/>
                  <w:u w:val="none"/>
                </w:rPr>
                <w:t>Механизмы достижения целевых ориентиров в системе условий</w:t>
              </w:r>
              <w:r w:rsidR="00E83E5F" w:rsidRPr="00A7097E">
                <w:rPr>
                  <w:webHidden/>
                </w:rPr>
                <w:tab/>
              </w:r>
            </w:hyperlink>
          </w:p>
          <w:p w:rsidR="00E83E5F" w:rsidRPr="00A7097E" w:rsidRDefault="00E83E5F"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Style w:val="af3"/>
                <w:color w:val="auto"/>
                <w:u w:val="none"/>
              </w:rPr>
            </w:pPr>
          </w:p>
        </w:tc>
        <w:tc>
          <w:tcPr>
            <w:tcW w:w="708" w:type="dxa"/>
          </w:tcPr>
          <w:p w:rsidR="00E83E5F" w:rsidRPr="00A7097E" w:rsidRDefault="00490AFE" w:rsidP="0008737C">
            <w:pPr>
              <w:tabs>
                <w:tab w:val="left" w:pos="851"/>
              </w:tabs>
              <w:jc w:val="center"/>
              <w:cnfStyle w:val="000000100000" w:firstRow="0" w:lastRow="0" w:firstColumn="0" w:lastColumn="0" w:oddVBand="0" w:evenVBand="0" w:oddHBand="1" w:evenHBand="0" w:firstRowFirstColumn="0" w:firstRowLastColumn="0" w:lastRowFirstColumn="0" w:lastRowLastColumn="0"/>
            </w:pPr>
            <w:r>
              <w:t>336</w:t>
            </w:r>
          </w:p>
        </w:tc>
      </w:tr>
      <w:tr w:rsidR="00E10D73" w:rsidTr="0008737C">
        <w:tc>
          <w:tcPr>
            <w:cnfStyle w:val="001000000000" w:firstRow="0" w:lastRow="0" w:firstColumn="1" w:lastColumn="0" w:oddVBand="0" w:evenVBand="0" w:oddHBand="0" w:evenHBand="0" w:firstRowFirstColumn="0" w:firstRowLastColumn="0" w:lastRowFirstColumn="0" w:lastRowLastColumn="0"/>
            <w:tcW w:w="993" w:type="dxa"/>
          </w:tcPr>
          <w:p w:rsidR="00E83E5F" w:rsidRPr="00A7097E" w:rsidRDefault="00E83E5F" w:rsidP="0008737C">
            <w:pPr>
              <w:tabs>
                <w:tab w:val="left" w:pos="851"/>
              </w:tabs>
              <w:jc w:val="center"/>
              <w:rPr>
                <w:rFonts w:eastAsiaTheme="minorHAnsi"/>
                <w:b w:val="0"/>
                <w:lang w:eastAsia="en-US"/>
              </w:rPr>
            </w:pPr>
            <w:r w:rsidRPr="00A7097E">
              <w:rPr>
                <w:rStyle w:val="af3"/>
                <w:b w:val="0"/>
                <w:color w:val="auto"/>
                <w:u w:val="none"/>
              </w:rPr>
              <w:t>III.5. </w:t>
            </w:r>
          </w:p>
        </w:tc>
        <w:tc>
          <w:tcPr>
            <w:tcW w:w="8505" w:type="dxa"/>
          </w:tcPr>
          <w:p w:rsidR="00E83E5F" w:rsidRPr="00A7097E" w:rsidRDefault="00E83E5F" w:rsidP="0008737C">
            <w:pPr>
              <w:pStyle w:val="24"/>
              <w:tabs>
                <w:tab w:val="left" w:pos="851"/>
              </w:tabs>
              <w:ind w:left="0"/>
              <w:cnfStyle w:val="000000000000" w:firstRow="0" w:lastRow="0" w:firstColumn="0" w:lastColumn="0" w:oddVBand="0" w:evenVBand="0" w:oddHBand="0" w:evenHBand="0" w:firstRowFirstColumn="0" w:firstRowLastColumn="0" w:lastRowFirstColumn="0" w:lastRowLastColumn="0"/>
              <w:rPr>
                <w:rStyle w:val="af3"/>
                <w:color w:val="auto"/>
                <w:u w:val="none"/>
              </w:rPr>
            </w:pPr>
            <w:r w:rsidRPr="00A7097E">
              <w:rPr>
                <w:rStyle w:val="af3"/>
                <w:color w:val="auto"/>
                <w:u w:val="none"/>
              </w:rPr>
              <w:t>Разработка сетевого графика (дорожная карта) по формированию необходимой системы условий</w:t>
            </w:r>
          </w:p>
        </w:tc>
        <w:tc>
          <w:tcPr>
            <w:tcW w:w="708" w:type="dxa"/>
          </w:tcPr>
          <w:p w:rsidR="00E83E5F" w:rsidRDefault="00490AFE" w:rsidP="0008737C">
            <w:pPr>
              <w:tabs>
                <w:tab w:val="left" w:pos="851"/>
              </w:tabs>
              <w:jc w:val="center"/>
              <w:cnfStyle w:val="000000000000" w:firstRow="0" w:lastRow="0" w:firstColumn="0" w:lastColumn="0" w:oddVBand="0" w:evenVBand="0" w:oddHBand="0" w:evenHBand="0" w:firstRowFirstColumn="0" w:firstRowLastColumn="0" w:lastRowFirstColumn="0" w:lastRowLastColumn="0"/>
            </w:pPr>
            <w:r>
              <w:t>337</w:t>
            </w:r>
          </w:p>
          <w:p w:rsidR="00490AFE" w:rsidRPr="00A7097E" w:rsidRDefault="00490AFE" w:rsidP="0008737C">
            <w:pPr>
              <w:tabs>
                <w:tab w:val="left" w:pos="851"/>
              </w:tabs>
              <w:jc w:val="center"/>
              <w:cnfStyle w:val="000000000000" w:firstRow="0" w:lastRow="0" w:firstColumn="0" w:lastColumn="0" w:oddVBand="0" w:evenVBand="0" w:oddHBand="0" w:evenHBand="0" w:firstRowFirstColumn="0" w:firstRowLastColumn="0" w:lastRowFirstColumn="0" w:lastRowLastColumn="0"/>
            </w:pPr>
          </w:p>
        </w:tc>
      </w:tr>
      <w:tr w:rsidR="00490AFE" w:rsidTr="0008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90AFE" w:rsidRPr="00A7097E" w:rsidRDefault="00490AFE" w:rsidP="0008737C">
            <w:pPr>
              <w:tabs>
                <w:tab w:val="left" w:pos="851"/>
              </w:tabs>
              <w:jc w:val="center"/>
              <w:rPr>
                <w:rStyle w:val="af3"/>
                <w:b w:val="0"/>
                <w:color w:val="auto"/>
                <w:u w:val="none"/>
              </w:rPr>
            </w:pPr>
          </w:p>
        </w:tc>
        <w:tc>
          <w:tcPr>
            <w:tcW w:w="8505" w:type="dxa"/>
          </w:tcPr>
          <w:p w:rsidR="00490AFE" w:rsidRPr="00A7097E" w:rsidRDefault="00490AFE" w:rsidP="0008737C">
            <w:pPr>
              <w:pStyle w:val="24"/>
              <w:tabs>
                <w:tab w:val="left" w:pos="851"/>
              </w:tabs>
              <w:ind w:left="0"/>
              <w:cnfStyle w:val="000000100000" w:firstRow="0" w:lastRow="0" w:firstColumn="0" w:lastColumn="0" w:oddVBand="0" w:evenVBand="0" w:oddHBand="1" w:evenHBand="0" w:firstRowFirstColumn="0" w:firstRowLastColumn="0" w:lastRowFirstColumn="0" w:lastRowLastColumn="0"/>
              <w:rPr>
                <w:rStyle w:val="af3"/>
                <w:color w:val="auto"/>
                <w:u w:val="none"/>
              </w:rPr>
            </w:pPr>
            <w:r>
              <w:rPr>
                <w:rStyle w:val="af3"/>
                <w:color w:val="auto"/>
                <w:u w:val="none"/>
              </w:rPr>
              <w:t xml:space="preserve">Контроль за состоянием системы условий. </w:t>
            </w:r>
          </w:p>
        </w:tc>
        <w:tc>
          <w:tcPr>
            <w:tcW w:w="708" w:type="dxa"/>
          </w:tcPr>
          <w:p w:rsidR="00490AFE" w:rsidRDefault="00490AFE" w:rsidP="0008737C">
            <w:pPr>
              <w:tabs>
                <w:tab w:val="left" w:pos="851"/>
              </w:tabs>
              <w:jc w:val="center"/>
              <w:cnfStyle w:val="000000100000" w:firstRow="0" w:lastRow="0" w:firstColumn="0" w:lastColumn="0" w:oddVBand="0" w:evenVBand="0" w:oddHBand="1" w:evenHBand="0" w:firstRowFirstColumn="0" w:firstRowLastColumn="0" w:lastRowFirstColumn="0" w:lastRowLastColumn="0"/>
            </w:pPr>
            <w:r>
              <w:t>341</w:t>
            </w:r>
          </w:p>
        </w:tc>
      </w:tr>
    </w:tbl>
    <w:p w:rsidR="00661A2A" w:rsidRPr="002A4B6C" w:rsidRDefault="00661A2A" w:rsidP="0008737C">
      <w:pPr>
        <w:tabs>
          <w:tab w:val="left" w:pos="851"/>
        </w:tabs>
        <w:jc w:val="center"/>
        <w:rPr>
          <w:b/>
        </w:rPr>
      </w:pPr>
    </w:p>
    <w:p w:rsidR="00661A2A" w:rsidRDefault="00661A2A"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E10D73" w:rsidRDefault="00E10D73" w:rsidP="0008737C">
      <w:pPr>
        <w:tabs>
          <w:tab w:val="left" w:pos="851"/>
          <w:tab w:val="left" w:pos="5745"/>
        </w:tabs>
      </w:pPr>
    </w:p>
    <w:p w:rsidR="00167743" w:rsidRPr="00DD0D28" w:rsidRDefault="002A4B6C" w:rsidP="0008737C">
      <w:pPr>
        <w:pStyle w:val="1"/>
        <w:tabs>
          <w:tab w:val="left" w:pos="851"/>
        </w:tabs>
        <w:spacing w:line="240" w:lineRule="auto"/>
        <w:jc w:val="left"/>
        <w:rPr>
          <w:sz w:val="24"/>
          <w:szCs w:val="24"/>
        </w:rPr>
      </w:pPr>
      <w:bookmarkStart w:id="1" w:name="_Toc453968142"/>
      <w:r w:rsidRPr="002A4B6C">
        <w:rPr>
          <w:caps w:val="0"/>
          <w:sz w:val="24"/>
          <w:szCs w:val="24"/>
          <w:lang w:val="en-US" w:eastAsia="ru-RU"/>
        </w:rPr>
        <w:lastRenderedPageBreak/>
        <w:t>I</w:t>
      </w:r>
      <w:r w:rsidRPr="002A4B6C">
        <w:rPr>
          <w:caps w:val="0"/>
          <w:sz w:val="24"/>
          <w:szCs w:val="24"/>
          <w:lang w:eastAsia="ru-RU"/>
        </w:rPr>
        <w:t>.</w:t>
      </w:r>
      <w:r w:rsidRPr="002A4B6C">
        <w:rPr>
          <w:b w:val="0"/>
          <w:caps w:val="0"/>
          <w:sz w:val="24"/>
          <w:szCs w:val="24"/>
          <w:lang w:eastAsia="ru-RU"/>
        </w:rPr>
        <w:t xml:space="preserve"> </w:t>
      </w:r>
      <w:r w:rsidR="00167743" w:rsidRPr="00DD0D28">
        <w:rPr>
          <w:sz w:val="24"/>
          <w:szCs w:val="24"/>
        </w:rPr>
        <w:t>Целевой раздел основной образовательной программы среднего общего образования</w:t>
      </w:r>
      <w:bookmarkEnd w:id="1"/>
      <w:r w:rsidR="00167743" w:rsidRPr="00DD0D28">
        <w:rPr>
          <w:sz w:val="24"/>
          <w:szCs w:val="24"/>
        </w:rPr>
        <w:t>.</w:t>
      </w:r>
    </w:p>
    <w:p w:rsidR="00DA31E8" w:rsidRPr="00DD0D28" w:rsidRDefault="00167743" w:rsidP="0008737C">
      <w:pPr>
        <w:pStyle w:val="2"/>
        <w:tabs>
          <w:tab w:val="left" w:pos="851"/>
        </w:tabs>
        <w:spacing w:before="0"/>
        <w:rPr>
          <w:rFonts w:ascii="Times New Roman" w:hAnsi="Times New Roman" w:cs="Times New Roman"/>
          <w:b/>
          <w:color w:val="000000" w:themeColor="text1"/>
          <w:sz w:val="24"/>
          <w:szCs w:val="24"/>
        </w:rPr>
      </w:pPr>
      <w:r w:rsidRPr="00DD0D28">
        <w:rPr>
          <w:rFonts w:ascii="Times New Roman" w:hAnsi="Times New Roman" w:cs="Times New Roman"/>
          <w:b/>
          <w:color w:val="000000" w:themeColor="text1"/>
          <w:sz w:val="24"/>
          <w:szCs w:val="24"/>
        </w:rPr>
        <w:t>I.1. Пояснительная записка</w:t>
      </w:r>
      <w:r w:rsidR="00DA31E8" w:rsidRPr="00DD0D28">
        <w:rPr>
          <w:rFonts w:ascii="Times New Roman" w:hAnsi="Times New Roman" w:cs="Times New Roman"/>
          <w:b/>
          <w:color w:val="000000" w:themeColor="text1"/>
          <w:sz w:val="24"/>
          <w:szCs w:val="24"/>
        </w:rPr>
        <w:t>.</w:t>
      </w:r>
    </w:p>
    <w:p w:rsidR="00661A2A" w:rsidRDefault="00661A2A" w:rsidP="0008737C">
      <w:pPr>
        <w:pStyle w:val="2"/>
        <w:tabs>
          <w:tab w:val="left" w:pos="851"/>
        </w:tabs>
        <w:spacing w:before="0"/>
        <w:jc w:val="both"/>
        <w:rPr>
          <w:rFonts w:ascii="Times New Roman" w:hAnsi="Times New Roman" w:cs="Times New Roman"/>
          <w:color w:val="auto"/>
          <w:sz w:val="24"/>
          <w:szCs w:val="24"/>
        </w:rPr>
      </w:pPr>
      <w:r w:rsidRPr="00661A2A">
        <w:rPr>
          <w:rFonts w:ascii="Times New Roman" w:hAnsi="Times New Roman" w:cs="Times New Roman"/>
          <w:color w:val="auto"/>
          <w:sz w:val="24"/>
          <w:szCs w:val="24"/>
        </w:rPr>
        <w:t xml:space="preserve">Основная образовательная программа среднего общего образования МБОУ  «Сростинская  средняя общеобразовательная школа им. В. М. Шукшина»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(ООП), определяет цели, задачи, планируемые результаты, содержание и организацию образовательного процесса на уровне среднего общего образования. </w:t>
      </w:r>
    </w:p>
    <w:p w:rsidR="00661A2A" w:rsidRPr="00D369C2" w:rsidRDefault="00661A2A" w:rsidP="0008737C">
      <w:pPr>
        <w:pStyle w:val="31"/>
        <w:tabs>
          <w:tab w:val="clear" w:pos="360"/>
          <w:tab w:val="left" w:pos="0"/>
          <w:tab w:val="left" w:pos="851"/>
        </w:tabs>
        <w:spacing w:line="240" w:lineRule="auto"/>
        <w:ind w:left="0"/>
        <w:rPr>
          <w:b w:val="0"/>
          <w:color w:val="FF0000"/>
        </w:rPr>
      </w:pPr>
    </w:p>
    <w:p w:rsidR="00A5671B" w:rsidRPr="00661A2A" w:rsidRDefault="00661A2A" w:rsidP="0008737C">
      <w:pPr>
        <w:tabs>
          <w:tab w:val="left" w:pos="851"/>
        </w:tabs>
        <w:jc w:val="both"/>
        <w:rPr>
          <w:rFonts w:eastAsiaTheme="minorHAnsi"/>
          <w:color w:val="000000"/>
          <w:lang w:eastAsia="en-US"/>
        </w:rPr>
      </w:pPr>
      <w:r w:rsidRPr="00661A2A">
        <w:rPr>
          <w:rFonts w:eastAsiaTheme="minorHAnsi"/>
          <w:b/>
          <w:lang w:eastAsia="en-US"/>
        </w:rPr>
        <w:t xml:space="preserve"> 1.1.1.</w:t>
      </w:r>
      <w:r>
        <w:rPr>
          <w:rFonts w:eastAsiaTheme="minorHAnsi"/>
          <w:lang w:eastAsia="en-US"/>
        </w:rPr>
        <w:t xml:space="preserve"> </w:t>
      </w:r>
      <w:r w:rsidRPr="00661A2A">
        <w:rPr>
          <w:b/>
        </w:rPr>
        <w:t xml:space="preserve">Цель основной образовательной программы среднего общего образования  МБОУ </w:t>
      </w:r>
      <w:r>
        <w:rPr>
          <w:b/>
        </w:rPr>
        <w:t xml:space="preserve"> «Сростинская СОШ им. В. М. Шукшина» </w:t>
      </w:r>
      <w:r w:rsidRPr="00661A2A">
        <w:rPr>
          <w:b/>
        </w:rPr>
        <w:t xml:space="preserve">- реализация Федерального государственного образовательного стандарта в условиях современного образования и объективного оценивания. а также в условиях углубленного изучения  предметов. </w:t>
      </w:r>
      <w:r w:rsidR="00F368E2" w:rsidRPr="00DD0D28">
        <w:t xml:space="preserve">       </w:t>
      </w:r>
      <w:r w:rsidR="00A5671B" w:rsidRPr="00DD0D28">
        <w:t xml:space="preserve">Достижение поставленных целей предусматривает </w:t>
      </w:r>
      <w:r w:rsidR="00A5671B" w:rsidRPr="00DD0D28">
        <w:rPr>
          <w:b/>
          <w:bCs/>
          <w:i/>
          <w:iCs/>
        </w:rPr>
        <w:t>решение следующих основных задач</w:t>
      </w:r>
      <w:r w:rsidR="00A5671B" w:rsidRPr="00DD0D28">
        <w:rPr>
          <w:i/>
          <w:iCs/>
        </w:rPr>
        <w:t>:</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 xml:space="preserve">формирование российской гражданской идентичности обучающихся; </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обеспечение равных возможностей получения качественного среднего общего образования;</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развитие государственно-общественного управления в образовании;</w:t>
      </w:r>
    </w:p>
    <w:p w:rsidR="00A5671B" w:rsidRPr="00DD0D28" w:rsidRDefault="00A5671B" w:rsidP="0008737C">
      <w:pPr>
        <w:pStyle w:val="a"/>
        <w:numPr>
          <w:ilvl w:val="0"/>
          <w:numId w:val="21"/>
        </w:numPr>
        <w:tabs>
          <w:tab w:val="left" w:pos="851"/>
        </w:tabs>
        <w:spacing w:line="240" w:lineRule="auto"/>
        <w:ind w:left="0" w:firstLine="0"/>
        <w:rPr>
          <w:sz w:val="24"/>
          <w:szCs w:val="24"/>
        </w:rPr>
      </w:pPr>
      <w:r w:rsidRPr="00DD0D28">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A5671B" w:rsidRPr="00DD0D28" w:rsidRDefault="00A5671B" w:rsidP="0008737C">
      <w:pPr>
        <w:pStyle w:val="a"/>
        <w:numPr>
          <w:ilvl w:val="0"/>
          <w:numId w:val="21"/>
        </w:numPr>
        <w:tabs>
          <w:tab w:val="left" w:pos="851"/>
        </w:tabs>
        <w:spacing w:line="240" w:lineRule="auto"/>
        <w:ind w:left="0" w:firstLine="0"/>
        <w:rPr>
          <w:noProof/>
          <w:sz w:val="24"/>
          <w:szCs w:val="24"/>
        </w:rPr>
      </w:pPr>
      <w:r w:rsidRPr="00DD0D28">
        <w:rPr>
          <w:sz w:val="24"/>
          <w:szCs w:val="24"/>
        </w:rPr>
        <w:t>создание</w:t>
      </w:r>
      <w:r w:rsidRPr="00DD0D28">
        <w:rPr>
          <w:noProof/>
          <w:sz w:val="24"/>
          <w:szCs w:val="24"/>
        </w:rPr>
        <w:t xml:space="preserve"> условий для развития и самореализации обучающихся, для формирования здорового, безопасного и экологически целесообр</w:t>
      </w:r>
      <w:r w:rsidR="00240EC6" w:rsidRPr="00DD0D28">
        <w:rPr>
          <w:noProof/>
          <w:sz w:val="24"/>
          <w:szCs w:val="24"/>
        </w:rPr>
        <w:t>азного образа жизни обучающихся;</w:t>
      </w:r>
    </w:p>
    <w:p w:rsidR="00661A2A" w:rsidRPr="00661A2A" w:rsidRDefault="00A5671B" w:rsidP="0008737C">
      <w:pPr>
        <w:pStyle w:val="a9"/>
        <w:numPr>
          <w:ilvl w:val="0"/>
          <w:numId w:val="21"/>
        </w:numPr>
        <w:tabs>
          <w:tab w:val="left" w:pos="851"/>
        </w:tabs>
        <w:autoSpaceDE w:val="0"/>
        <w:autoSpaceDN w:val="0"/>
        <w:adjustRightInd w:val="0"/>
        <w:ind w:left="0" w:firstLine="0"/>
        <w:jc w:val="both"/>
        <w:rPr>
          <w:rFonts w:eastAsiaTheme="minorHAnsi"/>
          <w:color w:val="000000"/>
          <w:lang w:eastAsia="en-US"/>
        </w:rPr>
      </w:pPr>
      <w:r w:rsidRPr="00661A2A">
        <w:rPr>
          <w:rFonts w:eastAsiaTheme="minorHAnsi"/>
          <w:color w:val="000000"/>
          <w:lang w:eastAsia="en-US"/>
        </w:rPr>
        <w:t xml:space="preserve">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профильного обучения, различных курсов, секций, студий и кружков, организацию общественно-полезной деятельности, в том числе социальной практики, с использованием возможностей дополнительного образования детей; </w:t>
      </w:r>
    </w:p>
    <w:p w:rsidR="00A5671B" w:rsidRPr="00661A2A" w:rsidRDefault="00240EC6" w:rsidP="0008737C">
      <w:pPr>
        <w:pStyle w:val="a9"/>
        <w:numPr>
          <w:ilvl w:val="0"/>
          <w:numId w:val="21"/>
        </w:numPr>
        <w:tabs>
          <w:tab w:val="left" w:pos="851"/>
        </w:tabs>
        <w:autoSpaceDE w:val="0"/>
        <w:autoSpaceDN w:val="0"/>
        <w:adjustRightInd w:val="0"/>
        <w:ind w:left="0" w:firstLine="0"/>
        <w:jc w:val="both"/>
        <w:rPr>
          <w:rFonts w:eastAsiaTheme="minorHAnsi"/>
          <w:color w:val="000000"/>
          <w:lang w:eastAsia="en-US"/>
        </w:rPr>
      </w:pPr>
      <w:r w:rsidRPr="00661A2A">
        <w:rPr>
          <w:rFonts w:eastAsiaTheme="minorHAnsi"/>
          <w:lang w:eastAsia="en-US"/>
        </w:rPr>
        <w:t>ф</w:t>
      </w:r>
      <w:r w:rsidR="00A5671B" w:rsidRPr="00661A2A">
        <w:rPr>
          <w:rFonts w:eastAsiaTheme="minorHAnsi"/>
          <w:lang w:eastAsia="en-US"/>
        </w:rPr>
        <w:t xml:space="preserve">ормирование готовности к жизненному и профессиональному самоопределению; </w:t>
      </w:r>
    </w:p>
    <w:p w:rsidR="004D3F2A" w:rsidRPr="0047031D" w:rsidRDefault="00240EC6" w:rsidP="0008737C">
      <w:pPr>
        <w:pStyle w:val="a9"/>
        <w:numPr>
          <w:ilvl w:val="0"/>
          <w:numId w:val="21"/>
        </w:numPr>
        <w:tabs>
          <w:tab w:val="left" w:pos="851"/>
        </w:tabs>
        <w:autoSpaceDE w:val="0"/>
        <w:autoSpaceDN w:val="0"/>
        <w:adjustRightInd w:val="0"/>
        <w:ind w:left="0" w:firstLine="0"/>
        <w:jc w:val="both"/>
        <w:rPr>
          <w:rFonts w:eastAsiaTheme="minorHAnsi"/>
          <w:lang w:eastAsia="en-US"/>
        </w:rPr>
      </w:pPr>
      <w:r w:rsidRPr="00661A2A">
        <w:rPr>
          <w:rFonts w:eastAsiaTheme="minorHAnsi"/>
          <w:lang w:eastAsia="en-US"/>
        </w:rPr>
        <w:t>р</w:t>
      </w:r>
      <w:r w:rsidR="00A5671B" w:rsidRPr="00661A2A">
        <w:rPr>
          <w:rFonts w:eastAsiaTheme="minorHAnsi"/>
          <w:lang w:eastAsia="en-US"/>
        </w:rPr>
        <w:t xml:space="preserve">азвитие у учащихся культуры умственного труда, навыков самообразования, исследовательской деятельности, методов научного познания. </w:t>
      </w:r>
    </w:p>
    <w:p w:rsidR="004D3F2A" w:rsidRDefault="004D3F2A" w:rsidP="0008737C">
      <w:pPr>
        <w:pStyle w:val="a9"/>
        <w:numPr>
          <w:ilvl w:val="2"/>
          <w:numId w:val="2"/>
        </w:numPr>
        <w:tabs>
          <w:tab w:val="left" w:pos="851"/>
        </w:tabs>
        <w:ind w:left="0" w:firstLine="0"/>
        <w:jc w:val="both"/>
        <w:rPr>
          <w:b/>
        </w:rPr>
      </w:pPr>
      <w:r w:rsidRPr="00DD0D28">
        <w:rPr>
          <w:b/>
        </w:rPr>
        <w:t>Принципы и подходы к формированию основной образовательной программы среднего общего образования</w:t>
      </w:r>
      <w:r w:rsidR="00F368E2" w:rsidRPr="00DD0D28">
        <w:rPr>
          <w:b/>
        </w:rPr>
        <w:t>.</w:t>
      </w:r>
    </w:p>
    <w:p w:rsidR="00661A2A" w:rsidRPr="00661A2A" w:rsidRDefault="00661A2A" w:rsidP="0008737C">
      <w:pPr>
        <w:tabs>
          <w:tab w:val="left" w:pos="851"/>
        </w:tabs>
        <w:jc w:val="both"/>
      </w:pPr>
      <w:r w:rsidRPr="00661A2A">
        <w:lastRenderedPageBreak/>
        <w:t xml:space="preserve">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(от 29 декабря 2012 года № 273- ФЗ, ст. 3). </w:t>
      </w:r>
    </w:p>
    <w:p w:rsidR="004D3F2A" w:rsidRPr="00DD0D28" w:rsidRDefault="00F368E2" w:rsidP="0008737C">
      <w:pPr>
        <w:tabs>
          <w:tab w:val="left" w:pos="851"/>
        </w:tabs>
        <w:jc w:val="both"/>
        <w:rPr>
          <w:b/>
        </w:rPr>
      </w:pPr>
      <w:r w:rsidRPr="00DD0D28">
        <w:rPr>
          <w:b/>
        </w:rPr>
        <w:t xml:space="preserve">        </w:t>
      </w:r>
      <w:r w:rsidR="004D3F2A" w:rsidRPr="00DD0D28">
        <w:rPr>
          <w:b/>
        </w:rPr>
        <w:t>Методологической основой ФГОС СОО является системно-деятельностный подход, который предполагает:</w:t>
      </w:r>
    </w:p>
    <w:p w:rsidR="004D3F2A" w:rsidRPr="00DD0D28" w:rsidRDefault="004D3F2A" w:rsidP="0008737C">
      <w:pPr>
        <w:pStyle w:val="a"/>
        <w:numPr>
          <w:ilvl w:val="0"/>
          <w:numId w:val="22"/>
        </w:numPr>
        <w:tabs>
          <w:tab w:val="left" w:pos="851"/>
        </w:tabs>
        <w:spacing w:line="240" w:lineRule="auto"/>
        <w:ind w:left="0" w:firstLine="0"/>
        <w:rPr>
          <w:sz w:val="24"/>
          <w:szCs w:val="24"/>
        </w:rPr>
      </w:pPr>
      <w:r w:rsidRPr="00DD0D28">
        <w:rPr>
          <w:sz w:val="24"/>
          <w:szCs w:val="24"/>
        </w:rPr>
        <w:t>формирование готовности обучающихся к саморазвитию и непрерывному образованию;</w:t>
      </w:r>
    </w:p>
    <w:p w:rsidR="004D3F2A" w:rsidRPr="00DD0D28" w:rsidRDefault="004D3F2A" w:rsidP="0008737C">
      <w:pPr>
        <w:pStyle w:val="a"/>
        <w:numPr>
          <w:ilvl w:val="0"/>
          <w:numId w:val="22"/>
        </w:numPr>
        <w:tabs>
          <w:tab w:val="left" w:pos="851"/>
        </w:tabs>
        <w:spacing w:line="240" w:lineRule="auto"/>
        <w:ind w:left="0" w:firstLine="0"/>
        <w:rPr>
          <w:sz w:val="24"/>
          <w:szCs w:val="24"/>
        </w:rPr>
      </w:pPr>
      <w:r w:rsidRPr="00DD0D28">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4D3F2A" w:rsidRPr="00DD0D28" w:rsidRDefault="004D3F2A" w:rsidP="0008737C">
      <w:pPr>
        <w:pStyle w:val="a"/>
        <w:numPr>
          <w:ilvl w:val="0"/>
          <w:numId w:val="22"/>
        </w:numPr>
        <w:tabs>
          <w:tab w:val="left" w:pos="851"/>
        </w:tabs>
        <w:spacing w:line="240" w:lineRule="auto"/>
        <w:ind w:left="0" w:firstLine="0"/>
        <w:rPr>
          <w:sz w:val="24"/>
          <w:szCs w:val="24"/>
        </w:rPr>
      </w:pPr>
      <w:r w:rsidRPr="00DD0D28">
        <w:rPr>
          <w:sz w:val="24"/>
          <w:szCs w:val="24"/>
        </w:rPr>
        <w:t>активную учебно-познавательную деятельность обучающихся;</w:t>
      </w:r>
    </w:p>
    <w:p w:rsidR="004D3F2A" w:rsidRPr="00DD0D28" w:rsidRDefault="004D3F2A" w:rsidP="0008737C">
      <w:pPr>
        <w:pStyle w:val="a"/>
        <w:numPr>
          <w:ilvl w:val="0"/>
          <w:numId w:val="22"/>
        </w:numPr>
        <w:tabs>
          <w:tab w:val="left" w:pos="851"/>
        </w:tabs>
        <w:spacing w:line="240" w:lineRule="auto"/>
        <w:ind w:left="0" w:firstLine="0"/>
        <w:rPr>
          <w:sz w:val="24"/>
          <w:szCs w:val="24"/>
        </w:rPr>
      </w:pPr>
      <w:r w:rsidRPr="00DD0D28">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EC0090" w:rsidRPr="00DD0D28" w:rsidRDefault="00EC0090" w:rsidP="0008737C">
      <w:pPr>
        <w:tabs>
          <w:tab w:val="left" w:pos="851"/>
        </w:tabs>
        <w:jc w:val="both"/>
      </w:pPr>
      <w:r w:rsidRPr="00DD0D28">
        <w:t xml:space="preserve">Основная образовательная программа формируется на </w:t>
      </w:r>
      <w:r w:rsidRPr="00661A2A">
        <w:rPr>
          <w:b/>
          <w:u w:val="single"/>
        </w:rPr>
        <w:t>основе системно-деятельностного</w:t>
      </w:r>
      <w:r w:rsidRPr="00661A2A">
        <w:rPr>
          <w:u w:val="single"/>
        </w:rPr>
        <w:t xml:space="preserve"> подхода.</w:t>
      </w:r>
      <w:r w:rsidRPr="00DD0D28">
        <w:t xml:space="preserve">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w:t>
      </w:r>
      <w:r w:rsidRPr="00661A2A">
        <w:rPr>
          <w:b/>
          <w:u w:val="single"/>
        </w:rPr>
        <w:t>принципа преемственности</w:t>
      </w:r>
      <w:r w:rsidRPr="00DD0D28">
        <w:t xml:space="preserve">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4D3F2A" w:rsidRPr="00DD0D28" w:rsidRDefault="004D3F2A" w:rsidP="0008737C">
      <w:pPr>
        <w:tabs>
          <w:tab w:val="left" w:pos="851"/>
        </w:tabs>
        <w:jc w:val="both"/>
        <w:rPr>
          <w:rFonts w:eastAsiaTheme="minorHAnsi"/>
          <w:lang w:eastAsia="en-US"/>
        </w:rPr>
      </w:pPr>
      <w:r w:rsidRPr="00DD0D28">
        <w:rPr>
          <w:rFonts w:eastAsiaTheme="minorHAnsi"/>
          <w:lang w:eastAsia="en-US"/>
        </w:rPr>
        <w:t xml:space="preserve">Основная образовательная программа СОО </w:t>
      </w:r>
      <w:r w:rsidR="00EC0090" w:rsidRPr="00DD0D28">
        <w:rPr>
          <w:rFonts w:eastAsiaTheme="minorHAnsi"/>
          <w:lang w:eastAsia="en-US"/>
        </w:rPr>
        <w:t xml:space="preserve">Школы </w:t>
      </w:r>
      <w:r w:rsidRPr="00DD0D28">
        <w:rPr>
          <w:rFonts w:eastAsiaTheme="minorHAnsi"/>
          <w:lang w:eastAsia="en-US"/>
        </w:rPr>
        <w:t>при конструировании и</w:t>
      </w:r>
    </w:p>
    <w:p w:rsidR="004D3F2A" w:rsidRPr="00DD0D28" w:rsidRDefault="004D3F2A" w:rsidP="0008737C">
      <w:pPr>
        <w:tabs>
          <w:tab w:val="left" w:pos="851"/>
        </w:tabs>
        <w:jc w:val="both"/>
        <w:rPr>
          <w:rFonts w:eastAsiaTheme="minorHAnsi"/>
          <w:lang w:eastAsia="en-US"/>
        </w:rPr>
      </w:pPr>
      <w:r w:rsidRPr="00DD0D28">
        <w:rPr>
          <w:rFonts w:eastAsiaTheme="minorHAnsi"/>
          <w:lang w:eastAsia="en-US"/>
        </w:rPr>
        <w:t>осуществлении образовательной деятельности ориентируется на личность как цель,</w:t>
      </w:r>
    </w:p>
    <w:p w:rsidR="004D3F2A" w:rsidRPr="00DD0D28" w:rsidRDefault="004D3F2A" w:rsidP="0008737C">
      <w:pPr>
        <w:tabs>
          <w:tab w:val="left" w:pos="851"/>
        </w:tabs>
        <w:jc w:val="both"/>
        <w:rPr>
          <w:rFonts w:eastAsiaTheme="minorHAnsi"/>
          <w:lang w:eastAsia="en-US"/>
        </w:rPr>
      </w:pPr>
      <w:r w:rsidRPr="00DD0D28">
        <w:rPr>
          <w:rFonts w:eastAsiaTheme="minorHAnsi"/>
          <w:lang w:eastAsia="en-US"/>
        </w:rPr>
        <w:t>субъект, результат и главный критерий эффективности, на создание соответствующих</w:t>
      </w:r>
    </w:p>
    <w:p w:rsidR="004D3F2A" w:rsidRPr="00DD0D28" w:rsidRDefault="004D3F2A" w:rsidP="0008737C">
      <w:pPr>
        <w:tabs>
          <w:tab w:val="left" w:pos="851"/>
        </w:tabs>
        <w:jc w:val="both"/>
        <w:rPr>
          <w:rFonts w:eastAsiaTheme="minorHAnsi"/>
          <w:lang w:eastAsia="en-US"/>
        </w:rPr>
      </w:pPr>
      <w:r w:rsidRPr="00DD0D28">
        <w:rPr>
          <w:rFonts w:eastAsiaTheme="minorHAnsi"/>
          <w:lang w:eastAsia="en-US"/>
        </w:rPr>
        <w:t>условий для саморазвития творческого потенциала личности.</w:t>
      </w:r>
    </w:p>
    <w:p w:rsidR="004D3F2A" w:rsidRPr="00DD0D28" w:rsidRDefault="004D3F2A" w:rsidP="0008737C">
      <w:pPr>
        <w:tabs>
          <w:tab w:val="left" w:pos="851"/>
        </w:tabs>
        <w:jc w:val="both"/>
        <w:rPr>
          <w:rFonts w:eastAsiaTheme="minorHAnsi"/>
          <w:lang w:eastAsia="en-US"/>
        </w:rPr>
      </w:pPr>
      <w:r w:rsidRPr="00DD0D28">
        <w:rPr>
          <w:rFonts w:eastAsiaTheme="minorHAnsi"/>
          <w:lang w:eastAsia="en-US"/>
        </w:rPr>
        <w:t xml:space="preserve">Осуществление </w:t>
      </w:r>
      <w:r w:rsidRPr="00661A2A">
        <w:rPr>
          <w:rFonts w:eastAsiaTheme="minorHAnsi"/>
          <w:b/>
          <w:u w:val="single"/>
          <w:lang w:eastAsia="en-US"/>
        </w:rPr>
        <w:t>принципа индивидуально-дифференцированного</w:t>
      </w:r>
      <w:r w:rsidRPr="00DD0D28">
        <w:rPr>
          <w:rFonts w:eastAsiaTheme="minorHAnsi"/>
          <w:lang w:eastAsia="en-US"/>
        </w:rPr>
        <w:t xml:space="preserve"> подхода позволяет</w:t>
      </w:r>
    </w:p>
    <w:p w:rsidR="004D3F2A" w:rsidRPr="00DD0D28" w:rsidRDefault="004D3F2A" w:rsidP="0008737C">
      <w:pPr>
        <w:tabs>
          <w:tab w:val="left" w:pos="851"/>
        </w:tabs>
        <w:jc w:val="both"/>
        <w:rPr>
          <w:rFonts w:eastAsiaTheme="minorHAnsi"/>
          <w:lang w:eastAsia="en-US"/>
        </w:rPr>
      </w:pPr>
      <w:r w:rsidRPr="00DD0D28">
        <w:rPr>
          <w:rFonts w:eastAsiaTheme="minorHAnsi"/>
          <w:lang w:eastAsia="en-US"/>
        </w:rPr>
        <w:t>создать оптимальные условия для реализации потенциальных возможностей каждого</w:t>
      </w:r>
    </w:p>
    <w:p w:rsidR="00EC0090" w:rsidRPr="00DD0D28" w:rsidRDefault="004D3F2A" w:rsidP="0008737C">
      <w:pPr>
        <w:tabs>
          <w:tab w:val="left" w:pos="851"/>
        </w:tabs>
        <w:jc w:val="both"/>
        <w:rPr>
          <w:rFonts w:eastAsiaTheme="minorHAnsi"/>
          <w:lang w:eastAsia="en-US"/>
        </w:rPr>
      </w:pPr>
      <w:r w:rsidRPr="00DD0D28">
        <w:rPr>
          <w:rFonts w:eastAsiaTheme="minorHAnsi"/>
          <w:lang w:eastAsia="en-US"/>
        </w:rPr>
        <w:t>обучающегося.</w:t>
      </w:r>
    </w:p>
    <w:p w:rsidR="00EC0090" w:rsidRPr="00DD0D28" w:rsidRDefault="00C154C0" w:rsidP="0008737C">
      <w:pPr>
        <w:tabs>
          <w:tab w:val="left" w:pos="851"/>
        </w:tabs>
        <w:jc w:val="both"/>
      </w:pPr>
      <w:r w:rsidRPr="00DD0D28">
        <w:t xml:space="preserve">      </w:t>
      </w:r>
      <w:r w:rsidR="00EC0090" w:rsidRPr="00DD0D28">
        <w:t xml:space="preserve">Основная образовательная программа формируется с учетом </w:t>
      </w:r>
      <w:r w:rsidR="00EC0090" w:rsidRPr="00661A2A">
        <w:rPr>
          <w:b/>
          <w:u w:val="single"/>
        </w:rPr>
        <w:t>психолого-педагогических особенностей</w:t>
      </w:r>
      <w:r w:rsidR="00EC0090" w:rsidRPr="00DD0D28">
        <w:t xml:space="preserve"> развития детей 15–18 лет, связанных:</w:t>
      </w:r>
    </w:p>
    <w:p w:rsidR="00EC0090" w:rsidRPr="00DD0D28" w:rsidRDefault="00EC0090" w:rsidP="0008737C">
      <w:pPr>
        <w:pStyle w:val="a"/>
        <w:numPr>
          <w:ilvl w:val="0"/>
          <w:numId w:val="23"/>
        </w:numPr>
        <w:tabs>
          <w:tab w:val="left" w:pos="851"/>
        </w:tabs>
        <w:spacing w:line="240" w:lineRule="auto"/>
        <w:ind w:left="0" w:firstLine="0"/>
        <w:rPr>
          <w:sz w:val="24"/>
          <w:szCs w:val="24"/>
        </w:rPr>
      </w:pPr>
      <w:r w:rsidRPr="00DD0D28">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EC0090" w:rsidRPr="00DD0D28" w:rsidRDefault="00EC0090" w:rsidP="0008737C">
      <w:pPr>
        <w:pStyle w:val="a"/>
        <w:numPr>
          <w:ilvl w:val="0"/>
          <w:numId w:val="23"/>
        </w:numPr>
        <w:tabs>
          <w:tab w:val="left" w:pos="851"/>
        </w:tabs>
        <w:spacing w:line="240" w:lineRule="auto"/>
        <w:ind w:left="0" w:firstLine="0"/>
        <w:rPr>
          <w:sz w:val="24"/>
          <w:szCs w:val="24"/>
        </w:rPr>
      </w:pPr>
      <w:r w:rsidRPr="00DD0D28">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EC0090" w:rsidRPr="00DD0D28" w:rsidRDefault="00EC0090" w:rsidP="0008737C">
      <w:pPr>
        <w:pStyle w:val="a"/>
        <w:numPr>
          <w:ilvl w:val="0"/>
          <w:numId w:val="23"/>
        </w:numPr>
        <w:tabs>
          <w:tab w:val="left" w:pos="851"/>
        </w:tabs>
        <w:spacing w:line="240" w:lineRule="auto"/>
        <w:ind w:left="0" w:firstLine="0"/>
        <w:rPr>
          <w:sz w:val="24"/>
          <w:szCs w:val="24"/>
        </w:rPr>
      </w:pPr>
      <w:r w:rsidRPr="00DD0D28">
        <w:rPr>
          <w:sz w:val="24"/>
          <w:szCs w:val="24"/>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w:t>
      </w:r>
      <w:r w:rsidRPr="00DD0D28">
        <w:rPr>
          <w:sz w:val="24"/>
          <w:szCs w:val="24"/>
        </w:rPr>
        <w:lastRenderedPageBreak/>
        <w:t>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C0090" w:rsidRPr="00DD0D28" w:rsidRDefault="00EC0090" w:rsidP="0008737C">
      <w:pPr>
        <w:pStyle w:val="a"/>
        <w:numPr>
          <w:ilvl w:val="0"/>
          <w:numId w:val="23"/>
        </w:numPr>
        <w:tabs>
          <w:tab w:val="left" w:pos="851"/>
        </w:tabs>
        <w:spacing w:line="240" w:lineRule="auto"/>
        <w:ind w:left="0" w:firstLine="0"/>
        <w:rPr>
          <w:sz w:val="24"/>
          <w:szCs w:val="24"/>
        </w:rPr>
      </w:pPr>
      <w:r w:rsidRPr="00DD0D28">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EC0090" w:rsidRPr="00DD0D28" w:rsidRDefault="00EC0090" w:rsidP="0008737C">
      <w:pPr>
        <w:pStyle w:val="a"/>
        <w:numPr>
          <w:ilvl w:val="0"/>
          <w:numId w:val="23"/>
        </w:numPr>
        <w:tabs>
          <w:tab w:val="left" w:pos="851"/>
        </w:tabs>
        <w:spacing w:line="240" w:lineRule="auto"/>
        <w:ind w:left="0" w:firstLine="0"/>
        <w:rPr>
          <w:sz w:val="24"/>
          <w:szCs w:val="24"/>
        </w:rPr>
      </w:pPr>
      <w:r w:rsidRPr="00DD0D28">
        <w:rPr>
          <w:sz w:val="24"/>
          <w:szCs w:val="24"/>
        </w:rPr>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EC0090" w:rsidRPr="00661A2A" w:rsidRDefault="00F368E2" w:rsidP="0008737C">
      <w:pPr>
        <w:tabs>
          <w:tab w:val="left" w:pos="851"/>
        </w:tabs>
        <w:jc w:val="both"/>
        <w:rPr>
          <w:rFonts w:eastAsiaTheme="minorHAnsi"/>
          <w:lang w:eastAsia="en-US"/>
        </w:rPr>
      </w:pPr>
      <w:r w:rsidRPr="005F30B9">
        <w:rPr>
          <w:rFonts w:eastAsiaTheme="minorHAnsi"/>
          <w:sz w:val="25"/>
          <w:szCs w:val="25"/>
          <w:lang w:eastAsia="en-US"/>
        </w:rPr>
        <w:t xml:space="preserve">        </w:t>
      </w:r>
      <w:r w:rsidR="00EC0090" w:rsidRPr="00661A2A">
        <w:rPr>
          <w:rFonts w:eastAsiaTheme="minorHAnsi"/>
          <w:lang w:eastAsia="en-US"/>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121177" w:rsidRPr="00DD0D28" w:rsidRDefault="00F368E2" w:rsidP="0008737C">
      <w:pPr>
        <w:tabs>
          <w:tab w:val="left" w:pos="851"/>
        </w:tabs>
        <w:autoSpaceDE w:val="0"/>
        <w:autoSpaceDN w:val="0"/>
        <w:adjustRightInd w:val="0"/>
        <w:jc w:val="both"/>
        <w:rPr>
          <w:rFonts w:eastAsiaTheme="minorHAnsi"/>
          <w:lang w:eastAsia="en-US"/>
        </w:rPr>
      </w:pPr>
      <w:r w:rsidRPr="005F30B9">
        <w:rPr>
          <w:rFonts w:eastAsiaTheme="minorHAnsi"/>
          <w:sz w:val="25"/>
          <w:szCs w:val="25"/>
          <w:lang w:eastAsia="en-US"/>
        </w:rPr>
        <w:t xml:space="preserve">           </w:t>
      </w:r>
      <w:r w:rsidR="00EC0090" w:rsidRPr="00DD0D28">
        <w:rPr>
          <w:rFonts w:eastAsiaTheme="minorHAnsi"/>
          <w:lang w:eastAsia="en-US"/>
        </w:rPr>
        <w:t>Среднее общее образование является обязательным уровнем образования. Требование</w:t>
      </w:r>
      <w:r w:rsidRPr="00DD0D28">
        <w:rPr>
          <w:rFonts w:eastAsiaTheme="minorHAnsi"/>
          <w:lang w:eastAsia="en-US"/>
        </w:rPr>
        <w:t xml:space="preserve"> </w:t>
      </w:r>
      <w:r w:rsidR="00EC0090" w:rsidRPr="00DD0D28">
        <w:rPr>
          <w:rFonts w:eastAsiaTheme="minorHAnsi"/>
          <w:lang w:eastAsia="en-US"/>
        </w:rPr>
        <w:t>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 Для обучающихся, нуждающихся в длительном лечении, детей-инвалидов, которые по состоянию здоровья не могут посещать школу, обучение по образовательным программам среднего общего образования орг</w:t>
      </w:r>
      <w:r w:rsidR="00121177" w:rsidRPr="00DD0D28">
        <w:rPr>
          <w:rFonts w:eastAsiaTheme="minorHAnsi"/>
          <w:lang w:eastAsia="en-US"/>
        </w:rPr>
        <w:t xml:space="preserve">анизуется на дому. </w:t>
      </w:r>
      <w:r w:rsidR="00EC0090" w:rsidRPr="00DD0D28">
        <w:rPr>
          <w:rFonts w:eastAsiaTheme="minorHAnsi"/>
          <w:lang w:eastAsia="en-US"/>
        </w:rPr>
        <w:t>Образовательные программы начального обще</w:t>
      </w:r>
      <w:r w:rsidR="00121177" w:rsidRPr="00DD0D28">
        <w:rPr>
          <w:rFonts w:eastAsiaTheme="minorHAnsi"/>
          <w:lang w:eastAsia="en-US"/>
        </w:rPr>
        <w:t xml:space="preserve">го, основного общего и среднего </w:t>
      </w:r>
      <w:r w:rsidR="00EC0090" w:rsidRPr="00DD0D28">
        <w:rPr>
          <w:rFonts w:eastAsiaTheme="minorHAnsi"/>
          <w:lang w:eastAsia="en-US"/>
        </w:rPr>
        <w:t>общего образ</w:t>
      </w:r>
      <w:r w:rsidR="00121177" w:rsidRPr="00DD0D28">
        <w:rPr>
          <w:rFonts w:eastAsiaTheme="minorHAnsi"/>
          <w:lang w:eastAsia="en-US"/>
        </w:rPr>
        <w:t xml:space="preserve">ования являются преемственными. </w:t>
      </w:r>
      <w:r w:rsidR="00EC0090" w:rsidRPr="00DD0D28">
        <w:rPr>
          <w:rFonts w:eastAsiaTheme="minorHAnsi"/>
          <w:lang w:eastAsia="en-US"/>
        </w:rPr>
        <w:t xml:space="preserve">Нормативный </w:t>
      </w:r>
      <w:r w:rsidR="007765B6" w:rsidRPr="00DD0D28">
        <w:rPr>
          <w:rFonts w:eastAsiaTheme="minorHAnsi"/>
          <w:lang w:eastAsia="en-US"/>
        </w:rPr>
        <w:t>срок освоения ООП СОО два года.</w:t>
      </w:r>
      <w:r w:rsidRPr="00DD0D28">
        <w:rPr>
          <w:rFonts w:eastAsiaTheme="minorHAnsi"/>
          <w:lang w:eastAsia="en-US"/>
        </w:rPr>
        <w:t xml:space="preserve">    </w:t>
      </w:r>
    </w:p>
    <w:p w:rsidR="00EC0090" w:rsidRPr="00DD0D28" w:rsidRDefault="00EC0090"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Уровень готовности к усвоению программы: в 10 класс может быть зачислен любой</w:t>
      </w:r>
    </w:p>
    <w:p w:rsidR="00EC0090" w:rsidRPr="00DD0D28" w:rsidRDefault="00EC0090"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учащийся, успешно освоивший основную образовательную программу основного общего</w:t>
      </w:r>
      <w:r w:rsidR="00F368E2" w:rsidRPr="00DD0D28">
        <w:rPr>
          <w:rFonts w:eastAsiaTheme="minorHAnsi"/>
          <w:lang w:eastAsia="en-US"/>
        </w:rPr>
        <w:t xml:space="preserve"> </w:t>
      </w:r>
      <w:r w:rsidRPr="00DD0D28">
        <w:rPr>
          <w:rFonts w:eastAsiaTheme="minorHAnsi"/>
          <w:lang w:eastAsia="en-US"/>
        </w:rPr>
        <w:t>образования.</w:t>
      </w:r>
    </w:p>
    <w:p w:rsidR="007D7ACD" w:rsidRPr="00DD0D28" w:rsidRDefault="00F368E2"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 xml:space="preserve">         </w:t>
      </w:r>
      <w:r w:rsidR="00EC0090" w:rsidRPr="00DD0D28">
        <w:rPr>
          <w:rFonts w:eastAsiaTheme="minorHAnsi"/>
          <w:lang w:eastAsia="en-US"/>
        </w:rPr>
        <w:t xml:space="preserve">ООП СОО формируется с </w:t>
      </w:r>
      <w:r w:rsidR="00EC0090" w:rsidRPr="00661A2A">
        <w:rPr>
          <w:rFonts w:eastAsiaTheme="minorHAnsi"/>
          <w:b/>
          <w:bCs/>
          <w:u w:val="single"/>
          <w:lang w:eastAsia="en-US"/>
        </w:rPr>
        <w:t>учетом принципа демократизации</w:t>
      </w:r>
      <w:r w:rsidR="00EC0090" w:rsidRPr="00DD0D28">
        <w:rPr>
          <w:rFonts w:eastAsiaTheme="minorHAnsi"/>
          <w:b/>
          <w:bCs/>
          <w:lang w:eastAsia="en-US"/>
        </w:rPr>
        <w:t>,</w:t>
      </w:r>
      <w:r w:rsidR="00EC0090" w:rsidRPr="00DD0D28">
        <w:rPr>
          <w:rFonts w:ascii="Times New Roman,Bold" w:eastAsiaTheme="minorHAnsi" w:hAnsi="Times New Roman,Bold" w:cs="Times New Roman,Bold"/>
          <w:b/>
          <w:bCs/>
          <w:lang w:eastAsia="en-US"/>
        </w:rPr>
        <w:t xml:space="preserve"> </w:t>
      </w:r>
      <w:r w:rsidR="00EC0090" w:rsidRPr="00DD0D28">
        <w:rPr>
          <w:rFonts w:eastAsiaTheme="minorHAnsi"/>
          <w:lang w:eastAsia="en-US"/>
        </w:rPr>
        <w:t>который обеспечивает</w:t>
      </w:r>
      <w:r w:rsidR="00DD0D28" w:rsidRPr="00DD0D28">
        <w:rPr>
          <w:rFonts w:eastAsiaTheme="minorHAnsi"/>
          <w:lang w:eastAsia="en-US"/>
        </w:rPr>
        <w:t xml:space="preserve"> </w:t>
      </w:r>
      <w:r w:rsidR="00EC0090" w:rsidRPr="00DD0D28">
        <w:rPr>
          <w:rFonts w:eastAsiaTheme="minorHAnsi"/>
          <w:lang w:eastAsia="en-US"/>
        </w:rPr>
        <w:t>формирование и развитие демократической культуры всех участников образовательных</w:t>
      </w:r>
      <w:r w:rsidR="00DD0D28" w:rsidRPr="00DD0D28">
        <w:rPr>
          <w:rFonts w:eastAsiaTheme="minorHAnsi"/>
          <w:lang w:eastAsia="en-US"/>
        </w:rPr>
        <w:t xml:space="preserve"> </w:t>
      </w:r>
      <w:r w:rsidR="00EC0090" w:rsidRPr="00DD0D28">
        <w:rPr>
          <w:rFonts w:eastAsiaTheme="minorHAnsi"/>
          <w:lang w:eastAsia="en-US"/>
        </w:rPr>
        <w:t>отношений на основе сотрудничества, сотворчества, личной ответственности в том числе</w:t>
      </w:r>
      <w:r w:rsidRPr="00DD0D28">
        <w:rPr>
          <w:rFonts w:eastAsiaTheme="minorHAnsi"/>
          <w:lang w:eastAsia="en-US"/>
        </w:rPr>
        <w:t xml:space="preserve"> </w:t>
      </w:r>
      <w:r w:rsidR="00EC0090" w:rsidRPr="00DD0D28">
        <w:rPr>
          <w:rFonts w:eastAsiaTheme="minorHAnsi"/>
          <w:lang w:eastAsia="en-US"/>
        </w:rPr>
        <w:t>через развитие органов государственно-общественного управления Школы.</w:t>
      </w:r>
    </w:p>
    <w:p w:rsidR="0021530B" w:rsidRPr="00661A2A" w:rsidRDefault="00F368E2" w:rsidP="0008737C">
      <w:pPr>
        <w:tabs>
          <w:tab w:val="left" w:pos="851"/>
        </w:tabs>
        <w:autoSpaceDE w:val="0"/>
        <w:autoSpaceDN w:val="0"/>
        <w:adjustRightInd w:val="0"/>
        <w:jc w:val="both"/>
        <w:rPr>
          <w:rFonts w:eastAsiaTheme="minorHAnsi"/>
          <w:lang w:eastAsia="en-US"/>
        </w:rPr>
      </w:pPr>
      <w:r w:rsidRPr="00661A2A">
        <w:rPr>
          <w:rFonts w:eastAsiaTheme="minorHAnsi"/>
          <w:bCs/>
          <w:lang w:eastAsia="en-US"/>
        </w:rPr>
        <w:t xml:space="preserve">      </w:t>
      </w:r>
      <w:r w:rsidR="00661A2A" w:rsidRPr="00661A2A">
        <w:rPr>
          <w:rFonts w:eastAsiaTheme="minorHAnsi"/>
          <w:bCs/>
          <w:lang w:eastAsia="en-US"/>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r w:rsidR="007765B6" w:rsidRPr="00661A2A">
        <w:rPr>
          <w:rFonts w:eastAsiaTheme="minorHAnsi"/>
          <w:lang w:eastAsia="en-US"/>
        </w:rPr>
        <w:t xml:space="preserve">. </w:t>
      </w:r>
    </w:p>
    <w:p w:rsidR="00661A2A" w:rsidRDefault="00661A2A" w:rsidP="0008737C">
      <w:pPr>
        <w:tabs>
          <w:tab w:val="left" w:pos="851"/>
        </w:tabs>
        <w:jc w:val="both"/>
        <w:rPr>
          <w:b/>
        </w:rPr>
      </w:pPr>
    </w:p>
    <w:p w:rsidR="00661A2A" w:rsidRDefault="00661A2A" w:rsidP="0008737C">
      <w:pPr>
        <w:tabs>
          <w:tab w:val="left" w:pos="851"/>
        </w:tabs>
        <w:jc w:val="both"/>
        <w:rPr>
          <w:b/>
        </w:rPr>
      </w:pPr>
    </w:p>
    <w:p w:rsidR="00D147D7" w:rsidRPr="00661A2A" w:rsidRDefault="00661A2A" w:rsidP="0008737C">
      <w:pPr>
        <w:tabs>
          <w:tab w:val="left" w:pos="851"/>
        </w:tabs>
        <w:jc w:val="both"/>
        <w:rPr>
          <w:b/>
        </w:rPr>
      </w:pPr>
      <w:r>
        <w:rPr>
          <w:b/>
        </w:rPr>
        <w:t xml:space="preserve">1.1.3. </w:t>
      </w:r>
      <w:r w:rsidR="00D147D7" w:rsidRPr="00661A2A">
        <w:rPr>
          <w:b/>
        </w:rPr>
        <w:t>Общая характеристика основной образовательной программы.</w:t>
      </w:r>
    </w:p>
    <w:p w:rsidR="0021530B" w:rsidRPr="00DD0D28" w:rsidRDefault="00834CAC"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 xml:space="preserve">       </w:t>
      </w:r>
      <w:r w:rsidR="0021530B" w:rsidRPr="00DD0D28">
        <w:rPr>
          <w:rFonts w:eastAsiaTheme="minorHAnsi"/>
          <w:lang w:eastAsia="en-US"/>
        </w:rPr>
        <w:t>Основная образовательная программа среднего общего образования разработана на</w:t>
      </w:r>
      <w:r w:rsidR="00DD0D28" w:rsidRPr="00DD0D28">
        <w:rPr>
          <w:rFonts w:eastAsiaTheme="minorHAnsi"/>
          <w:lang w:eastAsia="en-US"/>
        </w:rPr>
        <w:t xml:space="preserve"> </w:t>
      </w:r>
      <w:r w:rsidR="0021530B" w:rsidRPr="00DD0D28">
        <w:rPr>
          <w:rFonts w:eastAsiaTheme="minorHAnsi"/>
          <w:lang w:eastAsia="en-US"/>
        </w:rPr>
        <w:t>основе ФГОС СОО, Конституции Российской Федерации1, Конвенции ООН о правах</w:t>
      </w:r>
      <w:r w:rsidR="00DD0D28" w:rsidRPr="00DD0D28">
        <w:rPr>
          <w:rFonts w:eastAsiaTheme="minorHAnsi"/>
          <w:lang w:eastAsia="en-US"/>
        </w:rPr>
        <w:t xml:space="preserve"> ребенка</w:t>
      </w:r>
      <w:r w:rsidR="0021530B" w:rsidRPr="00DD0D28">
        <w:rPr>
          <w:rFonts w:eastAsiaTheme="minorHAnsi"/>
          <w:lang w:eastAsia="en-US"/>
        </w:rPr>
        <w:t xml:space="preserve">, учитывает </w:t>
      </w:r>
      <w:r w:rsidR="0021530B" w:rsidRPr="00DD0D28">
        <w:rPr>
          <w:rFonts w:eastAsiaTheme="minorHAnsi"/>
          <w:b/>
          <w:bCs/>
          <w:lang w:eastAsia="en-US"/>
        </w:rPr>
        <w:t>потребности Алтайского края</w:t>
      </w:r>
      <w:r w:rsidR="0021530B" w:rsidRPr="00DD0D28">
        <w:rPr>
          <w:rFonts w:eastAsiaTheme="minorHAnsi"/>
          <w:lang w:eastAsia="en-US"/>
        </w:rPr>
        <w:t>, обеспечивает достижение</w:t>
      </w:r>
    </w:p>
    <w:p w:rsidR="0021530B" w:rsidRPr="00DD0D28" w:rsidRDefault="0021530B"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обучающимися образовательных результатов в соответствии с требованиями,</w:t>
      </w:r>
    </w:p>
    <w:p w:rsidR="0021530B" w:rsidRPr="00DD0D28" w:rsidRDefault="0021530B"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lastRenderedPageBreak/>
        <w:t>установленными ФГОС СОО, определяет цели, задачи, планируемые результаты,</w:t>
      </w:r>
    </w:p>
    <w:p w:rsidR="0021530B" w:rsidRPr="00DD0D28" w:rsidRDefault="0021530B"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содержание и организацию образовательной деятельности на уровне среднего общего</w:t>
      </w:r>
    </w:p>
    <w:p w:rsidR="0021530B" w:rsidRDefault="0021530B"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образования и реализуется образовательной организацией через урочную и внеурочную</w:t>
      </w:r>
      <w:r w:rsidR="00DD0D28" w:rsidRPr="00DD0D28">
        <w:rPr>
          <w:rFonts w:eastAsiaTheme="minorHAnsi"/>
          <w:lang w:eastAsia="en-US"/>
        </w:rPr>
        <w:t xml:space="preserve"> </w:t>
      </w:r>
      <w:r w:rsidRPr="00DD0D28">
        <w:rPr>
          <w:rFonts w:eastAsiaTheme="minorHAnsi"/>
          <w:lang w:eastAsia="en-US"/>
        </w:rPr>
        <w:t>деятельность с соблюдением требований государственных санитарно –эпидемиологических правил и нормативов.</w:t>
      </w:r>
    </w:p>
    <w:p w:rsidR="00D369C2" w:rsidRPr="00DD0D28" w:rsidRDefault="00D369C2" w:rsidP="0008737C">
      <w:pPr>
        <w:pStyle w:val="31"/>
        <w:tabs>
          <w:tab w:val="clear" w:pos="360"/>
          <w:tab w:val="left" w:pos="0"/>
          <w:tab w:val="left" w:pos="851"/>
        </w:tabs>
        <w:spacing w:line="240" w:lineRule="auto"/>
        <w:ind w:left="0"/>
        <w:rPr>
          <w:b w:val="0"/>
        </w:rPr>
      </w:pPr>
      <w:r>
        <w:rPr>
          <w:rFonts w:eastAsiaTheme="minorHAnsi"/>
          <w:b w:val="0"/>
          <w:lang w:eastAsia="en-US"/>
        </w:rPr>
        <w:t xml:space="preserve">   </w:t>
      </w:r>
      <w:r w:rsidRPr="00DD0D28">
        <w:rPr>
          <w:rFonts w:eastAsiaTheme="minorHAnsi"/>
          <w:b w:val="0"/>
          <w:lang w:eastAsia="en-US"/>
        </w:rPr>
        <w:t xml:space="preserve">Программа среднего общего образования МБОУ «Сростинская СОШ им. В. М. Шукшина» составлена с учетом современных тенденций в развитии образования и направлена на реализацию </w:t>
      </w:r>
      <w:r w:rsidRPr="00DD0D28">
        <w:rPr>
          <w:rFonts w:eastAsiaTheme="minorHAnsi"/>
          <w:b w:val="0"/>
          <w:i/>
          <w:iCs/>
          <w:lang w:eastAsia="en-US"/>
        </w:rPr>
        <w:t xml:space="preserve">миссии </w:t>
      </w:r>
      <w:r w:rsidRPr="00DD0D28">
        <w:rPr>
          <w:rFonts w:eastAsiaTheme="minorHAnsi"/>
          <w:b w:val="0"/>
          <w:lang w:eastAsia="en-US"/>
        </w:rPr>
        <w:t>школы</w:t>
      </w:r>
      <w:r w:rsidRPr="00DD0D28">
        <w:rPr>
          <w:rFonts w:eastAsiaTheme="minorHAnsi"/>
          <w:lang w:eastAsia="en-US"/>
        </w:rPr>
        <w:t xml:space="preserve">  -</w:t>
      </w:r>
      <w:r w:rsidRPr="00DD0D28">
        <w:rPr>
          <w:b w:val="0"/>
        </w:rPr>
        <w:t xml:space="preserve"> подготовку обучающихся в соответствии с новыми образовательными стандартами, </w:t>
      </w:r>
      <w:r w:rsidRPr="00DD0D28">
        <w:rPr>
          <w:b w:val="0"/>
          <w:color w:val="auto"/>
        </w:rPr>
        <w:t xml:space="preserve">овладениями учебными, социальными, информационными компетенциями; </w:t>
      </w:r>
      <w:r w:rsidRPr="00DD0D28">
        <w:t xml:space="preserve"> </w:t>
      </w:r>
      <w:r w:rsidRPr="00DD0D28">
        <w:rPr>
          <w:b w:val="0"/>
        </w:rPr>
        <w:t>воспитание порядочных, ответственных граждан, готовых в дальнейшем реализоваться в свободно выбранной предметной области; поддержку здоровья обучающихся;</w:t>
      </w:r>
      <w:r w:rsidRPr="00DD0D28">
        <w:rPr>
          <w:iCs/>
        </w:rPr>
        <w:t xml:space="preserve"> </w:t>
      </w:r>
      <w:r w:rsidRPr="00DD0D28">
        <w:rPr>
          <w:b w:val="0"/>
          <w:iCs/>
        </w:rPr>
        <w:t>активизацию родительской общественности в управлении школой и совета школа;</w:t>
      </w:r>
      <w:r w:rsidRPr="00DD0D28">
        <w:rPr>
          <w:b w:val="0"/>
          <w:iCs/>
          <w:color w:val="auto"/>
        </w:rPr>
        <w:t xml:space="preserve"> развитие инновационной деятельности школы   и  как следствие расширение деятельности педагогического коллектива  в рамках инновационных проектов.</w:t>
      </w:r>
    </w:p>
    <w:p w:rsidR="00D369C2" w:rsidRPr="00DD0D28" w:rsidRDefault="00D369C2"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 xml:space="preserve">        ООП СОО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равных возможностей получения качественного среднего  общего образования, реализацию бесплатного образования в объеме основной</w:t>
      </w:r>
    </w:p>
    <w:p w:rsidR="00D369C2" w:rsidRPr="00DD0D28" w:rsidRDefault="00D369C2" w:rsidP="0008737C">
      <w:pPr>
        <w:tabs>
          <w:tab w:val="left" w:pos="851"/>
        </w:tabs>
        <w:autoSpaceDE w:val="0"/>
        <w:autoSpaceDN w:val="0"/>
        <w:adjustRightInd w:val="0"/>
        <w:jc w:val="both"/>
        <w:rPr>
          <w:rFonts w:eastAsiaTheme="minorHAnsi"/>
          <w:lang w:eastAsia="en-US"/>
        </w:rPr>
      </w:pPr>
      <w:r w:rsidRPr="00DD0D28">
        <w:rPr>
          <w:rFonts w:eastAsiaTheme="minorHAnsi"/>
          <w:lang w:eastAsia="en-US"/>
        </w:rPr>
        <w:t>образовательной программы, предусматривающей изучение обязательных учебных предметов, входящих в учебный план (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ООП СОО обеспечивает их социальную успешность, развитие творческих способностей, сохранение и укрепление здоровья</w:t>
      </w:r>
    </w:p>
    <w:p w:rsidR="0021530B" w:rsidRPr="00DD0D28" w:rsidRDefault="0021530B" w:rsidP="0008737C">
      <w:pPr>
        <w:tabs>
          <w:tab w:val="left" w:pos="851"/>
        </w:tabs>
        <w:jc w:val="both"/>
        <w:rPr>
          <w:rFonts w:eastAsia="@Arial Unicode MS"/>
          <w:bCs/>
        </w:rPr>
      </w:pPr>
      <w:r w:rsidRPr="00DD0D28">
        <w:rPr>
          <w:rFonts w:eastAsia="@Arial Unicode MS"/>
          <w:bCs/>
        </w:rPr>
        <w:t xml:space="preserve">       Программа содержит три раздела: целевой, содержательный и организационный.</w:t>
      </w:r>
    </w:p>
    <w:p w:rsidR="0021530B" w:rsidRPr="00DD0D28" w:rsidRDefault="00834CAC" w:rsidP="0008737C">
      <w:pPr>
        <w:tabs>
          <w:tab w:val="left" w:pos="851"/>
        </w:tabs>
        <w:jc w:val="both"/>
      </w:pPr>
      <w:r w:rsidRPr="00DD0D28">
        <w:rPr>
          <w:b/>
        </w:rPr>
        <w:t xml:space="preserve">       </w:t>
      </w:r>
      <w:r w:rsidR="0021530B" w:rsidRPr="00DD0D28">
        <w:rPr>
          <w:b/>
        </w:rPr>
        <w:t>Целевой раздел</w:t>
      </w:r>
      <w:r w:rsidR="0021530B" w:rsidRPr="00DD0D28">
        <w:t xml:space="preserve"> определяет общее назначение, цели, задачи и планируемые результаты реализации основной образовательной программы среднего общего образования (далее – ООП СОО) в организации, конкретизированные в соответствии с требованиями Стандарта и учитывающие региональные особенности Российской Федерации, а также способы определения достижения этих целей и результатов. </w:t>
      </w:r>
      <w:r w:rsidR="0021530B" w:rsidRPr="00DD0D28">
        <w:rPr>
          <w:b/>
        </w:rPr>
        <w:t>Целевой раздел включает:</w:t>
      </w:r>
    </w:p>
    <w:p w:rsidR="0021530B" w:rsidRPr="00DD0D28" w:rsidRDefault="0021530B" w:rsidP="0008737C">
      <w:pPr>
        <w:pStyle w:val="a9"/>
        <w:numPr>
          <w:ilvl w:val="0"/>
          <w:numId w:val="24"/>
        </w:numPr>
        <w:tabs>
          <w:tab w:val="left" w:pos="851"/>
        </w:tabs>
        <w:ind w:left="0" w:firstLine="0"/>
        <w:jc w:val="both"/>
      </w:pPr>
      <w:r w:rsidRPr="00DD0D28">
        <w:t>пояснительную записку;</w:t>
      </w:r>
    </w:p>
    <w:p w:rsidR="002564EA" w:rsidRPr="00DD0D28" w:rsidRDefault="0021530B" w:rsidP="0008737C">
      <w:pPr>
        <w:pStyle w:val="a9"/>
        <w:numPr>
          <w:ilvl w:val="0"/>
          <w:numId w:val="24"/>
        </w:numPr>
        <w:tabs>
          <w:tab w:val="left" w:pos="851"/>
        </w:tabs>
        <w:ind w:left="0" w:firstLine="0"/>
        <w:jc w:val="both"/>
      </w:pPr>
      <w:r w:rsidRPr="00DD0D28">
        <w:t xml:space="preserve">планируемые результаты освоения обучающимися основной образовательной программы основного общего образования; </w:t>
      </w:r>
    </w:p>
    <w:p w:rsidR="002564EA" w:rsidRPr="00DD0D28" w:rsidRDefault="002564EA" w:rsidP="0008737C">
      <w:pPr>
        <w:pStyle w:val="a9"/>
        <w:numPr>
          <w:ilvl w:val="0"/>
          <w:numId w:val="24"/>
        </w:numPr>
        <w:tabs>
          <w:tab w:val="left" w:pos="851"/>
        </w:tabs>
        <w:ind w:left="0" w:firstLine="0"/>
        <w:jc w:val="both"/>
      </w:pPr>
      <w:r w:rsidRPr="00DD0D28">
        <w:t>система оценки достижения планируемых результатов освоения основной образовательной программы среднего общего образования;</w:t>
      </w:r>
    </w:p>
    <w:p w:rsidR="002564EA" w:rsidRPr="00DD0D28" w:rsidRDefault="002564EA" w:rsidP="0008737C">
      <w:pPr>
        <w:tabs>
          <w:tab w:val="left" w:pos="851"/>
        </w:tabs>
        <w:jc w:val="both"/>
      </w:pPr>
      <w:r w:rsidRPr="00DD0D28">
        <w:t xml:space="preserve">    </w:t>
      </w:r>
      <w:r w:rsidR="00834CAC" w:rsidRPr="00DD0D28">
        <w:t xml:space="preserve">      </w:t>
      </w:r>
      <w:r w:rsidRPr="00DD0D28">
        <w:t xml:space="preserve"> В </w:t>
      </w:r>
      <w:r w:rsidRPr="00DD0D28">
        <w:rPr>
          <w:b/>
        </w:rPr>
        <w:t>содержательном разделе</w:t>
      </w:r>
      <w:r w:rsidRPr="00DD0D28">
        <w:t xml:space="preserve"> представлена программа развития универсальных учебных действий, которая  дополняется описанием особенностей учебно-исследовательской и проектной деятельности обучающихся. Так же содержательный раздел включает: примерные программы отдельных учебных предметов; программу воспитания и социализации обучающихся при получении среднего общего образования; программу коррекционной работы; систему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2564EA" w:rsidRPr="00DD0D28" w:rsidRDefault="002564EA" w:rsidP="0008737C">
      <w:pPr>
        <w:tabs>
          <w:tab w:val="left" w:pos="851"/>
        </w:tabs>
        <w:jc w:val="both"/>
      </w:pPr>
      <w:r w:rsidRPr="00661A2A">
        <w:rPr>
          <w:b/>
        </w:rPr>
        <w:t xml:space="preserve">  </w:t>
      </w:r>
      <w:r w:rsidR="00834CAC" w:rsidRPr="00661A2A">
        <w:rPr>
          <w:b/>
        </w:rPr>
        <w:t xml:space="preserve">       </w:t>
      </w:r>
      <w:r w:rsidRPr="00661A2A">
        <w:rPr>
          <w:b/>
        </w:rPr>
        <w:t xml:space="preserve"> Организационный раздел</w:t>
      </w:r>
      <w:r w:rsidRPr="00DD0D28">
        <w:t xml:space="preserve"> содержит учебный план и систему условий реализации ООП в соответствии с требованиями стандартов. Таким образом, 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21530B" w:rsidRPr="00DD0D28" w:rsidRDefault="0021530B" w:rsidP="0008737C">
      <w:pPr>
        <w:tabs>
          <w:tab w:val="left" w:pos="851"/>
        </w:tabs>
        <w:jc w:val="both"/>
        <w:rPr>
          <w:rFonts w:eastAsia="@Arial Unicode MS"/>
          <w:bCs/>
        </w:rPr>
      </w:pPr>
      <w:r w:rsidRPr="00DD0D28">
        <w:rPr>
          <w:rFonts w:eastAsia="@Arial Unicode MS"/>
          <w:bCs/>
        </w:rPr>
        <w:lastRenderedPageBreak/>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DD0D28">
        <w:t>ФГОС СОО</w:t>
      </w:r>
      <w:r w:rsidRPr="00DD0D28">
        <w:rPr>
          <w:rFonts w:eastAsia="@Arial Unicode MS"/>
          <w:bCs/>
        </w:rPr>
        <w:t xml:space="preserve"> образовательной программы среднего общего образования.</w:t>
      </w:r>
    </w:p>
    <w:p w:rsidR="00661A2A" w:rsidRDefault="00661A2A" w:rsidP="0008737C">
      <w:pPr>
        <w:tabs>
          <w:tab w:val="left" w:pos="851"/>
        </w:tabs>
        <w:jc w:val="both"/>
        <w:rPr>
          <w:rFonts w:eastAsia="@Arial Unicode MS"/>
          <w:bCs/>
        </w:rPr>
      </w:pPr>
      <w:r>
        <w:rPr>
          <w:rFonts w:eastAsia="@Arial Unicode MS"/>
          <w:bCs/>
        </w:rPr>
        <w:t xml:space="preserve">      </w:t>
      </w:r>
      <w:r w:rsidRPr="00661A2A">
        <w:rPr>
          <w:rFonts w:eastAsia="@Arial Unicode MS"/>
          <w:bCs/>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r>
        <w:rPr>
          <w:rFonts w:eastAsia="@Arial Unicode MS"/>
          <w:bCs/>
        </w:rPr>
        <w:t xml:space="preserve"> </w:t>
      </w:r>
    </w:p>
    <w:p w:rsidR="00661A2A" w:rsidRPr="00DD0D28" w:rsidRDefault="00661A2A" w:rsidP="0008737C">
      <w:pPr>
        <w:tabs>
          <w:tab w:val="left" w:pos="851"/>
        </w:tabs>
        <w:jc w:val="both"/>
        <w:rPr>
          <w:rFonts w:eastAsia="@Arial Unicode MS"/>
          <w:bCs/>
        </w:rPr>
      </w:pPr>
      <w:r w:rsidRPr="00DD0D28">
        <w:rPr>
          <w:rFonts w:eastAsia="@Arial Unicode MS"/>
          <w:bCs/>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21530B" w:rsidRDefault="0021530B" w:rsidP="0008737C">
      <w:pPr>
        <w:tabs>
          <w:tab w:val="left" w:pos="851"/>
        </w:tabs>
        <w:jc w:val="both"/>
        <w:rPr>
          <w:rStyle w:val="af6"/>
          <w:sz w:val="24"/>
          <w:szCs w:val="24"/>
        </w:rPr>
      </w:pPr>
      <w:r w:rsidRPr="00DD0D28">
        <w:rPr>
          <w:rFonts w:eastAsia="@Arial Unicode MS"/>
          <w:bCs/>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DD0D28">
        <w:rPr>
          <w:rStyle w:val="a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661A2A" w:rsidRPr="00E05981" w:rsidRDefault="00661A2A" w:rsidP="0008737C">
      <w:pPr>
        <w:pStyle w:val="Default"/>
        <w:tabs>
          <w:tab w:val="left" w:pos="851"/>
        </w:tabs>
        <w:jc w:val="both"/>
      </w:pPr>
      <w:r w:rsidRPr="00E05981">
        <w:t>О</w:t>
      </w:r>
      <w:r w:rsidRPr="00E05981">
        <w:rPr>
          <w:bCs/>
        </w:rPr>
        <w:t>ОП СОО формируется с уч</w:t>
      </w:r>
      <w:r>
        <w:rPr>
          <w:rFonts w:ascii="Tahoma" w:hAnsi="Tahoma" w:cs="Tahoma"/>
          <w:bCs/>
        </w:rPr>
        <w:t>ё</w:t>
      </w:r>
      <w:r w:rsidRPr="00E05981">
        <w:rPr>
          <w:bCs/>
        </w:rPr>
        <w:t>том психолого-педагогических особенностей развития обучающихся 16—18 лет</w:t>
      </w:r>
      <w:r w:rsidRPr="00E05981">
        <w:rPr>
          <w:b/>
          <w:bCs/>
        </w:rPr>
        <w:t xml:space="preserve">. </w:t>
      </w:r>
      <w:r w:rsidRPr="00E05981">
        <w:t xml:space="preserve">В старшем подростковом возрасте ведущую роль играет учебно-профессиональная деятельность по овладению системой научных понятий в контексте предварительного профессионального самоопределения и перехода к практической реализации принципа вариативности образования, раскрывающего реальную возможность выбора каждым обучающимся собственного пути развития на основе жизненных ценностей, мотивов и интересов, личностных особенностей. Учебно-профессиональная деятельность на уровне СОО предполагает: </w:t>
      </w:r>
    </w:p>
    <w:p w:rsidR="00661A2A" w:rsidRPr="00E05981" w:rsidRDefault="00661A2A" w:rsidP="0008737C">
      <w:pPr>
        <w:pStyle w:val="Default"/>
        <w:numPr>
          <w:ilvl w:val="0"/>
          <w:numId w:val="25"/>
        </w:numPr>
        <w:tabs>
          <w:tab w:val="left" w:pos="851"/>
        </w:tabs>
        <w:ind w:left="0" w:firstLine="0"/>
        <w:jc w:val="both"/>
      </w:pPr>
      <w:r w:rsidRPr="00E05981">
        <w:t xml:space="preserve">реализацию стратегии конструирования образовательного процесса на основе анализа социокультурных особенностей образования и особенностей социальной ситуации развития подростка в современном российском обществе; </w:t>
      </w:r>
    </w:p>
    <w:p w:rsidR="00661A2A" w:rsidRPr="00E05981" w:rsidRDefault="00661A2A" w:rsidP="0008737C">
      <w:pPr>
        <w:pStyle w:val="Default"/>
        <w:numPr>
          <w:ilvl w:val="0"/>
          <w:numId w:val="25"/>
        </w:numPr>
        <w:tabs>
          <w:tab w:val="left" w:pos="851"/>
        </w:tabs>
        <w:ind w:left="0" w:firstLine="0"/>
        <w:jc w:val="both"/>
      </w:pPr>
      <w:r w:rsidRPr="00E05981">
        <w:t xml:space="preserve">переход к системе специализированной подготовки (профильного обучения), ориентированной на индивидуализацию обучения и социализацию обучающихся, в том числе с учетом реальных потребностей рынка труда, и являющейся основой построения индивидуальной образовательной траектории; </w:t>
      </w:r>
    </w:p>
    <w:p w:rsidR="00661A2A" w:rsidRDefault="00661A2A" w:rsidP="0008737C">
      <w:pPr>
        <w:pStyle w:val="Default"/>
        <w:numPr>
          <w:ilvl w:val="0"/>
          <w:numId w:val="25"/>
        </w:numPr>
        <w:tabs>
          <w:tab w:val="left" w:pos="851"/>
        </w:tabs>
        <w:ind w:left="0" w:firstLine="0"/>
        <w:jc w:val="both"/>
      </w:pPr>
      <w:r w:rsidRPr="00E05981">
        <w:t xml:space="preserve">формирование у обучающихся компетентности в сфере самостоятельной познавательной деятельности (в гражданско-общественной, социально-трудовой, культурно-досуговой деятельности, в бытовой сфере); </w:t>
      </w:r>
    </w:p>
    <w:p w:rsidR="00661A2A" w:rsidRPr="00661A2A" w:rsidRDefault="00661A2A" w:rsidP="0008737C">
      <w:pPr>
        <w:pStyle w:val="Default"/>
        <w:tabs>
          <w:tab w:val="left" w:pos="851"/>
        </w:tabs>
        <w:jc w:val="both"/>
        <w:rPr>
          <w:rStyle w:val="af6"/>
          <w:rFonts w:eastAsia="Times New Roman"/>
          <w:sz w:val="24"/>
          <w:szCs w:val="24"/>
        </w:rPr>
      </w:pPr>
      <w:r w:rsidRPr="00E05981">
        <w:t>завершение программы формирования на данном уровне общего образования идентичности обучающегося, являющейся важнейшей задачей развития старшего подросткового и</w:t>
      </w:r>
      <w:r>
        <w:t xml:space="preserve"> юношеского возраста. </w:t>
      </w:r>
    </w:p>
    <w:p w:rsidR="00661A2A" w:rsidRPr="00661A2A" w:rsidRDefault="00661A2A" w:rsidP="0008737C">
      <w:pPr>
        <w:tabs>
          <w:tab w:val="left" w:pos="851"/>
        </w:tabs>
        <w:jc w:val="both"/>
        <w:rPr>
          <w:rStyle w:val="af6"/>
          <w:sz w:val="24"/>
          <w:szCs w:val="24"/>
        </w:rPr>
      </w:pPr>
      <w:r w:rsidRPr="00661A2A">
        <w:rPr>
          <w:rStyle w:val="af6"/>
          <w:sz w:val="24"/>
          <w:szCs w:val="24"/>
        </w:rPr>
        <w:t xml:space="preserve">ООП СОО МБОУ </w:t>
      </w:r>
      <w:r>
        <w:rPr>
          <w:rStyle w:val="af6"/>
          <w:sz w:val="24"/>
          <w:szCs w:val="24"/>
        </w:rPr>
        <w:t xml:space="preserve">«Сростинская СОШ им. В. М. Шукшина» </w:t>
      </w:r>
      <w:r w:rsidRPr="00661A2A">
        <w:rPr>
          <w:rStyle w:val="af6"/>
          <w:sz w:val="24"/>
          <w:szCs w:val="24"/>
        </w:rPr>
        <w:t xml:space="preserve">является основой для: </w:t>
      </w:r>
    </w:p>
    <w:p w:rsidR="00661A2A" w:rsidRPr="00661A2A" w:rsidRDefault="00661A2A" w:rsidP="0008737C">
      <w:pPr>
        <w:tabs>
          <w:tab w:val="left" w:pos="851"/>
        </w:tabs>
        <w:jc w:val="both"/>
        <w:rPr>
          <w:rStyle w:val="af6"/>
          <w:sz w:val="24"/>
          <w:szCs w:val="24"/>
        </w:rPr>
      </w:pPr>
      <w:r w:rsidRPr="00661A2A">
        <w:rPr>
          <w:rStyle w:val="af6"/>
          <w:sz w:val="24"/>
          <w:szCs w:val="24"/>
        </w:rPr>
        <w:t xml:space="preserve">разработки рабочих программ учебных предметов, элективных курсов, курсов внеурочной деятельности, организации образовательного процесса в школе: </w:t>
      </w:r>
    </w:p>
    <w:p w:rsidR="00661A2A" w:rsidRPr="00661A2A" w:rsidRDefault="00661A2A" w:rsidP="0008737C">
      <w:pPr>
        <w:pStyle w:val="a9"/>
        <w:numPr>
          <w:ilvl w:val="0"/>
          <w:numId w:val="26"/>
        </w:numPr>
        <w:tabs>
          <w:tab w:val="left" w:pos="851"/>
        </w:tabs>
        <w:ind w:left="0" w:firstLine="0"/>
        <w:jc w:val="both"/>
        <w:rPr>
          <w:rStyle w:val="af6"/>
          <w:sz w:val="24"/>
          <w:szCs w:val="24"/>
        </w:rPr>
      </w:pPr>
      <w:r w:rsidRPr="00661A2A">
        <w:rPr>
          <w:rStyle w:val="af6"/>
          <w:sz w:val="24"/>
          <w:szCs w:val="24"/>
        </w:rPr>
        <w:t xml:space="preserve">разработки нормативного обеспечения образовательной деятельности СОО; </w:t>
      </w:r>
    </w:p>
    <w:p w:rsidR="00661A2A" w:rsidRPr="00661A2A" w:rsidRDefault="00661A2A" w:rsidP="0008737C">
      <w:pPr>
        <w:pStyle w:val="a9"/>
        <w:numPr>
          <w:ilvl w:val="0"/>
          <w:numId w:val="26"/>
        </w:numPr>
        <w:tabs>
          <w:tab w:val="left" w:pos="851"/>
        </w:tabs>
        <w:ind w:left="0" w:firstLine="0"/>
        <w:jc w:val="both"/>
        <w:rPr>
          <w:rStyle w:val="af6"/>
          <w:sz w:val="24"/>
          <w:szCs w:val="24"/>
        </w:rPr>
      </w:pPr>
      <w:r w:rsidRPr="00661A2A">
        <w:rPr>
          <w:rStyle w:val="af6"/>
          <w:sz w:val="24"/>
          <w:szCs w:val="24"/>
        </w:rPr>
        <w:t xml:space="preserve">построения системы внутреннего мониторинга качества образования в СОО; </w:t>
      </w:r>
    </w:p>
    <w:p w:rsidR="00661A2A" w:rsidRPr="00661A2A" w:rsidRDefault="00661A2A" w:rsidP="0008737C">
      <w:pPr>
        <w:pStyle w:val="a9"/>
        <w:numPr>
          <w:ilvl w:val="0"/>
          <w:numId w:val="26"/>
        </w:numPr>
        <w:tabs>
          <w:tab w:val="left" w:pos="851"/>
        </w:tabs>
        <w:ind w:left="0" w:firstLine="0"/>
        <w:jc w:val="both"/>
        <w:rPr>
          <w:rStyle w:val="af6"/>
          <w:sz w:val="24"/>
          <w:szCs w:val="24"/>
        </w:rPr>
      </w:pPr>
      <w:r w:rsidRPr="00661A2A">
        <w:rPr>
          <w:rStyle w:val="af6"/>
          <w:sz w:val="24"/>
          <w:szCs w:val="24"/>
        </w:rPr>
        <w:t xml:space="preserve">организации деятельности работы предметных кафедр,  творческих групп, шефских пар; </w:t>
      </w:r>
    </w:p>
    <w:p w:rsidR="00661A2A" w:rsidRPr="00661A2A" w:rsidRDefault="00661A2A" w:rsidP="0008737C">
      <w:pPr>
        <w:pStyle w:val="a9"/>
        <w:numPr>
          <w:ilvl w:val="0"/>
          <w:numId w:val="26"/>
        </w:numPr>
        <w:tabs>
          <w:tab w:val="left" w:pos="851"/>
        </w:tabs>
        <w:ind w:left="0" w:firstLine="0"/>
        <w:jc w:val="both"/>
        <w:rPr>
          <w:rStyle w:val="af6"/>
          <w:sz w:val="24"/>
          <w:szCs w:val="24"/>
        </w:rPr>
      </w:pPr>
      <w:r w:rsidRPr="00661A2A">
        <w:rPr>
          <w:rStyle w:val="af6"/>
          <w:sz w:val="24"/>
          <w:szCs w:val="24"/>
        </w:rPr>
        <w:t xml:space="preserve">аттестации педагогических работников и административно-управленческого персонала; </w:t>
      </w:r>
    </w:p>
    <w:p w:rsidR="00D369C2" w:rsidRPr="00D369C2" w:rsidRDefault="00661A2A" w:rsidP="0008737C">
      <w:pPr>
        <w:pStyle w:val="a9"/>
        <w:numPr>
          <w:ilvl w:val="0"/>
          <w:numId w:val="26"/>
        </w:numPr>
        <w:tabs>
          <w:tab w:val="left" w:pos="851"/>
        </w:tabs>
        <w:ind w:left="0" w:firstLine="0"/>
        <w:jc w:val="both"/>
        <w:rPr>
          <w:rStyle w:val="af6"/>
          <w:sz w:val="24"/>
          <w:szCs w:val="24"/>
        </w:rPr>
      </w:pPr>
      <w:r w:rsidRPr="00661A2A">
        <w:rPr>
          <w:rStyle w:val="af6"/>
          <w:sz w:val="24"/>
          <w:szCs w:val="24"/>
        </w:rPr>
        <w:t>организации подготовки, профессиональной переподготовки и повышения квалификации работников школы.</w:t>
      </w:r>
    </w:p>
    <w:p w:rsidR="00661A2A" w:rsidRDefault="00661A2A" w:rsidP="0008737C">
      <w:pPr>
        <w:tabs>
          <w:tab w:val="left" w:pos="851"/>
        </w:tabs>
        <w:jc w:val="both"/>
        <w:rPr>
          <w:rStyle w:val="af6"/>
          <w:sz w:val="24"/>
          <w:szCs w:val="24"/>
        </w:rPr>
      </w:pPr>
      <w:r>
        <w:rPr>
          <w:rStyle w:val="af6"/>
          <w:sz w:val="24"/>
          <w:szCs w:val="24"/>
        </w:rPr>
        <w:lastRenderedPageBreak/>
        <w:t xml:space="preserve"> </w:t>
      </w:r>
      <w:r w:rsidRPr="00661A2A">
        <w:rPr>
          <w:rStyle w:val="af6"/>
          <w:sz w:val="24"/>
          <w:szCs w:val="24"/>
        </w:rPr>
        <w:t>Програ</w:t>
      </w:r>
      <w:r>
        <w:rPr>
          <w:rStyle w:val="af6"/>
          <w:sz w:val="24"/>
          <w:szCs w:val="24"/>
        </w:rPr>
        <w:t xml:space="preserve">мма разработана на 2 года, </w:t>
      </w:r>
      <w:r w:rsidRPr="00661A2A">
        <w:rPr>
          <w:rStyle w:val="af6"/>
          <w:sz w:val="24"/>
          <w:szCs w:val="24"/>
        </w:rPr>
        <w:t>в течение этого срока возможно внесение изменений и дополнений</w:t>
      </w:r>
    </w:p>
    <w:p w:rsidR="00811995" w:rsidRPr="00DD0D28" w:rsidRDefault="00661A2A" w:rsidP="0008737C">
      <w:pPr>
        <w:tabs>
          <w:tab w:val="left" w:pos="851"/>
        </w:tabs>
        <w:jc w:val="both"/>
      </w:pPr>
      <w:r>
        <w:rPr>
          <w:rStyle w:val="af6"/>
          <w:sz w:val="24"/>
          <w:szCs w:val="24"/>
        </w:rPr>
        <w:t xml:space="preserve">   </w:t>
      </w:r>
      <w:r w:rsidR="00811995" w:rsidRPr="00DD0D28">
        <w:t xml:space="preserve">В данном документе имеются </w:t>
      </w:r>
      <w:r w:rsidR="00811995" w:rsidRPr="00DD0D28">
        <w:rPr>
          <w:b/>
        </w:rPr>
        <w:t>приложения,</w:t>
      </w:r>
      <w:r w:rsidR="00811995" w:rsidRPr="00DD0D28">
        <w:t xml:space="preserve"> призванные методически обеспеч</w:t>
      </w:r>
      <w:r w:rsidR="00B57BAD" w:rsidRPr="00DD0D28">
        <w:t>ить реализацию ООП С</w:t>
      </w:r>
      <w:r w:rsidR="009A7217" w:rsidRPr="00DD0D28">
        <w:t>ОО Организации.</w:t>
      </w:r>
    </w:p>
    <w:p w:rsidR="00811995" w:rsidRPr="00661A2A" w:rsidRDefault="00811995" w:rsidP="0008737C">
      <w:pPr>
        <w:tabs>
          <w:tab w:val="left" w:pos="851"/>
        </w:tabs>
        <w:jc w:val="both"/>
        <w:rPr>
          <w:b/>
          <w:color w:val="FF0000"/>
        </w:rPr>
      </w:pPr>
      <w:r w:rsidRPr="00DD0D28">
        <w:rPr>
          <w:b/>
        </w:rPr>
        <w:t xml:space="preserve">     </w:t>
      </w:r>
    </w:p>
    <w:p w:rsidR="00D62264" w:rsidRPr="00FE6D97" w:rsidRDefault="00A2469A" w:rsidP="0008737C">
      <w:pPr>
        <w:tabs>
          <w:tab w:val="left" w:pos="851"/>
        </w:tabs>
        <w:rPr>
          <w:b/>
          <w:color w:val="000000"/>
        </w:rPr>
      </w:pPr>
      <w:bookmarkStart w:id="2" w:name="_Toc435412671"/>
      <w:bookmarkStart w:id="3" w:name="_Toc453968144"/>
      <w:r>
        <w:rPr>
          <w:b/>
          <w:color w:val="000000"/>
        </w:rPr>
        <w:t xml:space="preserve">1.1.4. </w:t>
      </w:r>
      <w:r w:rsidR="00D62264" w:rsidRPr="00FE6D97">
        <w:rPr>
          <w:b/>
          <w:color w:val="000000"/>
        </w:rPr>
        <w:t>Общие подходы к организации внеурочной деятельности.</w:t>
      </w:r>
    </w:p>
    <w:p w:rsidR="00D62264" w:rsidRPr="00FE6D97" w:rsidRDefault="00105C36" w:rsidP="0008737C">
      <w:pPr>
        <w:tabs>
          <w:tab w:val="left" w:pos="851"/>
        </w:tabs>
        <w:ind w:right="-1"/>
        <w:jc w:val="both"/>
      </w:pPr>
      <w:r>
        <w:t xml:space="preserve">  </w:t>
      </w:r>
      <w:r w:rsidR="00D62264" w:rsidRPr="00FE6D97">
        <w:t>Организация занятий внеурочной деятельности является неотъемлемой частью образовательного процесса в МБОУ «Сростинская СОШ им. В.М. Шукшина», которое предоставляет обучающимся возможность выбора широкого спектра занятий, направленных на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обучающихся.</w:t>
      </w:r>
    </w:p>
    <w:p w:rsidR="00D62264" w:rsidRPr="00FE6D97" w:rsidRDefault="00D62264" w:rsidP="0008737C">
      <w:pPr>
        <w:tabs>
          <w:tab w:val="left" w:pos="851"/>
        </w:tabs>
        <w:ind w:right="-1"/>
        <w:jc w:val="both"/>
      </w:pPr>
      <w:r w:rsidRPr="00FE6D97">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школьные ученические сообщества, разновозрастные клубы, объединения, юношеские общественные объединения (в рамках РДШ, Юнармии), предметные кружки, факультативы ученические научные сообщества, школьные олимпиады, конкурсы, соревнования, экскурсии, поисковые и научные исследования, общественно полезные практики, социальное проектирование и т.д.       </w:t>
      </w:r>
    </w:p>
    <w:p w:rsidR="00D62264" w:rsidRPr="00FE6D97" w:rsidRDefault="00D62264" w:rsidP="0008737C">
      <w:pPr>
        <w:tabs>
          <w:tab w:val="left" w:pos="851"/>
        </w:tabs>
        <w:ind w:right="-1"/>
        <w:jc w:val="both"/>
      </w:pPr>
      <w:r w:rsidRPr="00FE6D97">
        <w:t>При организации внеурочной деятельности обучающихся в МБОУ «Сростинская СОШ им. В.М. Шукшина» реализуется оптимизационная модель.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учреждения. В этом случае координирующую роль выполняет, как правило,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w:t>
      </w:r>
    </w:p>
    <w:p w:rsidR="00D62264" w:rsidRPr="00FE6D97" w:rsidRDefault="00D62264" w:rsidP="0008737C">
      <w:pPr>
        <w:tabs>
          <w:tab w:val="left" w:pos="851"/>
        </w:tabs>
        <w:ind w:right="-1"/>
        <w:jc w:val="both"/>
        <w:rPr>
          <w:b/>
        </w:rPr>
      </w:pPr>
      <w:r w:rsidRPr="00FE6D97">
        <w:rPr>
          <w:b/>
        </w:rPr>
        <w:t>Содержание плана внеурочной деятельности</w:t>
      </w:r>
    </w:p>
    <w:p w:rsidR="00D62264" w:rsidRPr="00FE6D97" w:rsidRDefault="00D62264" w:rsidP="0008737C">
      <w:pPr>
        <w:tabs>
          <w:tab w:val="left" w:pos="851"/>
        </w:tabs>
        <w:ind w:right="-1"/>
        <w:jc w:val="both"/>
      </w:pPr>
      <w:r w:rsidRPr="00FE6D97">
        <w:t xml:space="preserve">Объем внеурочной деятельности для обучающихся на ступени среднего общего образования за два года обучения составляет не более 700 часов. </w:t>
      </w:r>
    </w:p>
    <w:p w:rsidR="00D62264" w:rsidRPr="00FE6D97" w:rsidRDefault="00D62264" w:rsidP="0008737C">
      <w:pPr>
        <w:tabs>
          <w:tab w:val="left" w:pos="851"/>
        </w:tabs>
        <w:ind w:right="-1"/>
        <w:jc w:val="both"/>
      </w:pPr>
      <w:r w:rsidRPr="00FE6D97">
        <w:t>Для недопущения перегрузки обучающихся 10 -11 классов образовательная нагрузка, реализуемая через внеурочную деятельность, переносится на каникулярное время. Внеурочная деятельность в период каникул реализуется в рамках: проекта «Проф-проба»; профильных отрядов «Вожатый»; волонтерского объединения «Улыбнись жизни»; актива РДШ; отряда Юнармии «Сокол» и эко-отряда «Зеленая планета».</w:t>
      </w:r>
    </w:p>
    <w:p w:rsidR="00D62264" w:rsidRPr="00FE6D97" w:rsidRDefault="00D62264" w:rsidP="0008737C">
      <w:pPr>
        <w:tabs>
          <w:tab w:val="left" w:pos="851"/>
        </w:tabs>
        <w:ind w:right="-1"/>
        <w:jc w:val="both"/>
      </w:pPr>
      <w:r w:rsidRPr="00FE6D97">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D62264" w:rsidRPr="00FE6D97" w:rsidRDefault="00D62264" w:rsidP="0008737C">
      <w:pPr>
        <w:tabs>
          <w:tab w:val="left" w:pos="851"/>
        </w:tabs>
        <w:ind w:right="-1"/>
        <w:jc w:val="both"/>
      </w:pPr>
      <w:r w:rsidRPr="00FE6D97">
        <w:t xml:space="preserve">С целью обеспечения адаптации обучающихся 10 класса к изменившейся образовательной ситуации выделено больше часов, чем в 11-м классе. </w:t>
      </w:r>
    </w:p>
    <w:p w:rsidR="00D62264" w:rsidRPr="00FE6D97" w:rsidRDefault="00D62264" w:rsidP="0008737C">
      <w:pPr>
        <w:tabs>
          <w:tab w:val="left" w:pos="851"/>
        </w:tabs>
        <w:ind w:right="-1"/>
        <w:jc w:val="both"/>
        <w:rPr>
          <w:b/>
        </w:rPr>
      </w:pPr>
      <w:r w:rsidRPr="00FE6D97">
        <w:rPr>
          <w:b/>
        </w:rPr>
        <w:t>Организация жизни ученических сообществ.</w:t>
      </w:r>
    </w:p>
    <w:p w:rsidR="00D62264" w:rsidRPr="00FE6D97" w:rsidRDefault="00D62264" w:rsidP="0008737C">
      <w:pPr>
        <w:tabs>
          <w:tab w:val="left" w:pos="851"/>
        </w:tabs>
        <w:ind w:right="-1"/>
        <w:jc w:val="both"/>
      </w:pPr>
      <w:r w:rsidRPr="00FE6D97">
        <w:rPr>
          <w:b/>
        </w:rPr>
        <w:t xml:space="preserve">Организация жизни ученических сообществ </w:t>
      </w:r>
      <w:r w:rsidRPr="00FE6D97">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D62264" w:rsidRPr="00FE6D97" w:rsidRDefault="00D62264" w:rsidP="0008737C">
      <w:pPr>
        <w:pStyle w:val="a"/>
        <w:numPr>
          <w:ilvl w:val="0"/>
          <w:numId w:val="31"/>
        </w:numPr>
        <w:tabs>
          <w:tab w:val="left" w:pos="851"/>
        </w:tabs>
        <w:spacing w:line="240" w:lineRule="auto"/>
        <w:ind w:left="0" w:firstLine="0"/>
        <w:rPr>
          <w:sz w:val="24"/>
          <w:szCs w:val="24"/>
        </w:rPr>
      </w:pPr>
      <w:r w:rsidRPr="00FE6D97">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D62264" w:rsidRPr="00FE6D97" w:rsidRDefault="00D62264" w:rsidP="0008737C">
      <w:pPr>
        <w:pStyle w:val="a"/>
        <w:numPr>
          <w:ilvl w:val="0"/>
          <w:numId w:val="31"/>
        </w:numPr>
        <w:tabs>
          <w:tab w:val="left" w:pos="851"/>
        </w:tabs>
        <w:spacing w:line="240" w:lineRule="auto"/>
        <w:ind w:left="0" w:firstLine="0"/>
        <w:rPr>
          <w:sz w:val="24"/>
          <w:szCs w:val="24"/>
        </w:rPr>
      </w:pPr>
      <w:r w:rsidRPr="00FE6D97">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62264" w:rsidRPr="00FE6D97" w:rsidRDefault="00D62264" w:rsidP="0008737C">
      <w:pPr>
        <w:pStyle w:val="a"/>
        <w:numPr>
          <w:ilvl w:val="0"/>
          <w:numId w:val="31"/>
        </w:numPr>
        <w:tabs>
          <w:tab w:val="left" w:pos="851"/>
        </w:tabs>
        <w:spacing w:line="240" w:lineRule="auto"/>
        <w:ind w:left="0" w:firstLine="0"/>
        <w:rPr>
          <w:sz w:val="24"/>
          <w:szCs w:val="24"/>
        </w:rPr>
      </w:pPr>
      <w:r w:rsidRPr="00FE6D97">
        <w:rPr>
          <w:sz w:val="24"/>
          <w:szCs w:val="24"/>
        </w:rPr>
        <w:lastRenderedPageBreak/>
        <w:t>компетенция в сфере общественной самоорганизации, участия в общественно значимой совместной деятельности.</w:t>
      </w:r>
    </w:p>
    <w:p w:rsidR="00D62264" w:rsidRPr="00FE6D97" w:rsidRDefault="00D62264" w:rsidP="0008737C">
      <w:pPr>
        <w:tabs>
          <w:tab w:val="left" w:pos="851"/>
        </w:tabs>
        <w:ind w:right="-1"/>
        <w:jc w:val="both"/>
      </w:pPr>
      <w:r w:rsidRPr="00FE6D97">
        <w:t>Организация жизни ученических сообществ в МБОУ «Сростинская СОШ им. В.М. Шукшина» происходит:</w:t>
      </w:r>
    </w:p>
    <w:p w:rsidR="00D62264" w:rsidRPr="00FE6D97" w:rsidRDefault="00D62264" w:rsidP="0008737C">
      <w:pPr>
        <w:pStyle w:val="a"/>
        <w:numPr>
          <w:ilvl w:val="0"/>
          <w:numId w:val="32"/>
        </w:numPr>
        <w:tabs>
          <w:tab w:val="left" w:pos="851"/>
        </w:tabs>
        <w:spacing w:line="240" w:lineRule="auto"/>
        <w:ind w:left="0" w:firstLine="0"/>
        <w:rPr>
          <w:sz w:val="24"/>
          <w:szCs w:val="24"/>
        </w:rPr>
      </w:pPr>
      <w:r w:rsidRPr="00FE6D97">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Актива РДШ, союза старшеклассников «Романтики», участия в волонтерском объединении «Улыбнись жизни», эко-отряда «Зеленая планета», отряда Юнармии «Сокол», информационно-медийного направления «</w:t>
      </w:r>
      <w:r w:rsidRPr="00FE6D97">
        <w:rPr>
          <w:sz w:val="24"/>
          <w:szCs w:val="24"/>
          <w:lang w:val="en-US"/>
        </w:rPr>
        <w:t>KalinaNuws</w:t>
      </w:r>
      <w:r w:rsidRPr="00FE6D97">
        <w:rPr>
          <w:sz w:val="24"/>
          <w:szCs w:val="24"/>
        </w:rPr>
        <w:t>»;</w:t>
      </w:r>
    </w:p>
    <w:p w:rsidR="00D62264" w:rsidRPr="00FE6D97" w:rsidRDefault="00D62264" w:rsidP="0008737C">
      <w:pPr>
        <w:pStyle w:val="a"/>
        <w:numPr>
          <w:ilvl w:val="0"/>
          <w:numId w:val="32"/>
        </w:numPr>
        <w:tabs>
          <w:tab w:val="left" w:pos="851"/>
        </w:tabs>
        <w:spacing w:line="240" w:lineRule="auto"/>
        <w:ind w:left="0" w:firstLine="0"/>
        <w:rPr>
          <w:sz w:val="24"/>
          <w:szCs w:val="24"/>
        </w:rPr>
      </w:pPr>
      <w:r w:rsidRPr="00FE6D97">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62264" w:rsidRPr="00FE6D97" w:rsidRDefault="00D62264" w:rsidP="0008737C">
      <w:pPr>
        <w:pStyle w:val="a"/>
        <w:numPr>
          <w:ilvl w:val="0"/>
          <w:numId w:val="32"/>
        </w:numPr>
        <w:tabs>
          <w:tab w:val="left" w:pos="851"/>
        </w:tabs>
        <w:spacing w:line="240" w:lineRule="auto"/>
        <w:ind w:left="0" w:firstLine="0"/>
        <w:rPr>
          <w:sz w:val="24"/>
          <w:szCs w:val="24"/>
        </w:rPr>
      </w:pPr>
      <w:r w:rsidRPr="00FE6D97">
        <w:rPr>
          <w:sz w:val="24"/>
          <w:szCs w:val="24"/>
        </w:rPr>
        <w:t>через участие в экологическом просвещении сверстников, родителей, населения, в благоустройстве школы, класса, села, в ходе партнерства с общественными организациями и объединениями.</w:t>
      </w:r>
    </w:p>
    <w:p w:rsidR="00D62264" w:rsidRPr="00FE6D97" w:rsidRDefault="00D62264" w:rsidP="0008737C">
      <w:pPr>
        <w:tabs>
          <w:tab w:val="left" w:pos="851"/>
        </w:tabs>
        <w:ind w:right="-1"/>
        <w:jc w:val="both"/>
      </w:pPr>
      <w:r w:rsidRPr="00FE6D97">
        <w:t>Организация жизни ученических сообществ в школе осуществляется в рамках трех форматов:</w:t>
      </w:r>
    </w:p>
    <w:p w:rsidR="00D62264" w:rsidRPr="00FE6D97" w:rsidRDefault="00D62264" w:rsidP="0008737C">
      <w:pPr>
        <w:pStyle w:val="a"/>
        <w:numPr>
          <w:ilvl w:val="0"/>
          <w:numId w:val="33"/>
        </w:numPr>
        <w:tabs>
          <w:tab w:val="left" w:pos="851"/>
        </w:tabs>
        <w:spacing w:line="240" w:lineRule="auto"/>
        <w:ind w:left="0" w:firstLine="0"/>
        <w:rPr>
          <w:sz w:val="24"/>
          <w:szCs w:val="24"/>
        </w:rPr>
      </w:pPr>
      <w:r w:rsidRPr="00FE6D97">
        <w:rPr>
          <w:sz w:val="24"/>
          <w:szCs w:val="24"/>
        </w:rPr>
        <w:t>«ДЕД РДШ» (годовой цикл Дней единых действий в рамках Российского движения школьников. Обсуждается и принимается в конце календарного и в начале нового учебного года);</w:t>
      </w:r>
    </w:p>
    <w:p w:rsidR="00D62264" w:rsidRPr="00FE6D97" w:rsidRDefault="00D62264" w:rsidP="0008737C">
      <w:pPr>
        <w:pStyle w:val="a"/>
        <w:numPr>
          <w:ilvl w:val="0"/>
          <w:numId w:val="33"/>
        </w:numPr>
        <w:tabs>
          <w:tab w:val="left" w:pos="851"/>
        </w:tabs>
        <w:spacing w:line="240" w:lineRule="auto"/>
        <w:ind w:left="0" w:firstLine="0"/>
        <w:rPr>
          <w:sz w:val="24"/>
          <w:szCs w:val="24"/>
        </w:rPr>
      </w:pPr>
      <w:r w:rsidRPr="00FE6D97">
        <w:rPr>
          <w:sz w:val="24"/>
          <w:szCs w:val="24"/>
        </w:rPr>
        <w:t>«Ассоциация ученических объединений» (годовой цикл мероприятий становится результатом соглашения ученических объединений, созданных в школе);</w:t>
      </w:r>
    </w:p>
    <w:p w:rsidR="00D62264" w:rsidRPr="00FE6D97" w:rsidRDefault="00D62264" w:rsidP="0008737C">
      <w:pPr>
        <w:pStyle w:val="a"/>
        <w:numPr>
          <w:ilvl w:val="0"/>
          <w:numId w:val="33"/>
        </w:numPr>
        <w:tabs>
          <w:tab w:val="left" w:pos="851"/>
        </w:tabs>
        <w:spacing w:line="240" w:lineRule="auto"/>
        <w:ind w:left="0" w:firstLine="0"/>
        <w:rPr>
          <w:sz w:val="24"/>
          <w:szCs w:val="24"/>
        </w:rPr>
      </w:pPr>
      <w:r w:rsidRPr="00FE6D97">
        <w:rPr>
          <w:sz w:val="24"/>
          <w:szCs w:val="24"/>
        </w:rPr>
        <w:t>«Инициатива в действии» (годовой цикл мероприятий, разработанный активом РДШ).</w:t>
      </w:r>
    </w:p>
    <w:p w:rsidR="00D62264" w:rsidRPr="00FE6D97" w:rsidRDefault="00D62264" w:rsidP="0008737C">
      <w:pPr>
        <w:tabs>
          <w:tab w:val="left" w:pos="851"/>
        </w:tabs>
        <w:ind w:right="-1"/>
      </w:pPr>
      <w:r w:rsidRPr="00FE6D97">
        <w:rPr>
          <w:b/>
        </w:rPr>
        <w:t>Формат организации жизни ученических сообществ «ДЕД РДШ» предусматривает:</w:t>
      </w:r>
    </w:p>
    <w:p w:rsidR="00D62264" w:rsidRPr="00FE6D97" w:rsidRDefault="00D62264" w:rsidP="0008737C">
      <w:pPr>
        <w:pStyle w:val="a"/>
        <w:numPr>
          <w:ilvl w:val="0"/>
          <w:numId w:val="34"/>
        </w:numPr>
        <w:tabs>
          <w:tab w:val="left" w:pos="851"/>
        </w:tabs>
        <w:spacing w:line="240" w:lineRule="auto"/>
        <w:ind w:left="0" w:firstLine="0"/>
        <w:rPr>
          <w:sz w:val="24"/>
          <w:szCs w:val="24"/>
        </w:rPr>
      </w:pPr>
      <w:r w:rsidRPr="00FE6D97">
        <w:rPr>
          <w:sz w:val="24"/>
          <w:szCs w:val="24"/>
        </w:rPr>
        <w:t>годовой цикл Дней единых действий в рамках Российского движения школьников (комплексных форм, включающих представления, Акции, другие локальные и массовые формы организации совместной деятельности обучающихся);</w:t>
      </w:r>
    </w:p>
    <w:p w:rsidR="00D62264" w:rsidRPr="00FE6D97" w:rsidRDefault="00D62264" w:rsidP="0008737C">
      <w:pPr>
        <w:pStyle w:val="a"/>
        <w:numPr>
          <w:ilvl w:val="0"/>
          <w:numId w:val="34"/>
        </w:numPr>
        <w:tabs>
          <w:tab w:val="left" w:pos="851"/>
        </w:tabs>
        <w:spacing w:line="240" w:lineRule="auto"/>
        <w:ind w:left="0" w:firstLine="0"/>
        <w:rPr>
          <w:sz w:val="24"/>
          <w:szCs w:val="24"/>
        </w:rPr>
      </w:pPr>
      <w:r w:rsidRPr="00FE6D97">
        <w:rPr>
          <w:sz w:val="24"/>
          <w:szCs w:val="24"/>
        </w:rPr>
        <w:t>формы организации совместной деятельности: «Лучшая команда РДШ», «Лучший спортивный класс», «Шукшинская премия», «Рейтинг обучающихся по результатам направлений ВУД» (итоги подводятся в конце учебного года определяются персональные победители и победители-классы);</w:t>
      </w:r>
    </w:p>
    <w:p w:rsidR="00D62264" w:rsidRPr="00FE6D97" w:rsidRDefault="00D62264" w:rsidP="0008737C">
      <w:pPr>
        <w:tabs>
          <w:tab w:val="left" w:pos="851"/>
        </w:tabs>
        <w:ind w:right="-1"/>
        <w:jc w:val="both"/>
        <w:rPr>
          <w:b/>
        </w:rPr>
      </w:pPr>
      <w:r w:rsidRPr="00FE6D97">
        <w:rPr>
          <w:b/>
        </w:rPr>
        <w:t>Формат организации деятельности ученических сообществ «Ассоциация ученических объединений» предполагает:</w:t>
      </w:r>
    </w:p>
    <w:p w:rsidR="00D62264" w:rsidRPr="00FE6D97" w:rsidRDefault="00D62264" w:rsidP="0008737C">
      <w:pPr>
        <w:pStyle w:val="a"/>
        <w:numPr>
          <w:ilvl w:val="0"/>
          <w:numId w:val="35"/>
        </w:numPr>
        <w:tabs>
          <w:tab w:val="left" w:pos="851"/>
        </w:tabs>
        <w:spacing w:line="240" w:lineRule="auto"/>
        <w:ind w:left="0" w:firstLine="0"/>
        <w:rPr>
          <w:sz w:val="24"/>
          <w:szCs w:val="24"/>
        </w:rPr>
      </w:pPr>
      <w:r w:rsidRPr="00FE6D97">
        <w:rPr>
          <w:sz w:val="24"/>
          <w:szCs w:val="24"/>
        </w:rPr>
        <w:t xml:space="preserve">в школе существуют объединения: союз старшеклассников «Романтики», волонтерское объединение «Улыбнись жизни», эко-отряд «Зеленая планета», отряд Юнармии «Сокол», работающие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в объединениях происходит подготовка и проведение совместных дел; </w:t>
      </w:r>
    </w:p>
    <w:p w:rsidR="00D62264" w:rsidRPr="00FE6D97" w:rsidRDefault="00D62264" w:rsidP="0008737C">
      <w:pPr>
        <w:tabs>
          <w:tab w:val="left" w:pos="851"/>
        </w:tabs>
        <w:ind w:right="-1"/>
        <w:jc w:val="both"/>
      </w:pPr>
      <w:r w:rsidRPr="00FE6D97">
        <w:t>Содержание образования обеспечивается за счет занятий и совместных дел в объединениях. Руководителями объединений выступают педагоги, родители, сами старшеклассники, представители общественности.</w:t>
      </w:r>
    </w:p>
    <w:p w:rsidR="00D62264" w:rsidRPr="00FE6D97" w:rsidRDefault="00D62264" w:rsidP="0008737C">
      <w:pPr>
        <w:tabs>
          <w:tab w:val="left" w:pos="851"/>
        </w:tabs>
        <w:ind w:right="-1"/>
        <w:jc w:val="both"/>
      </w:pPr>
      <w:r w:rsidRPr="00FE6D97">
        <w:t>Формат организации жизни ученических сообществ «Инициатива в действии» строится в рамках самоуправления и школьной демократии; центральное место в таком формате занимает проект Российского движения школьников организации жизни проектных инициативных групп по направлениям РДШ.</w:t>
      </w:r>
    </w:p>
    <w:p w:rsidR="00D62264" w:rsidRPr="00FE6D97" w:rsidRDefault="00D62264" w:rsidP="0008737C">
      <w:pPr>
        <w:tabs>
          <w:tab w:val="left" w:pos="851"/>
        </w:tabs>
        <w:ind w:right="-1"/>
        <w:jc w:val="both"/>
      </w:pPr>
      <w:r w:rsidRPr="00FE6D97">
        <w:t xml:space="preserve">Формат организации жизни ученических сообществ </w:t>
      </w:r>
      <w:r w:rsidRPr="00FE6D97">
        <w:rPr>
          <w:i/>
        </w:rPr>
        <w:t>«</w:t>
      </w:r>
      <w:r w:rsidRPr="00FE6D97">
        <w:t>Инициатива в действии» представлен в виде следующего алгоритма:</w:t>
      </w:r>
    </w:p>
    <w:p w:rsidR="00D62264" w:rsidRPr="00FE6D97" w:rsidRDefault="00D62264" w:rsidP="0008737C">
      <w:pPr>
        <w:pStyle w:val="a9"/>
        <w:numPr>
          <w:ilvl w:val="0"/>
          <w:numId w:val="35"/>
        </w:numPr>
        <w:tabs>
          <w:tab w:val="left" w:pos="851"/>
          <w:tab w:val="left" w:pos="10348"/>
        </w:tabs>
        <w:ind w:left="0" w:right="141" w:firstLine="0"/>
        <w:jc w:val="both"/>
      </w:pPr>
      <w:r w:rsidRPr="00FE6D97">
        <w:t>Мозговой штурм (определение идеи решения проблемы);</w:t>
      </w:r>
    </w:p>
    <w:p w:rsidR="00D62264" w:rsidRPr="00FE6D97" w:rsidRDefault="00D62264" w:rsidP="0008737C">
      <w:pPr>
        <w:pStyle w:val="a9"/>
        <w:numPr>
          <w:ilvl w:val="0"/>
          <w:numId w:val="35"/>
        </w:numPr>
        <w:tabs>
          <w:tab w:val="left" w:pos="851"/>
          <w:tab w:val="left" w:pos="10348"/>
        </w:tabs>
        <w:ind w:left="0" w:right="141" w:firstLine="0"/>
        <w:jc w:val="both"/>
      </w:pPr>
      <w:r w:rsidRPr="00FE6D97">
        <w:t>Выбор проектной инициативной группы Актива РДШ и распределение обязанностей;</w:t>
      </w:r>
    </w:p>
    <w:p w:rsidR="00D62264" w:rsidRPr="00FE6D97" w:rsidRDefault="00D62264" w:rsidP="0008737C">
      <w:pPr>
        <w:pStyle w:val="a9"/>
        <w:numPr>
          <w:ilvl w:val="0"/>
          <w:numId w:val="35"/>
        </w:numPr>
        <w:tabs>
          <w:tab w:val="left" w:pos="851"/>
          <w:tab w:val="left" w:pos="10348"/>
        </w:tabs>
        <w:ind w:left="0" w:right="141" w:firstLine="0"/>
        <w:jc w:val="both"/>
      </w:pPr>
      <w:r w:rsidRPr="00FE6D97">
        <w:lastRenderedPageBreak/>
        <w:t>Подготовка коллективного Дела;</w:t>
      </w:r>
    </w:p>
    <w:p w:rsidR="00D62264" w:rsidRPr="00FE6D97" w:rsidRDefault="00D62264" w:rsidP="0008737C">
      <w:pPr>
        <w:pStyle w:val="a9"/>
        <w:numPr>
          <w:ilvl w:val="0"/>
          <w:numId w:val="35"/>
        </w:numPr>
        <w:tabs>
          <w:tab w:val="left" w:pos="851"/>
          <w:tab w:val="left" w:pos="10348"/>
        </w:tabs>
        <w:ind w:left="0" w:right="141" w:firstLine="0"/>
        <w:jc w:val="both"/>
      </w:pPr>
      <w:r w:rsidRPr="00FE6D97">
        <w:t>Проведение Дела;</w:t>
      </w:r>
    </w:p>
    <w:p w:rsidR="00D62264" w:rsidRPr="00FE6D97" w:rsidRDefault="00D62264" w:rsidP="0008737C">
      <w:pPr>
        <w:pStyle w:val="a9"/>
        <w:numPr>
          <w:ilvl w:val="0"/>
          <w:numId w:val="35"/>
        </w:numPr>
        <w:tabs>
          <w:tab w:val="left" w:pos="851"/>
          <w:tab w:val="left" w:pos="10348"/>
        </w:tabs>
        <w:ind w:left="0" w:right="141" w:firstLine="0"/>
        <w:jc w:val="both"/>
      </w:pPr>
      <w:r w:rsidRPr="00FE6D97">
        <w:t>Подведение итогов.</w:t>
      </w:r>
    </w:p>
    <w:p w:rsidR="00D62264" w:rsidRPr="00FE6D97" w:rsidRDefault="00D62264" w:rsidP="0008737C">
      <w:pPr>
        <w:tabs>
          <w:tab w:val="left" w:pos="851"/>
        </w:tabs>
        <w:ind w:right="-1"/>
        <w:jc w:val="both"/>
      </w:pPr>
      <w:r w:rsidRPr="00FE6D97">
        <w:rPr>
          <w:b/>
        </w:rPr>
        <w:t xml:space="preserve">Воспитательные мероприятия </w:t>
      </w:r>
      <w:r w:rsidRPr="00FE6D97">
        <w:t>нацелены на формирование мотивов и ценностей обучающегося в таких сферах, как:</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отношение обучающихся к России как к Родине (Отечеству) (включает подготовку к патриотическому служению);</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отношения обучающихся с окружающими людьми (включает подготовку к общению со сверстниками, старшими и младшими);</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отношение обучающихся к семье и родителям (включает подготовку личности к семейной жизни);</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отношение обучающихся к закону, государству и к гражданскому обществу (включает подготовку личности к общественной жизни);</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62264" w:rsidRPr="00FE6D97" w:rsidRDefault="00D62264" w:rsidP="0008737C">
      <w:pPr>
        <w:pStyle w:val="a"/>
        <w:numPr>
          <w:ilvl w:val="0"/>
          <w:numId w:val="36"/>
        </w:numPr>
        <w:tabs>
          <w:tab w:val="left" w:pos="851"/>
        </w:tabs>
        <w:spacing w:line="240" w:lineRule="auto"/>
        <w:ind w:left="0" w:firstLine="0"/>
        <w:rPr>
          <w:sz w:val="24"/>
          <w:szCs w:val="24"/>
        </w:rPr>
      </w:pPr>
      <w:r w:rsidRPr="00FE6D97">
        <w:rPr>
          <w:sz w:val="24"/>
          <w:szCs w:val="24"/>
        </w:rPr>
        <w:t>трудовые и социально-экономические отношения (включает подготовку личности к трудовой деятельности).</w:t>
      </w:r>
    </w:p>
    <w:p w:rsidR="00D62264" w:rsidRPr="00D62264" w:rsidRDefault="00D62264" w:rsidP="0008737C">
      <w:pPr>
        <w:tabs>
          <w:tab w:val="left" w:pos="851"/>
        </w:tabs>
        <w:ind w:right="-1"/>
        <w:jc w:val="both"/>
      </w:pPr>
      <w:r w:rsidRPr="00FE6D97">
        <w:t>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D62264" w:rsidRPr="00FE6D97" w:rsidRDefault="00D62264" w:rsidP="0008737C">
      <w:pPr>
        <w:tabs>
          <w:tab w:val="left" w:pos="851"/>
        </w:tabs>
        <w:ind w:right="-1"/>
        <w:jc w:val="both"/>
      </w:pPr>
      <w:r w:rsidRPr="00FE6D97">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FE6D97">
        <w:rPr>
          <w:b/>
        </w:rPr>
        <w:t xml:space="preserve">пятью профилями: </w:t>
      </w:r>
      <w:r w:rsidRPr="00FE6D97">
        <w:t>естественно-научным, гуманитарным, социально-экономическим, технологическим, универсальным.</w:t>
      </w:r>
    </w:p>
    <w:p w:rsidR="00D62264" w:rsidRPr="00FE6D97" w:rsidRDefault="0047031D" w:rsidP="0008737C">
      <w:pPr>
        <w:tabs>
          <w:tab w:val="left" w:pos="851"/>
        </w:tabs>
        <w:ind w:right="-1"/>
        <w:jc w:val="both"/>
      </w:pPr>
      <w:r>
        <w:t xml:space="preserve">  </w:t>
      </w:r>
      <w:r w:rsidR="00D62264" w:rsidRPr="00FE6D97">
        <w:t>В рамках реализации выбранных профилей в каникулярное время 10-го класса организуются поездки и экскурсии.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D62264" w:rsidRPr="00FE6D97" w:rsidRDefault="00D62264" w:rsidP="0008737C">
      <w:pPr>
        <w:tabs>
          <w:tab w:val="left" w:pos="851"/>
        </w:tabs>
        <w:ind w:right="-1"/>
        <w:jc w:val="both"/>
      </w:pPr>
      <w:r w:rsidRPr="00FE6D97">
        <w:t>В каникулярное время 10-го класса на основе интеграции с организациями дополнительного образования и сетевого взаимодействия с высшими учебными заведениями (АГГПУ имени В.М. Шукшина), научными и производственными организациями обеспечиваются профессиональные пробы обучающихся на производстве (приоритет отдается производствам выбранного профиля).</w:t>
      </w:r>
    </w:p>
    <w:p w:rsidR="00D62264" w:rsidRPr="00FE6D97" w:rsidRDefault="00D62264" w:rsidP="0008737C">
      <w:pPr>
        <w:tabs>
          <w:tab w:val="left" w:pos="851"/>
          <w:tab w:val="left" w:pos="10490"/>
        </w:tabs>
        <w:ind w:right="-1"/>
        <w:jc w:val="both"/>
      </w:pPr>
      <w:r w:rsidRPr="00FE6D97">
        <w:t>Во втором полугодии 10-го класса в рамках часов, отведенных на Проект «Проф-проба»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D62264" w:rsidRPr="00FE6D97" w:rsidRDefault="00D62264" w:rsidP="0008737C">
      <w:pPr>
        <w:tabs>
          <w:tab w:val="left" w:pos="851"/>
        </w:tabs>
        <w:ind w:right="-1"/>
        <w:jc w:val="both"/>
      </w:pPr>
      <w:r w:rsidRPr="00FE6D97">
        <w:t xml:space="preserve">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«зрительского марафона» (коллективное посещение кинопоказов, театральных </w:t>
      </w:r>
      <w:r w:rsidRPr="00FE6D97">
        <w:lastRenderedPageBreak/>
        <w:t>спектаклей, концертов, просмотр видеофильмов, посещение выставок, художественных музеев с обязательным коллективным обсуждением).</w:t>
      </w:r>
    </w:p>
    <w:p w:rsidR="00D62264" w:rsidRPr="00FE6D97" w:rsidRDefault="00D62264" w:rsidP="0008737C">
      <w:pPr>
        <w:tabs>
          <w:tab w:val="left" w:pos="851"/>
        </w:tabs>
        <w:ind w:right="-1"/>
        <w:jc w:val="both"/>
      </w:pPr>
      <w:r w:rsidRPr="00FE6D97">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D62264" w:rsidRPr="00FE6D97" w:rsidRDefault="00D62264" w:rsidP="0008737C">
      <w:pPr>
        <w:tabs>
          <w:tab w:val="left" w:pos="851"/>
        </w:tabs>
        <w:ind w:right="-1"/>
        <w:rPr>
          <w:b/>
        </w:rPr>
      </w:pPr>
    </w:p>
    <w:p w:rsidR="00B57BAD" w:rsidRPr="00DD0D28" w:rsidRDefault="00B57BAD" w:rsidP="0008737C">
      <w:pPr>
        <w:pStyle w:val="2"/>
        <w:tabs>
          <w:tab w:val="left" w:pos="851"/>
        </w:tabs>
        <w:jc w:val="both"/>
        <w:rPr>
          <w:rFonts w:ascii="Times New Roman" w:hAnsi="Times New Roman" w:cs="Times New Roman"/>
          <w:b/>
          <w:color w:val="auto"/>
          <w:sz w:val="24"/>
          <w:szCs w:val="24"/>
          <w:u w:color="222222"/>
          <w:bdr w:val="nil"/>
          <w:shd w:val="clear" w:color="auto" w:fill="FFFFFF"/>
        </w:rPr>
      </w:pPr>
      <w:r w:rsidRPr="00DD0D28">
        <w:rPr>
          <w:rFonts w:ascii="Times New Roman" w:hAnsi="Times New Roman" w:cs="Times New Roman"/>
          <w:b/>
          <w:color w:val="auto"/>
          <w:sz w:val="24"/>
          <w:szCs w:val="24"/>
        </w:rPr>
        <w:t>I.2. Планируемые</w:t>
      </w:r>
      <w:r w:rsidRPr="00DD0D28">
        <w:rPr>
          <w:rFonts w:ascii="Times New Roman" w:hAnsi="Times New Roman" w:cs="Times New Roman"/>
          <w:b/>
          <w:color w:val="auto"/>
          <w:sz w:val="24"/>
          <w:szCs w:val="24"/>
          <w:u w:color="222222"/>
          <w:bdr w:val="nil"/>
          <w:shd w:val="clear" w:color="auto" w:fill="FFFFFF"/>
        </w:rPr>
        <w:t xml:space="preserve"> </w:t>
      </w:r>
      <w:r w:rsidRPr="00DD0D28">
        <w:rPr>
          <w:rFonts w:ascii="Times New Roman" w:hAnsi="Times New Roman" w:cs="Times New Roman"/>
          <w:b/>
          <w:color w:val="auto"/>
          <w:sz w:val="24"/>
          <w:szCs w:val="24"/>
        </w:rPr>
        <w:t>результаты</w:t>
      </w:r>
      <w:r w:rsidRPr="00DD0D28">
        <w:rPr>
          <w:rFonts w:ascii="Times New Roman" w:hAnsi="Times New Roman" w:cs="Times New Roman"/>
          <w:b/>
          <w:color w:val="auto"/>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2"/>
      <w:bookmarkEnd w:id="3"/>
      <w:r w:rsidRPr="00DD0D28">
        <w:rPr>
          <w:rFonts w:ascii="Times New Roman" w:hAnsi="Times New Roman" w:cs="Times New Roman"/>
          <w:b/>
          <w:color w:val="auto"/>
          <w:sz w:val="24"/>
          <w:szCs w:val="24"/>
          <w:u w:color="222222"/>
          <w:bdr w:val="nil"/>
          <w:shd w:val="clear" w:color="auto" w:fill="FFFFFF"/>
        </w:rPr>
        <w:t>.</w:t>
      </w:r>
    </w:p>
    <w:p w:rsidR="00C83E39" w:rsidRPr="00DD0D28" w:rsidRDefault="007B1D48" w:rsidP="0008737C">
      <w:pPr>
        <w:tabs>
          <w:tab w:val="left" w:pos="851"/>
        </w:tabs>
        <w:jc w:val="both"/>
        <w:rPr>
          <w:rFonts w:eastAsiaTheme="minorHAnsi"/>
          <w:lang w:eastAsia="en-US"/>
        </w:rPr>
      </w:pPr>
      <w:r w:rsidRPr="00DD0D28">
        <w:t xml:space="preserve">   </w:t>
      </w:r>
      <w:r w:rsidR="00C83E39" w:rsidRPr="00DD0D28">
        <w:t>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Программы. Они обеспечивают связь между требованиями Стандарта, образовательным процессом и системой оценки результатов освоения Программы (далее — Системой оценки), выступая содержательной и 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994771" w:rsidRDefault="00994771" w:rsidP="0008737C">
      <w:pPr>
        <w:tabs>
          <w:tab w:val="left" w:pos="851"/>
        </w:tabs>
        <w:autoSpaceDE w:val="0"/>
        <w:autoSpaceDN w:val="0"/>
        <w:adjustRightInd w:val="0"/>
        <w:rPr>
          <w:rFonts w:eastAsiaTheme="minorHAnsi"/>
          <w:lang w:eastAsia="en-US"/>
        </w:rPr>
      </w:pPr>
      <w:r w:rsidRPr="00994771">
        <w:rPr>
          <w:rFonts w:eastAsiaTheme="minorHAnsi"/>
          <w:lang w:eastAsia="en-US"/>
        </w:rPr>
        <w:t>Стандарт устанавливает требования к результатам освоения обучающимися</w:t>
      </w:r>
      <w:r>
        <w:rPr>
          <w:rFonts w:eastAsiaTheme="minorHAnsi"/>
          <w:lang w:eastAsia="en-US"/>
        </w:rPr>
        <w:t xml:space="preserve"> </w:t>
      </w:r>
      <w:r w:rsidRPr="00994771">
        <w:rPr>
          <w:rFonts w:eastAsiaTheme="minorHAnsi"/>
          <w:lang w:eastAsia="en-US"/>
        </w:rPr>
        <w:t>основной образовательной программы:</w:t>
      </w:r>
    </w:p>
    <w:p w:rsidR="00994771" w:rsidRPr="00994771" w:rsidRDefault="00994771" w:rsidP="0008737C">
      <w:pPr>
        <w:pStyle w:val="a9"/>
        <w:numPr>
          <w:ilvl w:val="0"/>
          <w:numId w:val="207"/>
        </w:numPr>
        <w:tabs>
          <w:tab w:val="left" w:pos="851"/>
        </w:tabs>
        <w:autoSpaceDE w:val="0"/>
        <w:autoSpaceDN w:val="0"/>
        <w:adjustRightInd w:val="0"/>
        <w:ind w:left="0" w:firstLine="0"/>
        <w:jc w:val="both"/>
        <w:rPr>
          <w:rFonts w:eastAsiaTheme="minorHAnsi"/>
          <w:lang w:eastAsia="en-US"/>
        </w:rPr>
      </w:pPr>
      <w:r w:rsidRPr="00994771">
        <w:rPr>
          <w:rFonts w:eastAsiaTheme="minorHAnsi"/>
          <w:b/>
          <w:lang w:eastAsia="en-US"/>
        </w:rPr>
        <w:t>личностным,</w:t>
      </w:r>
      <w:r w:rsidRPr="00994771">
        <w:rPr>
          <w:rFonts w:eastAsiaTheme="minorHAnsi"/>
          <w:lang w:eastAsia="en-US"/>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правосознании,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994771" w:rsidRPr="00994771" w:rsidRDefault="00994771" w:rsidP="0008737C">
      <w:pPr>
        <w:pStyle w:val="a9"/>
        <w:numPr>
          <w:ilvl w:val="0"/>
          <w:numId w:val="207"/>
        </w:numPr>
        <w:tabs>
          <w:tab w:val="left" w:pos="851"/>
        </w:tabs>
        <w:autoSpaceDE w:val="0"/>
        <w:autoSpaceDN w:val="0"/>
        <w:adjustRightInd w:val="0"/>
        <w:ind w:left="0" w:firstLine="0"/>
        <w:jc w:val="both"/>
        <w:rPr>
          <w:rFonts w:eastAsiaTheme="minorHAnsi"/>
          <w:lang w:eastAsia="en-US"/>
        </w:rPr>
      </w:pPr>
      <w:r w:rsidRPr="00994771">
        <w:rPr>
          <w:rFonts w:eastAsiaTheme="minorHAnsi"/>
          <w:b/>
          <w:lang w:eastAsia="en-US"/>
        </w:rPr>
        <w:t>метапредметным,</w:t>
      </w:r>
      <w:r w:rsidRPr="00994771">
        <w:rPr>
          <w:rFonts w:eastAsiaTheme="minorHAnsi"/>
          <w:lang w:eastAsia="en-US"/>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994771" w:rsidRPr="00994771" w:rsidRDefault="00994771" w:rsidP="0008737C">
      <w:pPr>
        <w:pStyle w:val="a9"/>
        <w:numPr>
          <w:ilvl w:val="0"/>
          <w:numId w:val="207"/>
        </w:numPr>
        <w:tabs>
          <w:tab w:val="left" w:pos="851"/>
        </w:tabs>
        <w:autoSpaceDE w:val="0"/>
        <w:autoSpaceDN w:val="0"/>
        <w:adjustRightInd w:val="0"/>
        <w:ind w:left="0" w:firstLine="0"/>
        <w:jc w:val="both"/>
        <w:rPr>
          <w:rFonts w:eastAsiaTheme="minorHAnsi"/>
          <w:lang w:eastAsia="en-US"/>
        </w:rPr>
      </w:pPr>
      <w:r w:rsidRPr="00994771">
        <w:rPr>
          <w:rFonts w:eastAsiaTheme="minorHAnsi"/>
          <w:b/>
          <w:lang w:eastAsia="en-US"/>
        </w:rPr>
        <w:t>предметным,</w:t>
      </w:r>
      <w:r w:rsidRPr="00994771">
        <w:rPr>
          <w:rFonts w:eastAsiaTheme="minorHAnsi"/>
          <w:lang w:eastAsia="en-US"/>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661A2A" w:rsidRDefault="00661A2A" w:rsidP="0008737C">
      <w:pPr>
        <w:tabs>
          <w:tab w:val="left" w:pos="851"/>
        </w:tabs>
        <w:autoSpaceDE w:val="0"/>
        <w:autoSpaceDN w:val="0"/>
        <w:adjustRightInd w:val="0"/>
        <w:jc w:val="both"/>
        <w:rPr>
          <w:b/>
        </w:rPr>
      </w:pPr>
      <w:r>
        <w:rPr>
          <w:b/>
        </w:rPr>
        <w:t xml:space="preserve">1.2.1. </w:t>
      </w:r>
      <w:r w:rsidR="007B1D48" w:rsidRPr="00DD0D28">
        <w:rPr>
          <w:b/>
        </w:rPr>
        <w:t>Планируемые лич</w:t>
      </w:r>
      <w:bookmarkStart w:id="4" w:name="_Toc434850649"/>
      <w:bookmarkStart w:id="5" w:name="_Toc435412673"/>
      <w:bookmarkStart w:id="6" w:name="_Toc453968146"/>
      <w:r>
        <w:rPr>
          <w:b/>
        </w:rPr>
        <w:t>ностные результаты освоения ООП.</w:t>
      </w:r>
    </w:p>
    <w:p w:rsidR="00661A2A" w:rsidRPr="00661A2A" w:rsidRDefault="00661A2A" w:rsidP="0008737C">
      <w:pPr>
        <w:tabs>
          <w:tab w:val="left" w:pos="851"/>
        </w:tabs>
        <w:autoSpaceDE w:val="0"/>
        <w:autoSpaceDN w:val="0"/>
        <w:adjustRightInd w:val="0"/>
        <w:jc w:val="both"/>
        <w:rPr>
          <w:b/>
        </w:rPr>
      </w:pPr>
      <w:r w:rsidRPr="00661A2A">
        <w:rPr>
          <w:b/>
          <w:i/>
        </w:rPr>
        <w:t>Личностные результаты в сфере отношений обучающихся к себе, к своему здоровью, к познанию себя</w:t>
      </w:r>
      <w:r w:rsidRPr="00661A2A">
        <w:rPr>
          <w:b/>
        </w:rPr>
        <w:t>:</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1) российскую гражданскую идентичность, патриотизм, уважение к своему народу,</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w:t>
      </w:r>
      <w:r>
        <w:rPr>
          <w:rFonts w:eastAsiaTheme="minorHAnsi"/>
          <w:lang w:eastAsia="en-US"/>
        </w:rPr>
        <w:lastRenderedPageBreak/>
        <w:t>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3) готовность к служению Отечеству, его защите;</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8) нравственное сознание и поведение на основе усвоения общечеловеческих ценностей;</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05C36"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10) эстетическое отношение к миру, включая эстетику быта, научного и технического творчества, спорта, общественных отношений;</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11) принятие и реализацию ценностей здорового и безопасного образа жизни</w:t>
      </w:r>
      <w:r w:rsidR="000A1393">
        <w:rPr>
          <w:rFonts w:eastAsiaTheme="minorHAnsi"/>
          <w:lang w:eastAsia="en-US"/>
        </w:rPr>
        <w:t xml:space="preserve">, </w:t>
      </w:r>
      <w:r>
        <w:rPr>
          <w:rFonts w:eastAsiaTheme="minorHAnsi"/>
          <w:lang w:eastAsia="en-US"/>
        </w:rPr>
        <w:t>потребности в физическом самосовершенствовании, занятиях спортивно</w:t>
      </w:r>
      <w:r w:rsidR="000A1393">
        <w:rPr>
          <w:rFonts w:eastAsiaTheme="minorHAnsi"/>
          <w:lang w:eastAsia="en-US"/>
        </w:rPr>
        <w:t xml:space="preserve">- </w:t>
      </w:r>
      <w:r>
        <w:rPr>
          <w:rFonts w:eastAsiaTheme="minorHAnsi"/>
          <w:lang w:eastAsia="en-US"/>
        </w:rPr>
        <w:t>оздоровительной деятельностью, неприятие вредных привычек: курения</w:t>
      </w:r>
      <w:r w:rsidR="000A1393">
        <w:rPr>
          <w:rFonts w:eastAsiaTheme="minorHAnsi"/>
          <w:lang w:eastAsia="en-US"/>
        </w:rPr>
        <w:t xml:space="preserve">, </w:t>
      </w:r>
      <w:r>
        <w:rPr>
          <w:rFonts w:eastAsiaTheme="minorHAnsi"/>
          <w:lang w:eastAsia="en-US"/>
        </w:rPr>
        <w:t>употребления алкоголя, наркотиков;</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12) бережное, ответственное и компетентное отношение к физическому и</w:t>
      </w:r>
      <w:r w:rsidR="000A1393">
        <w:rPr>
          <w:rFonts w:eastAsiaTheme="minorHAnsi"/>
          <w:lang w:eastAsia="en-US"/>
        </w:rPr>
        <w:t xml:space="preserve"> </w:t>
      </w:r>
      <w:r>
        <w:rPr>
          <w:rFonts w:eastAsiaTheme="minorHAnsi"/>
          <w:lang w:eastAsia="en-US"/>
        </w:rPr>
        <w:t>психологическому здоровью, как собственному, так и других людей, умение</w:t>
      </w:r>
      <w:r w:rsidR="000A1393">
        <w:rPr>
          <w:rFonts w:eastAsiaTheme="minorHAnsi"/>
          <w:lang w:eastAsia="en-US"/>
        </w:rPr>
        <w:t xml:space="preserve"> </w:t>
      </w:r>
      <w:r>
        <w:rPr>
          <w:rFonts w:eastAsiaTheme="minorHAnsi"/>
          <w:lang w:eastAsia="en-US"/>
        </w:rPr>
        <w:t>оказывать первую помощь;</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13) осознанный выбор будущей профессии и возможностей реализации</w:t>
      </w:r>
      <w:r w:rsidR="000A1393">
        <w:rPr>
          <w:rFonts w:eastAsiaTheme="minorHAnsi"/>
          <w:lang w:eastAsia="en-US"/>
        </w:rPr>
        <w:t xml:space="preserve"> </w:t>
      </w:r>
      <w:r>
        <w:rPr>
          <w:rFonts w:eastAsiaTheme="minorHAnsi"/>
          <w:lang w:eastAsia="en-US"/>
        </w:rPr>
        <w:t>собственных жизненных планов; отношение к профессиональной деятельности как</w:t>
      </w:r>
      <w:r w:rsidR="000A1393">
        <w:rPr>
          <w:rFonts w:eastAsiaTheme="minorHAnsi"/>
          <w:lang w:eastAsia="en-US"/>
        </w:rPr>
        <w:t xml:space="preserve"> </w:t>
      </w:r>
      <w:r>
        <w:rPr>
          <w:rFonts w:eastAsiaTheme="minorHAnsi"/>
          <w:lang w:eastAsia="en-US"/>
        </w:rPr>
        <w:t>возможности участия в решении личных, общественных, государственных</w:t>
      </w:r>
      <w:r w:rsidR="000A1393">
        <w:rPr>
          <w:rFonts w:eastAsiaTheme="minorHAnsi"/>
          <w:lang w:eastAsia="en-US"/>
        </w:rPr>
        <w:t xml:space="preserve">, </w:t>
      </w:r>
      <w:r>
        <w:rPr>
          <w:rFonts w:eastAsiaTheme="minorHAnsi"/>
          <w:lang w:eastAsia="en-US"/>
        </w:rPr>
        <w:t>общенациональных проблем;</w:t>
      </w:r>
    </w:p>
    <w:p w:rsidR="00994771" w:rsidRDefault="00994771" w:rsidP="0008737C">
      <w:pPr>
        <w:tabs>
          <w:tab w:val="left" w:pos="851"/>
        </w:tabs>
        <w:autoSpaceDE w:val="0"/>
        <w:autoSpaceDN w:val="0"/>
        <w:adjustRightInd w:val="0"/>
        <w:jc w:val="both"/>
        <w:rPr>
          <w:rFonts w:eastAsiaTheme="minorHAnsi"/>
          <w:lang w:eastAsia="en-US"/>
        </w:rPr>
      </w:pPr>
      <w:r>
        <w:rPr>
          <w:rFonts w:eastAsiaTheme="minorHAnsi"/>
          <w:lang w:eastAsia="en-US"/>
        </w:rPr>
        <w:t>14) сформированность экологического мышления, понимания влияния социально</w:t>
      </w:r>
      <w:r w:rsidR="000A1393">
        <w:rPr>
          <w:rFonts w:eastAsiaTheme="minorHAnsi"/>
          <w:lang w:eastAsia="en-US"/>
        </w:rPr>
        <w:t xml:space="preserve">- </w:t>
      </w:r>
      <w:r>
        <w:rPr>
          <w:rFonts w:eastAsiaTheme="minorHAnsi"/>
          <w:lang w:eastAsia="en-US"/>
        </w:rPr>
        <w:t>экономических процессов на состояние природной и социальной среды;</w:t>
      </w:r>
      <w:r w:rsidR="000A1393">
        <w:rPr>
          <w:rFonts w:eastAsiaTheme="minorHAnsi"/>
          <w:lang w:eastAsia="en-US"/>
        </w:rPr>
        <w:t xml:space="preserve"> </w:t>
      </w:r>
      <w:r>
        <w:rPr>
          <w:rFonts w:eastAsiaTheme="minorHAnsi"/>
          <w:lang w:eastAsia="en-US"/>
        </w:rPr>
        <w:t>приобретение опыта эколого-направленной деятельности;</w:t>
      </w:r>
    </w:p>
    <w:p w:rsidR="00994771" w:rsidRPr="00994771" w:rsidRDefault="00994771" w:rsidP="0008737C">
      <w:pPr>
        <w:tabs>
          <w:tab w:val="left" w:pos="851"/>
        </w:tabs>
        <w:autoSpaceDE w:val="0"/>
        <w:autoSpaceDN w:val="0"/>
        <w:adjustRightInd w:val="0"/>
        <w:rPr>
          <w:rFonts w:eastAsiaTheme="minorHAnsi"/>
          <w:lang w:eastAsia="en-US"/>
        </w:rPr>
      </w:pPr>
      <w:r>
        <w:rPr>
          <w:rFonts w:eastAsiaTheme="minorHAnsi"/>
          <w:lang w:eastAsia="en-US"/>
        </w:rPr>
        <w:t>15) ответственное отношение к созданию семьи на основе осознанного принятия</w:t>
      </w:r>
      <w:r w:rsidR="000A1393">
        <w:rPr>
          <w:rFonts w:eastAsiaTheme="minorHAnsi"/>
          <w:lang w:eastAsia="en-US"/>
        </w:rPr>
        <w:t xml:space="preserve"> </w:t>
      </w:r>
      <w:r>
        <w:rPr>
          <w:rFonts w:eastAsiaTheme="minorHAnsi"/>
          <w:lang w:eastAsia="en-US"/>
        </w:rPr>
        <w:t>ценностей семейной жизни.</w:t>
      </w:r>
    </w:p>
    <w:p w:rsidR="00F147BD" w:rsidRPr="00DD0D28" w:rsidRDefault="00F147BD" w:rsidP="0008737C">
      <w:pPr>
        <w:pStyle w:val="3"/>
        <w:tabs>
          <w:tab w:val="left" w:pos="851"/>
        </w:tabs>
        <w:jc w:val="both"/>
        <w:rPr>
          <w:rFonts w:ascii="Times New Roman" w:hAnsi="Times New Roman" w:cs="Times New Roman"/>
          <w:b/>
          <w:color w:val="auto"/>
        </w:rPr>
      </w:pPr>
      <w:r w:rsidRPr="00DD0D28">
        <w:rPr>
          <w:rFonts w:ascii="Times New Roman" w:hAnsi="Times New Roman" w:cs="Times New Roman"/>
          <w:b/>
          <w:color w:val="auto"/>
        </w:rPr>
        <w:t>I.2.3. Планируемые метапредметные результаты освоения ООП</w:t>
      </w:r>
      <w:bookmarkEnd w:id="4"/>
      <w:bookmarkEnd w:id="5"/>
      <w:bookmarkEnd w:id="6"/>
      <w:r w:rsidR="004E78FE" w:rsidRPr="00DD0D28">
        <w:rPr>
          <w:rFonts w:ascii="Times New Roman" w:hAnsi="Times New Roman" w:cs="Times New Roman"/>
          <w:b/>
          <w:color w:val="auto"/>
        </w:rPr>
        <w:t>.</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Метапредметные результаты освоения основной образовательной программы должны отражать:</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1) умение самостоятельно определять цели деятельности и составлять планы</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целей и реализации планов деятельности; выбирать успешные стратегии в различных ситуациях;</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2) умение продуктивно общаться и взаимодействовать в процессе совместной</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деятельности, учитывать позиции других участников деятельности, эффективно</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разрешать конфликты;</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различных методов познания;</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6) умение определять назначение и функции различных социальных институтов;</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7) умение самостоятельно оценивать и принимать решения, определяющие стратегию поведения, с учетом гражданских и нравственных ценностей;</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8) владение языковыми средствами - умение ясно, логично и точно излагать свою точку зрения, использовать адекватные языковые средства;</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w:t>
      </w:r>
    </w:p>
    <w:p w:rsidR="000A1393" w:rsidRDefault="000A1393" w:rsidP="0008737C">
      <w:pPr>
        <w:tabs>
          <w:tab w:val="left" w:pos="851"/>
        </w:tabs>
        <w:jc w:val="both"/>
        <w:rPr>
          <w:rFonts w:eastAsiaTheme="minorHAnsi"/>
          <w:sz w:val="20"/>
          <w:szCs w:val="20"/>
          <w:lang w:eastAsia="en-US"/>
        </w:rPr>
      </w:pPr>
      <w:r>
        <w:rPr>
          <w:rFonts w:eastAsiaTheme="minorHAnsi"/>
          <w:lang w:eastAsia="en-US"/>
        </w:rPr>
        <w:t>знания и незнания, новых познавательных задач и средств их достижения.</w:t>
      </w:r>
    </w:p>
    <w:p w:rsidR="000A1393" w:rsidRDefault="000A1393" w:rsidP="0008737C">
      <w:pPr>
        <w:tabs>
          <w:tab w:val="left" w:pos="851"/>
        </w:tabs>
        <w:rPr>
          <w:rFonts w:eastAsiaTheme="minorHAnsi"/>
          <w:sz w:val="20"/>
          <w:szCs w:val="20"/>
          <w:lang w:eastAsia="en-US"/>
        </w:rPr>
      </w:pPr>
    </w:p>
    <w:p w:rsidR="00D369C2" w:rsidRDefault="0047031D" w:rsidP="0008737C">
      <w:pPr>
        <w:tabs>
          <w:tab w:val="left" w:pos="851"/>
        </w:tabs>
        <w:jc w:val="both"/>
        <w:rPr>
          <w:b/>
        </w:rPr>
      </w:pPr>
      <w:r>
        <w:rPr>
          <w:b/>
        </w:rPr>
        <w:t>I.2.4</w:t>
      </w:r>
      <w:r w:rsidRPr="00DD0D28">
        <w:rPr>
          <w:b/>
        </w:rPr>
        <w:t xml:space="preserve">. Планируемые </w:t>
      </w:r>
      <w:r w:rsidR="000A1393">
        <w:rPr>
          <w:b/>
        </w:rPr>
        <w:t>предметные</w:t>
      </w:r>
      <w:r>
        <w:rPr>
          <w:b/>
        </w:rPr>
        <w:t xml:space="preserve"> </w:t>
      </w:r>
      <w:r w:rsidRPr="00DD0D28">
        <w:rPr>
          <w:b/>
        </w:rPr>
        <w:t>результаты освоения ООП</w:t>
      </w:r>
    </w:p>
    <w:p w:rsid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Предметные результаты освоения основной образовательной программы устанавливаются для учебных предметов на базовом и углубленном уровнях.  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w:t>
      </w:r>
    </w:p>
    <w:p w:rsidR="000A1393" w:rsidRPr="000A1393" w:rsidRDefault="000A1393" w:rsidP="0008737C">
      <w:pPr>
        <w:tabs>
          <w:tab w:val="left" w:pos="851"/>
        </w:tabs>
        <w:autoSpaceDE w:val="0"/>
        <w:autoSpaceDN w:val="0"/>
        <w:adjustRightInd w:val="0"/>
        <w:jc w:val="both"/>
        <w:rPr>
          <w:rFonts w:eastAsiaTheme="minorHAnsi"/>
          <w:lang w:eastAsia="en-US"/>
        </w:rPr>
      </w:pPr>
      <w:r>
        <w:rPr>
          <w:rFonts w:eastAsiaTheme="minorHAnsi"/>
          <w:lang w:eastAsia="en-US"/>
        </w:rPr>
        <w:t>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0A1393" w:rsidRDefault="000A1393" w:rsidP="0008737C">
      <w:pPr>
        <w:tabs>
          <w:tab w:val="left" w:pos="851"/>
        </w:tabs>
        <w:jc w:val="both"/>
      </w:pPr>
    </w:p>
    <w:p w:rsidR="007721C8" w:rsidRPr="007721C8" w:rsidRDefault="007721C8" w:rsidP="0008737C">
      <w:pPr>
        <w:pStyle w:val="4"/>
        <w:tabs>
          <w:tab w:val="left" w:pos="851"/>
        </w:tabs>
        <w:spacing w:before="0" w:after="0"/>
        <w:rPr>
          <w:rFonts w:ascii="Times New Roman" w:hAnsi="Times New Roman"/>
          <w:sz w:val="24"/>
          <w:szCs w:val="24"/>
        </w:rPr>
      </w:pPr>
      <w:bookmarkStart w:id="7" w:name="_Toc453968148"/>
      <w:r w:rsidRPr="007721C8">
        <w:rPr>
          <w:rFonts w:ascii="Times New Roman" w:hAnsi="Times New Roman"/>
          <w:sz w:val="24"/>
          <w:szCs w:val="24"/>
        </w:rPr>
        <w:t>Русский язык</w:t>
      </w:r>
      <w:bookmarkEnd w:id="7"/>
    </w:p>
    <w:p w:rsidR="007721C8" w:rsidRDefault="007721C8" w:rsidP="0008737C">
      <w:pPr>
        <w:tabs>
          <w:tab w:val="left" w:pos="851"/>
        </w:tabs>
        <w:rPr>
          <w:b/>
        </w:rPr>
      </w:pPr>
      <w:r w:rsidRPr="007721C8">
        <w:rPr>
          <w:b/>
        </w:rPr>
        <w:t>В результате изучения учебного предмета «Русский язык» на уровне среднего общего образования:</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Русский язык и литература Изучение пре</w:t>
      </w:r>
      <w:r w:rsidR="000A1393">
        <w:rPr>
          <w:rFonts w:eastAsiaTheme="minorHAnsi"/>
          <w:lang w:eastAsia="en-US"/>
        </w:rPr>
        <w:t xml:space="preserve">дметной области "Русский язык и </w:t>
      </w:r>
      <w:r>
        <w:rPr>
          <w:rFonts w:eastAsiaTheme="minorHAnsi"/>
          <w:lang w:eastAsia="en-US"/>
        </w:rPr>
        <w:t>литература" - языка как знаковой системы,</w:t>
      </w:r>
      <w:r w:rsidR="000A1393">
        <w:rPr>
          <w:rFonts w:eastAsiaTheme="minorHAnsi"/>
          <w:lang w:eastAsia="en-US"/>
        </w:rPr>
        <w:t xml:space="preserve"> лежащей в основе человеческого </w:t>
      </w:r>
      <w:r>
        <w:rPr>
          <w:rFonts w:eastAsiaTheme="minorHAnsi"/>
          <w:lang w:eastAsia="en-US"/>
        </w:rPr>
        <w:t>общения, формирования российской гражд</w:t>
      </w:r>
      <w:r w:rsidR="000A1393">
        <w:rPr>
          <w:rFonts w:eastAsiaTheme="minorHAnsi"/>
          <w:lang w:eastAsia="en-US"/>
        </w:rPr>
        <w:t xml:space="preserve">анской, этнической и социальной </w:t>
      </w:r>
      <w:r>
        <w:rPr>
          <w:rFonts w:eastAsiaTheme="minorHAnsi"/>
          <w:lang w:eastAsia="en-US"/>
        </w:rPr>
        <w:t>идентичности, позволяющей понимать, быть п</w:t>
      </w:r>
      <w:r w:rsidR="000A1393">
        <w:rPr>
          <w:rFonts w:eastAsiaTheme="minorHAnsi"/>
          <w:lang w:eastAsia="en-US"/>
        </w:rPr>
        <w:t xml:space="preserve">онятым, выражать внутренний мир </w:t>
      </w:r>
      <w:r>
        <w:rPr>
          <w:rFonts w:eastAsiaTheme="minorHAnsi"/>
          <w:lang w:eastAsia="en-US"/>
        </w:rPr>
        <w:t>человека, в том числе при помощи альтернативн</w:t>
      </w:r>
      <w:r w:rsidR="000A1393">
        <w:rPr>
          <w:rFonts w:eastAsiaTheme="minorHAnsi"/>
          <w:lang w:eastAsia="en-US"/>
        </w:rPr>
        <w:t xml:space="preserve">ых средств коммуникации, должно </w:t>
      </w:r>
      <w:r>
        <w:rPr>
          <w:rFonts w:eastAsiaTheme="minorHAnsi"/>
          <w:lang w:eastAsia="en-US"/>
        </w:rPr>
        <w:t>обеспечить:</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t>сформированность представлений о роли языка в жизни человека, общества, государства, способности свободно общаться в различных формах и наразные темы;</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lastRenderedPageBreak/>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t>сформированность чувства причастности к российским свершениям, традициям и осознание исторической</w:t>
      </w:r>
      <w:r w:rsidR="000A1393" w:rsidRPr="000A1393">
        <w:rPr>
          <w:rFonts w:eastAsiaTheme="minorHAnsi"/>
          <w:lang w:eastAsia="en-US"/>
        </w:rPr>
        <w:t xml:space="preserve"> преемственности поколений; </w:t>
      </w:r>
      <w:r w:rsidRPr="000A1393">
        <w:rPr>
          <w:rFonts w:eastAsiaTheme="minorHAnsi"/>
          <w:lang w:eastAsia="en-US"/>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w:t>
      </w:r>
    </w:p>
    <w:p w:rsidR="00C471B4" w:rsidRPr="000A1393" w:rsidRDefault="00C471B4" w:rsidP="0008737C">
      <w:pPr>
        <w:pStyle w:val="a9"/>
        <w:numPr>
          <w:ilvl w:val="0"/>
          <w:numId w:val="208"/>
        </w:numPr>
        <w:tabs>
          <w:tab w:val="left" w:pos="851"/>
        </w:tabs>
        <w:autoSpaceDE w:val="0"/>
        <w:autoSpaceDN w:val="0"/>
        <w:adjustRightInd w:val="0"/>
        <w:ind w:left="0" w:firstLine="0"/>
        <w:jc w:val="both"/>
        <w:rPr>
          <w:rFonts w:eastAsiaTheme="minorHAnsi"/>
          <w:lang w:eastAsia="en-US"/>
        </w:rPr>
      </w:pPr>
      <w:r w:rsidRPr="000A1393">
        <w:rPr>
          <w:rFonts w:eastAsiaTheme="minorHAnsi"/>
          <w:lang w:eastAsia="en-US"/>
        </w:rPr>
        <w:t>разных функционально-смысловых типов и жанров.</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Предметные результаты</w:t>
      </w:r>
    </w:p>
    <w:p w:rsidR="00C471B4" w:rsidRPr="007721C8" w:rsidRDefault="00C471B4" w:rsidP="0008737C">
      <w:pPr>
        <w:tabs>
          <w:tab w:val="left" w:pos="851"/>
        </w:tabs>
        <w:jc w:val="both"/>
        <w:rPr>
          <w:b/>
        </w:rPr>
      </w:pPr>
      <w:r>
        <w:rPr>
          <w:rFonts w:eastAsiaTheme="minorHAnsi"/>
          <w:lang w:eastAsia="en-US"/>
        </w:rPr>
        <w:t>изучения предметной области "Русский язык и литература" включают результаты</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понятий о нормах</w:t>
      </w:r>
      <w:r w:rsidR="00E7030D">
        <w:rPr>
          <w:rFonts w:eastAsiaTheme="minorHAnsi"/>
          <w:lang w:eastAsia="en-US"/>
        </w:rPr>
        <w:t xml:space="preserve"> русского литературного языка и </w:t>
      </w:r>
      <w:r>
        <w:rPr>
          <w:rFonts w:eastAsiaTheme="minorHAnsi"/>
          <w:lang w:eastAsia="en-US"/>
        </w:rPr>
        <w:t>применение знаний о них в речевой практике;</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навыками самоанализа и сам</w:t>
      </w:r>
      <w:r w:rsidR="00E7030D">
        <w:rPr>
          <w:rFonts w:eastAsiaTheme="minorHAnsi"/>
          <w:lang w:eastAsia="en-US"/>
        </w:rPr>
        <w:t xml:space="preserve">ооценки на основе наблюдений за </w:t>
      </w:r>
      <w:r>
        <w:rPr>
          <w:rFonts w:eastAsiaTheme="minorHAnsi"/>
          <w:lang w:eastAsia="en-US"/>
        </w:rPr>
        <w:t>собственной речью;</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умением анализировать текст с точ</w:t>
      </w:r>
      <w:r w:rsidR="00E7030D">
        <w:rPr>
          <w:rFonts w:eastAsiaTheme="minorHAnsi"/>
          <w:lang w:eastAsia="en-US"/>
        </w:rPr>
        <w:t xml:space="preserve">ки зрения наличия в нем явной и </w:t>
      </w:r>
      <w:r>
        <w:rPr>
          <w:rFonts w:eastAsiaTheme="minorHAnsi"/>
          <w:lang w:eastAsia="en-US"/>
        </w:rPr>
        <w:t>скрытой, основной и второстепенной информации;</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4) владение умением представлять тексты в виде </w:t>
      </w:r>
      <w:r w:rsidR="00E7030D">
        <w:rPr>
          <w:rFonts w:eastAsiaTheme="minorHAnsi"/>
          <w:lang w:eastAsia="en-US"/>
        </w:rPr>
        <w:t xml:space="preserve">тезисов, конспектов, аннотаций, </w:t>
      </w:r>
      <w:r>
        <w:rPr>
          <w:rFonts w:eastAsiaTheme="minorHAnsi"/>
          <w:lang w:eastAsia="en-US"/>
        </w:rPr>
        <w:t>рефератов, сочинений различных жанров;</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5) знание содержания произведений русской и м</w:t>
      </w:r>
      <w:r w:rsidR="00E7030D">
        <w:rPr>
          <w:rFonts w:eastAsiaTheme="minorHAnsi"/>
          <w:lang w:eastAsia="en-US"/>
        </w:rPr>
        <w:t xml:space="preserve">ировой классической литературы, </w:t>
      </w:r>
      <w:r>
        <w:rPr>
          <w:rFonts w:eastAsiaTheme="minorHAnsi"/>
          <w:lang w:eastAsia="en-US"/>
        </w:rPr>
        <w:t>их историко-культурного и нравственно-ценностного влияния на формирование</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национальной и мировой;</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6) сформированность представлений </w:t>
      </w:r>
      <w:r w:rsidR="00E7030D">
        <w:rPr>
          <w:rFonts w:eastAsiaTheme="minorHAnsi"/>
          <w:lang w:eastAsia="en-US"/>
        </w:rPr>
        <w:t xml:space="preserve">об изобразительно-выразительных </w:t>
      </w:r>
      <w:r>
        <w:rPr>
          <w:rFonts w:eastAsiaTheme="minorHAnsi"/>
          <w:lang w:eastAsia="en-US"/>
        </w:rPr>
        <w:t>возможностях русского языка;</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7) сформированность умений учитывать ис</w:t>
      </w:r>
      <w:r w:rsidR="00E7030D">
        <w:rPr>
          <w:rFonts w:eastAsiaTheme="minorHAnsi"/>
          <w:lang w:eastAsia="en-US"/>
        </w:rPr>
        <w:t xml:space="preserve">торический, историко-культурный </w:t>
      </w:r>
      <w:r>
        <w:rPr>
          <w:rFonts w:eastAsiaTheme="minorHAnsi"/>
          <w:lang w:eastAsia="en-US"/>
        </w:rPr>
        <w:t>контекст и контекст творчества писателя в процессе анализа художественного</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произведения;</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8) способность выявлять в художественных те</w:t>
      </w:r>
      <w:r w:rsidR="00E7030D">
        <w:rPr>
          <w:rFonts w:eastAsiaTheme="minorHAnsi"/>
          <w:lang w:eastAsia="en-US"/>
        </w:rPr>
        <w:t xml:space="preserve">кстах образы, темы и проблемы и </w:t>
      </w:r>
      <w:r>
        <w:rPr>
          <w:rFonts w:eastAsiaTheme="minorHAnsi"/>
          <w:lang w:eastAsia="en-US"/>
        </w:rPr>
        <w:t>выражать свое отношение к ним в развернутых аргументированных устных и</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письменных высказываниях;</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9) овладение навыками анализа художест</w:t>
      </w:r>
      <w:r w:rsidR="00E7030D">
        <w:rPr>
          <w:rFonts w:eastAsiaTheme="minorHAnsi"/>
          <w:lang w:eastAsia="en-US"/>
        </w:rPr>
        <w:t xml:space="preserve">венных произведений с учетом их </w:t>
      </w:r>
      <w:r>
        <w:rPr>
          <w:rFonts w:eastAsiaTheme="minorHAnsi"/>
          <w:lang w:eastAsia="en-US"/>
        </w:rPr>
        <w:t>жанрово-родовой специфики; осознани</w:t>
      </w:r>
      <w:r w:rsidR="00E7030D">
        <w:rPr>
          <w:rFonts w:eastAsiaTheme="minorHAnsi"/>
          <w:lang w:eastAsia="en-US"/>
        </w:rPr>
        <w:t xml:space="preserve">е художественной картины жизни, </w:t>
      </w:r>
      <w:r>
        <w:rPr>
          <w:rFonts w:eastAsiaTheme="minorHAnsi"/>
          <w:lang w:eastAsia="en-US"/>
        </w:rPr>
        <w:t>созданной в литературном произведении, в единстве э</w:t>
      </w:r>
      <w:r w:rsidR="00E7030D">
        <w:rPr>
          <w:rFonts w:eastAsiaTheme="minorHAnsi"/>
          <w:lang w:eastAsia="en-US"/>
        </w:rPr>
        <w:t xml:space="preserve">моционального личностного </w:t>
      </w:r>
      <w:r>
        <w:rPr>
          <w:rFonts w:eastAsiaTheme="minorHAnsi"/>
          <w:lang w:eastAsia="en-US"/>
        </w:rPr>
        <w:t>восприятия и интеллектуального понимания;</w:t>
      </w:r>
    </w:p>
    <w:p w:rsidR="00C471B4"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10) сформированность представлений о сист</w:t>
      </w:r>
      <w:r w:rsidR="00E7030D">
        <w:rPr>
          <w:rFonts w:eastAsiaTheme="minorHAnsi"/>
          <w:lang w:eastAsia="en-US"/>
        </w:rPr>
        <w:t xml:space="preserve">еме стилей языка художественной </w:t>
      </w:r>
      <w:r>
        <w:rPr>
          <w:rFonts w:eastAsiaTheme="minorHAnsi"/>
          <w:lang w:eastAsia="en-US"/>
        </w:rPr>
        <w:t>литературы;</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11) для слепых, слабовидящих обучающихся:</w:t>
      </w:r>
      <w:r w:rsidR="008C4DB1">
        <w:rPr>
          <w:rFonts w:eastAsiaTheme="minorHAnsi"/>
          <w:lang w:eastAsia="en-US"/>
        </w:rPr>
        <w:t xml:space="preserve"> </w:t>
      </w:r>
      <w:r>
        <w:rPr>
          <w:rFonts w:eastAsiaTheme="minorHAnsi"/>
          <w:lang w:eastAsia="en-US"/>
        </w:rPr>
        <w:t>сфо</w:t>
      </w:r>
      <w:r w:rsidR="00E7030D">
        <w:rPr>
          <w:rFonts w:eastAsiaTheme="minorHAnsi"/>
          <w:lang w:eastAsia="en-US"/>
        </w:rPr>
        <w:t xml:space="preserve">рмированность навыков письма на </w:t>
      </w:r>
      <w:r>
        <w:rPr>
          <w:rFonts w:eastAsiaTheme="minorHAnsi"/>
          <w:lang w:eastAsia="en-US"/>
        </w:rPr>
        <w:t>брайлевской печатной машинке;</w:t>
      </w:r>
    </w:p>
    <w:p w:rsidR="008C4DB1"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12) для глухих, слабослышащих, позднооглохш</w:t>
      </w:r>
      <w:r w:rsidR="008C4DB1">
        <w:rPr>
          <w:rFonts w:eastAsiaTheme="minorHAnsi"/>
          <w:lang w:eastAsia="en-US"/>
        </w:rPr>
        <w:t>их обучающихся:</w:t>
      </w:r>
    </w:p>
    <w:p w:rsidR="00F815A8" w:rsidRDefault="008C4DB1"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сформированность </w:t>
      </w:r>
      <w:r w:rsidR="00F815A8">
        <w:rPr>
          <w:rFonts w:eastAsiaTheme="minorHAnsi"/>
          <w:lang w:eastAsia="en-US"/>
        </w:rPr>
        <w:t>и развитие основных видов речевой деятельности</w:t>
      </w:r>
      <w:r>
        <w:rPr>
          <w:rFonts w:eastAsiaTheme="minorHAnsi"/>
          <w:lang w:eastAsia="en-US"/>
        </w:rPr>
        <w:t xml:space="preserve"> обучающихся – слухозрительного </w:t>
      </w:r>
      <w:r w:rsidR="00F815A8">
        <w:rPr>
          <w:rFonts w:eastAsiaTheme="minorHAnsi"/>
          <w:lang w:eastAsia="en-US"/>
        </w:rPr>
        <w:t>восприятия (с использованием слуховых аппаратов и (или) кохлеарных</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имплантов), говорения, чтения, письма;</w:t>
      </w:r>
    </w:p>
    <w:p w:rsidR="000A1393" w:rsidRDefault="000A1393" w:rsidP="0008737C">
      <w:pPr>
        <w:tabs>
          <w:tab w:val="left" w:pos="851"/>
        </w:tabs>
        <w:autoSpaceDE w:val="0"/>
        <w:autoSpaceDN w:val="0"/>
        <w:adjustRightInd w:val="0"/>
        <w:jc w:val="both"/>
        <w:rPr>
          <w:rFonts w:eastAsiaTheme="minorHAnsi"/>
          <w:lang w:eastAsia="en-US"/>
        </w:rPr>
      </w:pP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"Русский язык", "Литература" (углубленный уровень) - требования к</w:t>
      </w:r>
      <w:r w:rsidR="008C4DB1">
        <w:rPr>
          <w:rFonts w:eastAsiaTheme="minorHAnsi"/>
          <w:lang w:eastAsia="en-US"/>
        </w:rPr>
        <w:t xml:space="preserve"> </w:t>
      </w:r>
      <w:r>
        <w:rPr>
          <w:rFonts w:eastAsiaTheme="minorHAnsi"/>
          <w:lang w:eastAsia="en-US"/>
        </w:rPr>
        <w:t>предметным результатам освоения углу</w:t>
      </w:r>
      <w:r w:rsidR="008C4DB1">
        <w:rPr>
          <w:rFonts w:eastAsiaTheme="minorHAnsi"/>
          <w:lang w:eastAsia="en-US"/>
        </w:rPr>
        <w:t xml:space="preserve">бленного курса русского языка и </w:t>
      </w:r>
      <w:r>
        <w:rPr>
          <w:rFonts w:eastAsiaTheme="minorHAnsi"/>
          <w:lang w:eastAsia="en-US"/>
        </w:rPr>
        <w:t>литературы должны включать требования к резуль</w:t>
      </w:r>
      <w:r w:rsidR="008C4DB1">
        <w:rPr>
          <w:rFonts w:eastAsiaTheme="minorHAnsi"/>
          <w:lang w:eastAsia="en-US"/>
        </w:rPr>
        <w:t xml:space="preserve">татам освоения базового курса и </w:t>
      </w:r>
      <w:r>
        <w:rPr>
          <w:rFonts w:eastAsiaTheme="minorHAnsi"/>
          <w:lang w:eastAsia="en-US"/>
        </w:rPr>
        <w:t>дополнительно отражать:</w:t>
      </w:r>
    </w:p>
    <w:p w:rsidR="00C471B4"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 лингвист</w:t>
      </w:r>
      <w:r w:rsidR="008C4DB1">
        <w:rPr>
          <w:rFonts w:eastAsiaTheme="minorHAnsi"/>
          <w:lang w:eastAsia="en-US"/>
        </w:rPr>
        <w:t xml:space="preserve">ике как части общечеловеческого </w:t>
      </w:r>
      <w:r>
        <w:rPr>
          <w:rFonts w:eastAsiaTheme="minorHAnsi"/>
          <w:lang w:eastAsia="en-US"/>
        </w:rPr>
        <w:t>гуманитарного знания;</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2) сформированность представлений </w:t>
      </w:r>
      <w:r w:rsidR="008C4DB1">
        <w:rPr>
          <w:rFonts w:eastAsiaTheme="minorHAnsi"/>
          <w:lang w:eastAsia="en-US"/>
        </w:rPr>
        <w:t xml:space="preserve">о языке как многофункциональной </w:t>
      </w:r>
      <w:r>
        <w:rPr>
          <w:rFonts w:eastAsiaTheme="minorHAnsi"/>
          <w:lang w:eastAsia="en-US"/>
        </w:rPr>
        <w:t>развивающейся системе, о стилистических ресурсах языка;</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знаниями о языковой норме, ее</w:t>
      </w:r>
      <w:r w:rsidR="008C4DB1">
        <w:rPr>
          <w:rFonts w:eastAsiaTheme="minorHAnsi"/>
          <w:lang w:eastAsia="en-US"/>
        </w:rPr>
        <w:t xml:space="preserve"> функциях и вариантах, о нормах </w:t>
      </w:r>
      <w:r>
        <w:rPr>
          <w:rFonts w:eastAsiaTheme="minorHAnsi"/>
          <w:lang w:eastAsia="en-US"/>
        </w:rPr>
        <w:t>речевого поведения в различных сферах и ситуациях общения;</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умением анализировать единиц</w:t>
      </w:r>
      <w:r w:rsidR="008C4DB1">
        <w:rPr>
          <w:rFonts w:eastAsiaTheme="minorHAnsi"/>
          <w:lang w:eastAsia="en-US"/>
        </w:rPr>
        <w:t xml:space="preserve">ы различных языковых уровней, а </w:t>
      </w:r>
      <w:r>
        <w:rPr>
          <w:rFonts w:eastAsiaTheme="minorHAnsi"/>
          <w:lang w:eastAsia="en-US"/>
        </w:rPr>
        <w:t>также языковые явления и факты, допускающие неоднозначную интерпретацию;</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умений лингвист</w:t>
      </w:r>
      <w:r w:rsidR="008C4DB1">
        <w:rPr>
          <w:rFonts w:eastAsiaTheme="minorHAnsi"/>
          <w:lang w:eastAsia="en-US"/>
        </w:rPr>
        <w:t xml:space="preserve">ического анализа текстов разной </w:t>
      </w:r>
      <w:r>
        <w:rPr>
          <w:rFonts w:eastAsiaTheme="minorHAnsi"/>
          <w:lang w:eastAsia="en-US"/>
        </w:rPr>
        <w:t>функционально-стилевой и жанровой принадлежности;</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6) владение различными приемами редактирования текстов;</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7) сформированность умений проводит</w:t>
      </w:r>
      <w:r w:rsidR="008C4DB1">
        <w:rPr>
          <w:rFonts w:eastAsiaTheme="minorHAnsi"/>
          <w:lang w:eastAsia="en-US"/>
        </w:rPr>
        <w:t xml:space="preserve">ь лингвистический эксперимент и </w:t>
      </w:r>
      <w:r>
        <w:rPr>
          <w:rFonts w:eastAsiaTheme="minorHAnsi"/>
          <w:lang w:eastAsia="en-US"/>
        </w:rPr>
        <w:t>использовать его результаты в процессе практической речевой деятельности;</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8) понимание и осмысленное использование по</w:t>
      </w:r>
      <w:r w:rsidR="008C4DB1">
        <w:rPr>
          <w:rFonts w:eastAsiaTheme="minorHAnsi"/>
          <w:lang w:eastAsia="en-US"/>
        </w:rPr>
        <w:t xml:space="preserve">нятийного аппарата современного </w:t>
      </w:r>
      <w:r>
        <w:rPr>
          <w:rFonts w:eastAsiaTheme="minorHAnsi"/>
          <w:lang w:eastAsia="en-US"/>
        </w:rPr>
        <w:t>литературоведения в процессе чтения</w:t>
      </w:r>
      <w:r w:rsidR="008C4DB1">
        <w:rPr>
          <w:rFonts w:eastAsiaTheme="minorHAnsi"/>
          <w:lang w:eastAsia="en-US"/>
        </w:rPr>
        <w:t xml:space="preserve"> и интерпретации художественных </w:t>
      </w:r>
      <w:r>
        <w:rPr>
          <w:rFonts w:eastAsiaTheme="minorHAnsi"/>
          <w:lang w:eastAsia="en-US"/>
        </w:rPr>
        <w:t>произведений;</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9) владение навыками комплексного филологи</w:t>
      </w:r>
      <w:r w:rsidR="008C4DB1">
        <w:rPr>
          <w:rFonts w:eastAsiaTheme="minorHAnsi"/>
          <w:lang w:eastAsia="en-US"/>
        </w:rPr>
        <w:t xml:space="preserve">ческого анализа художественного </w:t>
      </w:r>
      <w:r>
        <w:rPr>
          <w:rFonts w:eastAsiaTheme="minorHAnsi"/>
          <w:lang w:eastAsia="en-US"/>
        </w:rPr>
        <w:t>текста;</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10) сформированность представлений о системе стилей худ</w:t>
      </w:r>
      <w:r w:rsidR="008C4DB1">
        <w:rPr>
          <w:rFonts w:eastAsiaTheme="minorHAnsi"/>
          <w:lang w:eastAsia="en-US"/>
        </w:rPr>
        <w:t xml:space="preserve">ожественной </w:t>
      </w:r>
      <w:r>
        <w:rPr>
          <w:rFonts w:eastAsiaTheme="minorHAnsi"/>
          <w:lang w:eastAsia="en-US"/>
        </w:rPr>
        <w:t xml:space="preserve">литературы разных эпох, литературных </w:t>
      </w:r>
      <w:r w:rsidR="008C4DB1">
        <w:rPr>
          <w:rFonts w:eastAsiaTheme="minorHAnsi"/>
          <w:lang w:eastAsia="en-US"/>
        </w:rPr>
        <w:t xml:space="preserve">направлениях, об индивидуальном </w:t>
      </w:r>
      <w:r>
        <w:rPr>
          <w:rFonts w:eastAsiaTheme="minorHAnsi"/>
          <w:lang w:eastAsia="en-US"/>
        </w:rPr>
        <w:t>авторском стиле;</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11) владение начальными навыками литературове</w:t>
      </w:r>
      <w:r w:rsidR="008C4DB1">
        <w:rPr>
          <w:rFonts w:eastAsiaTheme="minorHAnsi"/>
          <w:lang w:eastAsia="en-US"/>
        </w:rPr>
        <w:t xml:space="preserve">дческого исследования историко- </w:t>
      </w:r>
      <w:r>
        <w:rPr>
          <w:rFonts w:eastAsiaTheme="minorHAnsi"/>
          <w:lang w:eastAsia="en-US"/>
        </w:rPr>
        <w:t>и теоретико-литературного характера;</w:t>
      </w:r>
    </w:p>
    <w:p w:rsidR="00C471B4"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12) умение оценивать художественную интерпре</w:t>
      </w:r>
      <w:r w:rsidR="008C4DB1">
        <w:rPr>
          <w:rFonts w:eastAsiaTheme="minorHAnsi"/>
          <w:lang w:eastAsia="en-US"/>
        </w:rPr>
        <w:t xml:space="preserve">тацию литературного </w:t>
      </w:r>
      <w:r>
        <w:rPr>
          <w:rFonts w:eastAsiaTheme="minorHAnsi"/>
          <w:lang w:eastAsia="en-US"/>
        </w:rPr>
        <w:t>произведения в произведениях других видов искус</w:t>
      </w:r>
      <w:r w:rsidR="008C4DB1">
        <w:rPr>
          <w:rFonts w:eastAsiaTheme="minorHAnsi"/>
          <w:lang w:eastAsia="en-US"/>
        </w:rPr>
        <w:t xml:space="preserve">ств (графика и живопись, театр, </w:t>
      </w:r>
      <w:r>
        <w:rPr>
          <w:rFonts w:eastAsiaTheme="minorHAnsi"/>
          <w:lang w:eastAsia="en-US"/>
        </w:rPr>
        <w:t>кино, музыка);</w:t>
      </w:r>
    </w:p>
    <w:p w:rsidR="00F815A8" w:rsidRDefault="00F815A8"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 13) сформированность представлений о принципах основных направлений</w:t>
      </w:r>
    </w:p>
    <w:p w:rsidR="00F815A8" w:rsidRDefault="00F815A8" w:rsidP="0008737C">
      <w:pPr>
        <w:tabs>
          <w:tab w:val="left" w:pos="851"/>
        </w:tabs>
        <w:rPr>
          <w:rFonts w:eastAsiaTheme="minorHAnsi"/>
          <w:lang w:eastAsia="en-US"/>
        </w:rPr>
      </w:pPr>
      <w:r>
        <w:rPr>
          <w:rFonts w:eastAsiaTheme="minorHAnsi"/>
          <w:lang w:eastAsia="en-US"/>
        </w:rPr>
        <w:t>литературной критики.</w:t>
      </w:r>
    </w:p>
    <w:p w:rsidR="00C471B4" w:rsidRDefault="00C471B4" w:rsidP="0008737C">
      <w:pPr>
        <w:tabs>
          <w:tab w:val="left" w:pos="851"/>
        </w:tabs>
        <w:rPr>
          <w:b/>
        </w:rPr>
      </w:pPr>
    </w:p>
    <w:p w:rsidR="00C471B4" w:rsidRDefault="00C471B4" w:rsidP="0008737C">
      <w:pPr>
        <w:tabs>
          <w:tab w:val="left" w:pos="851"/>
        </w:tabs>
        <w:rPr>
          <w:b/>
        </w:rPr>
      </w:pPr>
      <w:r w:rsidRPr="00C471B4">
        <w:rPr>
          <w:b/>
        </w:rPr>
        <w:t xml:space="preserve">Родной язык. </w:t>
      </w:r>
      <w:r>
        <w:rPr>
          <w:b/>
        </w:rPr>
        <w:t xml:space="preserve">Родная литература. </w:t>
      </w:r>
    </w:p>
    <w:p w:rsidR="00C471B4" w:rsidRDefault="00C471B4" w:rsidP="0008737C">
      <w:pPr>
        <w:tabs>
          <w:tab w:val="left" w:pos="851"/>
        </w:tabs>
        <w:jc w:val="both"/>
        <w:rPr>
          <w:rFonts w:eastAsiaTheme="minorHAnsi"/>
          <w:lang w:eastAsia="en-US"/>
        </w:rPr>
      </w:pPr>
      <w:r>
        <w:rPr>
          <w:rFonts w:eastAsiaTheme="minorHAnsi"/>
          <w:lang w:eastAsia="en-US"/>
        </w:rPr>
        <w:t xml:space="preserve"> Изучение предметной области "Родной язык и</w:t>
      </w:r>
      <w:r>
        <w:rPr>
          <w:b/>
        </w:rPr>
        <w:t xml:space="preserve"> </w:t>
      </w:r>
      <w:r>
        <w:rPr>
          <w:rFonts w:eastAsiaTheme="minorHAnsi"/>
          <w:lang w:eastAsia="en-US"/>
        </w:rPr>
        <w:t>родная литература" должно обеспечить:</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сформированность представлений о роли</w:t>
      </w:r>
      <w:r w:rsidRPr="00C471B4">
        <w:rPr>
          <w:b/>
        </w:rPr>
        <w:t xml:space="preserve"> </w:t>
      </w:r>
      <w:r w:rsidRPr="00C471B4">
        <w:rPr>
          <w:rFonts w:eastAsiaTheme="minorHAnsi"/>
          <w:lang w:eastAsia="en-US"/>
        </w:rPr>
        <w:t>родного языка в жизни человека, общества, государства, способности свободно</w:t>
      </w:r>
      <w:r w:rsidRPr="00C471B4">
        <w:rPr>
          <w:b/>
        </w:rPr>
        <w:t xml:space="preserve"> </w:t>
      </w:r>
      <w:r w:rsidRPr="00C471B4">
        <w:rPr>
          <w:rFonts w:eastAsiaTheme="minorHAnsi"/>
          <w:lang w:eastAsia="en-US"/>
        </w:rPr>
        <w:t>общаться на родном языке в различных формах и на разные темы;</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включение в</w:t>
      </w:r>
      <w:r w:rsidRPr="00C471B4">
        <w:rPr>
          <w:b/>
        </w:rPr>
        <w:t xml:space="preserve"> </w:t>
      </w:r>
      <w:r w:rsidRPr="00C471B4">
        <w:rPr>
          <w:rFonts w:eastAsiaTheme="minorHAnsi"/>
          <w:lang w:eastAsia="en-US"/>
        </w:rPr>
        <w:t>культурно-языковое поле родной литературы и культуры, воспитание ценностного</w:t>
      </w:r>
      <w:r w:rsidRPr="00C471B4">
        <w:rPr>
          <w:b/>
        </w:rPr>
        <w:t xml:space="preserve"> </w:t>
      </w:r>
      <w:r w:rsidRPr="00C471B4">
        <w:rPr>
          <w:rFonts w:eastAsiaTheme="minorHAnsi"/>
          <w:lang w:eastAsia="en-US"/>
        </w:rPr>
        <w:t>отношения к родному языку как носителю культуры своего</w:t>
      </w:r>
      <w:r w:rsidRPr="00C471B4">
        <w:rPr>
          <w:b/>
        </w:rPr>
        <w:t xml:space="preserve"> </w:t>
      </w:r>
      <w:r w:rsidRPr="00C471B4">
        <w:rPr>
          <w:rFonts w:eastAsiaTheme="minorHAnsi"/>
          <w:lang w:eastAsia="en-US"/>
        </w:rPr>
        <w:t>народа;</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сформированность осознания тесной связи между языковым,</w:t>
      </w:r>
      <w:r w:rsidRPr="00C471B4">
        <w:rPr>
          <w:b/>
        </w:rPr>
        <w:t xml:space="preserve"> </w:t>
      </w:r>
      <w:r w:rsidRPr="00C471B4">
        <w:rPr>
          <w:rFonts w:eastAsiaTheme="minorHAnsi"/>
          <w:lang w:eastAsia="en-US"/>
        </w:rPr>
        <w:t>литературным, интеллектуальным, духовно-нравственным развитием личности и ее</w:t>
      </w:r>
      <w:r w:rsidRPr="00C471B4">
        <w:rPr>
          <w:b/>
        </w:rPr>
        <w:t xml:space="preserve"> </w:t>
      </w:r>
      <w:r w:rsidRPr="00C471B4">
        <w:rPr>
          <w:rFonts w:eastAsiaTheme="minorHAnsi"/>
          <w:lang w:eastAsia="en-US"/>
        </w:rPr>
        <w:t>социальным ростом;</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сформированность устойчивого интереса к чтению на родном</w:t>
      </w:r>
      <w:r w:rsidRPr="00C471B4">
        <w:rPr>
          <w:b/>
        </w:rPr>
        <w:t xml:space="preserve"> </w:t>
      </w:r>
      <w:r w:rsidRPr="00C471B4">
        <w:rPr>
          <w:rFonts w:eastAsiaTheme="minorHAnsi"/>
          <w:lang w:eastAsia="en-US"/>
        </w:rPr>
        <w:t>языке как средству познания культуры своего народа и других культур,</w:t>
      </w:r>
      <w:r w:rsidRPr="00C471B4">
        <w:rPr>
          <w:b/>
        </w:rPr>
        <w:t xml:space="preserve"> </w:t>
      </w:r>
      <w:r w:rsidRPr="00C471B4">
        <w:rPr>
          <w:rFonts w:eastAsiaTheme="minorHAnsi"/>
          <w:lang w:eastAsia="en-US"/>
        </w:rPr>
        <w:t>уважительного отношения к ним; приобщение к литературному наследию и через</w:t>
      </w:r>
      <w:r w:rsidRPr="00C471B4">
        <w:rPr>
          <w:b/>
        </w:rPr>
        <w:t xml:space="preserve"> </w:t>
      </w:r>
      <w:r w:rsidRPr="00C471B4">
        <w:rPr>
          <w:rFonts w:eastAsiaTheme="minorHAnsi"/>
          <w:lang w:eastAsia="en-US"/>
        </w:rPr>
        <w:t xml:space="preserve">него - к сокровищам отечественной и мировой культуры; </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сформированность</w:t>
      </w:r>
      <w:r w:rsidRPr="00C471B4">
        <w:rPr>
          <w:b/>
        </w:rPr>
        <w:t xml:space="preserve"> </w:t>
      </w:r>
      <w:r w:rsidRPr="00C471B4">
        <w:rPr>
          <w:rFonts w:eastAsiaTheme="minorHAnsi"/>
          <w:lang w:eastAsia="en-US"/>
        </w:rPr>
        <w:t>чувства причастности к свершениям, традициям своего народа и осознание</w:t>
      </w:r>
      <w:r w:rsidRPr="00C471B4">
        <w:rPr>
          <w:b/>
        </w:rPr>
        <w:t xml:space="preserve"> </w:t>
      </w:r>
      <w:r w:rsidRPr="00C471B4">
        <w:rPr>
          <w:rFonts w:eastAsiaTheme="minorHAnsi"/>
          <w:lang w:eastAsia="en-US"/>
        </w:rPr>
        <w:t>исторической преемственности поколений;</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свободное использование словарного</w:t>
      </w:r>
      <w:r w:rsidRPr="00C471B4">
        <w:rPr>
          <w:b/>
        </w:rPr>
        <w:t xml:space="preserve"> </w:t>
      </w:r>
      <w:r w:rsidRPr="00C471B4">
        <w:rPr>
          <w:rFonts w:eastAsiaTheme="minorHAnsi"/>
          <w:lang w:eastAsia="en-US"/>
        </w:rPr>
        <w:t>запаса, развитие культуры владения родным литературным языком во всей полноте</w:t>
      </w:r>
      <w:r w:rsidRPr="00C471B4">
        <w:rPr>
          <w:b/>
        </w:rPr>
        <w:t xml:space="preserve"> </w:t>
      </w:r>
      <w:r w:rsidRPr="00C471B4">
        <w:rPr>
          <w:rFonts w:eastAsiaTheme="minorHAnsi"/>
          <w:lang w:eastAsia="en-US"/>
        </w:rPr>
        <w:t>его функциональных возможностей в соответствии с нормами устной и</w:t>
      </w:r>
      <w:r w:rsidRPr="00C471B4">
        <w:rPr>
          <w:b/>
        </w:rPr>
        <w:t xml:space="preserve"> </w:t>
      </w:r>
      <w:r w:rsidRPr="00C471B4">
        <w:rPr>
          <w:rFonts w:eastAsiaTheme="minorHAnsi"/>
          <w:lang w:eastAsia="en-US"/>
        </w:rPr>
        <w:t>письменной речи, правилами речевого этикета;</w:t>
      </w:r>
    </w:p>
    <w:p w:rsidR="00C471B4" w:rsidRPr="00C471B4" w:rsidRDefault="00C471B4" w:rsidP="0008737C">
      <w:pPr>
        <w:pStyle w:val="a9"/>
        <w:numPr>
          <w:ilvl w:val="0"/>
          <w:numId w:val="206"/>
        </w:numPr>
        <w:tabs>
          <w:tab w:val="left" w:pos="851"/>
        </w:tabs>
        <w:ind w:left="0" w:firstLine="0"/>
        <w:jc w:val="both"/>
        <w:rPr>
          <w:rFonts w:eastAsiaTheme="minorHAnsi"/>
          <w:lang w:eastAsia="en-US"/>
        </w:rPr>
      </w:pPr>
      <w:r w:rsidRPr="00C471B4">
        <w:rPr>
          <w:rFonts w:eastAsiaTheme="minorHAnsi"/>
          <w:lang w:eastAsia="en-US"/>
        </w:rPr>
        <w:t>сформированность знаний о родном</w:t>
      </w:r>
      <w:r w:rsidRPr="00C471B4">
        <w:rPr>
          <w:b/>
        </w:rPr>
        <w:t xml:space="preserve"> </w:t>
      </w:r>
      <w:r w:rsidRPr="00C471B4">
        <w:rPr>
          <w:rFonts w:eastAsiaTheme="minorHAnsi"/>
          <w:lang w:eastAsia="en-US"/>
        </w:rPr>
        <w:t>языке как системе и как развивающемся явлении, о его уровнях и единицах, о</w:t>
      </w:r>
      <w:r w:rsidRPr="00C471B4">
        <w:rPr>
          <w:b/>
        </w:rPr>
        <w:t xml:space="preserve"> </w:t>
      </w:r>
      <w:r w:rsidRPr="00C471B4">
        <w:rPr>
          <w:rFonts w:eastAsiaTheme="minorHAnsi"/>
          <w:lang w:eastAsia="en-US"/>
        </w:rPr>
        <w:t>закономерностях его функционирования, освоение базовых понятий лингвистики,</w:t>
      </w:r>
      <w:r w:rsidRPr="00C471B4">
        <w:rPr>
          <w:b/>
        </w:rPr>
        <w:t xml:space="preserve"> </w:t>
      </w:r>
      <w:r w:rsidRPr="00C471B4">
        <w:rPr>
          <w:rFonts w:eastAsiaTheme="minorHAnsi"/>
          <w:lang w:eastAsia="en-US"/>
        </w:rPr>
        <w:t>аналитических умений в отношении языковых единиц и текстов разных</w:t>
      </w:r>
      <w:r w:rsidRPr="00C471B4">
        <w:rPr>
          <w:b/>
        </w:rPr>
        <w:t xml:space="preserve"> </w:t>
      </w:r>
      <w:r w:rsidRPr="00C471B4">
        <w:rPr>
          <w:rFonts w:eastAsiaTheme="minorHAnsi"/>
          <w:lang w:eastAsia="en-US"/>
        </w:rPr>
        <w:t>функционально-смысловых типов и жанров.</w:t>
      </w:r>
    </w:p>
    <w:p w:rsidR="00C471B4" w:rsidRPr="00C471B4" w:rsidRDefault="00C471B4" w:rsidP="0008737C">
      <w:pPr>
        <w:tabs>
          <w:tab w:val="left" w:pos="851"/>
        </w:tabs>
        <w:jc w:val="both"/>
        <w:rPr>
          <w:b/>
        </w:rPr>
      </w:pPr>
      <w:r>
        <w:rPr>
          <w:rFonts w:eastAsiaTheme="minorHAnsi"/>
          <w:lang w:eastAsia="en-US"/>
        </w:rPr>
        <w:lastRenderedPageBreak/>
        <w:t>Предметные результаты изучени предметной области "Родной язык и родная литература" включают предметные</w:t>
      </w:r>
      <w:r>
        <w:rPr>
          <w:b/>
        </w:rPr>
        <w:t xml:space="preserve"> </w:t>
      </w:r>
      <w:r>
        <w:rPr>
          <w:rFonts w:eastAsiaTheme="minorHAnsi"/>
          <w:lang w:eastAsia="en-US"/>
        </w:rPr>
        <w:t>результаты учебных предметов: "Родной язык", "Родная литература" (базовый и</w:t>
      </w:r>
      <w:r>
        <w:rPr>
          <w:b/>
        </w:rPr>
        <w:t xml:space="preserve"> </w:t>
      </w:r>
      <w:r>
        <w:rPr>
          <w:rFonts w:eastAsiaTheme="minorHAnsi"/>
          <w:lang w:eastAsia="en-US"/>
        </w:rPr>
        <w:t xml:space="preserve">углубленный уровень) - требования к предметным результатам освоения базового </w:t>
      </w:r>
      <w:r w:rsidRPr="00C471B4">
        <w:rPr>
          <w:rFonts w:eastAsiaTheme="minorHAnsi"/>
          <w:lang w:eastAsia="en-US"/>
        </w:rPr>
        <w:t>курса родного языка и родной литературы должны отражать:</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понятий о нормах родного языка и применение знаний о них</w:t>
      </w:r>
      <w:r w:rsidR="008C4DB1">
        <w:rPr>
          <w:rFonts w:eastAsiaTheme="minorHAnsi"/>
          <w:lang w:eastAsia="en-US"/>
        </w:rPr>
        <w:t xml:space="preserve"> </w:t>
      </w:r>
      <w:r>
        <w:rPr>
          <w:rFonts w:eastAsiaTheme="minorHAnsi"/>
          <w:lang w:eastAsia="en-US"/>
        </w:rPr>
        <w:t>в речевой практике;</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видами речевой деятельности на род</w:t>
      </w:r>
      <w:r w:rsidR="008C4DB1">
        <w:rPr>
          <w:rFonts w:eastAsiaTheme="minorHAnsi"/>
          <w:lang w:eastAsia="en-US"/>
        </w:rPr>
        <w:t xml:space="preserve">ном языке (аудирование, чтение, </w:t>
      </w:r>
      <w:r>
        <w:rPr>
          <w:rFonts w:eastAsiaTheme="minorHAnsi"/>
          <w:lang w:eastAsia="en-US"/>
        </w:rPr>
        <w:t>говорение и письмо), обеспечивающи</w:t>
      </w:r>
      <w:r w:rsidR="008C4DB1">
        <w:rPr>
          <w:rFonts w:eastAsiaTheme="minorHAnsi"/>
          <w:lang w:eastAsia="en-US"/>
        </w:rPr>
        <w:t xml:space="preserve">ми эффективное взаимодействие с </w:t>
      </w:r>
      <w:r>
        <w:rPr>
          <w:rFonts w:eastAsiaTheme="minorHAnsi"/>
          <w:lang w:eastAsia="en-US"/>
        </w:rPr>
        <w:t>окружающими людьми в ситуац</w:t>
      </w:r>
      <w:r w:rsidR="008C4DB1">
        <w:rPr>
          <w:rFonts w:eastAsiaTheme="minorHAnsi"/>
          <w:lang w:eastAsia="en-US"/>
        </w:rPr>
        <w:t xml:space="preserve">иях формального и неформального </w:t>
      </w:r>
      <w:r>
        <w:rPr>
          <w:rFonts w:eastAsiaTheme="minorHAnsi"/>
          <w:lang w:eastAsia="en-US"/>
        </w:rPr>
        <w:t>межличностного и межкультурного общения;</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3) сформированность навыков свободног</w:t>
      </w:r>
      <w:r w:rsidR="008C4DB1">
        <w:rPr>
          <w:rFonts w:eastAsiaTheme="minorHAnsi"/>
          <w:lang w:eastAsia="en-US"/>
        </w:rPr>
        <w:t xml:space="preserve">о использования коммуникативно- </w:t>
      </w:r>
      <w:r>
        <w:rPr>
          <w:rFonts w:eastAsiaTheme="minorHAnsi"/>
          <w:lang w:eastAsia="en-US"/>
        </w:rPr>
        <w:t>эстетических возможностей родного языка;</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понятий и систематизацию</w:t>
      </w:r>
      <w:r w:rsidR="008C4DB1">
        <w:rPr>
          <w:rFonts w:eastAsiaTheme="minorHAnsi"/>
          <w:lang w:eastAsia="en-US"/>
        </w:rPr>
        <w:t xml:space="preserve"> научных знаний о родном языке; </w:t>
      </w:r>
      <w:r>
        <w:rPr>
          <w:rFonts w:eastAsiaTheme="minorHAnsi"/>
          <w:lang w:eastAsia="en-US"/>
        </w:rPr>
        <w:t>осознание взаимосвязи его уровней и е</w:t>
      </w:r>
      <w:r w:rsidR="008C4DB1">
        <w:rPr>
          <w:rFonts w:eastAsiaTheme="minorHAnsi"/>
          <w:lang w:eastAsia="en-US"/>
        </w:rPr>
        <w:t xml:space="preserve">диниц; освоение базовых понятий </w:t>
      </w:r>
      <w:r>
        <w:rPr>
          <w:rFonts w:eastAsiaTheme="minorHAnsi"/>
          <w:lang w:eastAsia="en-US"/>
        </w:rPr>
        <w:t>лингвистики, основных единиц и грамматических категорий родного языка;</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навыков проведени</w:t>
      </w:r>
      <w:r w:rsidR="008C4DB1">
        <w:rPr>
          <w:rFonts w:eastAsiaTheme="minorHAnsi"/>
          <w:lang w:eastAsia="en-US"/>
        </w:rPr>
        <w:t xml:space="preserve">я различных видов анализа слова </w:t>
      </w:r>
      <w:r>
        <w:rPr>
          <w:rFonts w:eastAsiaTheme="minorHAnsi"/>
          <w:lang w:eastAsia="en-US"/>
        </w:rPr>
        <w:t>(фонетического, морфемного, слово</w:t>
      </w:r>
      <w:r w:rsidR="008C4DB1">
        <w:rPr>
          <w:rFonts w:eastAsiaTheme="minorHAnsi"/>
          <w:lang w:eastAsia="en-US"/>
        </w:rPr>
        <w:t xml:space="preserve">образовательного, лексического, </w:t>
      </w:r>
      <w:r>
        <w:rPr>
          <w:rFonts w:eastAsiaTheme="minorHAnsi"/>
          <w:lang w:eastAsia="en-US"/>
        </w:rPr>
        <w:t>морфологического), синтаксического анализа словосочетан</w:t>
      </w:r>
      <w:r w:rsidR="008C4DB1">
        <w:rPr>
          <w:rFonts w:eastAsiaTheme="minorHAnsi"/>
          <w:lang w:eastAsia="en-US"/>
        </w:rPr>
        <w:t xml:space="preserve">ия и предложения, а </w:t>
      </w:r>
      <w:r>
        <w:rPr>
          <w:rFonts w:eastAsiaTheme="minorHAnsi"/>
          <w:lang w:eastAsia="en-US"/>
        </w:rPr>
        <w:t>также многоаспектного анализа текста на родном языке;</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6) обогащение активного и потенциального слова</w:t>
      </w:r>
      <w:r w:rsidR="008C4DB1">
        <w:rPr>
          <w:rFonts w:eastAsiaTheme="minorHAnsi"/>
          <w:lang w:eastAsia="en-US"/>
        </w:rPr>
        <w:t xml:space="preserve">рного запаса, расширение объема </w:t>
      </w:r>
      <w:r>
        <w:rPr>
          <w:rFonts w:eastAsiaTheme="minorHAnsi"/>
          <w:lang w:eastAsia="en-US"/>
        </w:rPr>
        <w:t>используемых в речи грамматических средств дл</w:t>
      </w:r>
      <w:r w:rsidR="008C4DB1">
        <w:rPr>
          <w:rFonts w:eastAsiaTheme="minorHAnsi"/>
          <w:lang w:eastAsia="en-US"/>
        </w:rPr>
        <w:t xml:space="preserve">я свободного выражения мыслей и </w:t>
      </w:r>
      <w:r>
        <w:rPr>
          <w:rFonts w:eastAsiaTheme="minorHAnsi"/>
          <w:lang w:eastAsia="en-US"/>
        </w:rPr>
        <w:t>чувств на родном языке адекватно ситуации и стилю общения;</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7) овладение основными стилистическими </w:t>
      </w:r>
      <w:r w:rsidR="008C4DB1">
        <w:rPr>
          <w:rFonts w:eastAsiaTheme="minorHAnsi"/>
          <w:lang w:eastAsia="en-US"/>
        </w:rPr>
        <w:t xml:space="preserve">ресурсами лексики и фразеологии </w:t>
      </w:r>
      <w:r>
        <w:rPr>
          <w:rFonts w:eastAsiaTheme="minorHAnsi"/>
          <w:lang w:eastAsia="en-US"/>
        </w:rPr>
        <w:t>родного языка, основными нормами</w:t>
      </w:r>
      <w:r w:rsidR="008C4DB1">
        <w:rPr>
          <w:rFonts w:eastAsiaTheme="minorHAnsi"/>
          <w:lang w:eastAsia="en-US"/>
        </w:rPr>
        <w:t xml:space="preserve"> родного языка (орфоэпическими, </w:t>
      </w:r>
      <w:r>
        <w:rPr>
          <w:rFonts w:eastAsiaTheme="minorHAnsi"/>
          <w:lang w:eastAsia="en-US"/>
        </w:rPr>
        <w:t>лексическими, грамматическими, орфографичес</w:t>
      </w:r>
      <w:r w:rsidR="008C4DB1">
        <w:rPr>
          <w:rFonts w:eastAsiaTheme="minorHAnsi"/>
          <w:lang w:eastAsia="en-US"/>
        </w:rPr>
        <w:t xml:space="preserve">кими, пунктуационными), нормами </w:t>
      </w:r>
      <w:r>
        <w:rPr>
          <w:rFonts w:eastAsiaTheme="minorHAnsi"/>
          <w:lang w:eastAsia="en-US"/>
        </w:rPr>
        <w:t>речевого этикета; приобретение опыта их испол</w:t>
      </w:r>
      <w:r w:rsidR="008C4DB1">
        <w:rPr>
          <w:rFonts w:eastAsiaTheme="minorHAnsi"/>
          <w:lang w:eastAsia="en-US"/>
        </w:rPr>
        <w:t xml:space="preserve">ьзования в речевой практике при </w:t>
      </w:r>
      <w:r>
        <w:rPr>
          <w:rFonts w:eastAsiaTheme="minorHAnsi"/>
          <w:lang w:eastAsia="en-US"/>
        </w:rPr>
        <w:t>создании устных и письменных выск</w:t>
      </w:r>
      <w:r w:rsidR="008C4DB1">
        <w:rPr>
          <w:rFonts w:eastAsiaTheme="minorHAnsi"/>
          <w:lang w:eastAsia="en-US"/>
        </w:rPr>
        <w:t xml:space="preserve">азываний; стремление к речевому </w:t>
      </w:r>
      <w:r>
        <w:rPr>
          <w:rFonts w:eastAsiaTheme="minorHAnsi"/>
          <w:lang w:eastAsia="en-US"/>
        </w:rPr>
        <w:t>самосовершенствованию;</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8) сформированность ответственности за языковую культуру как</w:t>
      </w:r>
      <w:r w:rsidR="008C4DB1">
        <w:rPr>
          <w:rFonts w:eastAsiaTheme="minorHAnsi"/>
          <w:lang w:eastAsia="en-US"/>
        </w:rPr>
        <w:t xml:space="preserve"> </w:t>
      </w:r>
      <w:r>
        <w:rPr>
          <w:rFonts w:eastAsiaTheme="minorHAnsi"/>
          <w:lang w:eastAsia="en-US"/>
        </w:rPr>
        <w:t>общечеловеческую ценность; осознание значимо</w:t>
      </w:r>
      <w:r w:rsidR="008C4DB1">
        <w:rPr>
          <w:rFonts w:eastAsiaTheme="minorHAnsi"/>
          <w:lang w:eastAsia="en-US"/>
        </w:rPr>
        <w:t xml:space="preserve">сти чтения на родном языке и </w:t>
      </w:r>
      <w:r>
        <w:rPr>
          <w:rFonts w:eastAsiaTheme="minorHAnsi"/>
          <w:lang w:eastAsia="en-US"/>
        </w:rPr>
        <w:t>изучения родной литературы для своего дал</w:t>
      </w:r>
      <w:r w:rsidR="008C4DB1">
        <w:rPr>
          <w:rFonts w:eastAsiaTheme="minorHAnsi"/>
          <w:lang w:eastAsia="en-US"/>
        </w:rPr>
        <w:t xml:space="preserve">ьнейшего развития; формирование </w:t>
      </w:r>
      <w:r>
        <w:rPr>
          <w:rFonts w:eastAsiaTheme="minorHAnsi"/>
          <w:lang w:eastAsia="en-US"/>
        </w:rPr>
        <w:t>потребности в систематическом чтении как средс</w:t>
      </w:r>
      <w:r w:rsidR="008C4DB1">
        <w:rPr>
          <w:rFonts w:eastAsiaTheme="minorHAnsi"/>
          <w:lang w:eastAsia="en-US"/>
        </w:rPr>
        <w:t xml:space="preserve">тве познания мира и себя в этом </w:t>
      </w:r>
      <w:r>
        <w:rPr>
          <w:rFonts w:eastAsiaTheme="minorHAnsi"/>
          <w:lang w:eastAsia="en-US"/>
        </w:rPr>
        <w:t>мире, гармонизации отношений человека и общества, многоаспектного диалога;</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9) сформированность понимания родной л</w:t>
      </w:r>
      <w:r w:rsidR="008C4DB1">
        <w:rPr>
          <w:rFonts w:eastAsiaTheme="minorHAnsi"/>
          <w:lang w:eastAsia="en-US"/>
        </w:rPr>
        <w:t xml:space="preserve">итературы как одной из основных </w:t>
      </w:r>
      <w:r>
        <w:rPr>
          <w:rFonts w:eastAsiaTheme="minorHAnsi"/>
          <w:lang w:eastAsia="en-US"/>
        </w:rPr>
        <w:t>национально-культурных ценностей народа, как особого способа познания жизни;</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10) обеспечение культурной самоидентифик</w:t>
      </w:r>
      <w:r w:rsidR="008C4DB1">
        <w:rPr>
          <w:rFonts w:eastAsiaTheme="minorHAnsi"/>
          <w:lang w:eastAsia="en-US"/>
        </w:rPr>
        <w:t xml:space="preserve">ации, осознание коммуникативно- </w:t>
      </w:r>
      <w:r>
        <w:rPr>
          <w:rFonts w:eastAsiaTheme="minorHAnsi"/>
          <w:lang w:eastAsia="en-US"/>
        </w:rPr>
        <w:t>эстетических возможностей родного язык</w:t>
      </w:r>
      <w:r w:rsidR="008C4DB1">
        <w:rPr>
          <w:rFonts w:eastAsiaTheme="minorHAnsi"/>
          <w:lang w:eastAsia="en-US"/>
        </w:rPr>
        <w:t xml:space="preserve">а на основе изучения выдающихся </w:t>
      </w:r>
      <w:r>
        <w:rPr>
          <w:rFonts w:eastAsiaTheme="minorHAnsi"/>
          <w:lang w:eastAsia="en-US"/>
        </w:rPr>
        <w:t>произведений культуры своего народа, российской и мировой культуры;</w:t>
      </w:r>
    </w:p>
    <w:p w:rsidR="00C471B4" w:rsidRDefault="00C471B4" w:rsidP="0008737C">
      <w:pPr>
        <w:tabs>
          <w:tab w:val="left" w:pos="851"/>
        </w:tabs>
        <w:autoSpaceDE w:val="0"/>
        <w:autoSpaceDN w:val="0"/>
        <w:adjustRightInd w:val="0"/>
        <w:jc w:val="both"/>
        <w:rPr>
          <w:rFonts w:eastAsiaTheme="minorHAnsi"/>
          <w:lang w:eastAsia="en-US"/>
        </w:rPr>
      </w:pPr>
      <w:r>
        <w:rPr>
          <w:rFonts w:eastAsiaTheme="minorHAnsi"/>
          <w:lang w:eastAsia="en-US"/>
        </w:rPr>
        <w:t>11) сформированность навыков понима</w:t>
      </w:r>
      <w:r w:rsidR="008C4DB1">
        <w:rPr>
          <w:rFonts w:eastAsiaTheme="minorHAnsi"/>
          <w:lang w:eastAsia="en-US"/>
        </w:rPr>
        <w:t xml:space="preserve">ния литературных художественных </w:t>
      </w:r>
      <w:r>
        <w:rPr>
          <w:rFonts w:eastAsiaTheme="minorHAnsi"/>
          <w:lang w:eastAsia="en-US"/>
        </w:rPr>
        <w:t>произведений, отражающих разные этнокультурные традиции.</w:t>
      </w:r>
    </w:p>
    <w:p w:rsidR="00C471B4" w:rsidRDefault="00C471B4" w:rsidP="0008737C">
      <w:pPr>
        <w:tabs>
          <w:tab w:val="left" w:pos="851"/>
        </w:tabs>
        <w:jc w:val="both"/>
        <w:rPr>
          <w:rFonts w:eastAsiaTheme="minorHAnsi"/>
          <w:lang w:eastAsia="en-US"/>
        </w:rPr>
      </w:pP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b/>
          <w:lang w:eastAsia="en-US"/>
        </w:rPr>
        <w:t>Иностранные языки.</w:t>
      </w:r>
      <w:r>
        <w:rPr>
          <w:rFonts w:eastAsiaTheme="minorHAnsi"/>
          <w:lang w:eastAsia="en-US"/>
        </w:rPr>
        <w:t xml:space="preserve"> </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 xml:space="preserve">Предметные результаты изучения предметной области "Иностранные языки" включают предметные результаты изучения учебных предметов: </w:t>
      </w:r>
      <w:r w:rsidRPr="008C4DB1">
        <w:rPr>
          <w:rFonts w:eastAsiaTheme="minorHAnsi"/>
          <w:b/>
          <w:lang w:eastAsia="en-US"/>
        </w:rPr>
        <w:t>"Иностранный язык", "Второй иностранный язык" (базовый уровень)</w:t>
      </w:r>
      <w:r w:rsidRPr="008C4DB1">
        <w:rPr>
          <w:rFonts w:eastAsiaTheme="minorHAnsi"/>
          <w:lang w:eastAsia="en-US"/>
        </w:rPr>
        <w:t xml:space="preserve"> - требования к предметным результатам освоения базового курса иностранного языка должны отражать:</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1) сформированность коммуникативной иноязычной компетенции, необходимой</w:t>
      </w:r>
      <w:r>
        <w:rPr>
          <w:rFonts w:eastAsiaTheme="minorHAnsi"/>
          <w:lang w:eastAsia="en-US"/>
        </w:rPr>
        <w:t xml:space="preserve"> </w:t>
      </w:r>
      <w:r w:rsidRPr="008C4DB1">
        <w:rPr>
          <w:rFonts w:eastAsiaTheme="minorHAnsi"/>
          <w:lang w:eastAsia="en-US"/>
        </w:rPr>
        <w:t>для успешной социализации и самореализации, как инструмента межкультурного</w:t>
      </w:r>
      <w:r>
        <w:rPr>
          <w:rFonts w:eastAsiaTheme="minorHAnsi"/>
          <w:lang w:eastAsia="en-US"/>
        </w:rPr>
        <w:t xml:space="preserve"> </w:t>
      </w:r>
      <w:r w:rsidRPr="008C4DB1">
        <w:rPr>
          <w:rFonts w:eastAsiaTheme="minorHAnsi"/>
          <w:lang w:eastAsia="en-US"/>
        </w:rPr>
        <w:t>общения в современном поликультурном мире;</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2) владение знаниями о социокультурной специфике страны/стран изучаемого</w:t>
      </w:r>
      <w:r>
        <w:rPr>
          <w:rFonts w:eastAsiaTheme="minorHAnsi"/>
          <w:lang w:eastAsia="en-US"/>
        </w:rPr>
        <w:t xml:space="preserve"> </w:t>
      </w:r>
      <w:r w:rsidRPr="008C4DB1">
        <w:rPr>
          <w:rFonts w:eastAsiaTheme="minorHAnsi"/>
          <w:lang w:eastAsia="en-US"/>
        </w:rPr>
        <w:t>языка и умение строить свое речевое и неречевое поведение адекватно этой</w:t>
      </w:r>
      <w:r>
        <w:rPr>
          <w:rFonts w:eastAsiaTheme="minorHAnsi"/>
          <w:lang w:eastAsia="en-US"/>
        </w:rPr>
        <w:t xml:space="preserve"> </w:t>
      </w:r>
      <w:r w:rsidRPr="008C4DB1">
        <w:rPr>
          <w:rFonts w:eastAsiaTheme="minorHAnsi"/>
          <w:lang w:eastAsia="en-US"/>
        </w:rPr>
        <w:t>специфике; умение выделять общее и различное в культуре родной страны и</w:t>
      </w:r>
      <w:r>
        <w:rPr>
          <w:rFonts w:eastAsiaTheme="minorHAnsi"/>
          <w:lang w:eastAsia="en-US"/>
        </w:rPr>
        <w:t xml:space="preserve"> </w:t>
      </w:r>
      <w:r w:rsidRPr="008C4DB1">
        <w:rPr>
          <w:rFonts w:eastAsiaTheme="minorHAnsi"/>
          <w:lang w:eastAsia="en-US"/>
        </w:rPr>
        <w:t>страны/стран изучаемого языка;</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lastRenderedPageBreak/>
        <w:t>3) достижение порогового уровня владения иностранным языком, позволяющего</w:t>
      </w:r>
      <w:r>
        <w:rPr>
          <w:rFonts w:eastAsiaTheme="minorHAnsi"/>
          <w:lang w:eastAsia="en-US"/>
        </w:rPr>
        <w:t xml:space="preserve"> </w:t>
      </w:r>
      <w:r w:rsidRPr="008C4DB1">
        <w:rPr>
          <w:rFonts w:eastAsiaTheme="minorHAnsi"/>
          <w:lang w:eastAsia="en-US"/>
        </w:rPr>
        <w:t>выпускникам общаться в устной и письменной формах как с носителями</w:t>
      </w:r>
      <w:r>
        <w:rPr>
          <w:rFonts w:eastAsiaTheme="minorHAnsi"/>
          <w:lang w:eastAsia="en-US"/>
        </w:rPr>
        <w:t xml:space="preserve"> </w:t>
      </w:r>
      <w:r w:rsidRPr="008C4DB1">
        <w:rPr>
          <w:rFonts w:eastAsiaTheme="minorHAnsi"/>
          <w:lang w:eastAsia="en-US"/>
        </w:rPr>
        <w:t>изучаемого иностранного языка, так и с представителями других стран</w:t>
      </w:r>
      <w:r>
        <w:rPr>
          <w:rFonts w:eastAsiaTheme="minorHAnsi"/>
          <w:lang w:eastAsia="en-US"/>
        </w:rPr>
        <w:t xml:space="preserve">, </w:t>
      </w:r>
      <w:r w:rsidRPr="008C4DB1">
        <w:rPr>
          <w:rFonts w:eastAsiaTheme="minorHAnsi"/>
          <w:lang w:eastAsia="en-US"/>
        </w:rPr>
        <w:t>использующими данный язык как средство общения;</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4) сформированное умения использовать иностранный язык как средство для</w:t>
      </w:r>
      <w:r>
        <w:rPr>
          <w:rFonts w:eastAsiaTheme="minorHAnsi"/>
          <w:lang w:eastAsia="en-US"/>
        </w:rPr>
        <w:t xml:space="preserve"> </w:t>
      </w:r>
      <w:r w:rsidRPr="008C4DB1">
        <w:rPr>
          <w:rFonts w:eastAsiaTheme="minorHAnsi"/>
          <w:lang w:eastAsia="en-US"/>
        </w:rPr>
        <w:t>получения информации из иноязычных источников в образовательных и</w:t>
      </w:r>
      <w:r>
        <w:rPr>
          <w:rFonts w:eastAsiaTheme="minorHAnsi"/>
          <w:lang w:eastAsia="en-US"/>
        </w:rPr>
        <w:t xml:space="preserve"> </w:t>
      </w:r>
      <w:r w:rsidRPr="008C4DB1">
        <w:rPr>
          <w:rFonts w:eastAsiaTheme="minorHAnsi"/>
          <w:lang w:eastAsia="en-US"/>
        </w:rPr>
        <w:t>самообразовательных целях.</w:t>
      </w:r>
    </w:p>
    <w:p w:rsidR="008C4DB1" w:rsidRPr="008C4DB1" w:rsidRDefault="008C4DB1" w:rsidP="0008737C">
      <w:pPr>
        <w:tabs>
          <w:tab w:val="left" w:pos="851"/>
        </w:tabs>
        <w:autoSpaceDE w:val="0"/>
        <w:autoSpaceDN w:val="0"/>
        <w:adjustRightInd w:val="0"/>
        <w:jc w:val="both"/>
        <w:rPr>
          <w:rFonts w:eastAsiaTheme="minorHAnsi"/>
          <w:lang w:eastAsia="en-US"/>
        </w:rPr>
      </w:pPr>
      <w:r>
        <w:rPr>
          <w:rFonts w:eastAsiaTheme="minorHAnsi"/>
          <w:b/>
          <w:lang w:eastAsia="en-US"/>
        </w:rPr>
        <w:t xml:space="preserve">  </w:t>
      </w:r>
      <w:r w:rsidRPr="008C4DB1">
        <w:rPr>
          <w:rFonts w:eastAsiaTheme="minorHAnsi"/>
          <w:b/>
          <w:lang w:eastAsia="en-US"/>
        </w:rPr>
        <w:t>"Иностранный язык", "Второй иностранный язык" (углубленный уровень)</w:t>
      </w:r>
      <w:r w:rsidRPr="008C4DB1">
        <w:rPr>
          <w:rFonts w:eastAsiaTheme="minorHAnsi"/>
          <w:lang w:eastAsia="en-US"/>
        </w:rPr>
        <w:t xml:space="preserve"> - требования к предметным результатам освоения</w:t>
      </w:r>
      <w:r>
        <w:rPr>
          <w:rFonts w:eastAsiaTheme="minorHAnsi"/>
          <w:lang w:eastAsia="en-US"/>
        </w:rPr>
        <w:t xml:space="preserve"> </w:t>
      </w:r>
      <w:r w:rsidRPr="008C4DB1">
        <w:rPr>
          <w:rFonts w:eastAsiaTheme="minorHAnsi"/>
          <w:lang w:eastAsia="en-US"/>
        </w:rPr>
        <w:t>углубленного курса иностранного языка должны включать требования к</w:t>
      </w:r>
      <w:r>
        <w:rPr>
          <w:rFonts w:eastAsiaTheme="minorHAnsi"/>
          <w:lang w:eastAsia="en-US"/>
        </w:rPr>
        <w:t xml:space="preserve"> </w:t>
      </w:r>
      <w:r w:rsidRPr="008C4DB1">
        <w:rPr>
          <w:rFonts w:eastAsiaTheme="minorHAnsi"/>
          <w:lang w:eastAsia="en-US"/>
        </w:rPr>
        <w:t>результатам освоения базового курса и дополнительно отражать:</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1) достижение уровня владения иностранным языком, превышающего пороговый,</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достаточного для делового общения в рамках выбранного профиля;</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2) сформированность умения перевода с иностранного языка на русский при работе</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с несложными текстами в русле выбранного профиля;</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3) владение иностранным языком как одним из средств формирования учебно-</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исследовательских умений, расширения своих знаний в других предметных</w:t>
      </w:r>
    </w:p>
    <w:p w:rsidR="008C4DB1" w:rsidRPr="008C4DB1" w:rsidRDefault="008C4DB1" w:rsidP="0008737C">
      <w:pPr>
        <w:pStyle w:val="a"/>
        <w:numPr>
          <w:ilvl w:val="0"/>
          <w:numId w:val="0"/>
        </w:numPr>
        <w:tabs>
          <w:tab w:val="left" w:pos="851"/>
        </w:tabs>
        <w:spacing w:line="240" w:lineRule="auto"/>
        <w:rPr>
          <w:rFonts w:eastAsiaTheme="minorHAnsi"/>
          <w:sz w:val="24"/>
          <w:szCs w:val="24"/>
          <w:lang w:eastAsia="en-US"/>
        </w:rPr>
      </w:pPr>
      <w:r w:rsidRPr="008C4DB1">
        <w:rPr>
          <w:rFonts w:eastAsiaTheme="minorHAnsi"/>
          <w:sz w:val="24"/>
          <w:szCs w:val="24"/>
          <w:lang w:eastAsia="en-US"/>
        </w:rPr>
        <w:t>областях.</w:t>
      </w:r>
    </w:p>
    <w:p w:rsidR="007721C8" w:rsidRPr="004C6D91" w:rsidRDefault="007721C8" w:rsidP="0008737C">
      <w:pPr>
        <w:pStyle w:val="a"/>
        <w:numPr>
          <w:ilvl w:val="0"/>
          <w:numId w:val="0"/>
        </w:numPr>
        <w:tabs>
          <w:tab w:val="left" w:pos="851"/>
        </w:tabs>
        <w:spacing w:line="240" w:lineRule="auto"/>
        <w:rPr>
          <w:b/>
          <w:sz w:val="24"/>
          <w:szCs w:val="24"/>
        </w:rPr>
      </w:pPr>
    </w:p>
    <w:p w:rsidR="008C4DB1" w:rsidRDefault="008C4DB1" w:rsidP="0008737C">
      <w:pPr>
        <w:tabs>
          <w:tab w:val="left" w:pos="851"/>
        </w:tabs>
        <w:autoSpaceDE w:val="0"/>
        <w:autoSpaceDN w:val="0"/>
        <w:adjustRightInd w:val="0"/>
        <w:jc w:val="both"/>
        <w:rPr>
          <w:rFonts w:eastAsiaTheme="minorHAnsi"/>
          <w:b/>
          <w:lang w:eastAsia="en-US"/>
        </w:rPr>
      </w:pPr>
      <w:r w:rsidRPr="008C4DB1">
        <w:rPr>
          <w:rFonts w:eastAsiaTheme="minorHAnsi"/>
          <w:b/>
          <w:lang w:eastAsia="en-US"/>
        </w:rPr>
        <w:t>Общественные науки</w:t>
      </w:r>
      <w:r>
        <w:rPr>
          <w:rFonts w:eastAsiaTheme="minorHAnsi"/>
          <w:b/>
          <w:lang w:eastAsia="en-US"/>
        </w:rPr>
        <w:t>.</w:t>
      </w:r>
    </w:p>
    <w:p w:rsidR="008C4DB1" w:rsidRDefault="008C4DB1"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 </w:t>
      </w:r>
      <w:r w:rsidRPr="008C4DB1">
        <w:rPr>
          <w:rFonts w:eastAsiaTheme="minorHAnsi"/>
          <w:lang w:eastAsia="en-US"/>
        </w:rPr>
        <w:t>Изучение предметной области "Общественные науки"</w:t>
      </w:r>
      <w:r>
        <w:rPr>
          <w:rFonts w:eastAsiaTheme="minorHAnsi"/>
          <w:lang w:eastAsia="en-US"/>
        </w:rPr>
        <w:t xml:space="preserve"> </w:t>
      </w:r>
      <w:r w:rsidRPr="008C4DB1">
        <w:rPr>
          <w:rFonts w:eastAsiaTheme="minorHAnsi"/>
          <w:lang w:eastAsia="en-US"/>
        </w:rPr>
        <w:t>должно обеспечить:</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сформированность мировоззренческой, ценностно-смысловой</w:t>
      </w:r>
      <w:r>
        <w:rPr>
          <w:rFonts w:eastAsiaTheme="minorHAnsi"/>
          <w:lang w:eastAsia="en-US"/>
        </w:rPr>
        <w:t xml:space="preserve"> </w:t>
      </w:r>
      <w:r w:rsidRPr="008C4DB1">
        <w:rPr>
          <w:rFonts w:eastAsiaTheme="minorHAnsi"/>
          <w:lang w:eastAsia="en-US"/>
        </w:rPr>
        <w:t>сферы обучающихся, российской гражданской идентичности, поликультурности</w:t>
      </w:r>
      <w:r>
        <w:rPr>
          <w:rFonts w:eastAsiaTheme="minorHAnsi"/>
          <w:lang w:eastAsia="en-US"/>
        </w:rPr>
        <w:t xml:space="preserve">, </w:t>
      </w:r>
      <w:r w:rsidRPr="008C4DB1">
        <w:rPr>
          <w:rFonts w:eastAsiaTheme="minorHAnsi"/>
          <w:lang w:eastAsia="en-US"/>
        </w:rPr>
        <w:t>толерантности, приверженности ценностям, закрепленным Конституцией</w:t>
      </w:r>
      <w:r>
        <w:rPr>
          <w:rFonts w:eastAsiaTheme="minorHAnsi"/>
          <w:lang w:eastAsia="en-US"/>
        </w:rPr>
        <w:t xml:space="preserve"> </w:t>
      </w:r>
      <w:r w:rsidRPr="008C4DB1">
        <w:rPr>
          <w:rFonts w:eastAsiaTheme="minorHAnsi"/>
          <w:lang w:eastAsia="en-US"/>
        </w:rPr>
        <w:t>Российской Федерации;</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понимание роли России в многообразном, быстро</w:t>
      </w:r>
      <w:r>
        <w:rPr>
          <w:rFonts w:eastAsiaTheme="minorHAnsi"/>
          <w:lang w:eastAsia="en-US"/>
        </w:rPr>
        <w:t xml:space="preserve"> </w:t>
      </w:r>
      <w:r w:rsidRPr="008C4DB1">
        <w:rPr>
          <w:rFonts w:eastAsiaTheme="minorHAnsi"/>
          <w:lang w:eastAsia="en-US"/>
        </w:rPr>
        <w:t>меняющемся глобальном мире;</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сформированность навыков критического</w:t>
      </w:r>
      <w:r>
        <w:rPr>
          <w:rFonts w:eastAsiaTheme="minorHAnsi"/>
          <w:lang w:eastAsia="en-US"/>
        </w:rPr>
        <w:t xml:space="preserve"> </w:t>
      </w:r>
      <w:r w:rsidRPr="008C4DB1">
        <w:rPr>
          <w:rFonts w:eastAsiaTheme="minorHAnsi"/>
          <w:lang w:eastAsia="en-US"/>
        </w:rPr>
        <w:t>мышления, анализа и синтеза, умений оценивать и сопоставлять методы</w:t>
      </w:r>
      <w:r>
        <w:rPr>
          <w:rFonts w:eastAsiaTheme="minorHAnsi"/>
          <w:lang w:eastAsia="en-US"/>
        </w:rPr>
        <w:t xml:space="preserve"> </w:t>
      </w:r>
      <w:r w:rsidRPr="008C4DB1">
        <w:rPr>
          <w:rFonts w:eastAsiaTheme="minorHAnsi"/>
          <w:lang w:eastAsia="en-US"/>
        </w:rPr>
        <w:t>исследования, характерные для общественных наук;</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формирование целостного</w:t>
      </w:r>
      <w:r>
        <w:rPr>
          <w:rFonts w:eastAsiaTheme="minorHAnsi"/>
          <w:lang w:eastAsia="en-US"/>
        </w:rPr>
        <w:t xml:space="preserve"> </w:t>
      </w:r>
      <w:r w:rsidRPr="008C4DB1">
        <w:rPr>
          <w:rFonts w:eastAsiaTheme="minorHAnsi"/>
          <w:lang w:eastAsia="en-US"/>
        </w:rPr>
        <w:t>восприятия всего спектра природных, экономических, социальных</w:t>
      </w:r>
      <w:r>
        <w:rPr>
          <w:rFonts w:eastAsiaTheme="minorHAnsi"/>
          <w:lang w:eastAsia="en-US"/>
        </w:rPr>
        <w:t xml:space="preserve"> </w:t>
      </w:r>
      <w:r w:rsidRPr="008C4DB1">
        <w:rPr>
          <w:rFonts w:eastAsiaTheme="minorHAnsi"/>
          <w:lang w:eastAsia="en-US"/>
        </w:rPr>
        <w:t>реалий;</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сформированность умений обобщать, анализировать и оцениватьинформацию: теории, концепции, факты, имеющие отношение к общественному</w:t>
      </w:r>
      <w:r>
        <w:rPr>
          <w:rFonts w:eastAsiaTheme="minorHAnsi"/>
          <w:lang w:eastAsia="en-US"/>
        </w:rPr>
        <w:t xml:space="preserve"> </w:t>
      </w:r>
      <w:r w:rsidRPr="008C4DB1">
        <w:rPr>
          <w:rFonts w:eastAsiaTheme="minorHAnsi"/>
          <w:lang w:eastAsia="en-US"/>
        </w:rPr>
        <w:t>развитию и роли личности в нем, с целью проверки гипотез и интерпретации</w:t>
      </w:r>
      <w:r>
        <w:rPr>
          <w:rFonts w:eastAsiaTheme="minorHAnsi"/>
          <w:lang w:eastAsia="en-US"/>
        </w:rPr>
        <w:t xml:space="preserve"> </w:t>
      </w:r>
      <w:r w:rsidRPr="008C4DB1">
        <w:rPr>
          <w:rFonts w:eastAsiaTheme="minorHAnsi"/>
          <w:lang w:eastAsia="en-US"/>
        </w:rPr>
        <w:t>данных различных источников;владение знаниями о многообразии взглядов и</w:t>
      </w:r>
      <w:r>
        <w:rPr>
          <w:rFonts w:eastAsiaTheme="minorHAnsi"/>
          <w:lang w:eastAsia="en-US"/>
        </w:rPr>
        <w:t xml:space="preserve"> </w:t>
      </w:r>
      <w:r w:rsidRPr="008C4DB1">
        <w:rPr>
          <w:rFonts w:eastAsiaTheme="minorHAnsi"/>
          <w:lang w:eastAsia="en-US"/>
        </w:rPr>
        <w:t>теорий по тематике общественных наук.Предметные результаты изучения</w:t>
      </w:r>
      <w:r>
        <w:rPr>
          <w:rFonts w:eastAsiaTheme="minorHAnsi"/>
          <w:lang w:eastAsia="en-US"/>
        </w:rPr>
        <w:t xml:space="preserve"> </w:t>
      </w:r>
      <w:r w:rsidRPr="008C4DB1">
        <w:rPr>
          <w:rFonts w:eastAsiaTheme="minorHAnsi"/>
          <w:lang w:eastAsia="en-US"/>
        </w:rPr>
        <w:t>предметной области "Общественные науки" включают предметные результаты</w:t>
      </w:r>
      <w:r>
        <w:rPr>
          <w:rFonts w:eastAsiaTheme="minorHAnsi"/>
          <w:lang w:eastAsia="en-US"/>
        </w:rPr>
        <w:t xml:space="preserve"> </w:t>
      </w:r>
      <w:r w:rsidRPr="008C4DB1">
        <w:rPr>
          <w:rFonts w:eastAsiaTheme="minorHAnsi"/>
          <w:lang w:eastAsia="en-US"/>
        </w:rPr>
        <w:t>изучения учебных предметов:</w:t>
      </w:r>
      <w:r>
        <w:rPr>
          <w:rFonts w:eastAsiaTheme="minorHAnsi"/>
          <w:lang w:eastAsia="en-US"/>
        </w:rPr>
        <w:t xml:space="preserve"> </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b/>
          <w:lang w:eastAsia="en-US"/>
        </w:rPr>
        <w:t>"История" (базовый уровень)</w:t>
      </w:r>
      <w:r w:rsidRPr="008C4DB1">
        <w:rPr>
          <w:rFonts w:eastAsiaTheme="minorHAnsi"/>
          <w:lang w:eastAsia="en-US"/>
        </w:rPr>
        <w:t xml:space="preserve"> - требования к предметным результатам освоения базового курса истории должны отражать:</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3) сформированность умений применять исторические знания в профессиональной и общественной деятельности, поликультурном общении;</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4) владение навыками проектной деятельности и исторической реконструкции с привлечением различных источников;</w:t>
      </w:r>
    </w:p>
    <w:p w:rsid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5) сформированность умений вести диалог, обосновывать свою точку зрения в дискуссии по исторической тематике.</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b/>
          <w:lang w:eastAsia="en-US"/>
        </w:rPr>
        <w:t>"История" (углубленный уровень)</w:t>
      </w:r>
      <w:r w:rsidRPr="008C4DB1">
        <w:rPr>
          <w:rFonts w:eastAsiaTheme="minorHAnsi"/>
          <w:lang w:eastAsia="en-US"/>
        </w:rPr>
        <w:t xml:space="preserve">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lastRenderedPageBreak/>
        <w:t>1) сформированность знаний о месте и ро</w:t>
      </w:r>
      <w:r w:rsidR="00014F8E">
        <w:rPr>
          <w:rFonts w:eastAsiaTheme="minorHAnsi"/>
          <w:lang w:eastAsia="en-US"/>
        </w:rPr>
        <w:t xml:space="preserve">ли исторической науки в системе </w:t>
      </w:r>
      <w:r w:rsidRPr="008C4DB1">
        <w:rPr>
          <w:rFonts w:eastAsiaTheme="minorHAnsi"/>
          <w:lang w:eastAsia="en-US"/>
        </w:rPr>
        <w:t>научных дисциплин, представлений об историографии;</w:t>
      </w:r>
    </w:p>
    <w:p w:rsidR="008C4DB1" w:rsidRPr="008C4DB1" w:rsidRDefault="008C4DB1" w:rsidP="0008737C">
      <w:pPr>
        <w:tabs>
          <w:tab w:val="left" w:pos="851"/>
        </w:tabs>
        <w:autoSpaceDE w:val="0"/>
        <w:autoSpaceDN w:val="0"/>
        <w:adjustRightInd w:val="0"/>
        <w:jc w:val="both"/>
        <w:rPr>
          <w:rFonts w:eastAsiaTheme="minorHAnsi"/>
          <w:lang w:eastAsia="en-US"/>
        </w:rPr>
      </w:pPr>
      <w:r w:rsidRPr="008C4DB1">
        <w:rPr>
          <w:rFonts w:eastAsiaTheme="minorHAnsi"/>
          <w:lang w:eastAsia="en-US"/>
        </w:rPr>
        <w:t>2) владение системными историческими знаниями</w:t>
      </w:r>
      <w:r w:rsidR="00014F8E">
        <w:rPr>
          <w:rFonts w:eastAsiaTheme="minorHAnsi"/>
          <w:lang w:eastAsia="en-US"/>
        </w:rPr>
        <w:t xml:space="preserve">, понимание места и роли России </w:t>
      </w:r>
      <w:r w:rsidRPr="008C4DB1">
        <w:rPr>
          <w:rFonts w:eastAsiaTheme="minorHAnsi"/>
          <w:lang w:eastAsia="en-US"/>
        </w:rPr>
        <w:t>в мировой истории;</w:t>
      </w:r>
    </w:p>
    <w:p w:rsidR="008C4DB1" w:rsidRDefault="008C4DB1"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приемами работы с исто</w:t>
      </w:r>
      <w:r w:rsidR="00014F8E">
        <w:rPr>
          <w:rFonts w:eastAsiaTheme="minorHAnsi"/>
          <w:lang w:eastAsia="en-US"/>
        </w:rPr>
        <w:t xml:space="preserve">рическими источниками, умениями </w:t>
      </w:r>
      <w:r>
        <w:rPr>
          <w:rFonts w:eastAsiaTheme="minorHAnsi"/>
          <w:lang w:eastAsia="en-US"/>
        </w:rPr>
        <w:t>самостоятельно анализировать документальную базу по исторической тематике;</w:t>
      </w:r>
    </w:p>
    <w:p w:rsidR="008C4DB1" w:rsidRDefault="008C4DB1"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умений оценивать различные исторические версии.</w:t>
      </w:r>
    </w:p>
    <w:p w:rsidR="00014F8E" w:rsidRDefault="00014F8E" w:rsidP="0008737C">
      <w:pPr>
        <w:tabs>
          <w:tab w:val="left" w:pos="851"/>
        </w:tabs>
        <w:autoSpaceDE w:val="0"/>
        <w:autoSpaceDN w:val="0"/>
        <w:adjustRightInd w:val="0"/>
        <w:rPr>
          <w:rFonts w:eastAsiaTheme="minorHAnsi"/>
          <w:lang w:eastAsia="en-US"/>
        </w:rPr>
      </w:pPr>
    </w:p>
    <w:p w:rsidR="008C4DB1" w:rsidRDefault="008C4DB1" w:rsidP="0008737C">
      <w:pPr>
        <w:tabs>
          <w:tab w:val="left" w:pos="851"/>
        </w:tabs>
        <w:autoSpaceDE w:val="0"/>
        <w:autoSpaceDN w:val="0"/>
        <w:adjustRightInd w:val="0"/>
        <w:rPr>
          <w:rFonts w:eastAsiaTheme="minorHAnsi"/>
          <w:lang w:eastAsia="en-US"/>
        </w:rPr>
      </w:pPr>
      <w:r>
        <w:rPr>
          <w:rFonts w:eastAsiaTheme="minorHAnsi"/>
          <w:lang w:eastAsia="en-US"/>
        </w:rPr>
        <w:t>"</w:t>
      </w:r>
      <w:r w:rsidRPr="00014F8E">
        <w:rPr>
          <w:rFonts w:eastAsiaTheme="minorHAnsi"/>
          <w:b/>
          <w:lang w:eastAsia="en-US"/>
        </w:rPr>
        <w:t>Обществознание" (базовый уровень)</w:t>
      </w:r>
      <w:r>
        <w:rPr>
          <w:rFonts w:eastAsiaTheme="minorHAnsi"/>
          <w:lang w:eastAsia="en-US"/>
        </w:rPr>
        <w:t xml:space="preserve"> - требования к предметным результатам</w:t>
      </w:r>
    </w:p>
    <w:p w:rsidR="008C4DB1" w:rsidRDefault="008C4DB1" w:rsidP="0008737C">
      <w:pPr>
        <w:tabs>
          <w:tab w:val="left" w:pos="851"/>
        </w:tabs>
        <w:autoSpaceDE w:val="0"/>
        <w:autoSpaceDN w:val="0"/>
        <w:adjustRightInd w:val="0"/>
        <w:rPr>
          <w:rFonts w:eastAsiaTheme="minorHAnsi"/>
          <w:lang w:eastAsia="en-US"/>
        </w:rPr>
      </w:pPr>
      <w:r>
        <w:rPr>
          <w:rFonts w:eastAsiaTheme="minorHAnsi"/>
          <w:lang w:eastAsia="en-US"/>
        </w:rPr>
        <w:t>освоения интегрированного учебного предмета "Обществознание" должны</w:t>
      </w:r>
    </w:p>
    <w:p w:rsidR="008C4DB1" w:rsidRDefault="008C4DB1" w:rsidP="0008737C">
      <w:pPr>
        <w:tabs>
          <w:tab w:val="left" w:pos="851"/>
        </w:tabs>
        <w:autoSpaceDE w:val="0"/>
        <w:autoSpaceDN w:val="0"/>
        <w:adjustRightInd w:val="0"/>
        <w:rPr>
          <w:rFonts w:eastAsiaTheme="minorHAnsi"/>
          <w:lang w:eastAsia="en-US"/>
        </w:rPr>
      </w:pPr>
      <w:r>
        <w:rPr>
          <w:rFonts w:eastAsiaTheme="minorHAnsi"/>
          <w:lang w:eastAsia="en-US"/>
        </w:rPr>
        <w:t>отражать:</w:t>
      </w:r>
    </w:p>
    <w:p w:rsidR="008C4DB1" w:rsidRPr="00014F8E" w:rsidRDefault="008C4DB1"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1) сформированность знаний об обществе как це</w:t>
      </w:r>
      <w:r w:rsidR="00014F8E" w:rsidRPr="00014F8E">
        <w:rPr>
          <w:rFonts w:eastAsiaTheme="minorHAnsi"/>
          <w:lang w:eastAsia="en-US"/>
        </w:rPr>
        <w:t>лостной развивающейся системе в</w:t>
      </w:r>
      <w:r w:rsidRPr="00014F8E">
        <w:rPr>
          <w:rFonts w:eastAsiaTheme="minorHAnsi"/>
          <w:lang w:eastAsia="en-US"/>
        </w:rPr>
        <w:t>единстве и взаимодействии его основных сфер и институтов;</w:t>
      </w:r>
    </w:p>
    <w:p w:rsidR="008C4DB1" w:rsidRPr="00014F8E" w:rsidRDefault="008C4DB1"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2) владение базовым понятийным аппаратом социальных наук;</w:t>
      </w:r>
    </w:p>
    <w:p w:rsidR="008C4DB1" w:rsidRPr="00014F8E" w:rsidRDefault="008C4DB1"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3) владение умениями выявлять причинн</w:t>
      </w:r>
      <w:r w:rsidR="00014F8E">
        <w:rPr>
          <w:rFonts w:eastAsiaTheme="minorHAnsi"/>
          <w:lang w:eastAsia="en-US"/>
        </w:rPr>
        <w:t xml:space="preserve">о-следственные, функциональные, </w:t>
      </w:r>
      <w:r w:rsidRPr="00014F8E">
        <w:rPr>
          <w:rFonts w:eastAsiaTheme="minorHAnsi"/>
          <w:lang w:eastAsia="en-US"/>
        </w:rPr>
        <w:t>иерархические и другие связи социальных объектов и процессов;</w:t>
      </w:r>
    </w:p>
    <w:p w:rsidR="008C4DB1" w:rsidRPr="00014F8E" w:rsidRDefault="008C4DB1"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 xml:space="preserve">4) сформированность представлений об </w:t>
      </w:r>
      <w:r w:rsidR="00014F8E">
        <w:rPr>
          <w:rFonts w:eastAsiaTheme="minorHAnsi"/>
          <w:lang w:eastAsia="en-US"/>
        </w:rPr>
        <w:t xml:space="preserve">основных тенденциях и возможных </w:t>
      </w:r>
      <w:r w:rsidRPr="00014F8E">
        <w:rPr>
          <w:rFonts w:eastAsiaTheme="minorHAnsi"/>
          <w:lang w:eastAsia="en-US"/>
        </w:rPr>
        <w:t>перспективах развития мирового сообщества в глобальном мире;</w:t>
      </w:r>
    </w:p>
    <w:p w:rsidR="008C4DB1" w:rsidRPr="00014F8E" w:rsidRDefault="008C4DB1"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5) сформированность представлений о метода</w:t>
      </w:r>
      <w:r w:rsidR="00014F8E">
        <w:rPr>
          <w:rFonts w:eastAsiaTheme="minorHAnsi"/>
          <w:lang w:eastAsia="en-US"/>
        </w:rPr>
        <w:t xml:space="preserve">х познания социальных явлений и </w:t>
      </w:r>
      <w:r w:rsidRPr="00014F8E">
        <w:rPr>
          <w:rFonts w:eastAsiaTheme="minorHAnsi"/>
          <w:lang w:eastAsia="en-US"/>
        </w:rPr>
        <w:t>процессов;</w:t>
      </w:r>
    </w:p>
    <w:p w:rsidR="008C4DB1"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6) владение умениями применять полученные знания в повседневной жизни, прогнозировать последствия принимаемых решений.</w:t>
      </w:r>
    </w:p>
    <w:p w:rsidR="008C4DB1" w:rsidRP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7) </w:t>
      </w:r>
      <w:r w:rsidRPr="00014F8E">
        <w:rPr>
          <w:rFonts w:eastAsiaTheme="minorHAnsi"/>
          <w:lang w:eastAsia="en-US"/>
        </w:rPr>
        <w:t>сформированность навыков оценивания социальной информации, умений</w:t>
      </w:r>
      <w:r>
        <w:rPr>
          <w:rFonts w:eastAsiaTheme="minorHAnsi"/>
          <w:lang w:eastAsia="en-US"/>
        </w:rPr>
        <w:t xml:space="preserve"> </w:t>
      </w:r>
      <w:r w:rsidRPr="00014F8E">
        <w:rPr>
          <w:rFonts w:eastAsiaTheme="minorHAnsi"/>
          <w:lang w:eastAsia="en-US"/>
        </w:rPr>
        <w:t>поиска информации в источниках различного типа для реконструкции</w:t>
      </w:r>
      <w:r>
        <w:rPr>
          <w:rFonts w:eastAsiaTheme="minorHAnsi"/>
          <w:lang w:eastAsia="en-US"/>
        </w:rPr>
        <w:t xml:space="preserve"> </w:t>
      </w:r>
      <w:r w:rsidRPr="00014F8E">
        <w:rPr>
          <w:rFonts w:eastAsiaTheme="minorHAnsi"/>
          <w:lang w:eastAsia="en-US"/>
        </w:rPr>
        <w:t>недостающих звеньев с целью объяснения и оценки разнообразных явлений и</w:t>
      </w:r>
      <w:r>
        <w:rPr>
          <w:rFonts w:eastAsiaTheme="minorHAnsi"/>
          <w:lang w:eastAsia="en-US"/>
        </w:rPr>
        <w:t xml:space="preserve"> </w:t>
      </w:r>
      <w:r w:rsidRPr="00014F8E">
        <w:rPr>
          <w:rFonts w:eastAsiaTheme="minorHAnsi"/>
          <w:lang w:eastAsia="en-US"/>
        </w:rPr>
        <w:t>процессов о</w:t>
      </w:r>
      <w:r>
        <w:rPr>
          <w:rFonts w:eastAsiaTheme="minorHAnsi"/>
          <w:lang w:eastAsia="en-US"/>
        </w:rPr>
        <w:t>бщественного развития.</w:t>
      </w:r>
    </w:p>
    <w:p w:rsidR="00014F8E" w:rsidRDefault="00014F8E" w:rsidP="0008737C">
      <w:pPr>
        <w:pStyle w:val="a"/>
        <w:numPr>
          <w:ilvl w:val="0"/>
          <w:numId w:val="0"/>
        </w:numPr>
        <w:tabs>
          <w:tab w:val="left" w:pos="851"/>
        </w:tabs>
        <w:spacing w:line="240" w:lineRule="auto"/>
        <w:rPr>
          <w:b/>
          <w:sz w:val="24"/>
          <w:szCs w:val="24"/>
        </w:rPr>
      </w:pPr>
    </w:p>
    <w:p w:rsidR="00014F8E" w:rsidRDefault="00014F8E" w:rsidP="0008737C">
      <w:pPr>
        <w:pStyle w:val="a"/>
        <w:numPr>
          <w:ilvl w:val="0"/>
          <w:numId w:val="0"/>
        </w:numPr>
        <w:tabs>
          <w:tab w:val="left" w:pos="851"/>
        </w:tabs>
        <w:spacing w:line="240" w:lineRule="auto"/>
        <w:rPr>
          <w:b/>
          <w:sz w:val="24"/>
          <w:szCs w:val="24"/>
        </w:rPr>
      </w:pPr>
    </w:p>
    <w:p w:rsidR="00014F8E" w:rsidRDefault="00014F8E" w:rsidP="0008737C">
      <w:pPr>
        <w:pStyle w:val="a"/>
        <w:numPr>
          <w:ilvl w:val="0"/>
          <w:numId w:val="0"/>
        </w:numPr>
        <w:tabs>
          <w:tab w:val="left" w:pos="851"/>
        </w:tabs>
        <w:spacing w:line="240" w:lineRule="auto"/>
        <w:rPr>
          <w:b/>
          <w:sz w:val="24"/>
          <w:szCs w:val="24"/>
        </w:rPr>
      </w:pPr>
    </w:p>
    <w:p w:rsidR="007721C8" w:rsidRPr="0047031D" w:rsidRDefault="007721C8" w:rsidP="0008737C">
      <w:pPr>
        <w:pStyle w:val="a"/>
        <w:numPr>
          <w:ilvl w:val="0"/>
          <w:numId w:val="0"/>
        </w:numPr>
        <w:tabs>
          <w:tab w:val="left" w:pos="851"/>
        </w:tabs>
        <w:spacing w:line="240" w:lineRule="auto"/>
        <w:rPr>
          <w:b/>
          <w:sz w:val="24"/>
          <w:szCs w:val="24"/>
        </w:rPr>
      </w:pPr>
      <w:r w:rsidRPr="0047031D">
        <w:rPr>
          <w:b/>
          <w:sz w:val="24"/>
          <w:szCs w:val="24"/>
        </w:rPr>
        <w:t>География</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География" (базовый уровень) - требования к предметным результатам освоения базового курса географии должны отражать:</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1) владение представлениями о современной географической науке, ее участии в решении важнейших проблем человечества;</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6) владение умениями географического анализа и интерпретации разнообразной информации;</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8) сформированность представлений и знаний об основных проблемах взаимодействия природы и общества, о природных и социально-экономических </w:t>
      </w:r>
      <w:r w:rsidRPr="00014F8E">
        <w:rPr>
          <w:rFonts w:eastAsiaTheme="minorHAnsi"/>
          <w:lang w:eastAsia="en-US"/>
        </w:rPr>
        <w:t>аспектах экологических проблем</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b/>
          <w:lang w:eastAsia="en-US"/>
        </w:rPr>
        <w:lastRenderedPageBreak/>
        <w:t>География" (углубленный уровень)</w:t>
      </w:r>
      <w:r w:rsidRPr="00014F8E">
        <w:rPr>
          <w:rFonts w:eastAsiaTheme="minorHAnsi"/>
          <w:lang w:eastAsia="en-US"/>
        </w:rPr>
        <w:t xml:space="preserve">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2) владение умениями применения географического мышления для вычленения и</w:t>
      </w:r>
      <w:r>
        <w:rPr>
          <w:rFonts w:eastAsiaTheme="minorHAnsi"/>
          <w:lang w:eastAsia="en-US"/>
        </w:rPr>
        <w:t xml:space="preserve"> </w:t>
      </w:r>
      <w:r w:rsidRPr="00014F8E">
        <w:rPr>
          <w:rFonts w:eastAsiaTheme="minorHAnsi"/>
          <w:lang w:eastAsia="en-US"/>
        </w:rPr>
        <w:t>оценивания географических факторов, определяющих сущность и динамику</w:t>
      </w:r>
      <w:r>
        <w:rPr>
          <w:rFonts w:eastAsiaTheme="minorHAnsi"/>
          <w:lang w:eastAsia="en-US"/>
        </w:rPr>
        <w:t xml:space="preserve"> </w:t>
      </w:r>
      <w:r w:rsidRPr="00014F8E">
        <w:rPr>
          <w:rFonts w:eastAsiaTheme="minorHAnsi"/>
          <w:lang w:eastAsia="en-US"/>
        </w:rPr>
        <w:t>важнейших природных, социально-экономических и экологических процессов;</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3) сформированность комплекса знаний о целостности географического</w:t>
      </w:r>
      <w:r>
        <w:rPr>
          <w:rFonts w:eastAsiaTheme="minorHAnsi"/>
          <w:lang w:eastAsia="en-US"/>
        </w:rPr>
        <w:t xml:space="preserve"> </w:t>
      </w:r>
      <w:r w:rsidRPr="00014F8E">
        <w:rPr>
          <w:rFonts w:eastAsiaTheme="minorHAnsi"/>
          <w:lang w:eastAsia="en-US"/>
        </w:rPr>
        <w:t>пространства как иерархии взаимосвязанных природно-общественных</w:t>
      </w:r>
      <w:r>
        <w:rPr>
          <w:rFonts w:eastAsiaTheme="minorHAnsi"/>
          <w:lang w:eastAsia="en-US"/>
        </w:rPr>
        <w:t xml:space="preserve"> </w:t>
      </w:r>
      <w:r w:rsidRPr="00014F8E">
        <w:rPr>
          <w:rFonts w:eastAsiaTheme="minorHAnsi"/>
          <w:lang w:eastAsia="en-US"/>
        </w:rPr>
        <w:t>территориальных систем;</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4) владение умениями проводить учебные исследования, в том числе с</w:t>
      </w:r>
      <w:r>
        <w:rPr>
          <w:rFonts w:eastAsiaTheme="minorHAnsi"/>
          <w:lang w:eastAsia="en-US"/>
        </w:rPr>
        <w:t xml:space="preserve"> </w:t>
      </w:r>
      <w:r w:rsidRPr="00014F8E">
        <w:rPr>
          <w:rFonts w:eastAsiaTheme="minorHAnsi"/>
          <w:lang w:eastAsia="en-US"/>
        </w:rPr>
        <w:t>использованием простейшего моделирования и проектирования природных</w:t>
      </w:r>
      <w:r>
        <w:rPr>
          <w:rFonts w:eastAsiaTheme="minorHAnsi"/>
          <w:lang w:eastAsia="en-US"/>
        </w:rPr>
        <w:t xml:space="preserve">, </w:t>
      </w:r>
      <w:r w:rsidRPr="00014F8E">
        <w:rPr>
          <w:rFonts w:eastAsiaTheme="minorHAnsi"/>
          <w:lang w:eastAsia="en-US"/>
        </w:rPr>
        <w:t>социально-экономических и геоэкологических явлений и процессов;</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5) владение навыками картографической интерпретации природных, социально</w:t>
      </w:r>
      <w:r>
        <w:rPr>
          <w:rFonts w:eastAsiaTheme="minorHAnsi"/>
          <w:lang w:eastAsia="en-US"/>
        </w:rPr>
        <w:t xml:space="preserve">- </w:t>
      </w:r>
      <w:r w:rsidRPr="00014F8E">
        <w:rPr>
          <w:rFonts w:eastAsiaTheme="minorHAnsi"/>
          <w:lang w:eastAsia="en-US"/>
        </w:rPr>
        <w:t>экономических и экологических характеристик различных территорий;</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6) владение умениями работать с геоинформационными системами;</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7) владение первичными умениями проводить географическую экспертизу</w:t>
      </w:r>
      <w:r>
        <w:rPr>
          <w:rFonts w:eastAsiaTheme="minorHAnsi"/>
          <w:lang w:eastAsia="en-US"/>
        </w:rPr>
        <w:t xml:space="preserve"> </w:t>
      </w:r>
      <w:r w:rsidRPr="00014F8E">
        <w:rPr>
          <w:rFonts w:eastAsiaTheme="minorHAnsi"/>
          <w:lang w:eastAsia="en-US"/>
        </w:rPr>
        <w:t>разнообразных природных, социально-экономических и экологических процессов;</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8) сформированность системы знаний об основных процессах, закономерностях и</w:t>
      </w:r>
      <w:r>
        <w:rPr>
          <w:rFonts w:eastAsiaTheme="minorHAnsi"/>
          <w:lang w:eastAsia="en-US"/>
        </w:rPr>
        <w:t xml:space="preserve"> </w:t>
      </w:r>
      <w:r w:rsidRPr="00014F8E">
        <w:rPr>
          <w:rFonts w:eastAsiaTheme="minorHAnsi"/>
          <w:lang w:eastAsia="en-US"/>
        </w:rPr>
        <w:t>проблемах взаимодействия географической среды и общества, о географических</w:t>
      </w:r>
      <w:r>
        <w:rPr>
          <w:rFonts w:eastAsiaTheme="minorHAnsi"/>
          <w:lang w:eastAsia="en-US"/>
        </w:rPr>
        <w:t xml:space="preserve"> </w:t>
      </w:r>
      <w:r w:rsidRPr="00014F8E">
        <w:rPr>
          <w:rFonts w:eastAsiaTheme="minorHAnsi"/>
          <w:lang w:eastAsia="en-US"/>
        </w:rPr>
        <w:t>подходах к устойчивому развитию территорий</w:t>
      </w:r>
    </w:p>
    <w:p w:rsidR="00014F8E" w:rsidRDefault="00014F8E" w:rsidP="0008737C">
      <w:pPr>
        <w:pStyle w:val="a"/>
        <w:numPr>
          <w:ilvl w:val="0"/>
          <w:numId w:val="0"/>
        </w:numPr>
        <w:tabs>
          <w:tab w:val="left" w:pos="851"/>
        </w:tabs>
        <w:spacing w:line="240" w:lineRule="auto"/>
        <w:rPr>
          <w:b/>
          <w:sz w:val="24"/>
          <w:szCs w:val="24"/>
        </w:rPr>
      </w:pPr>
    </w:p>
    <w:p w:rsidR="00014F8E" w:rsidRDefault="007721C8" w:rsidP="0008737C">
      <w:pPr>
        <w:pStyle w:val="a"/>
        <w:numPr>
          <w:ilvl w:val="0"/>
          <w:numId w:val="0"/>
        </w:numPr>
        <w:tabs>
          <w:tab w:val="left" w:pos="851"/>
        </w:tabs>
        <w:spacing w:line="240" w:lineRule="auto"/>
        <w:jc w:val="left"/>
        <w:rPr>
          <w:b/>
          <w:sz w:val="24"/>
          <w:szCs w:val="24"/>
        </w:rPr>
      </w:pPr>
      <w:r w:rsidRPr="007721C8">
        <w:rPr>
          <w:b/>
          <w:sz w:val="24"/>
          <w:szCs w:val="24"/>
        </w:rPr>
        <w:t>Экономика</w:t>
      </w:r>
    </w:p>
    <w:p w:rsidR="00014F8E" w:rsidRPr="00014F8E" w:rsidRDefault="00014F8E" w:rsidP="0008737C">
      <w:pPr>
        <w:pStyle w:val="a"/>
        <w:numPr>
          <w:ilvl w:val="0"/>
          <w:numId w:val="0"/>
        </w:numPr>
        <w:tabs>
          <w:tab w:val="left" w:pos="851"/>
        </w:tabs>
        <w:spacing w:line="240" w:lineRule="auto"/>
        <w:rPr>
          <w:sz w:val="24"/>
          <w:szCs w:val="24"/>
        </w:rPr>
      </w:pPr>
      <w:r w:rsidRPr="00014F8E">
        <w:rPr>
          <w:rFonts w:eastAsiaTheme="minorHAnsi"/>
          <w:b/>
          <w:sz w:val="24"/>
          <w:szCs w:val="24"/>
          <w:lang w:eastAsia="en-US"/>
        </w:rPr>
        <w:t>"Экономика" (базовый уровень)</w:t>
      </w:r>
      <w:r w:rsidRPr="00014F8E">
        <w:rPr>
          <w:rFonts w:eastAsiaTheme="minorHAnsi"/>
          <w:sz w:val="24"/>
          <w:szCs w:val="24"/>
          <w:lang w:eastAsia="en-US"/>
        </w:rPr>
        <w:t xml:space="preserve"> - требования к предметным результатам освоения базового курса экономики должны</w:t>
      </w:r>
      <w:r>
        <w:rPr>
          <w:rFonts w:eastAsiaTheme="minorHAnsi"/>
          <w:sz w:val="24"/>
          <w:szCs w:val="24"/>
          <w:lang w:eastAsia="en-US"/>
        </w:rPr>
        <w:t xml:space="preserve"> </w:t>
      </w:r>
      <w:r w:rsidRPr="00014F8E">
        <w:rPr>
          <w:rFonts w:eastAsiaTheme="minorHAnsi"/>
          <w:sz w:val="24"/>
          <w:szCs w:val="24"/>
          <w:lang w:eastAsia="en-US"/>
        </w:rPr>
        <w:t>отражать:</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2) 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w:t>
      </w:r>
    </w:p>
    <w:p w:rsidR="007721C8" w:rsidRPr="00014F8E" w:rsidRDefault="00014F8E" w:rsidP="0008737C">
      <w:pPr>
        <w:tabs>
          <w:tab w:val="left" w:pos="851"/>
        </w:tabs>
        <w:jc w:val="both"/>
      </w:pPr>
      <w:r>
        <w:rPr>
          <w:rFonts w:eastAsiaTheme="minorHAnsi"/>
          <w:lang w:eastAsia="en-US"/>
        </w:rPr>
        <w:t>Жизни;</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5) сформированность навыков проектной деятельности: умение разрабатывать и</w:t>
      </w:r>
      <w:r>
        <w:rPr>
          <w:rFonts w:eastAsiaTheme="minorHAnsi"/>
          <w:lang w:eastAsia="en-US"/>
        </w:rPr>
        <w:t xml:space="preserve"> </w:t>
      </w:r>
      <w:r w:rsidRPr="00014F8E">
        <w:rPr>
          <w:rFonts w:eastAsiaTheme="minorHAnsi"/>
          <w:lang w:eastAsia="en-US"/>
        </w:rPr>
        <w:t>реализовывать проекты экономической и междисциплинарной направленности на</w:t>
      </w:r>
      <w:r>
        <w:rPr>
          <w:rFonts w:eastAsiaTheme="minorHAnsi"/>
          <w:lang w:eastAsia="en-US"/>
        </w:rPr>
        <w:t xml:space="preserve"> </w:t>
      </w:r>
      <w:r w:rsidRPr="00014F8E">
        <w:rPr>
          <w:rFonts w:eastAsiaTheme="minorHAnsi"/>
          <w:lang w:eastAsia="en-US"/>
        </w:rPr>
        <w:t>основе базовых экономических знаний и ценностных ориентиров;</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6) умение применять полученные знания и сформированные навыки для</w:t>
      </w:r>
      <w:r>
        <w:rPr>
          <w:rFonts w:eastAsiaTheme="minorHAnsi"/>
          <w:lang w:eastAsia="en-US"/>
        </w:rPr>
        <w:t xml:space="preserve"> </w:t>
      </w:r>
      <w:r w:rsidRPr="00014F8E">
        <w:rPr>
          <w:rFonts w:eastAsiaTheme="minorHAnsi"/>
          <w:lang w:eastAsia="en-US"/>
        </w:rPr>
        <w:t>эффективного исполнения основных социально-экономических ролей</w:t>
      </w:r>
      <w:r>
        <w:rPr>
          <w:rFonts w:eastAsiaTheme="minorHAnsi"/>
          <w:lang w:eastAsia="en-US"/>
        </w:rPr>
        <w:t xml:space="preserve"> </w:t>
      </w:r>
      <w:r w:rsidRPr="00014F8E">
        <w:rPr>
          <w:rFonts w:eastAsiaTheme="minorHAnsi"/>
          <w:lang w:eastAsia="en-US"/>
        </w:rPr>
        <w:t>(потребителя, производителя, покупателя, продавца, заемщика, акционера</w:t>
      </w:r>
      <w:r>
        <w:rPr>
          <w:rFonts w:eastAsiaTheme="minorHAnsi"/>
          <w:lang w:eastAsia="en-US"/>
        </w:rPr>
        <w:t xml:space="preserve">, </w:t>
      </w:r>
      <w:r w:rsidRPr="00014F8E">
        <w:rPr>
          <w:rFonts w:eastAsiaTheme="minorHAnsi"/>
          <w:lang w:eastAsia="en-US"/>
        </w:rPr>
        <w:t>наемного работника, работодателя, налогоплательщика);</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lastRenderedPageBreak/>
        <w:t>7) способность к личностному самоопределению и самореализации в</w:t>
      </w:r>
      <w:r>
        <w:rPr>
          <w:rFonts w:eastAsiaTheme="minorHAnsi"/>
          <w:lang w:eastAsia="en-US"/>
        </w:rPr>
        <w:t xml:space="preserve"> </w:t>
      </w:r>
      <w:r w:rsidRPr="00014F8E">
        <w:rPr>
          <w:rFonts w:eastAsiaTheme="minorHAnsi"/>
          <w:lang w:eastAsia="en-US"/>
        </w:rPr>
        <w:t>экономической деятельности, в том числе в области предпринимательства; знание</w:t>
      </w:r>
      <w:r>
        <w:rPr>
          <w:rFonts w:eastAsiaTheme="minorHAnsi"/>
          <w:lang w:eastAsia="en-US"/>
        </w:rPr>
        <w:t xml:space="preserve"> </w:t>
      </w:r>
      <w:r w:rsidRPr="00014F8E">
        <w:rPr>
          <w:rFonts w:eastAsiaTheme="minorHAnsi"/>
          <w:lang w:eastAsia="en-US"/>
        </w:rPr>
        <w:t>особенностей современного рынка труда, владение этикой трудовых отношений;</w:t>
      </w:r>
    </w:p>
    <w:p w:rsidR="001C32F9"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8) понимание места и роли России в современной мировой экономике; умение</w:t>
      </w:r>
      <w:r>
        <w:rPr>
          <w:rFonts w:eastAsiaTheme="minorHAnsi"/>
          <w:lang w:eastAsia="en-US"/>
        </w:rPr>
        <w:t xml:space="preserve"> </w:t>
      </w:r>
      <w:r w:rsidRPr="00014F8E">
        <w:rPr>
          <w:rFonts w:eastAsiaTheme="minorHAnsi"/>
          <w:lang w:eastAsia="en-US"/>
        </w:rPr>
        <w:t>ориентироваться в текущих экономических событиях в России и в</w:t>
      </w:r>
      <w:r>
        <w:rPr>
          <w:rFonts w:eastAsiaTheme="minorHAnsi"/>
          <w:lang w:eastAsia="en-US"/>
        </w:rPr>
        <w:t xml:space="preserve"> </w:t>
      </w:r>
      <w:r w:rsidRPr="00014F8E">
        <w:rPr>
          <w:rFonts w:eastAsiaTheme="minorHAnsi"/>
          <w:lang w:eastAsia="en-US"/>
        </w:rPr>
        <w:t>мире."</w:t>
      </w:r>
    </w:p>
    <w:p w:rsidR="00014F8E" w:rsidRDefault="00014F8E" w:rsidP="0008737C">
      <w:pPr>
        <w:tabs>
          <w:tab w:val="left" w:pos="851"/>
        </w:tabs>
        <w:autoSpaceDE w:val="0"/>
        <w:autoSpaceDN w:val="0"/>
        <w:adjustRightInd w:val="0"/>
        <w:rPr>
          <w:rFonts w:eastAsiaTheme="minorHAnsi"/>
          <w:lang w:eastAsia="en-US"/>
        </w:rPr>
      </w:pPr>
      <w:r>
        <w:rPr>
          <w:rFonts w:eastAsiaTheme="minorHAnsi"/>
          <w:lang w:eastAsia="en-US"/>
        </w:rPr>
        <w:t>мире.</w:t>
      </w:r>
    </w:p>
    <w:p w:rsid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b/>
          <w:lang w:eastAsia="en-US"/>
        </w:rPr>
        <w:t>"Экономика" (углубленный уровень)</w:t>
      </w:r>
      <w:r>
        <w:rPr>
          <w:rFonts w:eastAsiaTheme="minorHAnsi"/>
          <w:lang w:eastAsia="en-US"/>
        </w:rPr>
        <w:t xml:space="preserve">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14F8E" w:rsidRP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14F8E" w:rsidRPr="00014F8E" w:rsidRDefault="00014F8E"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системы знаний об институциональных преобразованияхроссийской экономики при переходе к рыночной системе, динамике основныхмакроэкономических показателей и современной ситуации в экономике России.</w:t>
      </w:r>
    </w:p>
    <w:p w:rsidR="00014F8E" w:rsidRPr="00014F8E" w:rsidRDefault="00014F8E" w:rsidP="0008737C">
      <w:pPr>
        <w:tabs>
          <w:tab w:val="left" w:pos="851"/>
        </w:tabs>
      </w:pPr>
    </w:p>
    <w:p w:rsidR="007721C8" w:rsidRPr="001C32F9" w:rsidRDefault="007721C8" w:rsidP="0008737C">
      <w:pPr>
        <w:pStyle w:val="a"/>
        <w:numPr>
          <w:ilvl w:val="0"/>
          <w:numId w:val="0"/>
        </w:numPr>
        <w:tabs>
          <w:tab w:val="left" w:pos="851"/>
        </w:tabs>
        <w:spacing w:line="240" w:lineRule="auto"/>
        <w:rPr>
          <w:b/>
          <w:sz w:val="24"/>
          <w:szCs w:val="24"/>
        </w:rPr>
      </w:pPr>
      <w:r w:rsidRPr="001C32F9">
        <w:rPr>
          <w:b/>
          <w:sz w:val="24"/>
          <w:szCs w:val="24"/>
        </w:rPr>
        <w:t>Право</w:t>
      </w:r>
    </w:p>
    <w:p w:rsidR="00014F8E" w:rsidRPr="00014F8E" w:rsidRDefault="00014F8E" w:rsidP="0008737C">
      <w:pPr>
        <w:tabs>
          <w:tab w:val="left" w:pos="851"/>
        </w:tabs>
        <w:autoSpaceDE w:val="0"/>
        <w:autoSpaceDN w:val="0"/>
        <w:adjustRightInd w:val="0"/>
        <w:jc w:val="both"/>
        <w:rPr>
          <w:rFonts w:eastAsiaTheme="minorHAnsi"/>
          <w:lang w:eastAsia="en-US"/>
        </w:rPr>
      </w:pPr>
      <w:r w:rsidRPr="00060892">
        <w:rPr>
          <w:rFonts w:eastAsiaTheme="minorHAnsi"/>
          <w:b/>
          <w:lang w:eastAsia="en-US"/>
        </w:rPr>
        <w:t>"Право" (базовый уровень)</w:t>
      </w:r>
      <w:r w:rsidRPr="00014F8E">
        <w:rPr>
          <w:rFonts w:eastAsiaTheme="minorHAnsi"/>
          <w:lang w:eastAsia="en-US"/>
        </w:rPr>
        <w:t xml:space="preserve"> - требования к предметным результатам освоения базового курса права должны отражать:</w:t>
      </w:r>
    </w:p>
    <w:p w:rsidR="001C32F9"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1) сформированность представлений о понятии государства, его функциях, механизме и формах;</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2) владение знаниями о понятии права, источни</w:t>
      </w:r>
      <w:r>
        <w:rPr>
          <w:rFonts w:eastAsiaTheme="minorHAnsi"/>
          <w:lang w:eastAsia="en-US"/>
        </w:rPr>
        <w:t xml:space="preserve">ках и нормах права, законности, </w:t>
      </w:r>
      <w:r w:rsidRPr="00014F8E">
        <w:rPr>
          <w:rFonts w:eastAsiaTheme="minorHAnsi"/>
          <w:lang w:eastAsia="en-US"/>
        </w:rPr>
        <w:t>правоотношениях;</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3) владение знаниями о правонарушениях и юридической ответственности;</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4) сформированность представлений о Конст</w:t>
      </w:r>
      <w:r>
        <w:rPr>
          <w:rFonts w:eastAsiaTheme="minorHAnsi"/>
          <w:lang w:eastAsia="en-US"/>
        </w:rPr>
        <w:t xml:space="preserve">итуции Российской Федерации как </w:t>
      </w:r>
      <w:r w:rsidRPr="00014F8E">
        <w:rPr>
          <w:rFonts w:eastAsiaTheme="minorHAnsi"/>
          <w:lang w:eastAsia="en-US"/>
        </w:rPr>
        <w:t>основном законе государства, владение знания</w:t>
      </w:r>
      <w:r>
        <w:rPr>
          <w:rFonts w:eastAsiaTheme="minorHAnsi"/>
          <w:lang w:eastAsia="en-US"/>
        </w:rPr>
        <w:t xml:space="preserve">ми об основах правового статуса </w:t>
      </w:r>
      <w:r w:rsidRPr="00014F8E">
        <w:rPr>
          <w:rFonts w:eastAsiaTheme="minorHAnsi"/>
          <w:lang w:eastAsia="en-US"/>
        </w:rPr>
        <w:t>личности в Российской Федерации;</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5) сформированность общих представлений о</w:t>
      </w:r>
      <w:r>
        <w:rPr>
          <w:rFonts w:eastAsiaTheme="minorHAnsi"/>
          <w:lang w:eastAsia="en-US"/>
        </w:rPr>
        <w:t xml:space="preserve"> разных видах судопроизводства, </w:t>
      </w:r>
      <w:r w:rsidRPr="00014F8E">
        <w:rPr>
          <w:rFonts w:eastAsiaTheme="minorHAnsi"/>
          <w:lang w:eastAsia="en-US"/>
        </w:rPr>
        <w:t>правилах применения права, разрешения конфликтов правовыми способами;</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6) сформированность основ правово</w:t>
      </w:r>
      <w:r>
        <w:rPr>
          <w:rFonts w:eastAsiaTheme="minorHAnsi"/>
          <w:lang w:eastAsia="en-US"/>
        </w:rPr>
        <w:t xml:space="preserve">го мышления и антикоррупционных </w:t>
      </w:r>
      <w:r w:rsidRPr="00014F8E">
        <w:rPr>
          <w:rFonts w:eastAsiaTheme="minorHAnsi"/>
          <w:lang w:eastAsia="en-US"/>
        </w:rPr>
        <w:t>стандартов поведения;</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7) сформированность знаний об основах а</w:t>
      </w:r>
      <w:r>
        <w:rPr>
          <w:rFonts w:eastAsiaTheme="minorHAnsi"/>
          <w:lang w:eastAsia="en-US"/>
        </w:rPr>
        <w:t xml:space="preserve">дминистративного, гражданского, </w:t>
      </w:r>
      <w:r w:rsidRPr="00014F8E">
        <w:rPr>
          <w:rFonts w:eastAsiaTheme="minorHAnsi"/>
          <w:lang w:eastAsia="en-US"/>
        </w:rPr>
        <w:t>трудового, уголовного права;</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8) понимание юридической деятельности; озна</w:t>
      </w:r>
      <w:r>
        <w:rPr>
          <w:rFonts w:eastAsiaTheme="minorHAnsi"/>
          <w:lang w:eastAsia="en-US"/>
        </w:rPr>
        <w:t xml:space="preserve">комление со спецификой основных </w:t>
      </w:r>
      <w:r w:rsidRPr="00014F8E">
        <w:rPr>
          <w:rFonts w:eastAsiaTheme="minorHAnsi"/>
          <w:lang w:eastAsia="en-US"/>
        </w:rPr>
        <w:t>юридических профессий;</w:t>
      </w:r>
    </w:p>
    <w:p w:rsidR="00014F8E" w:rsidRPr="00014F8E"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9) сформированность умений применять</w:t>
      </w:r>
      <w:r>
        <w:rPr>
          <w:rFonts w:eastAsiaTheme="minorHAnsi"/>
          <w:lang w:eastAsia="en-US"/>
        </w:rPr>
        <w:t xml:space="preserve"> правовые знания для оценивания </w:t>
      </w:r>
      <w:r w:rsidRPr="00014F8E">
        <w:rPr>
          <w:rFonts w:eastAsiaTheme="minorHAnsi"/>
          <w:lang w:eastAsia="en-US"/>
        </w:rPr>
        <w:t>конкретных правовых норм с точки зрения и</w:t>
      </w:r>
      <w:r>
        <w:rPr>
          <w:rFonts w:eastAsiaTheme="minorHAnsi"/>
          <w:lang w:eastAsia="en-US"/>
        </w:rPr>
        <w:t xml:space="preserve">х соответствия законодательству </w:t>
      </w:r>
      <w:r w:rsidRPr="00014F8E">
        <w:rPr>
          <w:rFonts w:eastAsiaTheme="minorHAnsi"/>
          <w:lang w:eastAsia="en-US"/>
        </w:rPr>
        <w:t>Российской Федерации;</w:t>
      </w:r>
    </w:p>
    <w:p w:rsidR="00060892" w:rsidRDefault="00014F8E" w:rsidP="0008737C">
      <w:pPr>
        <w:tabs>
          <w:tab w:val="left" w:pos="851"/>
        </w:tabs>
        <w:autoSpaceDE w:val="0"/>
        <w:autoSpaceDN w:val="0"/>
        <w:adjustRightInd w:val="0"/>
        <w:jc w:val="both"/>
        <w:rPr>
          <w:rFonts w:eastAsiaTheme="minorHAnsi"/>
          <w:lang w:eastAsia="en-US"/>
        </w:rPr>
      </w:pPr>
      <w:r w:rsidRPr="00014F8E">
        <w:rPr>
          <w:rFonts w:eastAsiaTheme="minorHAnsi"/>
          <w:lang w:eastAsia="en-US"/>
        </w:rPr>
        <w:t>10) сформированность навыков самостоятельного поиска правовой информации,</w:t>
      </w:r>
      <w:r>
        <w:rPr>
          <w:rFonts w:eastAsiaTheme="minorHAnsi"/>
          <w:lang w:eastAsia="en-US"/>
        </w:rPr>
        <w:t xml:space="preserve"> </w:t>
      </w:r>
      <w:r w:rsidRPr="00014F8E">
        <w:rPr>
          <w:rFonts w:eastAsiaTheme="minorHAnsi"/>
          <w:lang w:eastAsia="en-US"/>
        </w:rPr>
        <w:t>умений использовать результаты в конкретных жизненных ситуациях</w:t>
      </w:r>
      <w:r>
        <w:rPr>
          <w:rFonts w:eastAsiaTheme="minorHAnsi"/>
        </w:rPr>
        <w:t>.</w:t>
      </w:r>
      <w:r>
        <w:rPr>
          <w:rFonts w:eastAsiaTheme="minorHAnsi"/>
          <w:lang w:eastAsia="en-US"/>
        </w:rPr>
        <w:t xml:space="preserve"> </w:t>
      </w:r>
    </w:p>
    <w:p w:rsidR="00014F8E" w:rsidRDefault="00014F8E" w:rsidP="0008737C">
      <w:pPr>
        <w:tabs>
          <w:tab w:val="left" w:pos="851"/>
        </w:tabs>
        <w:autoSpaceDE w:val="0"/>
        <w:autoSpaceDN w:val="0"/>
        <w:adjustRightInd w:val="0"/>
        <w:jc w:val="both"/>
        <w:rPr>
          <w:rFonts w:eastAsiaTheme="minorHAnsi"/>
          <w:lang w:eastAsia="en-US"/>
        </w:rPr>
      </w:pPr>
      <w:r w:rsidRPr="00060892">
        <w:rPr>
          <w:rFonts w:eastAsiaTheme="minorHAnsi"/>
          <w:b/>
          <w:lang w:eastAsia="en-US"/>
        </w:rPr>
        <w:t>"Право</w:t>
      </w:r>
      <w:r w:rsidR="00060892" w:rsidRPr="00060892">
        <w:rPr>
          <w:rFonts w:eastAsiaTheme="minorHAnsi"/>
          <w:b/>
          <w:lang w:eastAsia="en-US"/>
        </w:rPr>
        <w:t>"</w:t>
      </w:r>
      <w:r w:rsidRPr="00060892">
        <w:rPr>
          <w:rFonts w:eastAsiaTheme="minorHAnsi"/>
          <w:b/>
          <w:lang w:eastAsia="en-US"/>
        </w:rPr>
        <w:t>(углубленный уровень)</w:t>
      </w:r>
      <w:r>
        <w:rPr>
          <w:rFonts w:eastAsiaTheme="minorHAnsi"/>
          <w:lang w:eastAsia="en-US"/>
        </w:rPr>
        <w:t xml:space="preserve"> - требования к предметным результатам освоения</w:t>
      </w:r>
    </w:p>
    <w:p w:rsidR="00014F8E" w:rsidRPr="00060892" w:rsidRDefault="00014F8E"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углубленного курса права должны включать требования к результатам освоения</w:t>
      </w:r>
      <w:r w:rsidR="00060892" w:rsidRPr="00060892">
        <w:rPr>
          <w:rFonts w:eastAsiaTheme="minorHAnsi"/>
          <w:lang w:eastAsia="en-US"/>
        </w:rPr>
        <w:t xml:space="preserve"> </w:t>
      </w:r>
      <w:r w:rsidRPr="00060892">
        <w:rPr>
          <w:rFonts w:eastAsiaTheme="minorHAnsi"/>
          <w:lang w:eastAsia="en-US"/>
        </w:rPr>
        <w:t>базового курса и дополнительно отражать:</w:t>
      </w:r>
    </w:p>
    <w:p w:rsidR="00014F8E" w:rsidRPr="00060892" w:rsidRDefault="00014F8E"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lastRenderedPageBreak/>
        <w:t>1) сформированность представлений о роли и значении права как важнейшего</w:t>
      </w:r>
      <w:r w:rsidR="00060892" w:rsidRPr="00060892">
        <w:rPr>
          <w:rFonts w:eastAsiaTheme="minorHAnsi"/>
          <w:lang w:eastAsia="en-US"/>
        </w:rPr>
        <w:t xml:space="preserve"> </w:t>
      </w:r>
      <w:r w:rsidRPr="00060892">
        <w:rPr>
          <w:rFonts w:eastAsiaTheme="minorHAnsi"/>
          <w:lang w:eastAsia="en-US"/>
        </w:rPr>
        <w:t>социального регулятора и элемента культуры общества;</w:t>
      </w:r>
    </w:p>
    <w:p w:rsidR="00014F8E" w:rsidRPr="00060892" w:rsidRDefault="00014F8E"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2) владение знаниями об основных правовых принципах, действующих в</w:t>
      </w:r>
      <w:r w:rsidR="00060892" w:rsidRPr="00060892">
        <w:rPr>
          <w:rFonts w:eastAsiaTheme="minorHAnsi"/>
          <w:lang w:eastAsia="en-US"/>
        </w:rPr>
        <w:t xml:space="preserve"> </w:t>
      </w:r>
      <w:r w:rsidRPr="00060892">
        <w:rPr>
          <w:rFonts w:eastAsiaTheme="minorHAnsi"/>
          <w:lang w:eastAsia="en-US"/>
        </w:rPr>
        <w:t>демократическом обществе;</w:t>
      </w:r>
    </w:p>
    <w:p w:rsidR="00014F8E" w:rsidRPr="00060892" w:rsidRDefault="00014F8E"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3) сформированность представлений о системе и структуре права</w:t>
      </w:r>
      <w:r w:rsidR="00060892" w:rsidRPr="00060892">
        <w:rPr>
          <w:rFonts w:eastAsiaTheme="minorHAnsi"/>
          <w:lang w:eastAsia="en-US"/>
        </w:rPr>
        <w:t xml:space="preserve">, </w:t>
      </w:r>
      <w:r w:rsidRPr="00060892">
        <w:rPr>
          <w:rFonts w:eastAsiaTheme="minorHAnsi"/>
          <w:lang w:eastAsia="en-US"/>
        </w:rPr>
        <w:t>правоотношениях, правонарушениях и юридической ответственности;</w:t>
      </w:r>
    </w:p>
    <w:p w:rsidR="00014F8E" w:rsidRPr="00060892" w:rsidRDefault="00014F8E" w:rsidP="0008737C">
      <w:pPr>
        <w:pStyle w:val="ae"/>
        <w:tabs>
          <w:tab w:val="left" w:pos="851"/>
        </w:tabs>
        <w:jc w:val="both"/>
        <w:rPr>
          <w:rFonts w:ascii="Times New Roman" w:hAnsi="Times New Roman"/>
          <w:b/>
          <w:sz w:val="24"/>
          <w:szCs w:val="24"/>
        </w:rPr>
      </w:pPr>
      <w:r w:rsidRPr="00060892">
        <w:rPr>
          <w:rFonts w:ascii="Times New Roman" w:eastAsiaTheme="minorHAnsi" w:hAnsi="Times New Roman"/>
        </w:rPr>
        <w:t>4) владение знаниями о российской правовой системе, особенностях ее развития;</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8) понимание юридической деятельности как формы реализации права; ознакомление со спецификой основных юридических профессий;</w:t>
      </w:r>
    </w:p>
    <w:p w:rsidR="00014F8E" w:rsidRP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w:t>
      </w:r>
      <w:r w:rsidRPr="00060892">
        <w:rPr>
          <w:rFonts w:eastAsiaTheme="minorHAnsi"/>
          <w:lang w:eastAsia="en-US"/>
        </w:rPr>
        <w:t>нормативных актов</w:t>
      </w:r>
      <w:r>
        <w:rPr>
          <w:rFonts w:eastAsiaTheme="minorHAnsi"/>
          <w:lang w:eastAsia="en-US"/>
        </w:rPr>
        <w:t>.</w:t>
      </w:r>
    </w:p>
    <w:p w:rsidR="00014F8E" w:rsidRDefault="00014F8E" w:rsidP="0008737C">
      <w:pPr>
        <w:pStyle w:val="ae"/>
        <w:tabs>
          <w:tab w:val="left" w:pos="851"/>
        </w:tabs>
        <w:rPr>
          <w:rFonts w:ascii="Times New Roman" w:hAnsi="Times New Roman"/>
          <w:b/>
          <w:sz w:val="24"/>
          <w:szCs w:val="24"/>
        </w:rPr>
      </w:pP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b/>
          <w:lang w:eastAsia="en-US"/>
        </w:rPr>
        <w:t>"Россия в мире" (базовый уровень)</w:t>
      </w:r>
      <w:r w:rsidRPr="00060892">
        <w:rPr>
          <w:rFonts w:eastAsiaTheme="minorHAnsi"/>
          <w:lang w:eastAsia="en-US"/>
        </w:rPr>
        <w:t xml:space="preserve"> - требования к предметным результатам освоения интегрированного учебного предмета "Россия в мире" должны отражать:</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1) сформированность представлений о России в</w:t>
      </w:r>
      <w:r>
        <w:rPr>
          <w:rFonts w:eastAsiaTheme="minorHAnsi"/>
          <w:lang w:eastAsia="en-US"/>
        </w:rPr>
        <w:t xml:space="preserve"> разные исторические периоды на </w:t>
      </w:r>
      <w:r w:rsidRPr="00060892">
        <w:rPr>
          <w:rFonts w:eastAsiaTheme="minorHAnsi"/>
          <w:lang w:eastAsia="en-US"/>
        </w:rPr>
        <w:t>основе знаний в области обществознания, истории, географии, культурологии и пр.;</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3) сформированность взгляда на современный мир с точки зрения интересов России, понимания ее прошлого и настоящего;</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014F8E"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 xml:space="preserve">5) сформированность умений использования широкого спектра социально- </w:t>
      </w:r>
      <w:r>
        <w:rPr>
          <w:rFonts w:eastAsiaTheme="minorHAnsi"/>
          <w:lang w:eastAsia="en-US"/>
        </w:rPr>
        <w:t xml:space="preserve">экономической </w:t>
      </w:r>
      <w:r w:rsidRPr="00060892">
        <w:rPr>
          <w:rFonts w:eastAsiaTheme="minorHAnsi"/>
          <w:lang w:eastAsia="en-US"/>
        </w:rPr>
        <w:t>информации для анализа и оценки конкретных ситуаций прошлого и настоящего;</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6) сформированность умений сравнительног</w:t>
      </w:r>
      <w:r>
        <w:rPr>
          <w:rFonts w:eastAsiaTheme="minorHAnsi"/>
          <w:lang w:eastAsia="en-US"/>
        </w:rPr>
        <w:t xml:space="preserve">о анализа исторических событий, </w:t>
      </w:r>
      <w:r w:rsidRPr="00060892">
        <w:rPr>
          <w:rFonts w:eastAsiaTheme="minorHAnsi"/>
          <w:lang w:eastAsia="en-US"/>
        </w:rPr>
        <w:t>происходивших в один исторический период в разных социокультурных общностях, и аналогичных исторических про</w:t>
      </w:r>
      <w:r>
        <w:rPr>
          <w:rFonts w:eastAsiaTheme="minorHAnsi"/>
          <w:lang w:eastAsia="en-US"/>
        </w:rPr>
        <w:t xml:space="preserve">цессов, протекавших в различные </w:t>
      </w:r>
      <w:r w:rsidRPr="00060892">
        <w:rPr>
          <w:rFonts w:eastAsiaTheme="minorHAnsi"/>
          <w:lang w:eastAsia="en-US"/>
        </w:rPr>
        <w:t>хронологические периоды;</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7) сформированность способности отличать инт</w:t>
      </w:r>
      <w:r>
        <w:rPr>
          <w:rFonts w:eastAsiaTheme="minorHAnsi"/>
          <w:lang w:eastAsia="en-US"/>
        </w:rPr>
        <w:t xml:space="preserve">ерпретации прошлого, основанные </w:t>
      </w:r>
      <w:r w:rsidRPr="00060892">
        <w:rPr>
          <w:rFonts w:eastAsiaTheme="minorHAnsi"/>
          <w:lang w:eastAsia="en-US"/>
        </w:rPr>
        <w:t xml:space="preserve">на фактическом материале, от </w:t>
      </w:r>
      <w:r>
        <w:rPr>
          <w:rFonts w:eastAsiaTheme="minorHAnsi"/>
          <w:lang w:eastAsia="en-US"/>
        </w:rPr>
        <w:t xml:space="preserve">заведомых искажений, не имеющих </w:t>
      </w:r>
      <w:r w:rsidRPr="00060892">
        <w:rPr>
          <w:rFonts w:eastAsiaTheme="minorHAnsi"/>
          <w:lang w:eastAsia="en-US"/>
        </w:rPr>
        <w:t>документального подтверждения;</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8) сформированность представлений об особен</w:t>
      </w:r>
      <w:r>
        <w:rPr>
          <w:rFonts w:eastAsiaTheme="minorHAnsi"/>
          <w:lang w:eastAsia="en-US"/>
        </w:rPr>
        <w:t xml:space="preserve">ностях современного глобального </w:t>
      </w:r>
      <w:r w:rsidRPr="00060892">
        <w:rPr>
          <w:rFonts w:eastAsiaTheme="minorHAnsi"/>
          <w:lang w:eastAsia="en-US"/>
        </w:rPr>
        <w:t>общества, информационной политике и механизм</w:t>
      </w:r>
      <w:r>
        <w:rPr>
          <w:rFonts w:eastAsiaTheme="minorHAnsi"/>
          <w:lang w:eastAsia="en-US"/>
        </w:rPr>
        <w:t xml:space="preserve">ах создания образа исторической </w:t>
      </w:r>
      <w:r w:rsidRPr="00060892">
        <w:rPr>
          <w:rFonts w:eastAsiaTheme="minorHAnsi"/>
          <w:lang w:eastAsia="en-US"/>
        </w:rPr>
        <w:t>и современной России в мире;</w:t>
      </w:r>
    </w:p>
    <w:p w:rsidR="00014F8E"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9) сформированность умений реконструкции и и</w:t>
      </w:r>
      <w:r>
        <w:rPr>
          <w:rFonts w:eastAsiaTheme="minorHAnsi"/>
          <w:lang w:eastAsia="en-US"/>
        </w:rPr>
        <w:t xml:space="preserve">нтерпретации прошлого России на </w:t>
      </w:r>
      <w:r w:rsidRPr="00060892">
        <w:rPr>
          <w:rFonts w:eastAsiaTheme="minorHAnsi"/>
          <w:lang w:eastAsia="en-US"/>
        </w:rPr>
        <w:t>основе источников, владение умениями син</w:t>
      </w:r>
      <w:r>
        <w:rPr>
          <w:rFonts w:eastAsiaTheme="minorHAnsi"/>
          <w:lang w:eastAsia="en-US"/>
        </w:rPr>
        <w:t xml:space="preserve">теза разнообразной исторической </w:t>
      </w:r>
      <w:r w:rsidRPr="00060892">
        <w:rPr>
          <w:rFonts w:eastAsiaTheme="minorHAnsi"/>
          <w:lang w:eastAsia="en-US"/>
        </w:rPr>
        <w:t>информации для комплексного анализа и модел</w:t>
      </w:r>
      <w:r>
        <w:rPr>
          <w:rFonts w:eastAsiaTheme="minorHAnsi"/>
          <w:lang w:eastAsia="en-US"/>
        </w:rPr>
        <w:t xml:space="preserve">ирования на ее основе вариантов </w:t>
      </w:r>
      <w:r w:rsidRPr="00060892">
        <w:rPr>
          <w:rFonts w:eastAsiaTheme="minorHAnsi"/>
          <w:lang w:eastAsia="en-US"/>
        </w:rPr>
        <w:t>дальнейшего развития России.</w:t>
      </w:r>
    </w:p>
    <w:p w:rsidR="00014F8E" w:rsidRDefault="00014F8E" w:rsidP="0008737C">
      <w:pPr>
        <w:pStyle w:val="ae"/>
        <w:tabs>
          <w:tab w:val="left" w:pos="851"/>
        </w:tabs>
        <w:rPr>
          <w:rFonts w:ascii="Times New Roman" w:hAnsi="Times New Roman"/>
          <w:b/>
          <w:sz w:val="24"/>
          <w:szCs w:val="24"/>
        </w:rPr>
      </w:pPr>
    </w:p>
    <w:p w:rsid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b/>
          <w:lang w:eastAsia="en-US"/>
        </w:rPr>
        <w:t>Математика и информатика.</w:t>
      </w:r>
      <w:r>
        <w:rPr>
          <w:rFonts w:eastAsiaTheme="minorHAnsi"/>
          <w:lang w:eastAsia="en-US"/>
        </w:rPr>
        <w:t xml:space="preserve"> </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Изучение предметной области "Математика и информатика" должно обеспечить:сформированность представлений о социальных, культурных и исторических факторах становления математики и информатики;</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сформированность основ логического, алгоритмического и математического мышления;</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сформированность умений применять полученные знания при решении различных задач;</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явления;</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сформированность представлений о влиянии информационных технологий на жизнь человека в обществе; пониманиесоциального,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технологий;принятие этических аспектов информационных технологий;</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 осознание ответственности людей, вовлеченных в создание и использование информационных систем, распространение информации.</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Предметные результаты изучения предметной области "Математика и информатика" включают предметные результаты изучения учебных предметов:</w:t>
      </w:r>
    </w:p>
    <w:p w:rsidR="00060892" w:rsidRPr="00060892" w:rsidRDefault="00060892" w:rsidP="0008737C">
      <w:pPr>
        <w:tabs>
          <w:tab w:val="left" w:pos="851"/>
        </w:tabs>
        <w:autoSpaceDE w:val="0"/>
        <w:autoSpaceDN w:val="0"/>
        <w:adjustRightInd w:val="0"/>
        <w:jc w:val="both"/>
        <w:rPr>
          <w:rFonts w:eastAsiaTheme="minorHAnsi"/>
          <w:b/>
          <w:lang w:eastAsia="en-US"/>
        </w:rPr>
      </w:pPr>
      <w:r w:rsidRPr="00060892">
        <w:rPr>
          <w:rFonts w:eastAsiaTheme="minorHAnsi"/>
          <w:b/>
          <w:lang w:eastAsia="en-US"/>
        </w:rPr>
        <w:t>"Математика" (включая алгебру и начала математического анализа,</w:t>
      </w:r>
    </w:p>
    <w:p w:rsid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b/>
          <w:lang w:eastAsia="en-US"/>
        </w:rPr>
        <w:t>геометрию) (базовый уровень)</w:t>
      </w:r>
      <w:r>
        <w:rPr>
          <w:rFonts w:eastAsiaTheme="minorHAnsi"/>
          <w:lang w:eastAsia="en-US"/>
        </w:rPr>
        <w:t xml:space="preserve"> - требования к предметным результатам освоения</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базового курса математики должны отражать:</w:t>
      </w:r>
    </w:p>
    <w:p w:rsidR="001C32F9"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1) сформированность представлений о математике</w:t>
      </w:r>
      <w:r>
        <w:rPr>
          <w:rFonts w:eastAsiaTheme="minorHAnsi"/>
          <w:lang w:eastAsia="en-US"/>
        </w:rPr>
        <w:t xml:space="preserve"> как части мировой культуры и о </w:t>
      </w:r>
      <w:r w:rsidRPr="00060892">
        <w:rPr>
          <w:rFonts w:eastAsiaTheme="minorHAnsi"/>
          <w:lang w:eastAsia="en-US"/>
        </w:rPr>
        <w:t>месте математики в современной циви</w:t>
      </w:r>
      <w:r>
        <w:rPr>
          <w:rFonts w:eastAsiaTheme="minorHAnsi"/>
          <w:lang w:eastAsia="en-US"/>
        </w:rPr>
        <w:t xml:space="preserve">лизации, о способах описания на </w:t>
      </w:r>
      <w:r w:rsidRPr="00060892">
        <w:rPr>
          <w:rFonts w:eastAsiaTheme="minorHAnsi"/>
          <w:lang w:eastAsia="en-US"/>
        </w:rPr>
        <w:t>математическом языке явлений реального мира;</w:t>
      </w:r>
    </w:p>
    <w:p w:rsidR="00060892" w:rsidRPr="00060892" w:rsidRDefault="00060892" w:rsidP="0008737C">
      <w:pPr>
        <w:tabs>
          <w:tab w:val="left" w:pos="851"/>
        </w:tabs>
        <w:autoSpaceDE w:val="0"/>
        <w:autoSpaceDN w:val="0"/>
        <w:adjustRightInd w:val="0"/>
        <w:rPr>
          <w:rFonts w:eastAsiaTheme="minorHAnsi"/>
          <w:lang w:eastAsia="en-US"/>
        </w:rPr>
      </w:pPr>
      <w:r>
        <w:rPr>
          <w:rFonts w:eastAsiaTheme="minorHAnsi"/>
          <w:lang w:eastAsia="en-US"/>
        </w:rPr>
        <w:t xml:space="preserve">2) сформированность представлений о математических понятиях как о важнейших </w:t>
      </w:r>
      <w:r w:rsidRPr="00060892">
        <w:rPr>
          <w:rFonts w:eastAsiaTheme="minorHAnsi"/>
          <w:lang w:eastAsia="en-US"/>
        </w:rPr>
        <w:t>математических моделях, позволяющих описывать и изучать разные процессы и</w:t>
      </w:r>
      <w:r>
        <w:rPr>
          <w:rFonts w:eastAsiaTheme="minorHAnsi"/>
          <w:lang w:eastAsia="en-US"/>
        </w:rPr>
        <w:t xml:space="preserve"> </w:t>
      </w:r>
      <w:r w:rsidRPr="00060892">
        <w:rPr>
          <w:rFonts w:eastAsiaTheme="minorHAnsi"/>
          <w:lang w:eastAsia="en-US"/>
        </w:rPr>
        <w:t>явления; понимание возможности аксиоматического построения математических</w:t>
      </w:r>
      <w:r>
        <w:rPr>
          <w:rFonts w:eastAsiaTheme="minorHAnsi"/>
          <w:lang w:eastAsia="en-US"/>
        </w:rPr>
        <w:t xml:space="preserve"> </w:t>
      </w:r>
      <w:r w:rsidRPr="00060892">
        <w:rPr>
          <w:rFonts w:eastAsiaTheme="minorHAnsi"/>
          <w:lang w:eastAsia="en-US"/>
        </w:rPr>
        <w:t>теорий;</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3) владение методами доказательств и алгоритмов решения; умение их применять</w:t>
      </w:r>
      <w:r>
        <w:rPr>
          <w:rFonts w:eastAsiaTheme="minorHAnsi"/>
          <w:lang w:eastAsia="en-US"/>
        </w:rPr>
        <w:t xml:space="preserve">, </w:t>
      </w:r>
      <w:r w:rsidRPr="00060892">
        <w:rPr>
          <w:rFonts w:eastAsiaTheme="minorHAnsi"/>
          <w:lang w:eastAsia="en-US"/>
        </w:rPr>
        <w:t>проводить доказательные рассуждения в ходе решения задач;</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4) владение стандартными приемами решения рациональных и иррациональных</w:t>
      </w:r>
      <w:r>
        <w:rPr>
          <w:rFonts w:eastAsiaTheme="minorHAnsi"/>
          <w:lang w:eastAsia="en-US"/>
        </w:rPr>
        <w:t xml:space="preserve">, </w:t>
      </w:r>
      <w:r w:rsidRPr="00060892">
        <w:rPr>
          <w:rFonts w:eastAsiaTheme="minorHAnsi"/>
          <w:lang w:eastAsia="en-US"/>
        </w:rPr>
        <w:t>показательных, степенных, тригонометрических уравнений и неравенств, их</w:t>
      </w:r>
      <w:r>
        <w:rPr>
          <w:rFonts w:eastAsiaTheme="minorHAnsi"/>
          <w:lang w:eastAsia="en-US"/>
        </w:rPr>
        <w:t xml:space="preserve"> </w:t>
      </w:r>
      <w:r w:rsidRPr="00060892">
        <w:rPr>
          <w:rFonts w:eastAsiaTheme="minorHAnsi"/>
          <w:lang w:eastAsia="en-US"/>
        </w:rPr>
        <w:t>систем; использование готовых компьютерных программ, в том числе для поиска</w:t>
      </w:r>
      <w:r>
        <w:rPr>
          <w:rFonts w:eastAsiaTheme="minorHAnsi"/>
          <w:lang w:eastAsia="en-US"/>
        </w:rPr>
        <w:t xml:space="preserve"> </w:t>
      </w:r>
      <w:r w:rsidRPr="00060892">
        <w:rPr>
          <w:rFonts w:eastAsiaTheme="minorHAnsi"/>
          <w:lang w:eastAsia="en-US"/>
        </w:rPr>
        <w:t>пути решения и иллюстрации решения уравнений и неравенств;</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5) сформированность представлений об основных понятиях, идеях и методах</w:t>
      </w:r>
      <w:r>
        <w:rPr>
          <w:rFonts w:eastAsiaTheme="minorHAnsi"/>
          <w:lang w:eastAsia="en-US"/>
        </w:rPr>
        <w:t xml:space="preserve"> </w:t>
      </w:r>
      <w:r w:rsidRPr="00060892">
        <w:rPr>
          <w:rFonts w:eastAsiaTheme="minorHAnsi"/>
          <w:lang w:eastAsia="en-US"/>
        </w:rPr>
        <w:t>математического анализа;</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6) владение основными понятиями о плоских и пространственных геометрических</w:t>
      </w:r>
      <w:r>
        <w:rPr>
          <w:rFonts w:eastAsiaTheme="minorHAnsi"/>
          <w:lang w:eastAsia="en-US"/>
        </w:rPr>
        <w:t xml:space="preserve"> </w:t>
      </w:r>
      <w:r w:rsidRPr="00060892">
        <w:rPr>
          <w:rFonts w:eastAsiaTheme="minorHAnsi"/>
          <w:lang w:eastAsia="en-US"/>
        </w:rPr>
        <w:t>фигурах, их основных свойствах; сформированность умения распознавать на</w:t>
      </w:r>
      <w:r>
        <w:rPr>
          <w:rFonts w:eastAsiaTheme="minorHAnsi"/>
          <w:lang w:eastAsia="en-US"/>
        </w:rPr>
        <w:t xml:space="preserve"> </w:t>
      </w:r>
      <w:r w:rsidRPr="00060892">
        <w:rPr>
          <w:rFonts w:eastAsiaTheme="minorHAnsi"/>
          <w:lang w:eastAsia="en-US"/>
        </w:rPr>
        <w:t>чертежах, моделях и в реальном мире геометрические фигуры; применение</w:t>
      </w:r>
      <w:r>
        <w:rPr>
          <w:rFonts w:eastAsiaTheme="minorHAnsi"/>
          <w:lang w:eastAsia="en-US"/>
        </w:rPr>
        <w:t xml:space="preserve"> </w:t>
      </w:r>
      <w:r w:rsidRPr="00060892">
        <w:rPr>
          <w:rFonts w:eastAsiaTheme="minorHAnsi"/>
          <w:lang w:eastAsia="en-US"/>
        </w:rPr>
        <w:t>изученных свойств геометрических фигур и формул для решения геометрических</w:t>
      </w:r>
      <w:r>
        <w:rPr>
          <w:rFonts w:eastAsiaTheme="minorHAnsi"/>
          <w:lang w:eastAsia="en-US"/>
        </w:rPr>
        <w:t xml:space="preserve"> </w:t>
      </w:r>
      <w:r w:rsidRPr="00060892">
        <w:rPr>
          <w:rFonts w:eastAsiaTheme="minorHAnsi"/>
          <w:lang w:eastAsia="en-US"/>
        </w:rPr>
        <w:t>задач и задач с практическим содержанием;</w:t>
      </w:r>
    </w:p>
    <w:p w:rsidR="001C32F9"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7) сформированность представлений о процессах и явлениях, имеющих</w:t>
      </w:r>
      <w:r>
        <w:rPr>
          <w:rFonts w:eastAsiaTheme="minorHAnsi"/>
          <w:lang w:eastAsia="en-US"/>
        </w:rPr>
        <w:t xml:space="preserve"> </w:t>
      </w:r>
      <w:r w:rsidRPr="00060892">
        <w:rPr>
          <w:rFonts w:eastAsiaTheme="minorHAnsi"/>
          <w:lang w:eastAsia="en-US"/>
        </w:rPr>
        <w:t>вероятностный характер, о статистических закономерностях в реальном мире, об</w:t>
      </w:r>
      <w:r>
        <w:rPr>
          <w:rFonts w:eastAsiaTheme="minorHAnsi"/>
          <w:lang w:eastAsia="en-US"/>
        </w:rPr>
        <w:t xml:space="preserve"> </w:t>
      </w:r>
      <w:r w:rsidRPr="00060892">
        <w:rPr>
          <w:rFonts w:eastAsiaTheme="minorHAnsi"/>
          <w:lang w:eastAsia="en-US"/>
        </w:rPr>
        <w:t>основных понятиях элементарной теории вероятностей; умений находить и</w:t>
      </w:r>
      <w:r>
        <w:rPr>
          <w:rFonts w:eastAsiaTheme="minorHAnsi"/>
          <w:lang w:eastAsia="en-US"/>
        </w:rPr>
        <w:t xml:space="preserve"> </w:t>
      </w:r>
      <w:r w:rsidRPr="00060892">
        <w:rPr>
          <w:rFonts w:eastAsiaTheme="minorHAnsi"/>
          <w:lang w:eastAsia="en-US"/>
        </w:rPr>
        <w:t>оценивать вероятности наступления событий в простейших практических ситуациях и основные характеристики случайных величин;</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8) владение навыками использования готовых компьютерных программ при</w:t>
      </w:r>
      <w:r>
        <w:rPr>
          <w:rFonts w:eastAsiaTheme="minorHAnsi"/>
          <w:lang w:eastAsia="en-US"/>
        </w:rPr>
        <w:t xml:space="preserve"> </w:t>
      </w:r>
      <w:r w:rsidRPr="00060892">
        <w:rPr>
          <w:rFonts w:eastAsiaTheme="minorHAnsi"/>
          <w:lang w:eastAsia="en-US"/>
        </w:rPr>
        <w:t>решении задач;</w:t>
      </w:r>
    </w:p>
    <w:p w:rsidR="00060892"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9) для слепых и слабовидящих обучающ</w:t>
      </w:r>
      <w:r>
        <w:rPr>
          <w:rFonts w:eastAsiaTheme="minorHAnsi"/>
          <w:lang w:eastAsia="en-US"/>
        </w:rPr>
        <w:t xml:space="preserve">ихся: овладение правилами записи </w:t>
      </w:r>
      <w:r w:rsidRPr="00060892">
        <w:rPr>
          <w:rFonts w:eastAsiaTheme="minorHAnsi"/>
          <w:lang w:eastAsia="en-US"/>
        </w:rPr>
        <w:t>математических формул и специальных з</w:t>
      </w:r>
      <w:r>
        <w:rPr>
          <w:rFonts w:eastAsiaTheme="minorHAnsi"/>
          <w:lang w:eastAsia="en-US"/>
        </w:rPr>
        <w:t xml:space="preserve">наков рельефно-точечной системы </w:t>
      </w:r>
      <w:r w:rsidRPr="00060892">
        <w:rPr>
          <w:rFonts w:eastAsiaTheme="minorHAnsi"/>
          <w:lang w:eastAsia="en-US"/>
        </w:rPr>
        <w:t>обозначений Л.Брайля;</w:t>
      </w:r>
      <w:r>
        <w:rPr>
          <w:rFonts w:eastAsiaTheme="minorHAnsi"/>
          <w:lang w:eastAsia="en-US"/>
        </w:rPr>
        <w:t xml:space="preserve"> </w:t>
      </w:r>
      <w:r w:rsidRPr="00060892">
        <w:rPr>
          <w:rFonts w:eastAsiaTheme="minorHAnsi"/>
          <w:lang w:eastAsia="en-US"/>
        </w:rPr>
        <w:t>овладение тактильно-ося</w:t>
      </w:r>
      <w:r>
        <w:rPr>
          <w:rFonts w:eastAsiaTheme="minorHAnsi"/>
          <w:lang w:eastAsia="en-US"/>
        </w:rPr>
        <w:t xml:space="preserve">зательным способом обследования </w:t>
      </w:r>
      <w:r w:rsidRPr="00060892">
        <w:rPr>
          <w:rFonts w:eastAsiaTheme="minorHAnsi"/>
          <w:lang w:eastAsia="en-US"/>
        </w:rPr>
        <w:t>и восприятия рельефных изображений п</w:t>
      </w:r>
      <w:r>
        <w:rPr>
          <w:rFonts w:eastAsiaTheme="minorHAnsi"/>
          <w:lang w:eastAsia="en-US"/>
        </w:rPr>
        <w:t xml:space="preserve">редметов, контурных изображений </w:t>
      </w:r>
      <w:r w:rsidRPr="00060892">
        <w:rPr>
          <w:rFonts w:eastAsiaTheme="minorHAnsi"/>
          <w:lang w:eastAsia="en-US"/>
        </w:rPr>
        <w:t>геометрических фигур и другое;</w:t>
      </w:r>
      <w:r>
        <w:rPr>
          <w:rFonts w:eastAsiaTheme="minorHAnsi"/>
          <w:lang w:eastAsia="en-US"/>
        </w:rPr>
        <w:t xml:space="preserve"> </w:t>
      </w:r>
      <w:r w:rsidRPr="00060892">
        <w:rPr>
          <w:rFonts w:eastAsiaTheme="minorHAnsi"/>
          <w:lang w:eastAsia="en-US"/>
        </w:rPr>
        <w:t xml:space="preserve">наличие умения </w:t>
      </w:r>
      <w:r w:rsidRPr="00060892">
        <w:rPr>
          <w:rFonts w:eastAsiaTheme="minorHAnsi"/>
          <w:lang w:eastAsia="en-US"/>
        </w:rPr>
        <w:lastRenderedPageBreak/>
        <w:t>выполнять геометри</w:t>
      </w:r>
      <w:r>
        <w:rPr>
          <w:rFonts w:eastAsiaTheme="minorHAnsi"/>
          <w:lang w:eastAsia="en-US"/>
        </w:rPr>
        <w:t xml:space="preserve">ческие </w:t>
      </w:r>
      <w:r w:rsidRPr="00060892">
        <w:rPr>
          <w:rFonts w:eastAsiaTheme="minorHAnsi"/>
          <w:lang w:eastAsia="en-US"/>
        </w:rPr>
        <w:t>построения с помощью циркуля и ли</w:t>
      </w:r>
      <w:r>
        <w:rPr>
          <w:rFonts w:eastAsiaTheme="minorHAnsi"/>
          <w:lang w:eastAsia="en-US"/>
        </w:rPr>
        <w:t xml:space="preserve">нейки, читать рельефные графики </w:t>
      </w:r>
      <w:r w:rsidRPr="00060892">
        <w:rPr>
          <w:rFonts w:eastAsiaTheme="minorHAnsi"/>
          <w:lang w:eastAsia="en-US"/>
        </w:rPr>
        <w:t>элементарных функций на координатной п</w:t>
      </w:r>
      <w:r>
        <w:rPr>
          <w:rFonts w:eastAsiaTheme="minorHAnsi"/>
          <w:lang w:eastAsia="en-US"/>
        </w:rPr>
        <w:t xml:space="preserve">лоскости, применять специальные </w:t>
      </w:r>
      <w:r w:rsidRPr="00060892">
        <w:rPr>
          <w:rFonts w:eastAsiaTheme="minorHAnsi"/>
          <w:lang w:eastAsia="en-US"/>
        </w:rPr>
        <w:t>приспособления для рельефного черчения ("Др</w:t>
      </w:r>
      <w:r>
        <w:rPr>
          <w:rFonts w:eastAsiaTheme="minorHAnsi"/>
          <w:lang w:eastAsia="en-US"/>
        </w:rPr>
        <w:t xml:space="preserve">афтсмен", "Школьник"); овладение </w:t>
      </w:r>
      <w:r w:rsidRPr="00060892">
        <w:rPr>
          <w:rFonts w:eastAsiaTheme="minorHAnsi"/>
          <w:lang w:eastAsia="en-US"/>
        </w:rPr>
        <w:t>основным функционалом программы невизуа</w:t>
      </w:r>
      <w:r>
        <w:rPr>
          <w:rFonts w:eastAsiaTheme="minorHAnsi"/>
          <w:lang w:eastAsia="en-US"/>
        </w:rPr>
        <w:t xml:space="preserve">льного доступа к информации на </w:t>
      </w:r>
      <w:r w:rsidRPr="00060892">
        <w:rPr>
          <w:rFonts w:eastAsiaTheme="minorHAnsi"/>
          <w:lang w:eastAsia="en-US"/>
        </w:rPr>
        <w:t>экране персонального компьютера, умение использовать персональные</w:t>
      </w:r>
    </w:p>
    <w:p w:rsidR="007721C8"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тифлотехнические средства информационно-ко</w:t>
      </w:r>
      <w:r>
        <w:rPr>
          <w:rFonts w:eastAsiaTheme="minorHAnsi"/>
          <w:lang w:eastAsia="en-US"/>
        </w:rPr>
        <w:t xml:space="preserve">ммуникационного доступа слепыми </w:t>
      </w:r>
      <w:r w:rsidRPr="00060892">
        <w:rPr>
          <w:rFonts w:eastAsiaTheme="minorHAnsi"/>
          <w:lang w:eastAsia="en-US"/>
        </w:rPr>
        <w:t>обучающимися;</w:t>
      </w:r>
    </w:p>
    <w:p w:rsidR="007721C8" w:rsidRP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lang w:eastAsia="en-US"/>
        </w:rPr>
        <w:t>10) для обучающихся с нарушениями опорно-двигательного аппарата:</w:t>
      </w:r>
      <w:r>
        <w:rPr>
          <w:rFonts w:eastAsiaTheme="minorHAnsi"/>
          <w:lang w:eastAsia="en-US"/>
        </w:rPr>
        <w:t xml:space="preserve"> </w:t>
      </w:r>
      <w:r w:rsidRPr="00060892">
        <w:rPr>
          <w:rFonts w:eastAsiaTheme="minorHAnsi"/>
          <w:lang w:eastAsia="en-US"/>
        </w:rPr>
        <w:t>овладение</w:t>
      </w:r>
      <w:r>
        <w:rPr>
          <w:rFonts w:eastAsiaTheme="minorHAnsi"/>
          <w:lang w:eastAsia="en-US"/>
        </w:rPr>
        <w:t xml:space="preserve"> </w:t>
      </w:r>
      <w:r w:rsidRPr="00060892">
        <w:rPr>
          <w:rFonts w:eastAsiaTheme="minorHAnsi"/>
          <w:lang w:eastAsia="en-US"/>
        </w:rPr>
        <w:t>специальными компьютерными средствами п</w:t>
      </w:r>
      <w:r>
        <w:rPr>
          <w:rFonts w:eastAsiaTheme="minorHAnsi"/>
          <w:lang w:eastAsia="en-US"/>
        </w:rPr>
        <w:t xml:space="preserve">редставления и анализа данных и </w:t>
      </w:r>
      <w:r w:rsidRPr="00060892">
        <w:rPr>
          <w:rFonts w:eastAsiaTheme="minorHAnsi"/>
          <w:lang w:eastAsia="en-US"/>
        </w:rPr>
        <w:t>умение использовать персональные средства</w:t>
      </w:r>
      <w:r>
        <w:rPr>
          <w:rFonts w:eastAsiaTheme="minorHAnsi"/>
          <w:lang w:eastAsia="en-US"/>
        </w:rPr>
        <w:t xml:space="preserve"> доступа с учетом двигательных, </w:t>
      </w:r>
      <w:r w:rsidRPr="00060892">
        <w:rPr>
          <w:rFonts w:eastAsiaTheme="minorHAnsi"/>
          <w:lang w:eastAsia="en-US"/>
        </w:rPr>
        <w:t>речедвигательных и сенсорных наруше</w:t>
      </w:r>
      <w:r>
        <w:rPr>
          <w:rFonts w:eastAsiaTheme="minorHAnsi"/>
          <w:lang w:eastAsia="en-US"/>
        </w:rPr>
        <w:t xml:space="preserve">ний; наличие умения использовать </w:t>
      </w:r>
      <w:r w:rsidRPr="00060892">
        <w:rPr>
          <w:rFonts w:eastAsiaTheme="minorHAnsi"/>
          <w:lang w:eastAsia="en-US"/>
        </w:rPr>
        <w:t>персональные средства доступа.</w:t>
      </w:r>
    </w:p>
    <w:p w:rsidR="00060892" w:rsidRDefault="00060892" w:rsidP="0008737C">
      <w:pPr>
        <w:tabs>
          <w:tab w:val="left" w:pos="851"/>
        </w:tabs>
        <w:rPr>
          <w:b/>
        </w:rPr>
      </w:pPr>
    </w:p>
    <w:p w:rsidR="00060892" w:rsidRDefault="00060892" w:rsidP="0008737C">
      <w:pPr>
        <w:tabs>
          <w:tab w:val="left" w:pos="851"/>
        </w:tabs>
        <w:autoSpaceDE w:val="0"/>
        <w:autoSpaceDN w:val="0"/>
        <w:adjustRightInd w:val="0"/>
        <w:jc w:val="both"/>
        <w:rPr>
          <w:rFonts w:eastAsiaTheme="minorHAnsi"/>
          <w:lang w:eastAsia="en-US"/>
        </w:rPr>
      </w:pPr>
      <w:r w:rsidRPr="00060892">
        <w:rPr>
          <w:rFonts w:eastAsiaTheme="minorHAnsi"/>
          <w:b/>
          <w:lang w:eastAsia="en-US"/>
        </w:rPr>
        <w:t>"Математика" (включая алгебру и начала</w:t>
      </w:r>
      <w:r>
        <w:rPr>
          <w:rFonts w:eastAsiaTheme="minorHAnsi"/>
          <w:b/>
          <w:lang w:eastAsia="en-US"/>
        </w:rPr>
        <w:t xml:space="preserve"> </w:t>
      </w:r>
      <w:r w:rsidRPr="00060892">
        <w:rPr>
          <w:rFonts w:eastAsiaTheme="minorHAnsi"/>
          <w:b/>
          <w:lang w:eastAsia="en-US"/>
        </w:rPr>
        <w:t>математического анализа, геометрию) (углубленный уровень)</w:t>
      </w:r>
      <w:r>
        <w:rPr>
          <w:rFonts w:eastAsiaTheme="minorHAnsi"/>
          <w:lang w:eastAsia="en-US"/>
        </w:rPr>
        <w:t xml:space="preserve"> - требования к</w:t>
      </w:r>
      <w:r>
        <w:rPr>
          <w:rFonts w:eastAsiaTheme="minorHAnsi"/>
          <w:b/>
          <w:lang w:eastAsia="en-US"/>
        </w:rPr>
        <w:t xml:space="preserve"> </w:t>
      </w:r>
      <w:r>
        <w:rPr>
          <w:rFonts w:eastAsiaTheme="minorHAnsi"/>
          <w:lang w:eastAsia="en-US"/>
        </w:rPr>
        <w:t>предметным результатам освоения углубленного курса математики должны</w:t>
      </w:r>
      <w:r>
        <w:rPr>
          <w:rFonts w:eastAsiaTheme="minorHAnsi"/>
          <w:b/>
          <w:lang w:eastAsia="en-US"/>
        </w:rPr>
        <w:t xml:space="preserve"> </w:t>
      </w:r>
      <w:r>
        <w:rPr>
          <w:rFonts w:eastAsiaTheme="minorHAnsi"/>
          <w:lang w:eastAsia="en-US"/>
        </w:rPr>
        <w:t>включать требования к результатам освоения базового курса и дополнительно</w:t>
      </w:r>
      <w:r>
        <w:rPr>
          <w:rFonts w:eastAsiaTheme="minorHAnsi"/>
          <w:b/>
          <w:lang w:eastAsia="en-US"/>
        </w:rPr>
        <w:t xml:space="preserve"> </w:t>
      </w:r>
      <w:r>
        <w:rPr>
          <w:rFonts w:eastAsiaTheme="minorHAnsi"/>
          <w:lang w:eastAsia="en-US"/>
        </w:rPr>
        <w:t>отражать:</w:t>
      </w:r>
      <w:r w:rsidRPr="00060892">
        <w:rPr>
          <w:rFonts w:eastAsiaTheme="minorHAnsi"/>
          <w:lang w:eastAsia="en-US"/>
        </w:rPr>
        <w:t xml:space="preserve"> </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3) сформированность умений моделировать реальные ситуации, исследовать построенные модели, интерпретировать полученный результат;</w:t>
      </w:r>
    </w:p>
    <w:p w:rsid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060892" w:rsidRPr="00060892" w:rsidRDefault="00060892" w:rsidP="0008737C">
      <w:pPr>
        <w:tabs>
          <w:tab w:val="left" w:pos="851"/>
        </w:tabs>
        <w:autoSpaceDE w:val="0"/>
        <w:autoSpaceDN w:val="0"/>
        <w:adjustRightInd w:val="0"/>
        <w:jc w:val="both"/>
        <w:rPr>
          <w:rFonts w:eastAsiaTheme="minorHAnsi"/>
          <w:lang w:eastAsia="en-US"/>
        </w:rPr>
      </w:pPr>
      <w:r>
        <w:rPr>
          <w:rFonts w:eastAsiaTheme="minorHAnsi"/>
          <w:lang w:eastAsia="en-US"/>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060892" w:rsidRDefault="00060892" w:rsidP="0008737C">
      <w:pPr>
        <w:tabs>
          <w:tab w:val="left" w:pos="851"/>
        </w:tabs>
      </w:pPr>
    </w:p>
    <w:p w:rsid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b/>
          <w:lang w:eastAsia="en-US"/>
        </w:rPr>
        <w:t>Информатика" (базовый уровень)</w:t>
      </w:r>
      <w:r>
        <w:rPr>
          <w:rFonts w:eastAsiaTheme="minorHAnsi"/>
          <w:lang w:eastAsia="en-US"/>
        </w:rPr>
        <w:t xml:space="preserve"> - требования к предметным результатам освоения базового курса информатики должны отражать:</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 роли информации и связанных с ней процессов в окружающем мире;</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навыками алгоритмического мышления и понимание необходимости формального описания алгоритмов;</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6) владение компьютерными средствами представления и анализа данных;</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A86774" w:rsidRDefault="00A86774" w:rsidP="0008737C">
      <w:pPr>
        <w:tabs>
          <w:tab w:val="left" w:pos="851"/>
        </w:tabs>
        <w:rPr>
          <w:rFonts w:eastAsiaTheme="minorHAnsi"/>
          <w:lang w:eastAsia="en-US"/>
        </w:rPr>
      </w:pPr>
    </w:p>
    <w:p w:rsidR="00A86774" w:rsidRPr="00A86774" w:rsidRDefault="00A86774" w:rsidP="0008737C">
      <w:pPr>
        <w:tabs>
          <w:tab w:val="left" w:pos="851"/>
        </w:tabs>
        <w:autoSpaceDE w:val="0"/>
        <w:autoSpaceDN w:val="0"/>
        <w:adjustRightInd w:val="0"/>
        <w:jc w:val="both"/>
        <w:rPr>
          <w:rFonts w:eastAsiaTheme="minorHAnsi"/>
          <w:b/>
          <w:lang w:eastAsia="en-US"/>
        </w:rPr>
      </w:pPr>
      <w:r w:rsidRPr="00A86774">
        <w:rPr>
          <w:rFonts w:eastAsiaTheme="minorHAnsi"/>
          <w:b/>
          <w:lang w:eastAsia="en-US"/>
        </w:rPr>
        <w:t>"Информатика" (углубленный</w:t>
      </w:r>
      <w:r>
        <w:rPr>
          <w:rFonts w:eastAsiaTheme="minorHAnsi"/>
          <w:b/>
          <w:lang w:eastAsia="en-US"/>
        </w:rPr>
        <w:t xml:space="preserve"> </w:t>
      </w:r>
      <w:r w:rsidRPr="00A86774">
        <w:rPr>
          <w:rFonts w:eastAsiaTheme="minorHAnsi"/>
          <w:b/>
          <w:lang w:eastAsia="en-US"/>
        </w:rPr>
        <w:t>уровень)</w:t>
      </w:r>
      <w:r>
        <w:rPr>
          <w:rFonts w:eastAsiaTheme="minorHAnsi"/>
          <w:lang w:eastAsia="en-US"/>
        </w:rPr>
        <w:t xml:space="preserve"> - требования к предметным результатам освоения углубленного курса</w:t>
      </w:r>
      <w:r>
        <w:rPr>
          <w:rFonts w:eastAsiaTheme="minorHAnsi"/>
          <w:b/>
          <w:lang w:eastAsia="en-US"/>
        </w:rPr>
        <w:t xml:space="preserve"> </w:t>
      </w:r>
      <w:r>
        <w:rPr>
          <w:rFonts w:eastAsiaTheme="minorHAnsi"/>
          <w:lang w:eastAsia="en-US"/>
        </w:rPr>
        <w:t>информатики должны включать требования к результатам освоения базового курса</w:t>
      </w:r>
      <w:r>
        <w:rPr>
          <w:rFonts w:eastAsiaTheme="minorHAnsi"/>
          <w:b/>
          <w:lang w:eastAsia="en-US"/>
        </w:rPr>
        <w:t xml:space="preserve"> </w:t>
      </w:r>
      <w:r>
        <w:rPr>
          <w:rFonts w:eastAsiaTheme="minorHAnsi"/>
          <w:lang w:eastAsia="en-US"/>
        </w:rPr>
        <w:t>и дополнительно отражать:</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1) владение системой базовых знаний, отражающих вклад информатики в формирование современной научной картины мира;</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8) владение основными сведениями о базах данных, их структуре, средствах создания и работы с ними;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10) сформированность умения работать с библиотеками программ; наличие опыта</w:t>
      </w:r>
    </w:p>
    <w:p w:rsidR="00A86774" w:rsidRDefault="00A86774" w:rsidP="0008737C">
      <w:pPr>
        <w:tabs>
          <w:tab w:val="left" w:pos="851"/>
        </w:tabs>
        <w:jc w:val="both"/>
        <w:rPr>
          <w:rFonts w:eastAsiaTheme="minorHAnsi"/>
          <w:lang w:eastAsia="en-US"/>
        </w:rPr>
      </w:pPr>
      <w:r>
        <w:rPr>
          <w:rFonts w:eastAsiaTheme="minorHAnsi"/>
          <w:lang w:eastAsia="en-US"/>
        </w:rPr>
        <w:t>использования компьютерных средств представления и анализа данных.</w:t>
      </w:r>
    </w:p>
    <w:p w:rsidR="00A86774" w:rsidRDefault="00A86774" w:rsidP="0008737C">
      <w:pPr>
        <w:tabs>
          <w:tab w:val="left" w:pos="851"/>
        </w:tabs>
        <w:rPr>
          <w:rFonts w:eastAsiaTheme="minorHAnsi"/>
          <w:lang w:eastAsia="en-US"/>
        </w:rPr>
      </w:pPr>
    </w:p>
    <w:p w:rsidR="00A86774" w:rsidRPr="00A86774" w:rsidRDefault="00A86774" w:rsidP="0008737C">
      <w:pPr>
        <w:tabs>
          <w:tab w:val="left" w:pos="851"/>
        </w:tabs>
        <w:autoSpaceDE w:val="0"/>
        <w:autoSpaceDN w:val="0"/>
        <w:adjustRightInd w:val="0"/>
        <w:jc w:val="both"/>
        <w:rPr>
          <w:rFonts w:eastAsiaTheme="minorHAnsi"/>
          <w:b/>
          <w:lang w:eastAsia="en-US"/>
        </w:rPr>
      </w:pPr>
      <w:r w:rsidRPr="00A86774">
        <w:rPr>
          <w:rFonts w:eastAsiaTheme="minorHAnsi"/>
          <w:b/>
          <w:lang w:eastAsia="en-US"/>
        </w:rPr>
        <w:t>Естественные науки.</w:t>
      </w:r>
    </w:p>
    <w:p w:rsid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Изучение предметной области "Естественные науки"</w:t>
      </w:r>
      <w:r>
        <w:rPr>
          <w:rFonts w:eastAsiaTheme="minorHAnsi"/>
          <w:lang w:eastAsia="en-US"/>
        </w:rPr>
        <w:t xml:space="preserve"> </w:t>
      </w:r>
      <w:r w:rsidRPr="00A86774">
        <w:rPr>
          <w:rFonts w:eastAsiaTheme="minorHAnsi"/>
          <w:lang w:eastAsia="en-US"/>
        </w:rPr>
        <w:t xml:space="preserve">должно обеспечить: сформированность основ </w:t>
      </w:r>
      <w:r>
        <w:rPr>
          <w:rFonts w:eastAsiaTheme="minorHAnsi"/>
          <w:lang w:eastAsia="en-US"/>
        </w:rPr>
        <w:t xml:space="preserve">целостной научной картины мира; </w:t>
      </w:r>
      <w:r w:rsidRPr="00A86774">
        <w:rPr>
          <w:rFonts w:eastAsiaTheme="minorHAnsi"/>
          <w:lang w:eastAsia="en-US"/>
        </w:rPr>
        <w:t>формирование понимания взаимосвязи и взаим</w:t>
      </w:r>
      <w:r>
        <w:rPr>
          <w:rFonts w:eastAsiaTheme="minorHAnsi"/>
          <w:lang w:eastAsia="en-US"/>
        </w:rPr>
        <w:t>озависимости естественных наук;</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 </w:t>
      </w:r>
      <w:r w:rsidRPr="00A86774">
        <w:rPr>
          <w:rFonts w:eastAsiaTheme="minorHAnsi"/>
          <w:lang w:eastAsia="en-US"/>
        </w:rPr>
        <w:t>сформированность понимания влияния естеств</w:t>
      </w:r>
      <w:r>
        <w:rPr>
          <w:rFonts w:eastAsiaTheme="minorHAnsi"/>
          <w:lang w:eastAsia="en-US"/>
        </w:rPr>
        <w:t xml:space="preserve">енных наук на окружающую среду, </w:t>
      </w:r>
      <w:r w:rsidRPr="00A86774">
        <w:rPr>
          <w:rFonts w:eastAsiaTheme="minorHAnsi"/>
          <w:lang w:eastAsia="en-US"/>
        </w:rPr>
        <w:t>экономическую, технологическую, социальную</w:t>
      </w:r>
      <w:r>
        <w:rPr>
          <w:rFonts w:eastAsiaTheme="minorHAnsi"/>
          <w:lang w:eastAsia="en-US"/>
        </w:rPr>
        <w:t xml:space="preserve"> и этическую сферы деятельности  </w:t>
      </w:r>
      <w:r w:rsidRPr="00A86774">
        <w:rPr>
          <w:rFonts w:eastAsiaTheme="minorHAnsi"/>
          <w:lang w:eastAsia="en-US"/>
        </w:rPr>
        <w:t>человека;</w:t>
      </w:r>
      <w:r>
        <w:rPr>
          <w:rFonts w:eastAsiaTheme="minorHAnsi"/>
          <w:lang w:eastAsia="en-US"/>
        </w:rPr>
        <w:t xml:space="preserve"> </w:t>
      </w:r>
      <w:r w:rsidRPr="00A86774">
        <w:rPr>
          <w:rFonts w:eastAsiaTheme="minorHAnsi"/>
          <w:lang w:eastAsia="en-US"/>
        </w:rPr>
        <w:t>создание условий для разв</w:t>
      </w:r>
      <w:r>
        <w:rPr>
          <w:rFonts w:eastAsiaTheme="minorHAnsi"/>
          <w:lang w:eastAsia="en-US"/>
        </w:rPr>
        <w:t xml:space="preserve">ития навыков учебной, проектно- </w:t>
      </w:r>
      <w:r w:rsidRPr="00A86774">
        <w:rPr>
          <w:rFonts w:eastAsiaTheme="minorHAnsi"/>
          <w:lang w:eastAsia="en-US"/>
        </w:rPr>
        <w:t>исследовательской, творческой деятел</w:t>
      </w:r>
      <w:r>
        <w:rPr>
          <w:rFonts w:eastAsiaTheme="minorHAnsi"/>
          <w:lang w:eastAsia="en-US"/>
        </w:rPr>
        <w:t>ьности, мотивации обучающихся к</w:t>
      </w:r>
      <w:r w:rsidRPr="00A86774">
        <w:rPr>
          <w:rFonts w:eastAsiaTheme="minorHAnsi"/>
          <w:lang w:eastAsia="en-US"/>
        </w:rPr>
        <w:t>саморазвитию;</w:t>
      </w:r>
    </w:p>
    <w:p w:rsid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lastRenderedPageBreak/>
        <w:t>сформированность умений анализи</w:t>
      </w:r>
      <w:r>
        <w:rPr>
          <w:rFonts w:eastAsiaTheme="minorHAnsi"/>
          <w:lang w:eastAsia="en-US"/>
        </w:rPr>
        <w:t xml:space="preserve">ровать, оценивать, проверять на </w:t>
      </w:r>
      <w:r w:rsidRPr="00A86774">
        <w:rPr>
          <w:rFonts w:eastAsiaTheme="minorHAnsi"/>
          <w:lang w:eastAsia="en-US"/>
        </w:rPr>
        <w:t>достоверность и обобщать научную информацию;</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сформированность навыков </w:t>
      </w:r>
      <w:r w:rsidRPr="00A86774">
        <w:rPr>
          <w:rFonts w:eastAsiaTheme="minorHAnsi"/>
          <w:lang w:eastAsia="en-US"/>
        </w:rPr>
        <w:t>безопасной работы во время проектно-исслед</w:t>
      </w:r>
      <w:r>
        <w:rPr>
          <w:rFonts w:eastAsiaTheme="minorHAnsi"/>
          <w:lang w:eastAsia="en-US"/>
        </w:rPr>
        <w:t xml:space="preserve">овательской и экспериментальной </w:t>
      </w:r>
      <w:r w:rsidRPr="00A86774">
        <w:rPr>
          <w:rFonts w:eastAsiaTheme="minorHAnsi"/>
          <w:lang w:eastAsia="en-US"/>
        </w:rPr>
        <w:t>деятельности, при использовании лабораторного оборудования.</w:t>
      </w:r>
    </w:p>
    <w:p w:rsidR="00A86774" w:rsidRP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Предметные</w:t>
      </w:r>
    </w:p>
    <w:p w:rsidR="00A86774" w:rsidRP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результаты изучения предметной области "Естественные науки" включают</w:t>
      </w:r>
    </w:p>
    <w:p w:rsid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предметные результаты изучения учебных предметов:</w:t>
      </w:r>
    </w:p>
    <w:p w:rsidR="00A86774" w:rsidRP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b/>
          <w:lang w:eastAsia="en-US"/>
        </w:rPr>
        <w:t>"Физика" (базовый уровень</w:t>
      </w:r>
      <w:r>
        <w:rPr>
          <w:rFonts w:eastAsiaTheme="minorHAnsi"/>
          <w:lang w:eastAsia="en-US"/>
        </w:rPr>
        <w:t xml:space="preserve">) - </w:t>
      </w:r>
      <w:r w:rsidRPr="00A86774">
        <w:rPr>
          <w:rFonts w:eastAsiaTheme="minorHAnsi"/>
          <w:lang w:eastAsia="en-US"/>
        </w:rPr>
        <w:t>требования к предметным результатам освоен</w:t>
      </w:r>
      <w:r>
        <w:rPr>
          <w:rFonts w:eastAsiaTheme="minorHAnsi"/>
          <w:lang w:eastAsia="en-US"/>
        </w:rPr>
        <w:t xml:space="preserve">ия базового курса физики должны </w:t>
      </w:r>
      <w:r w:rsidRPr="00A86774">
        <w:rPr>
          <w:rFonts w:eastAsiaTheme="minorHAnsi"/>
          <w:lang w:eastAsia="en-US"/>
        </w:rPr>
        <w:t>отражать:</w:t>
      </w:r>
    </w:p>
    <w:p w:rsidR="00A86774" w:rsidRP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1) сформированность представлений о роли и мес</w:t>
      </w:r>
      <w:r>
        <w:rPr>
          <w:rFonts w:eastAsiaTheme="minorHAnsi"/>
          <w:lang w:eastAsia="en-US"/>
        </w:rPr>
        <w:t xml:space="preserve">те физики в современной научной </w:t>
      </w:r>
      <w:r w:rsidRPr="00A86774">
        <w:rPr>
          <w:rFonts w:eastAsiaTheme="minorHAnsi"/>
          <w:lang w:eastAsia="en-US"/>
        </w:rPr>
        <w:t>картине мира; понимание физической су</w:t>
      </w:r>
      <w:r>
        <w:rPr>
          <w:rFonts w:eastAsiaTheme="minorHAnsi"/>
          <w:lang w:eastAsia="en-US"/>
        </w:rPr>
        <w:t xml:space="preserve">щности наблюдаемых во Вселенной </w:t>
      </w:r>
      <w:r w:rsidRPr="00A86774">
        <w:rPr>
          <w:rFonts w:eastAsiaTheme="minorHAnsi"/>
          <w:lang w:eastAsia="en-US"/>
        </w:rPr>
        <w:t>явлений; понимание роли физики в формиров</w:t>
      </w:r>
      <w:r>
        <w:rPr>
          <w:rFonts w:eastAsiaTheme="minorHAnsi"/>
          <w:lang w:eastAsia="en-US"/>
        </w:rPr>
        <w:t xml:space="preserve">ании кругозора и функциональной </w:t>
      </w:r>
      <w:r w:rsidRPr="00A86774">
        <w:rPr>
          <w:rFonts w:eastAsiaTheme="minorHAnsi"/>
          <w:lang w:eastAsia="en-US"/>
        </w:rPr>
        <w:t>грамотности человека для решения практических задач;</w:t>
      </w:r>
    </w:p>
    <w:p w:rsidR="00A86774" w:rsidRP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2) владение основополагающими физически</w:t>
      </w:r>
      <w:r>
        <w:rPr>
          <w:rFonts w:eastAsiaTheme="minorHAnsi"/>
          <w:lang w:eastAsia="en-US"/>
        </w:rPr>
        <w:t xml:space="preserve">ми понятиями, закономерностями, </w:t>
      </w:r>
      <w:r w:rsidRPr="00A86774">
        <w:rPr>
          <w:rFonts w:eastAsiaTheme="minorHAnsi"/>
          <w:lang w:eastAsia="en-US"/>
        </w:rPr>
        <w:t>законами и теориями; уверенное пользование физической терминологией и</w:t>
      </w:r>
      <w:r>
        <w:rPr>
          <w:rFonts w:eastAsiaTheme="minorHAnsi"/>
          <w:lang w:eastAsia="en-US"/>
        </w:rPr>
        <w:t xml:space="preserve"> </w:t>
      </w:r>
      <w:r w:rsidRPr="00A86774">
        <w:rPr>
          <w:rFonts w:eastAsiaTheme="minorHAnsi"/>
          <w:lang w:eastAsia="en-US"/>
        </w:rPr>
        <w:t>символикой;</w:t>
      </w:r>
    </w:p>
    <w:p w:rsid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lang w:eastAsia="en-US"/>
        </w:rPr>
        <w:t>3) владение основными методами научного по</w:t>
      </w:r>
      <w:r>
        <w:rPr>
          <w:rFonts w:eastAsiaTheme="minorHAnsi"/>
          <w:lang w:eastAsia="en-US"/>
        </w:rPr>
        <w:t xml:space="preserve">знания, используемыми в физике: </w:t>
      </w:r>
      <w:r w:rsidRPr="00A86774">
        <w:rPr>
          <w:rFonts w:eastAsiaTheme="minorHAnsi"/>
          <w:lang w:eastAsia="en-US"/>
        </w:rPr>
        <w:t>наблюдение, описание, измерение, эксперимент; умения обрабатывать результаты</w:t>
      </w:r>
      <w:r>
        <w:rPr>
          <w:rFonts w:eastAsiaTheme="minorHAnsi"/>
          <w:lang w:eastAsia="en-US"/>
        </w:rPr>
        <w:t xml:space="preserve"> измерений, обнаруживать зависимость между физическими величинами, объяснять полученные результаты и делать выводы;</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умения решать физические задачи;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6) сформированность собственной позиции по отношению к физической информации, получаемой из разных источников;</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7) овладение (сформированность представлений) правилами записи физических формул рельефно-точечной системы обозначений Л.Брайля (для слепых и слабовидящих обучающихся).</w:t>
      </w:r>
    </w:p>
    <w:p w:rsidR="00A86774" w:rsidRDefault="00A86774" w:rsidP="0008737C">
      <w:pPr>
        <w:tabs>
          <w:tab w:val="left" w:pos="851"/>
        </w:tabs>
        <w:autoSpaceDE w:val="0"/>
        <w:autoSpaceDN w:val="0"/>
        <w:adjustRightInd w:val="0"/>
        <w:jc w:val="both"/>
        <w:rPr>
          <w:rFonts w:eastAsiaTheme="minorHAnsi"/>
          <w:b/>
          <w:lang w:eastAsia="en-US"/>
        </w:rPr>
      </w:pPr>
      <w:r>
        <w:rPr>
          <w:rFonts w:eastAsiaTheme="minorHAnsi"/>
          <w:b/>
          <w:lang w:eastAsia="en-US"/>
        </w:rPr>
        <w:t xml:space="preserve"> </w:t>
      </w:r>
    </w:p>
    <w:p w:rsidR="00A86774" w:rsidRDefault="00A86774" w:rsidP="0008737C">
      <w:pPr>
        <w:tabs>
          <w:tab w:val="left" w:pos="851"/>
        </w:tabs>
        <w:autoSpaceDE w:val="0"/>
        <w:autoSpaceDN w:val="0"/>
        <w:adjustRightInd w:val="0"/>
        <w:jc w:val="both"/>
        <w:rPr>
          <w:rFonts w:eastAsiaTheme="minorHAnsi"/>
          <w:lang w:eastAsia="en-US"/>
        </w:rPr>
      </w:pPr>
      <w:r w:rsidRPr="00A86774">
        <w:rPr>
          <w:rFonts w:eastAsiaTheme="minorHAnsi"/>
          <w:b/>
          <w:lang w:eastAsia="en-US"/>
        </w:rPr>
        <w:t>"Физика" (углубленный уровень)</w:t>
      </w:r>
      <w:r>
        <w:rPr>
          <w:rFonts w:eastAsiaTheme="minorHAnsi"/>
          <w:lang w:eastAsia="en-US"/>
        </w:rPr>
        <w:t xml:space="preserve">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A86774" w:rsidRPr="00A86774" w:rsidRDefault="00A86774" w:rsidP="0008737C">
      <w:pPr>
        <w:tabs>
          <w:tab w:val="left" w:pos="851"/>
        </w:tabs>
        <w:autoSpaceDE w:val="0"/>
        <w:autoSpaceDN w:val="0"/>
        <w:adjustRightInd w:val="0"/>
        <w:jc w:val="both"/>
        <w:rPr>
          <w:rFonts w:eastAsiaTheme="minorHAnsi"/>
          <w:b/>
          <w:lang w:eastAsia="en-US"/>
        </w:rPr>
      </w:pPr>
    </w:p>
    <w:p w:rsidR="00A86774" w:rsidRPr="00A86774" w:rsidRDefault="00A86774" w:rsidP="0008737C">
      <w:pPr>
        <w:tabs>
          <w:tab w:val="left" w:pos="851"/>
        </w:tabs>
        <w:autoSpaceDE w:val="0"/>
        <w:autoSpaceDN w:val="0"/>
        <w:adjustRightInd w:val="0"/>
        <w:jc w:val="both"/>
        <w:rPr>
          <w:rFonts w:eastAsiaTheme="minorHAnsi"/>
          <w:b/>
          <w:lang w:eastAsia="en-US"/>
        </w:rPr>
      </w:pPr>
      <w:r w:rsidRPr="00A86774">
        <w:rPr>
          <w:rFonts w:eastAsiaTheme="minorHAnsi"/>
          <w:b/>
          <w:lang w:eastAsia="en-US"/>
        </w:rPr>
        <w:t>"Химия" (базовый уровень) - требования к предметным результатам освоения базового</w:t>
      </w:r>
    </w:p>
    <w:p w:rsidR="00A86774" w:rsidRPr="00A86774" w:rsidRDefault="00A86774" w:rsidP="0008737C">
      <w:pPr>
        <w:tabs>
          <w:tab w:val="left" w:pos="851"/>
        </w:tabs>
        <w:autoSpaceDE w:val="0"/>
        <w:autoSpaceDN w:val="0"/>
        <w:adjustRightInd w:val="0"/>
        <w:jc w:val="both"/>
        <w:rPr>
          <w:rFonts w:eastAsiaTheme="minorHAnsi"/>
          <w:b/>
          <w:lang w:eastAsia="en-US"/>
        </w:rPr>
      </w:pPr>
      <w:r w:rsidRPr="00A86774">
        <w:rPr>
          <w:rFonts w:eastAsiaTheme="minorHAnsi"/>
          <w:b/>
          <w:lang w:eastAsia="en-US"/>
        </w:rPr>
        <w:t>курса химии должны отражать:</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основополагающими химическими понятиями, теориями, законами и</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закономерностями; уверенное пользование химической терминологией и символикой;</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умения давать количественные оценки и проводить расчет по химическим формулам и уравнениям;</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5) владение правилами техники безопасности при использовании химических веществ;</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6) сформированность собственной позиции по отношению к химической информации, получаемой из разных источников;</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7) для обучающихся с ограниченными возможностями здоровья овладение основными доступными методами научного познания;</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8) для слепых и слабовидящих обучающихся овладение правилами записи химических формул с использованием рельефно-точечной системы обозначений Л.Брайля.</w:t>
      </w:r>
    </w:p>
    <w:p w:rsidR="00A86774" w:rsidRDefault="00A86774" w:rsidP="0008737C">
      <w:pPr>
        <w:tabs>
          <w:tab w:val="left" w:pos="851"/>
        </w:tabs>
        <w:autoSpaceDE w:val="0"/>
        <w:autoSpaceDN w:val="0"/>
        <w:adjustRightInd w:val="0"/>
        <w:jc w:val="both"/>
        <w:rPr>
          <w:rFonts w:eastAsiaTheme="minorHAnsi"/>
          <w:b/>
          <w:lang w:eastAsia="en-US"/>
        </w:rPr>
      </w:pPr>
    </w:p>
    <w:p w:rsidR="00A86774" w:rsidRPr="00A86774" w:rsidRDefault="00A86774" w:rsidP="0008737C">
      <w:pPr>
        <w:tabs>
          <w:tab w:val="left" w:pos="851"/>
        </w:tabs>
        <w:autoSpaceDE w:val="0"/>
        <w:autoSpaceDN w:val="0"/>
        <w:adjustRightInd w:val="0"/>
        <w:jc w:val="both"/>
        <w:rPr>
          <w:rFonts w:eastAsiaTheme="minorHAnsi"/>
          <w:b/>
          <w:lang w:eastAsia="en-US"/>
        </w:rPr>
      </w:pPr>
      <w:r w:rsidRPr="00A86774">
        <w:rPr>
          <w:rFonts w:eastAsiaTheme="minorHAnsi"/>
          <w:b/>
          <w:lang w:eastAsia="en-US"/>
        </w:rPr>
        <w:t>"Химия" (углубленный уровень</w:t>
      </w:r>
      <w:r>
        <w:rPr>
          <w:rFonts w:eastAsiaTheme="minorHAnsi"/>
          <w:b/>
          <w:lang w:eastAsia="en-US"/>
        </w:rPr>
        <w:t xml:space="preserve">) - </w:t>
      </w:r>
      <w:r>
        <w:rPr>
          <w:rFonts w:eastAsiaTheme="minorHAnsi"/>
          <w:lang w:eastAsia="en-US"/>
        </w:rPr>
        <w:t>требования к предметным результатам освоения углубленного курса химии</w:t>
      </w:r>
      <w:r>
        <w:rPr>
          <w:rFonts w:eastAsiaTheme="minorHAnsi"/>
          <w:b/>
          <w:lang w:eastAsia="en-US"/>
        </w:rPr>
        <w:t xml:space="preserve"> </w:t>
      </w:r>
      <w:r>
        <w:rPr>
          <w:rFonts w:eastAsiaTheme="minorHAnsi"/>
          <w:lang w:eastAsia="en-US"/>
        </w:rPr>
        <w:t>должны включать требования к результатам освоения базового курса и</w:t>
      </w:r>
      <w:r>
        <w:rPr>
          <w:rFonts w:eastAsiaTheme="minorHAnsi"/>
          <w:b/>
          <w:lang w:eastAsia="en-US"/>
        </w:rPr>
        <w:t xml:space="preserve"> </w:t>
      </w:r>
      <w:r>
        <w:rPr>
          <w:rFonts w:eastAsiaTheme="minorHAnsi"/>
          <w:lang w:eastAsia="en-US"/>
        </w:rPr>
        <w:t>дополнительно отражать:</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системы знаний об общих химических закономерностях, законах, теориях;</w:t>
      </w:r>
    </w:p>
    <w:p w:rsidR="00A86774"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DB2203" w:rsidRDefault="00A86774"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умениями выдвигать гипотезы на основе знаний о составе, строении вещества и основных химических законах, проверять их экспериментально</w:t>
      </w:r>
      <w:r w:rsidR="00DB2203">
        <w:rPr>
          <w:rFonts w:eastAsiaTheme="minorHAnsi"/>
          <w:lang w:eastAsia="en-US"/>
        </w:rPr>
        <w:t xml:space="preserve">, </w:t>
      </w:r>
      <w:r>
        <w:rPr>
          <w:rFonts w:eastAsiaTheme="minorHAnsi"/>
          <w:lang w:eastAsia="en-US"/>
        </w:rPr>
        <w:t>формулируя цель исследования;</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умений объяснять результаты биологических экспериментов, решать элементарные биологические задачи;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DB2203" w:rsidRDefault="00DB2203" w:rsidP="0008737C">
      <w:pPr>
        <w:tabs>
          <w:tab w:val="left" w:pos="851"/>
        </w:tabs>
        <w:autoSpaceDE w:val="0"/>
        <w:autoSpaceDN w:val="0"/>
        <w:adjustRightInd w:val="0"/>
        <w:jc w:val="both"/>
        <w:rPr>
          <w:rFonts w:eastAsiaTheme="minorHAnsi"/>
          <w:lang w:eastAsia="en-US"/>
        </w:rPr>
      </w:pPr>
    </w:p>
    <w:p w:rsidR="00DB2203" w:rsidRDefault="00DB2203" w:rsidP="0008737C">
      <w:pPr>
        <w:tabs>
          <w:tab w:val="left" w:pos="851"/>
        </w:tabs>
        <w:autoSpaceDE w:val="0"/>
        <w:autoSpaceDN w:val="0"/>
        <w:adjustRightInd w:val="0"/>
        <w:jc w:val="both"/>
        <w:rPr>
          <w:rFonts w:eastAsiaTheme="minorHAnsi"/>
          <w:lang w:eastAsia="en-US"/>
        </w:rPr>
      </w:pPr>
      <w:r w:rsidRPr="00DB2203">
        <w:rPr>
          <w:rFonts w:eastAsiaTheme="minorHAnsi"/>
          <w:b/>
          <w:lang w:eastAsia="en-US"/>
        </w:rPr>
        <w:t>"Биология" (углубленный уровень)</w:t>
      </w:r>
      <w:r>
        <w:rPr>
          <w:rFonts w:eastAsiaTheme="minorHAnsi"/>
          <w:lang w:eastAsia="en-US"/>
        </w:rPr>
        <w:t xml:space="preserve">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системы знаний об общих биологических закономерностях, законах, теориях;</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DB2203" w:rsidRDefault="00DB2203" w:rsidP="0008737C">
      <w:pPr>
        <w:tabs>
          <w:tab w:val="left" w:pos="851"/>
        </w:tabs>
        <w:autoSpaceDE w:val="0"/>
        <w:autoSpaceDN w:val="0"/>
        <w:adjustRightInd w:val="0"/>
        <w:rPr>
          <w:rFonts w:eastAsiaTheme="minorHAnsi"/>
          <w:lang w:eastAsia="en-US"/>
        </w:rPr>
      </w:pPr>
    </w:p>
    <w:p w:rsidR="00DB2203" w:rsidRDefault="00DB2203" w:rsidP="0008737C">
      <w:pPr>
        <w:tabs>
          <w:tab w:val="left" w:pos="851"/>
        </w:tabs>
        <w:autoSpaceDE w:val="0"/>
        <w:autoSpaceDN w:val="0"/>
        <w:adjustRightInd w:val="0"/>
        <w:rPr>
          <w:rFonts w:eastAsiaTheme="minorHAnsi"/>
          <w:lang w:eastAsia="en-US"/>
        </w:rPr>
      </w:pPr>
      <w:r w:rsidRPr="00DB2203">
        <w:rPr>
          <w:rFonts w:eastAsiaTheme="minorHAnsi"/>
          <w:b/>
          <w:lang w:eastAsia="en-US"/>
        </w:rPr>
        <w:t>"Естествознание" (базовый уровень)</w:t>
      </w:r>
      <w:r>
        <w:rPr>
          <w:rFonts w:eastAsiaTheme="minorHAnsi"/>
          <w:lang w:eastAsia="en-US"/>
        </w:rPr>
        <w:t xml:space="preserve"> - требования к предметным результатам освоения интегрированного учебного предмета "Естествознание" должны отражать:</w:t>
      </w:r>
    </w:p>
    <w:p w:rsidR="00DB2203" w:rsidRDefault="00DB2203" w:rsidP="0008737C">
      <w:pPr>
        <w:tabs>
          <w:tab w:val="left" w:pos="851"/>
        </w:tabs>
        <w:autoSpaceDE w:val="0"/>
        <w:autoSpaceDN w:val="0"/>
        <w:adjustRightInd w:val="0"/>
        <w:rPr>
          <w:rFonts w:eastAsiaTheme="minorHAnsi"/>
          <w:lang w:eastAsia="en-US"/>
        </w:rPr>
      </w:pPr>
      <w:r>
        <w:rPr>
          <w:rFonts w:eastAsiaTheme="minorHAnsi"/>
          <w:lang w:eastAsia="en-US"/>
        </w:rPr>
        <w:t>1) сформированность представлений о целостной современной естественно- 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DB2203" w:rsidRDefault="00DB2203" w:rsidP="0008737C">
      <w:pPr>
        <w:tabs>
          <w:tab w:val="left" w:pos="851"/>
        </w:tabs>
        <w:autoSpaceDE w:val="0"/>
        <w:autoSpaceDN w:val="0"/>
        <w:adjustRightInd w:val="0"/>
        <w:rPr>
          <w:rFonts w:eastAsiaTheme="minorHAnsi"/>
          <w:lang w:eastAsia="en-US"/>
        </w:rPr>
      </w:pPr>
      <w:r>
        <w:rPr>
          <w:rFonts w:eastAsiaTheme="minorHAnsi"/>
          <w:lang w:eastAsia="en-US"/>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DB2203" w:rsidRDefault="00DB2203" w:rsidP="0008737C">
      <w:pPr>
        <w:tabs>
          <w:tab w:val="left" w:pos="851"/>
        </w:tabs>
        <w:autoSpaceDE w:val="0"/>
        <w:autoSpaceDN w:val="0"/>
        <w:adjustRightInd w:val="0"/>
        <w:jc w:val="both"/>
        <w:rPr>
          <w:rFonts w:eastAsiaTheme="minorHAnsi"/>
          <w:b/>
          <w:lang w:eastAsia="en-US"/>
        </w:rPr>
      </w:pPr>
    </w:p>
    <w:p w:rsidR="00DB2203" w:rsidRDefault="00DB2203" w:rsidP="0008737C">
      <w:pPr>
        <w:tabs>
          <w:tab w:val="left" w:pos="851"/>
        </w:tabs>
        <w:autoSpaceDE w:val="0"/>
        <w:autoSpaceDN w:val="0"/>
        <w:adjustRightInd w:val="0"/>
        <w:jc w:val="both"/>
        <w:rPr>
          <w:rFonts w:eastAsiaTheme="minorHAnsi"/>
          <w:lang w:eastAsia="en-US"/>
        </w:rPr>
      </w:pPr>
      <w:r w:rsidRPr="00DB2203">
        <w:rPr>
          <w:rFonts w:eastAsiaTheme="minorHAnsi"/>
          <w:b/>
          <w:lang w:eastAsia="en-US"/>
        </w:rPr>
        <w:t>"Астрономия" (базовый уровень)</w:t>
      </w:r>
      <w:r>
        <w:rPr>
          <w:rFonts w:eastAsiaTheme="minorHAnsi"/>
          <w:lang w:eastAsia="en-US"/>
        </w:rPr>
        <w:t xml:space="preserve"> - требования к предметным результатам освоения учебного предмета должны отражать:</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2) понимание сущности наблюдаемых во Вселенной явлений;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представлений о значении астрономии в практической деятельности человека и дальнейшем научно-техническом развитии;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DB2203" w:rsidRDefault="00DB2203" w:rsidP="0008737C">
      <w:pPr>
        <w:tabs>
          <w:tab w:val="left" w:pos="851"/>
        </w:tabs>
        <w:rPr>
          <w:rFonts w:eastAsiaTheme="minorHAnsi"/>
          <w:lang w:eastAsia="en-US"/>
        </w:rPr>
      </w:pPr>
    </w:p>
    <w:p w:rsidR="00DB2203" w:rsidRDefault="00DB2203" w:rsidP="0008737C">
      <w:pPr>
        <w:tabs>
          <w:tab w:val="left" w:pos="851"/>
        </w:tabs>
        <w:autoSpaceDE w:val="0"/>
        <w:autoSpaceDN w:val="0"/>
        <w:adjustRightInd w:val="0"/>
        <w:jc w:val="both"/>
        <w:rPr>
          <w:rFonts w:eastAsiaTheme="minorHAnsi"/>
          <w:lang w:eastAsia="en-US"/>
        </w:rPr>
      </w:pPr>
      <w:r w:rsidRPr="00DB2203">
        <w:rPr>
          <w:rFonts w:eastAsiaTheme="minorHAnsi"/>
          <w:b/>
          <w:lang w:eastAsia="en-US"/>
        </w:rPr>
        <w:t>Физическая культура, экология и основы безопасности жизнедеятельности</w:t>
      </w:r>
    </w:p>
    <w:p w:rsidR="00DB2203" w:rsidRPr="00DB2203" w:rsidRDefault="00DB2203" w:rsidP="0008737C">
      <w:pPr>
        <w:tabs>
          <w:tab w:val="left" w:pos="851"/>
        </w:tabs>
        <w:autoSpaceDE w:val="0"/>
        <w:autoSpaceDN w:val="0"/>
        <w:adjustRightInd w:val="0"/>
        <w:jc w:val="both"/>
        <w:rPr>
          <w:rFonts w:eastAsiaTheme="minorHAnsi"/>
          <w:b/>
          <w:lang w:eastAsia="en-US"/>
        </w:rPr>
      </w:pPr>
      <w:r>
        <w:rPr>
          <w:rFonts w:eastAsiaTheme="minorHAnsi"/>
          <w:lang w:eastAsia="en-US"/>
        </w:rPr>
        <w:t>Изучение учебных предметов "Физическая культура",</w:t>
      </w:r>
      <w:r>
        <w:rPr>
          <w:rFonts w:eastAsiaTheme="minorHAnsi"/>
          <w:b/>
          <w:lang w:eastAsia="en-US"/>
        </w:rPr>
        <w:t xml:space="preserve"> </w:t>
      </w:r>
      <w:r>
        <w:rPr>
          <w:rFonts w:eastAsiaTheme="minorHAnsi"/>
          <w:lang w:eastAsia="en-US"/>
        </w:rPr>
        <w:t>"Экология" и "Основы безопасности жизнедеятельности" должно</w:t>
      </w:r>
      <w:r>
        <w:rPr>
          <w:rFonts w:eastAsiaTheme="minorHAnsi"/>
          <w:b/>
          <w:lang w:eastAsia="en-US"/>
        </w:rPr>
        <w:t xml:space="preserve"> </w:t>
      </w:r>
      <w:r>
        <w:rPr>
          <w:rFonts w:eastAsiaTheme="minorHAnsi"/>
          <w:lang w:eastAsia="en-US"/>
        </w:rPr>
        <w:t>обеспечить:сформированность экологического мышления, навыков здорового,</w:t>
      </w:r>
      <w:r>
        <w:rPr>
          <w:rFonts w:eastAsiaTheme="minorHAnsi"/>
          <w:b/>
          <w:lang w:eastAsia="en-US"/>
        </w:rPr>
        <w:t xml:space="preserve"> </w:t>
      </w:r>
      <w:r>
        <w:rPr>
          <w:rFonts w:eastAsiaTheme="minorHAnsi"/>
          <w:lang w:eastAsia="en-US"/>
        </w:rPr>
        <w:t>безопасного и экологически целесообразного образа жизни, понимание рисков и</w:t>
      </w:r>
      <w:r>
        <w:rPr>
          <w:rFonts w:eastAsiaTheme="minorHAnsi"/>
          <w:b/>
          <w:lang w:eastAsia="en-US"/>
        </w:rPr>
        <w:t xml:space="preserve"> </w:t>
      </w:r>
      <w:r>
        <w:rPr>
          <w:rFonts w:eastAsiaTheme="minorHAnsi"/>
          <w:lang w:eastAsia="en-US"/>
        </w:rPr>
        <w:t>угроз современного мира;знание правил и владение навыками поведения в опасных</w:t>
      </w:r>
      <w:r>
        <w:rPr>
          <w:rFonts w:eastAsiaTheme="minorHAnsi"/>
          <w:b/>
          <w:lang w:eastAsia="en-US"/>
        </w:rPr>
        <w:t xml:space="preserve"> </w:t>
      </w:r>
      <w:r>
        <w:rPr>
          <w:rFonts w:eastAsiaTheme="minorHAnsi"/>
          <w:lang w:eastAsia="en-US"/>
        </w:rPr>
        <w:t>и чрезвычайных ситуациях природного, социального и техногенного</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характера;</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умение действовать индивидуально и в группе в опасных и чрезвычайных ситуациях.</w:t>
      </w:r>
    </w:p>
    <w:p w:rsidR="00DB2203" w:rsidRDefault="00DB2203" w:rsidP="0008737C">
      <w:pPr>
        <w:tabs>
          <w:tab w:val="left" w:pos="851"/>
        </w:tabs>
        <w:autoSpaceDE w:val="0"/>
        <w:autoSpaceDN w:val="0"/>
        <w:adjustRightInd w:val="0"/>
        <w:jc w:val="both"/>
        <w:rPr>
          <w:rFonts w:eastAsiaTheme="minorHAnsi"/>
          <w:lang w:eastAsia="en-US"/>
        </w:rPr>
      </w:pPr>
      <w:r w:rsidRPr="00DB2203">
        <w:rPr>
          <w:rFonts w:eastAsiaTheme="minorHAnsi"/>
          <w:b/>
          <w:lang w:eastAsia="en-US"/>
        </w:rPr>
        <w:lastRenderedPageBreak/>
        <w:t>"Физическая культура" (базовый уровень)</w:t>
      </w:r>
      <w:r>
        <w:rPr>
          <w:rFonts w:eastAsiaTheme="minorHAnsi"/>
          <w:lang w:eastAsia="en-US"/>
        </w:rPr>
        <w:t xml:space="preserve"> - требования к предметным результатам освоения базового курса физической культуры должны отражать:</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1) умение использовать разнообразные формы и виды физкультурной деятельности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для организации здорового образа жизни, активного отдыха и досуга, в том числе в</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подготовке к выполнению нормативов Всероссийского физкультурно-спортивного</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комплекса "Готов к труду и обороне" (ГТО);</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6) для слепых и слабовидящих обучающихся: сформированность приемов осязательного и слухового самоконтроля в процессе формирования трудовых действий;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сформированность представлений о современных бытовых тифлотехнических средствах, приборах и их применении в повседневной жизни;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7) для обучающихся с нарушениями опорно-двигательного аппарата: </w:t>
      </w:r>
    </w:p>
    <w:p w:rsidR="00DB2203" w:rsidRPr="00DB2203" w:rsidRDefault="00DB2203" w:rsidP="0008737C">
      <w:pPr>
        <w:pStyle w:val="a9"/>
        <w:numPr>
          <w:ilvl w:val="0"/>
          <w:numId w:val="209"/>
        </w:numPr>
        <w:tabs>
          <w:tab w:val="left" w:pos="851"/>
        </w:tabs>
        <w:autoSpaceDE w:val="0"/>
        <w:autoSpaceDN w:val="0"/>
        <w:adjustRightInd w:val="0"/>
        <w:ind w:left="0" w:firstLine="0"/>
        <w:jc w:val="both"/>
        <w:rPr>
          <w:rFonts w:eastAsiaTheme="minorHAnsi"/>
          <w:lang w:eastAsia="en-US"/>
        </w:rPr>
      </w:pPr>
      <w:r w:rsidRPr="00DB2203">
        <w:rPr>
          <w:rFonts w:eastAsiaTheme="minorHAnsi"/>
          <w:lang w:eastAsia="en-US"/>
        </w:rPr>
        <w:t xml:space="preserve">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w:t>
      </w:r>
    </w:p>
    <w:p w:rsidR="00DB2203" w:rsidRPr="00DB2203" w:rsidRDefault="00DB2203" w:rsidP="0008737C">
      <w:pPr>
        <w:pStyle w:val="a9"/>
        <w:numPr>
          <w:ilvl w:val="0"/>
          <w:numId w:val="209"/>
        </w:numPr>
        <w:tabs>
          <w:tab w:val="left" w:pos="851"/>
        </w:tabs>
        <w:autoSpaceDE w:val="0"/>
        <w:autoSpaceDN w:val="0"/>
        <w:adjustRightInd w:val="0"/>
        <w:ind w:left="0" w:firstLine="0"/>
        <w:jc w:val="both"/>
        <w:rPr>
          <w:rFonts w:eastAsiaTheme="minorHAnsi"/>
          <w:lang w:eastAsia="en-US"/>
        </w:rPr>
      </w:pPr>
      <w:r w:rsidRPr="00DB2203">
        <w:rPr>
          <w:rFonts w:eastAsiaTheme="minorHAnsi"/>
          <w:lang w:eastAsia="en-US"/>
        </w:rPr>
        <w:t xml:space="preserve">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DB2203" w:rsidRPr="00DB2203" w:rsidRDefault="00DB2203" w:rsidP="0008737C">
      <w:pPr>
        <w:pStyle w:val="a9"/>
        <w:numPr>
          <w:ilvl w:val="0"/>
          <w:numId w:val="209"/>
        </w:numPr>
        <w:tabs>
          <w:tab w:val="left" w:pos="851"/>
        </w:tabs>
        <w:autoSpaceDE w:val="0"/>
        <w:autoSpaceDN w:val="0"/>
        <w:adjustRightInd w:val="0"/>
        <w:ind w:left="0" w:firstLine="0"/>
        <w:jc w:val="both"/>
        <w:rPr>
          <w:rFonts w:eastAsiaTheme="minorHAnsi"/>
          <w:lang w:eastAsia="en-US"/>
        </w:rPr>
      </w:pPr>
      <w:r w:rsidRPr="00DB2203">
        <w:rPr>
          <w:rFonts w:eastAsiaTheme="minorHAnsi"/>
          <w:lang w:eastAsia="en-US"/>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DB2203" w:rsidRDefault="00DB2203" w:rsidP="0008737C">
      <w:pPr>
        <w:tabs>
          <w:tab w:val="left" w:pos="851"/>
        </w:tabs>
        <w:rPr>
          <w:rFonts w:eastAsiaTheme="minorHAnsi"/>
          <w:lang w:eastAsia="en-US"/>
        </w:rPr>
      </w:pPr>
    </w:p>
    <w:p w:rsidR="00DB2203" w:rsidRPr="00DB2203" w:rsidRDefault="00DB2203" w:rsidP="0008737C">
      <w:pPr>
        <w:tabs>
          <w:tab w:val="left" w:pos="851"/>
        </w:tabs>
        <w:autoSpaceDE w:val="0"/>
        <w:autoSpaceDN w:val="0"/>
        <w:adjustRightInd w:val="0"/>
        <w:jc w:val="both"/>
        <w:rPr>
          <w:rFonts w:eastAsiaTheme="minorHAnsi"/>
          <w:b/>
          <w:lang w:eastAsia="en-US"/>
        </w:rPr>
      </w:pPr>
      <w:r w:rsidRPr="00DB2203">
        <w:rPr>
          <w:rFonts w:eastAsiaTheme="minorHAnsi"/>
          <w:b/>
          <w:lang w:eastAsia="en-US"/>
        </w:rPr>
        <w:t>"Экология" (базовый уровень) – требования к предметным результатам освоения интегрированного учебного предмета</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"Экология" должны отражать:</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об экологической культуре как условиидостижения устойчивого (сбалансированного) развития общества и природы, об экологических связях в системе "человек-общество-природа";</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2) сформированность экологического мышления и способности учитывать и оценивать экологические последствия в разных сферах деятельности;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3) владение умениями применять экологические знания в жизненных ситуациях, связанных с выполнением типичных социальных ролей;</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4) владение знаниями экологических императивов, гражданских прав и обязанностей в области энерго- и ресурсосбережения в интересах сохранения кружающей среды, здоровья и безопасности жизни;</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DB2203" w:rsidRDefault="00DB2203" w:rsidP="0008737C">
      <w:pPr>
        <w:tabs>
          <w:tab w:val="left" w:pos="851"/>
        </w:tabs>
        <w:autoSpaceDE w:val="0"/>
        <w:autoSpaceDN w:val="0"/>
        <w:adjustRightInd w:val="0"/>
        <w:jc w:val="both"/>
        <w:rPr>
          <w:rFonts w:eastAsiaTheme="minorHAnsi"/>
          <w:lang w:eastAsia="en-US"/>
        </w:rPr>
      </w:pPr>
      <w:r>
        <w:rPr>
          <w:rFonts w:eastAsiaTheme="minorHAnsi"/>
          <w:lang w:eastAsia="en-US"/>
        </w:rPr>
        <w:lastRenderedPageBreak/>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r w:rsidR="00B22834">
        <w:rPr>
          <w:rFonts w:eastAsiaTheme="minorHAnsi"/>
          <w:lang w:eastAsia="en-US"/>
        </w:rPr>
        <w:t>.</w:t>
      </w:r>
    </w:p>
    <w:p w:rsidR="00B22834" w:rsidRDefault="00B22834" w:rsidP="0008737C">
      <w:pPr>
        <w:tabs>
          <w:tab w:val="left" w:pos="851"/>
        </w:tabs>
        <w:autoSpaceDE w:val="0"/>
        <w:autoSpaceDN w:val="0"/>
        <w:adjustRightInd w:val="0"/>
        <w:rPr>
          <w:rFonts w:eastAsiaTheme="minorHAnsi"/>
          <w:b/>
          <w:lang w:eastAsia="en-US"/>
        </w:rPr>
      </w:pPr>
    </w:p>
    <w:p w:rsidR="00B22834" w:rsidRDefault="00DB2203" w:rsidP="0008737C">
      <w:pPr>
        <w:tabs>
          <w:tab w:val="left" w:pos="851"/>
        </w:tabs>
        <w:autoSpaceDE w:val="0"/>
        <w:autoSpaceDN w:val="0"/>
        <w:adjustRightInd w:val="0"/>
        <w:rPr>
          <w:rFonts w:eastAsiaTheme="minorHAnsi"/>
          <w:lang w:eastAsia="en-US"/>
        </w:rPr>
      </w:pPr>
      <w:r w:rsidRPr="00B22834">
        <w:rPr>
          <w:rFonts w:eastAsiaTheme="minorHAnsi"/>
          <w:b/>
          <w:lang w:eastAsia="en-US"/>
        </w:rPr>
        <w:t>"Основы безопасности жизнедеятельности" (базовый</w:t>
      </w:r>
      <w:r w:rsidR="00B22834" w:rsidRPr="00B22834">
        <w:rPr>
          <w:rFonts w:eastAsiaTheme="minorHAnsi"/>
          <w:b/>
          <w:lang w:eastAsia="en-US"/>
        </w:rPr>
        <w:t xml:space="preserve"> уровень)</w:t>
      </w:r>
      <w:r w:rsidR="00B22834">
        <w:rPr>
          <w:rFonts w:eastAsiaTheme="minorHAnsi"/>
          <w:lang w:eastAsia="en-US"/>
        </w:rPr>
        <w:t xml:space="preserve"> - требования к предметным результатам освоения базового курса основ</w:t>
      </w:r>
    </w:p>
    <w:p w:rsidR="00DB2203" w:rsidRDefault="00B22834" w:rsidP="0008737C">
      <w:pPr>
        <w:tabs>
          <w:tab w:val="left" w:pos="851"/>
        </w:tabs>
        <w:jc w:val="both"/>
        <w:rPr>
          <w:rFonts w:eastAsiaTheme="minorHAnsi"/>
          <w:lang w:eastAsia="en-US"/>
        </w:rPr>
      </w:pPr>
      <w:r>
        <w:rPr>
          <w:rFonts w:eastAsiaTheme="minorHAnsi"/>
          <w:lang w:eastAsia="en-US"/>
        </w:rPr>
        <w:t>безопасности жизнедеятельности должны отражать:</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2) знание основ государственной системы, российского законодательства, направленных на защиту населения от внешних и внутренних угроз;</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5) знание распространенных опасных и чрезвычайных ситуаций природного, техногенного и социального характера;</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6) знание факторов, пагубно влияющих на здоровье человека, исключение из своей жизни вредных привычек (курения, пьянства и т.д.);</w:t>
      </w:r>
    </w:p>
    <w:p w:rsidR="00DB2203"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7) знание основных мер защиты (в том числе в области гражданской обороны) и правил поведения в условиях опасных и чрезвычайных ситуаций;</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5317CA" w:rsidRDefault="005317CA" w:rsidP="0008737C">
      <w:pPr>
        <w:tabs>
          <w:tab w:val="left" w:pos="851"/>
        </w:tabs>
        <w:autoSpaceDE w:val="0"/>
        <w:autoSpaceDN w:val="0"/>
        <w:adjustRightInd w:val="0"/>
        <w:rPr>
          <w:rFonts w:eastAsiaTheme="minorHAnsi"/>
          <w:lang w:eastAsia="en-US"/>
        </w:rPr>
      </w:pPr>
      <w:r>
        <w:rPr>
          <w:rFonts w:eastAsiaTheme="minorHAnsi"/>
          <w:lang w:eastAsia="en-US"/>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5317CA" w:rsidRDefault="005317CA" w:rsidP="0008737C">
      <w:pPr>
        <w:tabs>
          <w:tab w:val="left" w:pos="851"/>
        </w:tabs>
        <w:autoSpaceDE w:val="0"/>
        <w:autoSpaceDN w:val="0"/>
        <w:adjustRightInd w:val="0"/>
        <w:rPr>
          <w:rFonts w:eastAsiaTheme="minorHAnsi"/>
          <w:lang w:eastAsia="en-US"/>
        </w:rPr>
      </w:pP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b/>
          <w:lang w:eastAsia="en-US"/>
        </w:rPr>
        <w:t>Учебные предметы, курсы</w:t>
      </w:r>
      <w:r w:rsidRPr="005317CA">
        <w:rPr>
          <w:rFonts w:eastAsiaTheme="minorHAnsi"/>
          <w:lang w:eastAsia="en-US"/>
        </w:rPr>
        <w:t xml:space="preserve"> по выбору обучающихся,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 Изучение дополнительных учебных предметов, курсов по выбору обучающихся обеспечивать :</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 xml:space="preserve">удовлетворение индивидуальных запросов обучающихся; </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общеобразовательную, общекультурную   получении среднего общего образования;</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развитие личности обучающихся, их познавательных интересов, интеллектуальной и ценностно-смысловой сферы;</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развитие навыков самообразования и самопроектирования;</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lastRenderedPageBreak/>
        <w:t>углубление, расширение и систематизацию знаний в выбранной области научного знания или вида</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деятельности;</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совершенствование имеющегося и приобретение нового опыта познавательной деятельности, профессионального самоопределения обучающихся.</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 xml:space="preserve">Результаты изучения дополнительных учебных предметов, курсов по выбору обучающихся должны отражать: </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2) овладение систематическими знаниями и приобретение опыта осуществления целесообразной и результативной деятельности;</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4) обеспечение академической мобильности и (или) возможности поддерживать избранное направление образования;</w:t>
      </w:r>
    </w:p>
    <w:p w:rsidR="005317CA" w:rsidRP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lang w:eastAsia="en-US"/>
        </w:rPr>
        <w:t>5) обеспечение профессиональной ориентации обучающихся.</w:t>
      </w:r>
    </w:p>
    <w:p w:rsidR="005317CA" w:rsidRDefault="005317CA" w:rsidP="0008737C">
      <w:pPr>
        <w:tabs>
          <w:tab w:val="left" w:pos="851"/>
        </w:tabs>
        <w:autoSpaceDE w:val="0"/>
        <w:autoSpaceDN w:val="0"/>
        <w:adjustRightInd w:val="0"/>
        <w:jc w:val="both"/>
        <w:rPr>
          <w:rFonts w:eastAsiaTheme="minorHAnsi"/>
          <w:lang w:eastAsia="en-US"/>
        </w:rPr>
      </w:pPr>
      <w:r w:rsidRPr="005317CA">
        <w:rPr>
          <w:rFonts w:eastAsiaTheme="minorHAnsi"/>
          <w:b/>
          <w:lang w:eastAsia="en-US"/>
        </w:rPr>
        <w:t>Индивидуальный проект</w:t>
      </w:r>
      <w:r>
        <w:rPr>
          <w:rFonts w:eastAsiaTheme="minorHAnsi"/>
          <w:lang w:eastAsia="en-US"/>
        </w:rPr>
        <w:t xml:space="preserve"> представляет собой особую форму организации деятельности обучающихся (учебное исследование или учебный проект).</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w:t>
      </w:r>
    </w:p>
    <w:p w:rsidR="005317CA" w:rsidRPr="005317CA" w:rsidRDefault="005317CA" w:rsidP="0008737C">
      <w:pPr>
        <w:pStyle w:val="a9"/>
        <w:numPr>
          <w:ilvl w:val="0"/>
          <w:numId w:val="210"/>
        </w:numPr>
        <w:tabs>
          <w:tab w:val="left" w:pos="851"/>
        </w:tabs>
        <w:autoSpaceDE w:val="0"/>
        <w:autoSpaceDN w:val="0"/>
        <w:adjustRightInd w:val="0"/>
        <w:ind w:left="0" w:firstLine="0"/>
        <w:jc w:val="both"/>
        <w:rPr>
          <w:rFonts w:eastAsiaTheme="minorHAnsi"/>
          <w:lang w:eastAsia="en-US"/>
        </w:rPr>
      </w:pPr>
      <w:r w:rsidRPr="005317CA">
        <w:rPr>
          <w:rFonts w:eastAsiaTheme="minorHAnsi"/>
          <w:lang w:eastAsia="en-US"/>
        </w:rPr>
        <w:t>сформированность навыков коммуникативной, учебно-исследовательской деятельности, критического мышления;</w:t>
      </w:r>
    </w:p>
    <w:p w:rsidR="005317CA" w:rsidRPr="005317CA" w:rsidRDefault="005317CA" w:rsidP="0008737C">
      <w:pPr>
        <w:pStyle w:val="a9"/>
        <w:numPr>
          <w:ilvl w:val="0"/>
          <w:numId w:val="210"/>
        </w:numPr>
        <w:tabs>
          <w:tab w:val="left" w:pos="851"/>
        </w:tabs>
        <w:autoSpaceDE w:val="0"/>
        <w:autoSpaceDN w:val="0"/>
        <w:adjustRightInd w:val="0"/>
        <w:ind w:left="0" w:firstLine="0"/>
        <w:jc w:val="both"/>
        <w:rPr>
          <w:rFonts w:eastAsiaTheme="minorHAnsi"/>
          <w:lang w:eastAsia="en-US"/>
        </w:rPr>
      </w:pPr>
      <w:r w:rsidRPr="005317CA">
        <w:rPr>
          <w:rFonts w:eastAsiaTheme="minorHAnsi"/>
          <w:lang w:eastAsia="en-US"/>
        </w:rPr>
        <w:t>способность к инновационной, аналитической, творческой, интеллектуальной деятельности;</w:t>
      </w:r>
    </w:p>
    <w:p w:rsidR="005317CA" w:rsidRPr="005317CA" w:rsidRDefault="005317CA" w:rsidP="0008737C">
      <w:pPr>
        <w:pStyle w:val="a9"/>
        <w:numPr>
          <w:ilvl w:val="0"/>
          <w:numId w:val="210"/>
        </w:numPr>
        <w:tabs>
          <w:tab w:val="left" w:pos="851"/>
        </w:tabs>
        <w:autoSpaceDE w:val="0"/>
        <w:autoSpaceDN w:val="0"/>
        <w:adjustRightInd w:val="0"/>
        <w:ind w:left="0" w:firstLine="0"/>
        <w:jc w:val="both"/>
        <w:rPr>
          <w:rFonts w:eastAsiaTheme="minorHAnsi"/>
          <w:lang w:eastAsia="en-US"/>
        </w:rPr>
      </w:pPr>
      <w:r w:rsidRPr="005317CA">
        <w:rPr>
          <w:rFonts w:eastAsiaTheme="minorHAnsi"/>
          <w:lang w:eastAsia="en-US"/>
        </w:rPr>
        <w:t>сформированность навыков проектнойдеятельности,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317CA" w:rsidRPr="005317CA" w:rsidRDefault="005317CA" w:rsidP="0008737C">
      <w:pPr>
        <w:pStyle w:val="a9"/>
        <w:numPr>
          <w:ilvl w:val="0"/>
          <w:numId w:val="210"/>
        </w:numPr>
        <w:tabs>
          <w:tab w:val="left" w:pos="851"/>
        </w:tabs>
        <w:autoSpaceDE w:val="0"/>
        <w:autoSpaceDN w:val="0"/>
        <w:adjustRightInd w:val="0"/>
        <w:ind w:left="0" w:firstLine="0"/>
        <w:jc w:val="both"/>
        <w:rPr>
          <w:rFonts w:eastAsiaTheme="minorHAnsi"/>
          <w:lang w:eastAsia="en-US"/>
        </w:rPr>
      </w:pPr>
      <w:r w:rsidRPr="005317CA">
        <w:rPr>
          <w:rFonts w:eastAsiaTheme="minorHAnsi"/>
          <w:lang w:eastAsia="en-US"/>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w:t>
      </w:r>
    </w:p>
    <w:p w:rsidR="005317CA" w:rsidRPr="005317CA" w:rsidRDefault="005317CA" w:rsidP="0008737C">
      <w:pPr>
        <w:pStyle w:val="a9"/>
        <w:numPr>
          <w:ilvl w:val="0"/>
          <w:numId w:val="210"/>
        </w:numPr>
        <w:tabs>
          <w:tab w:val="left" w:pos="851"/>
        </w:tabs>
        <w:autoSpaceDE w:val="0"/>
        <w:autoSpaceDN w:val="0"/>
        <w:adjustRightInd w:val="0"/>
        <w:ind w:left="0" w:firstLine="0"/>
        <w:jc w:val="both"/>
        <w:rPr>
          <w:rFonts w:eastAsiaTheme="minorHAnsi"/>
          <w:lang w:eastAsia="en-US"/>
        </w:rPr>
      </w:pPr>
      <w:r w:rsidRPr="005317CA">
        <w:rPr>
          <w:rFonts w:eastAsiaTheme="minorHAnsi"/>
          <w:lang w:eastAsia="en-US"/>
        </w:rPr>
        <w:t>результатов.</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317CA" w:rsidRDefault="005317CA" w:rsidP="0008737C">
      <w:pPr>
        <w:tabs>
          <w:tab w:val="left" w:pos="851"/>
        </w:tabs>
        <w:jc w:val="both"/>
        <w:rPr>
          <w:rFonts w:eastAsiaTheme="minorHAnsi"/>
          <w:lang w:eastAsia="en-US"/>
        </w:rPr>
      </w:pP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Требования Стандарта к результатам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r w:rsidRPr="005317CA">
        <w:rPr>
          <w:rFonts w:eastAsiaTheme="minorHAnsi"/>
          <w:lang w:eastAsia="en-US"/>
        </w:rPr>
        <w:t xml:space="preserve"> </w:t>
      </w:r>
      <w:r>
        <w:rPr>
          <w:rFonts w:eastAsiaTheme="minorHAnsi"/>
          <w:lang w:eastAsia="en-US"/>
        </w:rPr>
        <w:t xml:space="preserve">Освоение обучающимися основной образовательной программы завершается обязательной </w:t>
      </w:r>
      <w:r>
        <w:rPr>
          <w:rFonts w:eastAsiaTheme="minorHAnsi"/>
          <w:lang w:eastAsia="en-US"/>
        </w:rPr>
        <w:lastRenderedPageBreak/>
        <w:t>государственной итоговой аттестацией выпускников. Государственная итоговая аттестация обучающихся проводится по всем изучавшимся учебным предметам. Государственная итоговая аттестация обучающихся, освоивших</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основную образовательную программу, проводится в форме единого</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государственного экзамена по окончании 11 класса в обязательном порядке по</w:t>
      </w:r>
    </w:p>
    <w:p w:rsidR="005317CA" w:rsidRDefault="005317CA" w:rsidP="0008737C">
      <w:pPr>
        <w:tabs>
          <w:tab w:val="left" w:pos="851"/>
        </w:tabs>
        <w:autoSpaceDE w:val="0"/>
        <w:autoSpaceDN w:val="0"/>
        <w:adjustRightInd w:val="0"/>
        <w:jc w:val="both"/>
        <w:rPr>
          <w:rFonts w:eastAsiaTheme="minorHAnsi"/>
          <w:lang w:eastAsia="en-US"/>
        </w:rPr>
      </w:pPr>
      <w:r>
        <w:rPr>
          <w:rFonts w:eastAsiaTheme="minorHAnsi"/>
          <w:lang w:eastAsia="en-US"/>
        </w:rPr>
        <w:t>учебным предметам: "Русский язык"; «Математика";</w:t>
      </w:r>
    </w:p>
    <w:p w:rsidR="005317CA" w:rsidRDefault="005317CA" w:rsidP="0008737C">
      <w:pPr>
        <w:tabs>
          <w:tab w:val="left" w:pos="851"/>
        </w:tabs>
        <w:autoSpaceDE w:val="0"/>
        <w:autoSpaceDN w:val="0"/>
        <w:adjustRightInd w:val="0"/>
        <w:rPr>
          <w:rFonts w:eastAsiaTheme="minorHAnsi"/>
          <w:lang w:eastAsia="en-US"/>
        </w:rPr>
      </w:pPr>
      <w:r>
        <w:rPr>
          <w:rFonts w:eastAsiaTheme="minorHAnsi"/>
          <w:lang w:eastAsia="en-US"/>
        </w:rPr>
        <w:t>редакцию)"Иностранный язык". Обучающийся может самостоятельно выбрать</w:t>
      </w:r>
    </w:p>
    <w:p w:rsidR="005317CA" w:rsidRDefault="005317CA" w:rsidP="0008737C">
      <w:pPr>
        <w:tabs>
          <w:tab w:val="left" w:pos="851"/>
        </w:tabs>
        <w:autoSpaceDE w:val="0"/>
        <w:autoSpaceDN w:val="0"/>
        <w:adjustRightInd w:val="0"/>
        <w:rPr>
          <w:rFonts w:eastAsiaTheme="minorHAnsi"/>
          <w:lang w:eastAsia="en-US"/>
        </w:rPr>
      </w:pPr>
      <w:r>
        <w:rPr>
          <w:rFonts w:eastAsiaTheme="minorHAnsi"/>
          <w:lang w:eastAsia="en-US"/>
        </w:rPr>
        <w:t>уровень (базовый или углубленный), в соответствии с которым будет проводиться</w:t>
      </w:r>
    </w:p>
    <w:p w:rsidR="005317CA" w:rsidRDefault="005317CA" w:rsidP="0008737C">
      <w:pPr>
        <w:tabs>
          <w:tab w:val="left" w:pos="851"/>
        </w:tabs>
        <w:rPr>
          <w:rFonts w:eastAsiaTheme="minorHAnsi"/>
          <w:lang w:eastAsia="en-US"/>
        </w:rPr>
      </w:pPr>
      <w:r>
        <w:rPr>
          <w:rFonts w:eastAsiaTheme="minorHAnsi"/>
          <w:lang w:eastAsia="en-US"/>
        </w:rPr>
        <w:t xml:space="preserve">государственная итоговая аттестация в форме единого государственного экзамена. </w:t>
      </w:r>
    </w:p>
    <w:p w:rsidR="005317CA" w:rsidRDefault="005317CA" w:rsidP="0008737C">
      <w:pPr>
        <w:tabs>
          <w:tab w:val="left" w:pos="851"/>
        </w:tabs>
        <w:rPr>
          <w:rFonts w:eastAsiaTheme="minorHAnsi"/>
          <w:lang w:eastAsia="en-US"/>
        </w:rPr>
      </w:pPr>
    </w:p>
    <w:p w:rsidR="005317CA" w:rsidRPr="001E4BF9" w:rsidRDefault="005317CA" w:rsidP="0008737C">
      <w:pPr>
        <w:tabs>
          <w:tab w:val="left" w:pos="851"/>
        </w:tabs>
        <w:jc w:val="both"/>
        <w:rPr>
          <w:rFonts w:eastAsiaTheme="minorHAnsi"/>
          <w:b/>
          <w:lang w:eastAsia="en-US"/>
        </w:rPr>
      </w:pPr>
      <w:r w:rsidRPr="001E4BF9">
        <w:rPr>
          <w:rFonts w:eastAsiaTheme="minorHAnsi"/>
          <w:b/>
          <w:lang w:eastAsia="en-US"/>
        </w:rPr>
        <w:t>I.3. Система оценки достижения планируемых результатов освоения основной образовательной программы среднего общего образования.</w:t>
      </w:r>
    </w:p>
    <w:p w:rsidR="005317CA" w:rsidRPr="001E4BF9" w:rsidRDefault="005317CA" w:rsidP="0008737C">
      <w:pPr>
        <w:tabs>
          <w:tab w:val="left" w:pos="851"/>
        </w:tabs>
        <w:jc w:val="both"/>
        <w:rPr>
          <w:rFonts w:eastAsiaTheme="minorHAnsi"/>
          <w:b/>
          <w:lang w:eastAsia="en-US"/>
        </w:rPr>
      </w:pPr>
      <w:r w:rsidRPr="001E4BF9">
        <w:rPr>
          <w:rFonts w:eastAsiaTheme="minorHAnsi"/>
          <w:b/>
          <w:lang w:eastAsia="en-US"/>
        </w:rPr>
        <w:t xml:space="preserve">Общее положение. </w:t>
      </w:r>
    </w:p>
    <w:p w:rsidR="005317CA" w:rsidRDefault="005317CA" w:rsidP="0008737C">
      <w:pPr>
        <w:tabs>
          <w:tab w:val="left" w:pos="851"/>
        </w:tabs>
        <w:jc w:val="both"/>
      </w:pPr>
      <w:r w:rsidRPr="001E4BF9">
        <w:t xml:space="preserve">   Система оценки достижения планируемых результатов освоения основной образовательной программы среднего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среднего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5317CA" w:rsidRPr="00315824" w:rsidRDefault="005317CA" w:rsidP="0008737C">
      <w:pPr>
        <w:tabs>
          <w:tab w:val="left" w:pos="851"/>
        </w:tabs>
        <w:jc w:val="both"/>
        <w:rPr>
          <w:b/>
        </w:rPr>
      </w:pPr>
      <w:r>
        <w:rPr>
          <w:b/>
        </w:rPr>
        <w:t xml:space="preserve">      </w:t>
      </w:r>
      <w:r w:rsidRPr="00AF6719">
        <w:rPr>
          <w:b/>
        </w:rPr>
        <w:t>Система оценки достижения планируемых результатов освоения основной обр</w:t>
      </w:r>
      <w:r>
        <w:rPr>
          <w:b/>
        </w:rPr>
        <w:t xml:space="preserve">азовательной программы среднего </w:t>
      </w:r>
      <w:r w:rsidRPr="00AF6719">
        <w:rPr>
          <w:b/>
        </w:rPr>
        <w:t xml:space="preserve"> общего образования: </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1) закрепляет основные направления и цели оценочной деятельности,</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2) ориентирует образовательную деятельность на реализацию требований к результатам освоения основной образовательной программы;</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3) 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4) обеспечивает оценку динамики индивидуальных достижений обучающихся в процессе освоения основной общеобразовательной программы;</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5) 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6) позволяет использовать результаты итоговой оценки выпускников,</w:t>
      </w:r>
    </w:p>
    <w:p w:rsidR="005317CA" w:rsidRPr="00315824" w:rsidRDefault="005317CA" w:rsidP="0008737C">
      <w:pPr>
        <w:tabs>
          <w:tab w:val="left" w:pos="851"/>
        </w:tabs>
        <w:autoSpaceDE w:val="0"/>
        <w:autoSpaceDN w:val="0"/>
        <w:adjustRightInd w:val="0"/>
        <w:jc w:val="both"/>
        <w:rPr>
          <w:rFonts w:eastAsiaTheme="minorHAnsi"/>
          <w:lang w:eastAsia="en-US"/>
        </w:rPr>
      </w:pPr>
      <w:r w:rsidRPr="00315824">
        <w:rPr>
          <w:rFonts w:eastAsiaTheme="minorHAnsi"/>
          <w:lang w:eastAsia="en-US"/>
        </w:rPr>
        <w:t>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5317CA" w:rsidRPr="00AF6719" w:rsidRDefault="005317CA" w:rsidP="0008737C">
      <w:pPr>
        <w:tabs>
          <w:tab w:val="left" w:pos="851"/>
        </w:tabs>
        <w:jc w:val="both"/>
      </w:pPr>
      <w:r w:rsidRPr="00AF6719">
        <w:t>Система оценки достижения планируемых результатов освоения основной обр</w:t>
      </w:r>
      <w:r>
        <w:t>азовательной программы среднего</w:t>
      </w:r>
      <w:r w:rsidRPr="00AF6719">
        <w:t xml:space="preserve">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w:t>
      </w:r>
      <w:r>
        <w:t xml:space="preserve">среднего </w:t>
      </w:r>
      <w:r w:rsidRPr="00AF6719">
        <w:t>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5317CA" w:rsidRDefault="005317CA" w:rsidP="0008737C">
      <w:pPr>
        <w:tabs>
          <w:tab w:val="left" w:pos="851"/>
        </w:tabs>
        <w:jc w:val="both"/>
      </w:pPr>
      <w:r>
        <w:t xml:space="preserve">   Система оценки достижения планируемых результатов содействует духовно-нравственному развитию и воспитанию обучающихся и позволяет использовать оценку образовательных результатов обучающихся для оценки деятельности образовательной организации. </w:t>
      </w:r>
    </w:p>
    <w:p w:rsidR="001C32F9" w:rsidRPr="005317CA" w:rsidRDefault="005317CA" w:rsidP="0008737C">
      <w:pPr>
        <w:tabs>
          <w:tab w:val="left" w:pos="851"/>
        </w:tabs>
        <w:jc w:val="both"/>
        <w:sectPr w:rsidR="001C32F9" w:rsidRPr="005317CA" w:rsidSect="0008737C">
          <w:headerReference w:type="default" r:id="rId14"/>
          <w:footerReference w:type="default" r:id="rId15"/>
          <w:pgSz w:w="11906" w:h="16838"/>
          <w:pgMar w:top="1134" w:right="1134" w:bottom="1134" w:left="1134" w:header="708" w:footer="708" w:gutter="0"/>
          <w:cols w:space="708"/>
          <w:titlePg/>
          <w:docGrid w:linePitch="360"/>
        </w:sectPr>
      </w:pPr>
      <w:r>
        <w:lastRenderedPageBreak/>
        <w:t xml:space="preserve">    </w:t>
      </w:r>
      <w:r w:rsidRPr="00315824">
        <w:rPr>
          <w:b/>
        </w:rPr>
        <w:t>Цель оценки</w:t>
      </w:r>
      <w:r>
        <w:t xml:space="preserve"> – получение информации о соответствии достигнутых обучающимися результатов требованиям ФГОС (по уровню) и использование полученной информации в процессе взаимодействия участников образовательных отношений.</w:t>
      </w:r>
    </w:p>
    <w:p w:rsidR="005A12FC" w:rsidRPr="00315824" w:rsidRDefault="00C95F27" w:rsidP="0008737C">
      <w:pPr>
        <w:tabs>
          <w:tab w:val="left" w:pos="851"/>
        </w:tabs>
        <w:jc w:val="both"/>
      </w:pPr>
      <w:r w:rsidRPr="001E4BF9">
        <w:rPr>
          <w:b/>
        </w:rPr>
        <w:lastRenderedPageBreak/>
        <w:t>Система оценки достижения планируемых результатов</w:t>
      </w:r>
      <w:r w:rsidRPr="001E4BF9">
        <w:t xml:space="preserve"> освоения основной образовательной программы среднего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w:t>
      </w:r>
      <w:r w:rsidRPr="00113C6B">
        <w:rPr>
          <w:u w:val="single"/>
        </w:rPr>
        <w:t xml:space="preserve">: </w:t>
      </w:r>
    </w:p>
    <w:p w:rsidR="00720AD5" w:rsidRPr="00315824" w:rsidRDefault="00720AD5" w:rsidP="0008737C">
      <w:pPr>
        <w:pStyle w:val="a9"/>
        <w:numPr>
          <w:ilvl w:val="0"/>
          <w:numId w:val="37"/>
        </w:numPr>
        <w:tabs>
          <w:tab w:val="left" w:pos="851"/>
        </w:tabs>
        <w:ind w:left="0" w:firstLine="0"/>
        <w:jc w:val="both"/>
        <w:rPr>
          <w:b/>
        </w:rPr>
      </w:pPr>
      <w:r w:rsidRPr="00315824">
        <w:rPr>
          <w:b/>
        </w:rPr>
        <w:t>оценка личностных результатов;</w:t>
      </w:r>
    </w:p>
    <w:p w:rsidR="00720AD5" w:rsidRPr="00315824" w:rsidRDefault="00720AD5" w:rsidP="0008737C">
      <w:pPr>
        <w:pStyle w:val="a9"/>
        <w:numPr>
          <w:ilvl w:val="0"/>
          <w:numId w:val="37"/>
        </w:numPr>
        <w:tabs>
          <w:tab w:val="left" w:pos="851"/>
        </w:tabs>
        <w:ind w:left="0" w:firstLine="0"/>
        <w:jc w:val="both"/>
        <w:rPr>
          <w:b/>
        </w:rPr>
      </w:pPr>
      <w:r w:rsidRPr="00315824">
        <w:rPr>
          <w:b/>
        </w:rPr>
        <w:t>оценка</w:t>
      </w:r>
      <w:r w:rsidR="00C95F27" w:rsidRPr="00315824">
        <w:rPr>
          <w:b/>
        </w:rPr>
        <w:t xml:space="preserve"> метапредметных</w:t>
      </w:r>
      <w:r w:rsidRPr="00315824">
        <w:rPr>
          <w:b/>
        </w:rPr>
        <w:t xml:space="preserve"> результатов;</w:t>
      </w:r>
    </w:p>
    <w:p w:rsidR="000A6065" w:rsidRPr="00315824" w:rsidRDefault="00720AD5" w:rsidP="0008737C">
      <w:pPr>
        <w:pStyle w:val="a9"/>
        <w:numPr>
          <w:ilvl w:val="0"/>
          <w:numId w:val="37"/>
        </w:numPr>
        <w:tabs>
          <w:tab w:val="left" w:pos="851"/>
        </w:tabs>
        <w:ind w:left="0" w:firstLine="0"/>
        <w:jc w:val="both"/>
        <w:rPr>
          <w:b/>
        </w:rPr>
      </w:pPr>
      <w:r w:rsidRPr="00315824">
        <w:rPr>
          <w:b/>
        </w:rPr>
        <w:t xml:space="preserve">оценка </w:t>
      </w:r>
      <w:r w:rsidR="00C95F27" w:rsidRPr="00315824">
        <w:rPr>
          <w:b/>
        </w:rPr>
        <w:t>предметных результатов.</w:t>
      </w:r>
    </w:p>
    <w:p w:rsidR="00A044A9" w:rsidRPr="001E4BF9" w:rsidRDefault="002D606D" w:rsidP="0008737C">
      <w:pPr>
        <w:tabs>
          <w:tab w:val="left" w:pos="851"/>
        </w:tabs>
        <w:jc w:val="both"/>
        <w:rPr>
          <w:b/>
        </w:rPr>
      </w:pPr>
      <w:r w:rsidRPr="001E4BF9">
        <w:t xml:space="preserve">В соответствии с Требованиями Стандарта </w:t>
      </w:r>
      <w:r w:rsidRPr="001E4BF9">
        <w:rPr>
          <w:b/>
        </w:rPr>
        <w:t xml:space="preserve">предоставление и использование персонифицированной информации возможно только в рамках процедур итоговой </w:t>
      </w:r>
    </w:p>
    <w:p w:rsidR="000A6065" w:rsidRPr="001E4BF9" w:rsidRDefault="002D606D" w:rsidP="0008737C">
      <w:pPr>
        <w:tabs>
          <w:tab w:val="left" w:pos="851"/>
        </w:tabs>
        <w:jc w:val="both"/>
        <w:rPr>
          <w:rFonts w:eastAsiaTheme="minorHAnsi"/>
        </w:rPr>
      </w:pPr>
      <w:r w:rsidRPr="001E4BF9">
        <w:rPr>
          <w:b/>
        </w:rPr>
        <w:t>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r w:rsidR="00BB324C" w:rsidRPr="001E4BF9">
        <w:rPr>
          <w:b/>
        </w:rPr>
        <w:t>.</w:t>
      </w:r>
    </w:p>
    <w:p w:rsidR="00BB324C" w:rsidRPr="001E4BF9" w:rsidRDefault="00BB324C" w:rsidP="0008737C">
      <w:pPr>
        <w:tabs>
          <w:tab w:val="left" w:pos="851"/>
        </w:tabs>
        <w:jc w:val="both"/>
      </w:pPr>
      <w:r w:rsidRPr="001E4BF9">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0E2A49" w:rsidRPr="000C4A94" w:rsidRDefault="000E2A49" w:rsidP="0008737C">
      <w:pPr>
        <w:tabs>
          <w:tab w:val="left" w:pos="851"/>
        </w:tabs>
        <w:jc w:val="both"/>
      </w:pPr>
      <w:r w:rsidRPr="000C4A94">
        <w:t xml:space="preserve">Система оценки предусматривает </w:t>
      </w:r>
      <w:r w:rsidRPr="000C4A94">
        <w:rPr>
          <w:b/>
        </w:rPr>
        <w:t>уровневый подход</w:t>
      </w:r>
      <w:r w:rsidRPr="000C4A94">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0C4A94">
        <w:rPr>
          <w:b/>
        </w:rPr>
        <w:t>индивидуальные траектории</w:t>
      </w:r>
      <w:r w:rsidRPr="000C4A94">
        <w:t xml:space="preserve"> движения с учётом зоны ближайшего развития.</w:t>
      </w:r>
    </w:p>
    <w:p w:rsidR="000E2A49" w:rsidRPr="000C4A94" w:rsidRDefault="000E2A49" w:rsidP="0008737C">
      <w:pPr>
        <w:tabs>
          <w:tab w:val="left" w:pos="851"/>
        </w:tabs>
        <w:jc w:val="both"/>
      </w:pPr>
      <w:r w:rsidRPr="000C4A94">
        <w:t xml:space="preserve">Поэтому </w:t>
      </w:r>
      <w:r w:rsidRPr="000C4A94">
        <w:rPr>
          <w:b/>
        </w:rPr>
        <w:t>в текущей оценочной деятельности</w:t>
      </w:r>
      <w:r w:rsidRPr="000C4A94">
        <w:t xml:space="preserve"> целесообразно соотносить результаты, продемонстрированные учеником, с оценками типа:</w:t>
      </w:r>
    </w:p>
    <w:p w:rsidR="000E2A49" w:rsidRPr="000C4A94" w:rsidRDefault="000E2A49" w:rsidP="0008737C">
      <w:pPr>
        <w:pStyle w:val="a9"/>
        <w:numPr>
          <w:ilvl w:val="0"/>
          <w:numId w:val="29"/>
        </w:numPr>
        <w:tabs>
          <w:tab w:val="left" w:pos="851"/>
        </w:tabs>
        <w:ind w:left="0" w:firstLine="0"/>
        <w:jc w:val="both"/>
      </w:pPr>
      <w:r w:rsidRPr="00EE60BE">
        <w:rPr>
          <w:b/>
        </w:rPr>
        <w:t>«зачёт/незачёт» («удовлетворительно/неудовлетворительно»),</w:t>
      </w:r>
      <w:r w:rsidRPr="000C4A94">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0E2A49" w:rsidRPr="000C4A94" w:rsidRDefault="000E2A49" w:rsidP="0008737C">
      <w:pPr>
        <w:pStyle w:val="a9"/>
        <w:numPr>
          <w:ilvl w:val="0"/>
          <w:numId w:val="29"/>
        </w:numPr>
        <w:tabs>
          <w:tab w:val="left" w:pos="851"/>
        </w:tabs>
        <w:ind w:left="0" w:firstLine="0"/>
        <w:jc w:val="both"/>
      </w:pPr>
      <w:r w:rsidRPr="00EE60BE">
        <w:rPr>
          <w:b/>
        </w:rPr>
        <w:t xml:space="preserve">«хорошо», «отлично»  – </w:t>
      </w:r>
      <w:r w:rsidRPr="000C4A94">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6043C" w:rsidRPr="000C4A94" w:rsidRDefault="000E2A49" w:rsidP="0008737C">
      <w:pPr>
        <w:tabs>
          <w:tab w:val="left" w:pos="851"/>
        </w:tabs>
        <w:jc w:val="both"/>
        <w:rPr>
          <w:rFonts w:eastAsiaTheme="minorHAnsi"/>
        </w:rPr>
      </w:pPr>
      <w:r w:rsidRPr="000C4A94">
        <w:rPr>
          <w:rFonts w:eastAsiaTheme="minorHAnsi"/>
        </w:rPr>
        <w:t xml:space="preserve">Это не исключает возможности использования </w:t>
      </w:r>
      <w:r w:rsidRPr="000C4A94">
        <w:rPr>
          <w:rFonts w:eastAsiaTheme="minorHAnsi"/>
          <w:b/>
        </w:rPr>
        <w:t>т</w:t>
      </w:r>
      <w:r w:rsidR="00EE60BE">
        <w:rPr>
          <w:rFonts w:eastAsiaTheme="minorHAnsi"/>
          <w:b/>
        </w:rPr>
        <w:t xml:space="preserve">радиционной системы отметок по </w:t>
      </w:r>
      <w:r w:rsidRPr="000C4A94">
        <w:rPr>
          <w:rFonts w:eastAsiaTheme="minorHAnsi"/>
        </w:rPr>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D160E" w:rsidRPr="000C4A94" w:rsidRDefault="000E2A49" w:rsidP="0008737C">
      <w:pPr>
        <w:tabs>
          <w:tab w:val="left" w:pos="851"/>
        </w:tabs>
        <w:jc w:val="both"/>
      </w:pPr>
      <w:r w:rsidRPr="000C4A94">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r w:rsidR="00ED160E" w:rsidRPr="000C4A94">
        <w:t xml:space="preserve">      </w:t>
      </w:r>
    </w:p>
    <w:p w:rsidR="00ED160E" w:rsidRPr="000C4A94" w:rsidRDefault="00ED160E" w:rsidP="0008737C">
      <w:pPr>
        <w:tabs>
          <w:tab w:val="left" w:pos="851"/>
        </w:tabs>
        <w:jc w:val="both"/>
      </w:pPr>
      <w:r w:rsidRPr="000C4A94">
        <w:t xml:space="preserve">    В соответствии с ФГОС СОО к </w:t>
      </w:r>
      <w:r w:rsidRPr="000C4A94">
        <w:rPr>
          <w:b/>
        </w:rPr>
        <w:t>результатам индивидуальных достижений</w:t>
      </w:r>
      <w:r w:rsidRPr="000C4A94">
        <w:t xml:space="preserve">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будет осуществляться в ходе различных мониторинговых исследований на основе неперсонифицированных процедур. </w:t>
      </w:r>
    </w:p>
    <w:p w:rsidR="00ED160E" w:rsidRPr="000C4A94" w:rsidRDefault="00ED160E" w:rsidP="0008737C">
      <w:pPr>
        <w:tabs>
          <w:tab w:val="left" w:pos="851"/>
        </w:tabs>
        <w:jc w:val="both"/>
      </w:pPr>
      <w:r w:rsidRPr="000C4A94">
        <w:lastRenderedPageBreak/>
        <w:t xml:space="preserve">    </w:t>
      </w:r>
      <w:r w:rsidRPr="000C4A94">
        <w:rPr>
          <w:b/>
        </w:rPr>
        <w:t>Результаты промежуточной аттестации</w:t>
      </w:r>
      <w:r w:rsidRPr="000C4A94">
        <w:t xml:space="preserve">,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на основании положения об оценивании образовательных достижений школы. </w:t>
      </w:r>
    </w:p>
    <w:p w:rsidR="00ED160E" w:rsidRPr="000C4A94" w:rsidRDefault="00ED160E" w:rsidP="0008737C">
      <w:pPr>
        <w:tabs>
          <w:tab w:val="left" w:pos="851"/>
        </w:tabs>
        <w:jc w:val="both"/>
      </w:pPr>
      <w:r w:rsidRPr="000C4A94">
        <w:rPr>
          <w:b/>
        </w:rPr>
        <w:t xml:space="preserve">   Результаты итоговой аттестации выпускников</w:t>
      </w:r>
      <w:r w:rsidRPr="000C4A94">
        <w:t xml:space="preserve"> (в том числе, государственной) характеризуют уровень достижения предметных и метапредметных результатов освоения Программы, необходимых для продолжения образования. Государственная (итоговая) аттестация выпускников осуществляется внешними (по отношению к школе) органами, т. е. является внешней оценкой.</w:t>
      </w:r>
    </w:p>
    <w:p w:rsidR="00796125" w:rsidRPr="000C4A94" w:rsidRDefault="00796125" w:rsidP="0008737C">
      <w:pPr>
        <w:tabs>
          <w:tab w:val="left" w:pos="851"/>
        </w:tabs>
        <w:jc w:val="both"/>
      </w:pPr>
      <w:r w:rsidRPr="000C4A94">
        <w:t xml:space="preserve">Система оценки основана на принципах формирующего оценивания, в соответствии с которыми: </w:t>
      </w:r>
    </w:p>
    <w:p w:rsidR="00796125" w:rsidRPr="000C4A94" w:rsidRDefault="00796125" w:rsidP="0008737C">
      <w:pPr>
        <w:tabs>
          <w:tab w:val="left" w:pos="851"/>
        </w:tabs>
        <w:jc w:val="both"/>
      </w:pPr>
      <w:r w:rsidRPr="000C4A94">
        <w:t xml:space="preserve">   Формирующее оценивание позволяет отобразить развитие обучающегося через самоанализ его работы на уроке, самостоятельно выполненных им заданий, а также путём проведения контроля знаний. В результате происходит комплексное оценивание достижения планируемых результатов и обеспечение обратной связи. Приоритетными в оценочной деятельности являются не репродуктивные задания (на воспроизведение информации), а продуктивные задания (задачи) по применению знаний и умений, предполагающие создание учеником в ходе решения своего информационного п</w:t>
      </w:r>
      <w:r w:rsidR="00EE60BE">
        <w:t xml:space="preserve">родукта: вывода, оценки и т.п. </w:t>
      </w:r>
      <w:r w:rsidRPr="000C4A94">
        <w:t xml:space="preserve">. </w:t>
      </w:r>
    </w:p>
    <w:p w:rsidR="00796125" w:rsidRPr="000C4A94" w:rsidRDefault="00796125" w:rsidP="0008737C">
      <w:pPr>
        <w:tabs>
          <w:tab w:val="left" w:pos="851"/>
        </w:tabs>
        <w:jc w:val="both"/>
      </w:pPr>
      <w:r w:rsidRPr="000C4A94">
        <w:rPr>
          <w:b/>
        </w:rPr>
        <w:t>Диагностика достижения</w:t>
      </w:r>
      <w:r w:rsidRPr="000C4A94">
        <w:t xml:space="preserve"> результатов личностного развития проводится в разных формах (диагностическая работа, результаты наблюдения и т.д.).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w:t>
      </w:r>
      <w:r w:rsidR="00EE60BE">
        <w:t xml:space="preserve"> Диагностику Личностных </w:t>
      </w:r>
      <w:r w:rsidR="00315824">
        <w:t>результатов</w:t>
      </w:r>
      <w:r w:rsidR="00EE60BE">
        <w:t xml:space="preserve"> осуществляет социальный педагог.</w:t>
      </w:r>
    </w:p>
    <w:p w:rsidR="00796125" w:rsidRPr="000C4A94" w:rsidRDefault="00796125" w:rsidP="0008737C">
      <w:pPr>
        <w:tabs>
          <w:tab w:val="left" w:pos="851"/>
        </w:tabs>
        <w:jc w:val="both"/>
      </w:pPr>
      <w:r w:rsidRPr="000C4A94">
        <w:rPr>
          <w:b/>
        </w:rPr>
        <w:t>Традиционные формы и методы контроля</w:t>
      </w:r>
      <w:r w:rsidRPr="000C4A94">
        <w:t xml:space="preserve"> и оценивания (устный опрос, письменная контрольная работа) дополняются такими новыми формами контроля и оценки достижения планируемых результатов, как: </w:t>
      </w:r>
    </w:p>
    <w:p w:rsidR="00796125" w:rsidRPr="000C4A94" w:rsidRDefault="00796125" w:rsidP="0008737C">
      <w:pPr>
        <w:pStyle w:val="a9"/>
        <w:numPr>
          <w:ilvl w:val="0"/>
          <w:numId w:val="30"/>
        </w:numPr>
        <w:tabs>
          <w:tab w:val="left" w:pos="851"/>
        </w:tabs>
        <w:ind w:left="0" w:firstLine="0"/>
        <w:jc w:val="both"/>
      </w:pPr>
      <w:r w:rsidRPr="000C4A94">
        <w:t>самооценка ученика по принятым формам (например, лист с вопросами по саморефлек</w:t>
      </w:r>
      <w:r w:rsidR="002E2147" w:rsidRPr="000C4A94">
        <w:t>сии конкретной деятельности);</w:t>
      </w:r>
      <w:r w:rsidRPr="000C4A94">
        <w:t xml:space="preserve"> </w:t>
      </w:r>
    </w:p>
    <w:p w:rsidR="00796125" w:rsidRPr="000C4A94" w:rsidRDefault="00796125" w:rsidP="0008737C">
      <w:pPr>
        <w:pStyle w:val="a9"/>
        <w:numPr>
          <w:ilvl w:val="0"/>
          <w:numId w:val="30"/>
        </w:numPr>
        <w:tabs>
          <w:tab w:val="left" w:pos="851"/>
        </w:tabs>
        <w:ind w:left="0" w:firstLine="0"/>
        <w:jc w:val="both"/>
      </w:pPr>
      <w:r w:rsidRPr="000C4A94">
        <w:t xml:space="preserve">оценивание результатов </w:t>
      </w:r>
      <w:r w:rsidR="00EE60BE">
        <w:t xml:space="preserve">индивидуальных </w:t>
      </w:r>
      <w:r w:rsidRPr="000C4A94">
        <w:t>проектов по заданным критер</w:t>
      </w:r>
      <w:r w:rsidR="002E2147" w:rsidRPr="000C4A94">
        <w:t>иям;</w:t>
      </w:r>
      <w:r w:rsidRPr="000C4A94">
        <w:t xml:space="preserve"> </w:t>
      </w:r>
    </w:p>
    <w:p w:rsidR="00796125" w:rsidRPr="000C4A94" w:rsidRDefault="00796125" w:rsidP="0008737C">
      <w:pPr>
        <w:pStyle w:val="a9"/>
        <w:numPr>
          <w:ilvl w:val="0"/>
          <w:numId w:val="30"/>
        </w:numPr>
        <w:tabs>
          <w:tab w:val="left" w:pos="851"/>
        </w:tabs>
        <w:ind w:left="0" w:firstLine="0"/>
        <w:jc w:val="both"/>
      </w:pPr>
      <w:r w:rsidRPr="000C4A94">
        <w:t xml:space="preserve">оценивание результатов разнообразных внеучебных и внешкольных работ, достижений учеников. </w:t>
      </w:r>
    </w:p>
    <w:p w:rsidR="00796125" w:rsidRPr="000C4A94" w:rsidRDefault="00796125" w:rsidP="0008737C">
      <w:pPr>
        <w:tabs>
          <w:tab w:val="left" w:pos="851"/>
        </w:tabs>
        <w:jc w:val="both"/>
      </w:pPr>
      <w:r w:rsidRPr="000C4A94">
        <w:t>В основе Системы оценки лежит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и уровневый подход, в соответствии с которым решение учеником даже простой учебной задачи, части задачи необходимо оценивать как безусловный успех, но на элементарном уровне, за которым следует более высокий уровень, к нему ученик может стремиться. Данный подход существенно отличается от традиционной оценочно- отметочной шкалы, ориентировавшей на поиск неудачи, что отрицательно сказывается на мотивации ученика, его личностной самооценке. Главным средством накопления информации об образовательных результатах ученика является портфель достижений (портфолио).</w:t>
      </w:r>
    </w:p>
    <w:p w:rsidR="002E2147" w:rsidRPr="000C4A94" w:rsidRDefault="002E2147" w:rsidP="0008737C">
      <w:pPr>
        <w:tabs>
          <w:tab w:val="left" w:pos="851"/>
        </w:tabs>
        <w:jc w:val="both"/>
      </w:pPr>
      <w:r w:rsidRPr="000C4A94">
        <w:t xml:space="preserve">Полученные результаты используются для принятия решений по педагогической помощи и поддержке каждого ученикам в том, что ему необходимо на данном этапе его развития. </w:t>
      </w:r>
    </w:p>
    <w:p w:rsidR="002E2147" w:rsidRPr="008C55AC" w:rsidRDefault="002E2147" w:rsidP="0008737C">
      <w:pPr>
        <w:tabs>
          <w:tab w:val="left" w:pos="851"/>
        </w:tabs>
        <w:jc w:val="both"/>
      </w:pPr>
      <w:r w:rsidRPr="008C55AC">
        <w:t xml:space="preserve">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w:t>
      </w:r>
      <w:r w:rsidRPr="008C55AC">
        <w:lastRenderedPageBreak/>
        <w:t>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w:t>
      </w:r>
    </w:p>
    <w:p w:rsidR="00202E81" w:rsidRPr="008C55AC" w:rsidRDefault="000E2A49" w:rsidP="0008737C">
      <w:pPr>
        <w:tabs>
          <w:tab w:val="left" w:pos="851"/>
        </w:tabs>
        <w:jc w:val="both"/>
      </w:pPr>
      <w:r w:rsidRPr="008C55AC">
        <w:t xml:space="preserve">Подробное </w:t>
      </w:r>
      <w:r w:rsidRPr="008C55AC">
        <w:rPr>
          <w:b/>
        </w:rPr>
        <w:t>о</w:t>
      </w:r>
      <w:r w:rsidRPr="008C55AC">
        <w:rPr>
          <w:rStyle w:val="dash041e005f0441005f043d005f043e005f0432005f043d005f043e005f0439005f0020005f0442005f0435005f043a005f0441005f0442005f0020005f0441005f0020005f043e005f0442005f0441005f0442005f0443005f043f005f043e005f043char1"/>
          <w:b/>
        </w:rPr>
        <w:t xml:space="preserve">писание системы внутришкольного мониторинга образовательных достижений, </w:t>
      </w:r>
      <w:r w:rsidRPr="008C55AC">
        <w:rPr>
          <w:rStyle w:val="dash041e005f0441005f043d005f043e005f0432005f043d005f043e005f0439005f0020005f0442005f0435005f043a005f0441005f0442005f0020005f0441005f0020005f043e005f0442005f0441005f0442005f0443005f043f005f043e005f043char1"/>
        </w:rPr>
        <w:t>организации и содержания</w:t>
      </w:r>
      <w:r w:rsidR="00EE60BE">
        <w:rPr>
          <w:rStyle w:val="dash041e005f0441005f043d005f043e005f0432005f043d005f043e005f0439005f0020005f0442005f0435005f043a005f0441005f0442005f0020005f0441005f0020005f043e005f0442005f0441005f0442005f0443005f043f005f043e005f043char1"/>
        </w:rPr>
        <w:t xml:space="preserve"> в положении о формах текущего контроля и</w:t>
      </w:r>
      <w:r w:rsidRPr="008C55AC">
        <w:rPr>
          <w:rStyle w:val="dash041e005f0441005f043d005f043e005f0432005f043d005f043e005f0439005f0020005f0442005f0435005f043a005f0441005f0442005f0020005f0441005f0020005f043e005f0442005f0441005f0442005f0443005f043f005f043e005f043char1"/>
        </w:rPr>
        <w:t xml:space="preserve"> промежуточной аттестации, итогов</w:t>
      </w:r>
      <w:r w:rsidR="00EE60BE">
        <w:rPr>
          <w:rStyle w:val="dash041e005f0441005f043d005f043e005f0432005f043d005f043e005f0439005f0020005f0442005f0435005f043a005f0441005f0442005f0020005f0441005f0020005f043e005f0442005f0441005f0442005f0443005f043f005f043e005f043char1"/>
        </w:rPr>
        <w:t>ой аттестации и оценки проектной</w:t>
      </w:r>
      <w:r w:rsidRPr="008C55AC">
        <w:rPr>
          <w:rStyle w:val="dash041e005f0441005f043d005f043e005f0432005f043d005f043e005f0439005f0020005f0442005f0435005f043a005f0441005f0442005f0020005f0441005f0020005f043e005f0442005f0441005f0442005f0443005f043f005f043e005f043char1"/>
        </w:rPr>
        <w:t xml:space="preserve"> деятельности,</w:t>
      </w:r>
      <w:r w:rsidRPr="008C55AC">
        <w:t xml:space="preserve"> </w:t>
      </w:r>
      <w:r w:rsidR="00EE60BE">
        <w:t>индивидуального проекта.</w:t>
      </w:r>
      <w:r w:rsidR="00B52666">
        <w:t xml:space="preserve"> </w:t>
      </w:r>
      <w:r w:rsidR="00EE60BE">
        <w:t>(</w:t>
      </w:r>
      <w:r w:rsidR="00EE60BE">
        <w:rPr>
          <w:b/>
          <w:i/>
        </w:rPr>
        <w:t>приложения</w:t>
      </w:r>
      <w:r w:rsidRPr="008C55AC">
        <w:rPr>
          <w:b/>
          <w:i/>
        </w:rPr>
        <w:t xml:space="preserve"> 2, 3, 4, 5, 6</w:t>
      </w:r>
      <w:r w:rsidR="00D36086" w:rsidRPr="008C55AC">
        <w:rPr>
          <w:b/>
          <w:i/>
        </w:rPr>
        <w:t>, 7</w:t>
      </w:r>
      <w:r w:rsidR="00EE60BE">
        <w:rPr>
          <w:b/>
          <w:i/>
        </w:rPr>
        <w:t>)</w:t>
      </w:r>
      <w:r w:rsidR="00D36086" w:rsidRPr="008C55AC">
        <w:t xml:space="preserve"> </w:t>
      </w:r>
      <w:r w:rsidRPr="008C55AC">
        <w:t>к данной образовательной программе.</w:t>
      </w:r>
    </w:p>
    <w:p w:rsidR="00202E81" w:rsidRPr="00202E81" w:rsidRDefault="00EE60BE" w:rsidP="0008737C">
      <w:pPr>
        <w:pStyle w:val="af5"/>
        <w:tabs>
          <w:tab w:val="left" w:pos="851"/>
        </w:tabs>
        <w:spacing w:line="240" w:lineRule="auto"/>
        <w:ind w:firstLine="0"/>
        <w:rPr>
          <w:rFonts w:eastAsia="Times New Roman"/>
          <w:b/>
          <w:bCs/>
          <w:color w:val="000000"/>
          <w:sz w:val="24"/>
          <w:szCs w:val="24"/>
        </w:rPr>
      </w:pPr>
      <w:r>
        <w:rPr>
          <w:rFonts w:eastAsia="Times New Roman"/>
          <w:b/>
          <w:bCs/>
          <w:color w:val="000000"/>
          <w:sz w:val="24"/>
          <w:szCs w:val="24"/>
        </w:rPr>
        <w:t xml:space="preserve">                          </w:t>
      </w:r>
      <w:r w:rsidR="00202E81" w:rsidRPr="008C55AC">
        <w:rPr>
          <w:rFonts w:eastAsia="Times New Roman"/>
          <w:b/>
          <w:bCs/>
          <w:color w:val="000000"/>
          <w:sz w:val="24"/>
          <w:szCs w:val="24"/>
        </w:rPr>
        <w:t xml:space="preserve"> </w:t>
      </w:r>
      <w:r w:rsidR="00D36086" w:rsidRPr="00121177">
        <w:rPr>
          <w:rFonts w:eastAsia="Times New Roman"/>
          <w:b/>
          <w:bCs/>
          <w:color w:val="000000"/>
          <w:sz w:val="24"/>
          <w:szCs w:val="24"/>
        </w:rPr>
        <w:t>Комплексный подход к оценке результатов</w:t>
      </w:r>
    </w:p>
    <w:p w:rsidR="00D36086" w:rsidRPr="007361BA" w:rsidRDefault="00121177" w:rsidP="0008737C">
      <w:pPr>
        <w:pStyle w:val="af5"/>
        <w:tabs>
          <w:tab w:val="left" w:pos="851"/>
        </w:tabs>
        <w:spacing w:line="240" w:lineRule="auto"/>
        <w:ind w:firstLine="0"/>
        <w:jc w:val="right"/>
        <w:rPr>
          <w:rFonts w:eastAsia="Times New Roman"/>
          <w:bCs/>
          <w:i/>
          <w:color w:val="000000"/>
          <w:sz w:val="22"/>
          <w:szCs w:val="22"/>
        </w:rPr>
      </w:pPr>
      <w:r>
        <w:rPr>
          <w:rFonts w:eastAsia="Times New Roman"/>
          <w:b/>
          <w:bCs/>
          <w:color w:val="000000"/>
          <w:sz w:val="20"/>
          <w:szCs w:val="20"/>
        </w:rPr>
        <w:t xml:space="preserve">                                           </w:t>
      </w:r>
      <w:r w:rsidR="00CE5645">
        <w:rPr>
          <w:rFonts w:eastAsia="Times New Roman"/>
          <w:bCs/>
          <w:i/>
          <w:color w:val="000000"/>
          <w:sz w:val="22"/>
          <w:szCs w:val="22"/>
        </w:rPr>
        <w:t>Таблица № 3</w:t>
      </w:r>
    </w:p>
    <w:tbl>
      <w:tblPr>
        <w:tblW w:w="92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3"/>
        <w:gridCol w:w="2552"/>
        <w:gridCol w:w="3103"/>
        <w:gridCol w:w="2150"/>
      </w:tblGrid>
      <w:tr w:rsidR="00D36086" w:rsidRPr="000E52EF" w:rsidTr="00CD365C">
        <w:trPr>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Результаты</w:t>
            </w:r>
          </w:p>
        </w:tc>
        <w:tc>
          <w:tcPr>
            <w:tcW w:w="2552"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Оценка</w:t>
            </w:r>
          </w:p>
        </w:tc>
        <w:tc>
          <w:tcPr>
            <w:tcW w:w="3103"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Объект оценки</w:t>
            </w:r>
          </w:p>
        </w:tc>
        <w:tc>
          <w:tcPr>
            <w:tcW w:w="2150"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Осуществляется</w:t>
            </w:r>
          </w:p>
        </w:tc>
      </w:tr>
      <w:tr w:rsidR="00D36086" w:rsidRPr="000E52EF" w:rsidTr="005F30B9">
        <w:trPr>
          <w:trHeight w:val="5155"/>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EE60BE" w:rsidP="0008737C">
            <w:pPr>
              <w:tabs>
                <w:tab w:val="left" w:pos="851"/>
              </w:tabs>
              <w:spacing w:before="100" w:beforeAutospacing="1" w:after="100" w:afterAutospacing="1"/>
              <w:rPr>
                <w:color w:val="000000"/>
                <w:sz w:val="20"/>
                <w:szCs w:val="20"/>
              </w:rPr>
            </w:pPr>
            <w:r>
              <w:rPr>
                <w:b/>
                <w:bCs/>
                <w:i/>
                <w:iCs/>
                <w:color w:val="000000"/>
                <w:sz w:val="20"/>
                <w:szCs w:val="20"/>
              </w:rPr>
              <w:t xml:space="preserve"> </w:t>
            </w:r>
            <w:r w:rsidR="00D36086" w:rsidRPr="00166673">
              <w:rPr>
                <w:b/>
                <w:bCs/>
                <w:i/>
                <w:iCs/>
                <w:color w:val="000000"/>
                <w:sz w:val="20"/>
                <w:szCs w:val="20"/>
              </w:rPr>
              <w:t>личностные</w:t>
            </w:r>
          </w:p>
        </w:tc>
        <w:tc>
          <w:tcPr>
            <w:tcW w:w="2552"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Достижение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D36086" w:rsidRPr="000E52EF" w:rsidRDefault="00D36086" w:rsidP="0008737C">
            <w:pPr>
              <w:tabs>
                <w:tab w:val="left" w:pos="851"/>
              </w:tabs>
              <w:spacing w:before="100" w:beforeAutospacing="1" w:after="100" w:afterAutospacing="1"/>
              <w:rPr>
                <w:color w:val="000000"/>
                <w:sz w:val="20"/>
                <w:szCs w:val="20"/>
              </w:rPr>
            </w:pPr>
            <w:r w:rsidRPr="00166673">
              <w:rPr>
                <w:b/>
                <w:bCs/>
                <w:i/>
                <w:iCs/>
                <w:color w:val="000000"/>
                <w:sz w:val="20"/>
                <w:szCs w:val="20"/>
              </w:rPr>
              <w:t> </w:t>
            </w: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Сформированность универсальных учебных действий, включаемых в следующие три основных блока:</w:t>
            </w:r>
          </w:p>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1) сформированность</w:t>
            </w:r>
            <w:r w:rsidRPr="00166673">
              <w:rPr>
                <w:color w:val="000000"/>
                <w:sz w:val="20"/>
                <w:szCs w:val="20"/>
              </w:rPr>
              <w:t> </w:t>
            </w:r>
            <w:r w:rsidRPr="00166673">
              <w:rPr>
                <w:i/>
                <w:iCs/>
                <w:color w:val="000000"/>
                <w:sz w:val="20"/>
                <w:szCs w:val="20"/>
              </w:rPr>
              <w:t>основ гражданской идентичностиличности</w:t>
            </w:r>
            <w:r w:rsidRPr="000E52EF">
              <w:rPr>
                <w:color w:val="000000"/>
                <w:sz w:val="20"/>
                <w:szCs w:val="20"/>
              </w:rPr>
              <w:t>;</w:t>
            </w:r>
          </w:p>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2) готовность к переходу к</w:t>
            </w:r>
            <w:r w:rsidRPr="00166673">
              <w:rPr>
                <w:i/>
                <w:iCs/>
                <w:color w:val="000000"/>
                <w:sz w:val="20"/>
                <w:szCs w:val="20"/>
              </w:rPr>
              <w:t>самообразованию</w:t>
            </w:r>
            <w:r w:rsidRPr="00166673">
              <w:rPr>
                <w:color w:val="000000"/>
                <w:sz w:val="20"/>
                <w:szCs w:val="20"/>
              </w:rPr>
              <w:t> </w:t>
            </w:r>
            <w:r w:rsidRPr="00166673">
              <w:rPr>
                <w:i/>
                <w:iCs/>
                <w:color w:val="000000"/>
                <w:sz w:val="20"/>
                <w:szCs w:val="20"/>
              </w:rPr>
              <w:t>на основе учебно-познавательной мотивации</w:t>
            </w:r>
            <w:r w:rsidRPr="000E52EF">
              <w:rPr>
                <w:color w:val="000000"/>
                <w:sz w:val="20"/>
                <w:szCs w:val="20"/>
              </w:rPr>
              <w:t>, в том числе готовность к</w:t>
            </w:r>
            <w:r w:rsidRPr="00166673">
              <w:rPr>
                <w:color w:val="000000"/>
                <w:sz w:val="20"/>
                <w:szCs w:val="20"/>
              </w:rPr>
              <w:t> </w:t>
            </w:r>
            <w:r w:rsidRPr="00166673">
              <w:rPr>
                <w:i/>
                <w:iCs/>
                <w:color w:val="000000"/>
                <w:sz w:val="20"/>
                <w:szCs w:val="20"/>
              </w:rPr>
              <w:t>выбору направления профильного образования</w:t>
            </w:r>
            <w:r w:rsidRPr="000E52EF">
              <w:rPr>
                <w:color w:val="000000"/>
                <w:sz w:val="20"/>
                <w:szCs w:val="20"/>
              </w:rPr>
              <w:t>;</w:t>
            </w:r>
          </w:p>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3) сформированность</w:t>
            </w:r>
            <w:r w:rsidRPr="00166673">
              <w:rPr>
                <w:i/>
                <w:iCs/>
                <w:color w:val="000000"/>
                <w:sz w:val="20"/>
                <w:szCs w:val="20"/>
              </w:rPr>
              <w:t>социальных компетенций</w:t>
            </w:r>
            <w:r w:rsidRPr="000E52EF">
              <w:rPr>
                <w:color w:val="000000"/>
                <w:sz w:val="20"/>
                <w:szCs w:val="20"/>
              </w:rPr>
              <w:t>, включая ценностно-смысловые установки и моральные нормы, опыт социальных и межличностных отношений, правосознание.</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В ходе внешних неперсонифицирован-</w:t>
            </w:r>
          </w:p>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w:t>
            </w:r>
            <w:r w:rsidR="005F30B9">
              <w:rPr>
                <w:color w:val="000000"/>
                <w:sz w:val="20"/>
                <w:szCs w:val="20"/>
              </w:rPr>
              <w:t>етском и подростковом возрасте.</w:t>
            </w:r>
          </w:p>
        </w:tc>
      </w:tr>
      <w:tr w:rsidR="00D36086" w:rsidRPr="000E52EF" w:rsidTr="005F30B9">
        <w:trPr>
          <w:trHeight w:val="5117"/>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jc w:val="center"/>
              <w:rPr>
                <w:color w:val="000000"/>
                <w:sz w:val="20"/>
                <w:szCs w:val="20"/>
              </w:rPr>
            </w:pPr>
            <w:r w:rsidRPr="00166673">
              <w:rPr>
                <w:b/>
                <w:bCs/>
                <w:i/>
                <w:iCs/>
                <w:color w:val="000000"/>
                <w:sz w:val="20"/>
                <w:szCs w:val="20"/>
              </w:rPr>
              <w:t>метапредметные</w:t>
            </w:r>
          </w:p>
        </w:tc>
        <w:tc>
          <w:tcPr>
            <w:tcW w:w="2552" w:type="dxa"/>
            <w:tcBorders>
              <w:top w:val="outset" w:sz="6" w:space="0" w:color="auto"/>
              <w:left w:val="outset" w:sz="6" w:space="0" w:color="auto"/>
              <w:bottom w:val="outset" w:sz="6" w:space="0" w:color="auto"/>
              <w:right w:val="outset" w:sz="6" w:space="0" w:color="auto"/>
            </w:tcBorders>
            <w:hideMark/>
          </w:tcPr>
          <w:p w:rsidR="00D36086" w:rsidRDefault="00D36086" w:rsidP="0008737C">
            <w:pPr>
              <w:tabs>
                <w:tab w:val="left" w:pos="851"/>
              </w:tabs>
              <w:rPr>
                <w:color w:val="000000"/>
                <w:sz w:val="20"/>
                <w:szCs w:val="20"/>
              </w:rPr>
            </w:pPr>
            <w:r w:rsidRPr="000E52EF">
              <w:rPr>
                <w:color w:val="000000"/>
                <w:sz w:val="20"/>
                <w:szCs w:val="20"/>
              </w:rPr>
              <w:t>Достижение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D36086" w:rsidRPr="00166673" w:rsidRDefault="00D36086" w:rsidP="0008737C">
            <w:pPr>
              <w:tabs>
                <w:tab w:val="left" w:pos="851"/>
              </w:tabs>
              <w:rPr>
                <w:sz w:val="20"/>
                <w:szCs w:val="20"/>
              </w:rPr>
            </w:pP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rPr>
                <w:color w:val="000000"/>
                <w:sz w:val="20"/>
                <w:szCs w:val="20"/>
              </w:rPr>
            </w:pPr>
            <w:r w:rsidRPr="000E52EF">
              <w:rPr>
                <w:color w:val="000000"/>
                <w:sz w:val="20"/>
                <w:szCs w:val="20"/>
              </w:rPr>
              <w:t>1) способность и готовность к освоению систематических знаний, их самостоятельному пополнению, переносу и интеграции;</w:t>
            </w:r>
          </w:p>
          <w:p w:rsidR="00D36086" w:rsidRPr="000E52EF" w:rsidRDefault="00D36086" w:rsidP="0008737C">
            <w:pPr>
              <w:tabs>
                <w:tab w:val="left" w:pos="851"/>
              </w:tabs>
              <w:rPr>
                <w:color w:val="000000"/>
                <w:sz w:val="20"/>
                <w:szCs w:val="20"/>
              </w:rPr>
            </w:pPr>
            <w:r w:rsidRPr="000E52EF">
              <w:rPr>
                <w:color w:val="000000"/>
                <w:sz w:val="20"/>
                <w:szCs w:val="20"/>
              </w:rPr>
              <w:t>2) способность к сотрудничеству и коммуникации;</w:t>
            </w:r>
          </w:p>
          <w:p w:rsidR="00D36086" w:rsidRPr="000E52EF" w:rsidRDefault="00D36086" w:rsidP="0008737C">
            <w:pPr>
              <w:tabs>
                <w:tab w:val="left" w:pos="851"/>
              </w:tabs>
              <w:rPr>
                <w:color w:val="000000"/>
                <w:sz w:val="20"/>
                <w:szCs w:val="20"/>
              </w:rPr>
            </w:pPr>
            <w:r w:rsidRPr="000E52EF">
              <w:rPr>
                <w:color w:val="000000"/>
                <w:sz w:val="20"/>
                <w:szCs w:val="20"/>
              </w:rPr>
              <w:t>3) способность к решению личностно и социально значимых проблем и воплощению найденных решений в практику;</w:t>
            </w:r>
          </w:p>
          <w:p w:rsidR="00D36086" w:rsidRPr="000E52EF" w:rsidRDefault="00D36086" w:rsidP="0008737C">
            <w:pPr>
              <w:tabs>
                <w:tab w:val="left" w:pos="851"/>
              </w:tabs>
              <w:rPr>
                <w:color w:val="000000"/>
                <w:sz w:val="20"/>
                <w:szCs w:val="20"/>
              </w:rPr>
            </w:pPr>
            <w:r w:rsidRPr="000E52EF">
              <w:rPr>
                <w:color w:val="000000"/>
                <w:sz w:val="20"/>
                <w:szCs w:val="20"/>
              </w:rPr>
              <w:t>4) способность и готовность к использованию ИКТ в целях обучения и развития;</w:t>
            </w:r>
          </w:p>
          <w:p w:rsidR="00D36086" w:rsidRPr="000E52EF" w:rsidRDefault="00D36086" w:rsidP="0008737C">
            <w:pPr>
              <w:tabs>
                <w:tab w:val="left" w:pos="851"/>
              </w:tabs>
              <w:rPr>
                <w:color w:val="000000"/>
                <w:sz w:val="20"/>
                <w:szCs w:val="20"/>
              </w:rPr>
            </w:pPr>
            <w:r w:rsidRPr="000E52EF">
              <w:rPr>
                <w:color w:val="000000"/>
                <w:sz w:val="20"/>
                <w:szCs w:val="20"/>
              </w:rPr>
              <w:t>•5) способность к самоорганизации, саморегуляции и рефлексии.</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rPr>
                <w:color w:val="000000"/>
                <w:sz w:val="20"/>
                <w:szCs w:val="20"/>
              </w:rPr>
            </w:pPr>
            <w:r w:rsidRPr="000E52EF">
              <w:rPr>
                <w:color w:val="000000"/>
                <w:sz w:val="20"/>
                <w:szCs w:val="20"/>
              </w:rPr>
              <w:t>Основной процедурой итоговой оценки достижения метапредметных результатов является</w:t>
            </w:r>
            <w:r w:rsidRPr="00166673">
              <w:rPr>
                <w:i/>
                <w:iCs/>
                <w:color w:val="000000"/>
                <w:sz w:val="20"/>
                <w:szCs w:val="20"/>
              </w:rPr>
              <w:t>защита итогового индивидуального проекта</w:t>
            </w:r>
            <w:r w:rsidRPr="000E52EF">
              <w:rPr>
                <w:color w:val="000000"/>
                <w:sz w:val="20"/>
                <w:szCs w:val="20"/>
              </w:rPr>
              <w:t>.</w:t>
            </w:r>
          </w:p>
          <w:p w:rsidR="00D36086" w:rsidRPr="000E52EF" w:rsidRDefault="00D36086" w:rsidP="0008737C">
            <w:pPr>
              <w:tabs>
                <w:tab w:val="left" w:pos="851"/>
              </w:tabs>
              <w:rPr>
                <w:color w:val="000000"/>
                <w:sz w:val="20"/>
                <w:szCs w:val="20"/>
              </w:rPr>
            </w:pPr>
            <w:r w:rsidRPr="000E52EF">
              <w:rPr>
                <w:color w:val="000000"/>
                <w:sz w:val="20"/>
                <w:szCs w:val="20"/>
              </w:rPr>
              <w:t>Дополнительным источником данных о достижении отдельных метапредметных результатов  служат </w:t>
            </w:r>
            <w:r w:rsidRPr="00166673">
              <w:rPr>
                <w:i/>
                <w:iCs/>
                <w:color w:val="000000"/>
                <w:sz w:val="20"/>
                <w:szCs w:val="20"/>
              </w:rPr>
              <w:t>результаты выполнения проверочных работ</w:t>
            </w:r>
            <w:r w:rsidRPr="000E52EF">
              <w:rPr>
                <w:color w:val="000000"/>
                <w:sz w:val="20"/>
                <w:szCs w:val="20"/>
              </w:rPr>
              <w:t>(как правило, тематических)</w:t>
            </w:r>
            <w:r w:rsidRPr="00166673">
              <w:rPr>
                <w:color w:val="000000"/>
                <w:sz w:val="20"/>
                <w:szCs w:val="20"/>
              </w:rPr>
              <w:t> </w:t>
            </w:r>
            <w:r w:rsidRPr="00166673">
              <w:rPr>
                <w:i/>
                <w:iCs/>
                <w:color w:val="000000"/>
                <w:sz w:val="20"/>
                <w:szCs w:val="20"/>
              </w:rPr>
              <w:t>по всем предметам </w:t>
            </w:r>
            <w:r w:rsidRPr="000E52EF">
              <w:rPr>
                <w:color w:val="000000"/>
                <w:sz w:val="20"/>
                <w:szCs w:val="20"/>
              </w:rPr>
              <w:t>в рамках системы промежуточной аттестации.</w:t>
            </w:r>
          </w:p>
        </w:tc>
      </w:tr>
      <w:tr w:rsidR="00D36086" w:rsidRPr="000E52EF" w:rsidTr="00CD365C">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Результаты</w:t>
            </w:r>
          </w:p>
        </w:tc>
        <w:tc>
          <w:tcPr>
            <w:tcW w:w="2552"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Оценка</w:t>
            </w: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Объект оценки</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166673">
              <w:rPr>
                <w:b/>
                <w:bCs/>
                <w:color w:val="000000"/>
                <w:sz w:val="20"/>
                <w:szCs w:val="20"/>
              </w:rPr>
              <w:t>Осуществляется</w:t>
            </w:r>
          </w:p>
        </w:tc>
      </w:tr>
      <w:tr w:rsidR="00D36086" w:rsidRPr="000E52EF" w:rsidTr="00CD365C">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jc w:val="center"/>
              <w:rPr>
                <w:color w:val="000000"/>
                <w:sz w:val="20"/>
                <w:szCs w:val="20"/>
              </w:rPr>
            </w:pPr>
            <w:r w:rsidRPr="00166673">
              <w:rPr>
                <w:b/>
                <w:bCs/>
                <w:i/>
                <w:iCs/>
                <w:color w:val="000000"/>
                <w:sz w:val="20"/>
                <w:szCs w:val="20"/>
              </w:rPr>
              <w:lastRenderedPageBreak/>
              <w:t>предметные</w:t>
            </w:r>
          </w:p>
        </w:tc>
        <w:tc>
          <w:tcPr>
            <w:tcW w:w="2552"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36086" w:rsidRPr="000E52EF" w:rsidRDefault="00D36086" w:rsidP="0008737C">
            <w:pPr>
              <w:tabs>
                <w:tab w:val="left" w:pos="851"/>
              </w:tabs>
              <w:spacing w:before="100" w:beforeAutospacing="1" w:after="100" w:afterAutospacing="1"/>
              <w:rPr>
                <w:color w:val="000000"/>
                <w:sz w:val="20"/>
                <w:szCs w:val="20"/>
              </w:rPr>
            </w:pPr>
            <w:r w:rsidRPr="00166673">
              <w:rPr>
                <w:b/>
                <w:bCs/>
                <w:i/>
                <w:iCs/>
                <w:color w:val="000000"/>
                <w:sz w:val="20"/>
                <w:szCs w:val="20"/>
              </w:rPr>
              <w:t> </w:t>
            </w: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rPr>
                <w:color w:val="000000"/>
                <w:sz w:val="20"/>
                <w:szCs w:val="20"/>
              </w:rPr>
            </w:pPr>
            <w:r w:rsidRPr="000E52EF">
              <w:rPr>
                <w:color w:val="000000"/>
                <w:sz w:val="20"/>
                <w:szCs w:val="20"/>
              </w:rPr>
              <w:t>Сформированность умений и навыков, способствующих</w:t>
            </w:r>
            <w:r w:rsidRPr="00166673">
              <w:rPr>
                <w:b/>
                <w:bCs/>
                <w:color w:val="000000"/>
                <w:sz w:val="20"/>
                <w:szCs w:val="20"/>
              </w:rPr>
              <w:t>освоению систематических знаний</w:t>
            </w:r>
            <w:r w:rsidRPr="000E52EF">
              <w:rPr>
                <w:color w:val="000000"/>
                <w:sz w:val="20"/>
                <w:szCs w:val="20"/>
              </w:rPr>
              <w:t>, в том числе:</w:t>
            </w:r>
          </w:p>
          <w:p w:rsidR="00D36086" w:rsidRPr="000E52EF" w:rsidRDefault="00D36086" w:rsidP="0008737C">
            <w:pPr>
              <w:tabs>
                <w:tab w:val="left" w:pos="851"/>
              </w:tabs>
              <w:rPr>
                <w:color w:val="000000"/>
                <w:sz w:val="20"/>
                <w:szCs w:val="20"/>
              </w:rPr>
            </w:pPr>
            <w:r w:rsidRPr="000E52EF">
              <w:rPr>
                <w:color w:val="000000"/>
                <w:sz w:val="20"/>
                <w:szCs w:val="20"/>
              </w:rPr>
              <w:t>1)</w:t>
            </w:r>
            <w:r w:rsidRPr="00166673">
              <w:rPr>
                <w:color w:val="000000"/>
                <w:sz w:val="20"/>
                <w:szCs w:val="20"/>
              </w:rPr>
              <w:t> </w:t>
            </w:r>
            <w:r w:rsidRPr="00166673">
              <w:rPr>
                <w:i/>
                <w:iCs/>
                <w:color w:val="000000"/>
                <w:sz w:val="20"/>
                <w:szCs w:val="20"/>
              </w:rPr>
              <w:t>первичному ознакомлению, отработке и осознанию теоретических моделей и понятий</w:t>
            </w:r>
            <w:r w:rsidRPr="00166673">
              <w:rPr>
                <w:b/>
                <w:bCs/>
                <w:color w:val="000000"/>
                <w:sz w:val="20"/>
                <w:szCs w:val="20"/>
              </w:rPr>
              <w:t> </w:t>
            </w:r>
            <w:r w:rsidRPr="000E52EF">
              <w:rPr>
                <w:color w:val="000000"/>
                <w:sz w:val="20"/>
                <w:szCs w:val="20"/>
              </w:rPr>
              <w:t>(общенаучных и базовых для данной области знания),</w:t>
            </w:r>
            <w:r w:rsidRPr="00166673">
              <w:rPr>
                <w:color w:val="000000"/>
                <w:sz w:val="20"/>
                <w:szCs w:val="20"/>
              </w:rPr>
              <w:t> </w:t>
            </w:r>
            <w:r w:rsidRPr="00166673">
              <w:rPr>
                <w:i/>
                <w:iCs/>
                <w:color w:val="000000"/>
                <w:sz w:val="20"/>
                <w:szCs w:val="20"/>
              </w:rPr>
              <w:t>стандартных алгоритмов и процедур</w:t>
            </w:r>
            <w:r w:rsidRPr="000E52EF">
              <w:rPr>
                <w:color w:val="000000"/>
                <w:sz w:val="20"/>
                <w:szCs w:val="20"/>
              </w:rPr>
              <w:t>;</w:t>
            </w:r>
          </w:p>
          <w:p w:rsidR="005F30B9" w:rsidRDefault="00D36086" w:rsidP="0008737C">
            <w:pPr>
              <w:tabs>
                <w:tab w:val="left" w:pos="851"/>
              </w:tabs>
              <w:rPr>
                <w:color w:val="000000"/>
                <w:sz w:val="20"/>
                <w:szCs w:val="20"/>
              </w:rPr>
            </w:pPr>
            <w:r w:rsidRPr="000E52EF">
              <w:rPr>
                <w:color w:val="000000"/>
                <w:sz w:val="20"/>
                <w:szCs w:val="20"/>
              </w:rPr>
              <w:t>2)</w:t>
            </w:r>
            <w:r w:rsidRPr="00166673">
              <w:rPr>
                <w:color w:val="000000"/>
                <w:sz w:val="20"/>
                <w:szCs w:val="20"/>
              </w:rPr>
              <w:t> </w:t>
            </w:r>
            <w:r w:rsidRPr="00166673">
              <w:rPr>
                <w:i/>
                <w:iCs/>
                <w:color w:val="000000"/>
                <w:sz w:val="20"/>
                <w:szCs w:val="20"/>
              </w:rPr>
              <w:t>выявлению и осознанию сущности и особенностей</w:t>
            </w:r>
            <w:r w:rsidRPr="000E52EF">
              <w:rPr>
                <w:color w:val="000000"/>
                <w:sz w:val="20"/>
                <w:szCs w:val="20"/>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166673">
              <w:rPr>
                <w:color w:val="000000"/>
                <w:sz w:val="20"/>
                <w:szCs w:val="20"/>
              </w:rPr>
              <w:t> </w:t>
            </w:r>
            <w:r w:rsidRPr="00166673">
              <w:rPr>
                <w:i/>
                <w:iCs/>
                <w:color w:val="000000"/>
                <w:sz w:val="20"/>
                <w:szCs w:val="20"/>
              </w:rPr>
              <w:t>созданию и использованию моделей</w:t>
            </w:r>
            <w:r w:rsidRPr="000E52EF">
              <w:rPr>
                <w:color w:val="000000"/>
                <w:sz w:val="20"/>
                <w:szCs w:val="20"/>
              </w:rPr>
              <w:t>изучае</w:t>
            </w:r>
            <w:r w:rsidR="005F30B9">
              <w:rPr>
                <w:color w:val="000000"/>
                <w:sz w:val="20"/>
                <w:szCs w:val="20"/>
              </w:rPr>
              <w:t>мых объектов и процессов, схем;</w:t>
            </w:r>
          </w:p>
          <w:p w:rsidR="00D36086" w:rsidRPr="000E52EF" w:rsidRDefault="00D36086" w:rsidP="0008737C">
            <w:pPr>
              <w:tabs>
                <w:tab w:val="left" w:pos="851"/>
              </w:tabs>
              <w:rPr>
                <w:color w:val="000000"/>
                <w:sz w:val="20"/>
                <w:szCs w:val="20"/>
              </w:rPr>
            </w:pPr>
            <w:r w:rsidRPr="000E52EF">
              <w:rPr>
                <w:color w:val="000000"/>
                <w:sz w:val="20"/>
                <w:szCs w:val="20"/>
              </w:rPr>
              <w:t>3) </w:t>
            </w:r>
            <w:r w:rsidRPr="00166673">
              <w:rPr>
                <w:i/>
                <w:iCs/>
                <w:color w:val="000000"/>
                <w:sz w:val="20"/>
                <w:szCs w:val="20"/>
              </w:rPr>
              <w:t>выявлению и анализу существенных и устойчивых связей и отношений</w:t>
            </w:r>
            <w:r w:rsidRPr="00166673">
              <w:rPr>
                <w:b/>
                <w:bCs/>
                <w:color w:val="000000"/>
                <w:sz w:val="20"/>
                <w:szCs w:val="20"/>
              </w:rPr>
              <w:t> </w:t>
            </w:r>
            <w:r w:rsidRPr="000E52EF">
              <w:rPr>
                <w:color w:val="000000"/>
                <w:sz w:val="20"/>
                <w:szCs w:val="20"/>
              </w:rPr>
              <w:t>между объектами и процессами.</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Посредством • </w:t>
            </w:r>
            <w:r w:rsidRPr="00166673">
              <w:rPr>
                <w:i/>
                <w:iCs/>
                <w:color w:val="000000"/>
                <w:sz w:val="20"/>
                <w:szCs w:val="20"/>
              </w:rPr>
              <w:t>стартовой диагностики</w:t>
            </w:r>
            <w:r w:rsidRPr="000E52EF">
              <w:rPr>
                <w:color w:val="000000"/>
                <w:sz w:val="20"/>
                <w:szCs w:val="20"/>
              </w:rPr>
              <w:t>;</w:t>
            </w:r>
          </w:p>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 </w:t>
            </w:r>
            <w:r w:rsidRPr="00166673">
              <w:rPr>
                <w:i/>
                <w:iCs/>
                <w:color w:val="000000"/>
                <w:sz w:val="20"/>
                <w:szCs w:val="20"/>
              </w:rPr>
              <w:t>тематических и итоговых проверочных работ по всем учебным предметам</w:t>
            </w:r>
            <w:r w:rsidRPr="000E52EF">
              <w:rPr>
                <w:color w:val="000000"/>
                <w:sz w:val="20"/>
                <w:szCs w:val="20"/>
              </w:rPr>
              <w:t>;</w:t>
            </w:r>
          </w:p>
          <w:p w:rsidR="00D36086" w:rsidRPr="000E52EF" w:rsidRDefault="00D36086" w:rsidP="0008737C">
            <w:pPr>
              <w:tabs>
                <w:tab w:val="left" w:pos="851"/>
              </w:tabs>
              <w:spacing w:before="100" w:beforeAutospacing="1" w:after="100" w:afterAutospacing="1"/>
              <w:rPr>
                <w:color w:val="000000"/>
                <w:sz w:val="20"/>
                <w:szCs w:val="20"/>
              </w:rPr>
            </w:pPr>
            <w:r w:rsidRPr="000E52EF">
              <w:rPr>
                <w:color w:val="000000"/>
                <w:sz w:val="20"/>
                <w:szCs w:val="20"/>
              </w:rPr>
              <w:t>• </w:t>
            </w:r>
            <w:r w:rsidRPr="00166673">
              <w:rPr>
                <w:color w:val="000000"/>
                <w:sz w:val="20"/>
                <w:szCs w:val="20"/>
              </w:rPr>
              <w:t> </w:t>
            </w:r>
            <w:r w:rsidRPr="00166673">
              <w:rPr>
                <w:i/>
                <w:iCs/>
                <w:color w:val="000000"/>
                <w:sz w:val="20"/>
                <w:szCs w:val="20"/>
              </w:rPr>
              <w:t>творческих работ</w:t>
            </w:r>
            <w:r w:rsidRPr="000E52EF">
              <w:rPr>
                <w:color w:val="000000"/>
                <w:sz w:val="20"/>
                <w:szCs w:val="20"/>
              </w:rPr>
              <w:t>, включая учебные исследования и учебные проекты.</w:t>
            </w:r>
          </w:p>
          <w:p w:rsidR="00D36086" w:rsidRPr="000E52EF" w:rsidRDefault="00D36086" w:rsidP="0008737C">
            <w:pPr>
              <w:tabs>
                <w:tab w:val="left" w:pos="851"/>
              </w:tabs>
              <w:spacing w:before="100" w:beforeAutospacing="1" w:after="100" w:afterAutospacing="1"/>
              <w:rPr>
                <w:color w:val="000000"/>
                <w:sz w:val="20"/>
                <w:szCs w:val="20"/>
              </w:rPr>
            </w:pPr>
            <w:r w:rsidRPr="00166673">
              <w:rPr>
                <w:b/>
                <w:bCs/>
                <w:i/>
                <w:iCs/>
                <w:color w:val="000000"/>
                <w:sz w:val="20"/>
                <w:szCs w:val="20"/>
              </w:rPr>
              <w:t> </w:t>
            </w:r>
          </w:p>
        </w:tc>
      </w:tr>
    </w:tbl>
    <w:p w:rsidR="00D36086" w:rsidRDefault="00D36086" w:rsidP="0008737C">
      <w:pPr>
        <w:tabs>
          <w:tab w:val="left" w:pos="851"/>
        </w:tabs>
        <w:jc w:val="both"/>
      </w:pPr>
    </w:p>
    <w:p w:rsidR="00315824" w:rsidRDefault="00720AD5" w:rsidP="0008737C">
      <w:pPr>
        <w:tabs>
          <w:tab w:val="left" w:pos="851"/>
        </w:tabs>
        <w:jc w:val="both"/>
      </w:pPr>
      <w:r>
        <w:rPr>
          <w:b/>
        </w:rPr>
        <w:t xml:space="preserve">1.3.1. Организация и формы предоставления и учета результатов промежуточной аттестации обучающихся в рамках урочной и внеурочной деятельности.           </w:t>
      </w:r>
    </w:p>
    <w:p w:rsidR="00315824" w:rsidRPr="00AF6719" w:rsidRDefault="00315824" w:rsidP="0008737C">
      <w:pPr>
        <w:tabs>
          <w:tab w:val="left" w:pos="851"/>
        </w:tabs>
        <w:jc w:val="both"/>
      </w:pPr>
      <w:r>
        <w:rPr>
          <w:b/>
        </w:rPr>
        <w:t xml:space="preserve">   </w:t>
      </w:r>
      <w:r w:rsidRPr="00916195">
        <w:rPr>
          <w:b/>
          <w:u w:val="single"/>
        </w:rPr>
        <w:t>Оценка личностных результатов</w:t>
      </w:r>
      <w:r w:rsidRPr="00AF6719">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15824" w:rsidRPr="00AF6719" w:rsidRDefault="00315824" w:rsidP="0008737C">
      <w:pPr>
        <w:tabs>
          <w:tab w:val="left" w:pos="851"/>
        </w:tabs>
        <w:jc w:val="both"/>
      </w:pPr>
      <w:r>
        <w:t xml:space="preserve">   </w:t>
      </w:r>
      <w:r w:rsidRPr="00AF6719">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315824" w:rsidRPr="00AF6719" w:rsidRDefault="00315824" w:rsidP="0008737C">
      <w:pPr>
        <w:pBdr>
          <w:top w:val="single" w:sz="4" w:space="1" w:color="auto"/>
          <w:left w:val="single" w:sz="4" w:space="4" w:color="auto"/>
          <w:bottom w:val="single" w:sz="4" w:space="1" w:color="auto"/>
          <w:right w:val="single" w:sz="4" w:space="4" w:color="auto"/>
        </w:pBdr>
        <w:tabs>
          <w:tab w:val="left" w:pos="851"/>
        </w:tabs>
        <w:jc w:val="both"/>
        <w:rPr>
          <w:b/>
        </w:rPr>
      </w:pPr>
      <w:r w:rsidRPr="00AF6719">
        <w:t xml:space="preserve">Основным </w:t>
      </w:r>
      <w:r w:rsidRPr="00AF6719">
        <w:rPr>
          <w:b/>
          <w:bCs/>
        </w:rPr>
        <w:t>объектом</w:t>
      </w:r>
      <w:r w:rsidRPr="00AF6719">
        <w:t xml:space="preserve"> оценки личностных результатов служит </w:t>
      </w:r>
      <w:r w:rsidRPr="00AF6719">
        <w:rPr>
          <w:b/>
        </w:rPr>
        <w:t>сформированность универсальных учебных действий, включаемых в следующие три основных блока:</w:t>
      </w:r>
    </w:p>
    <w:p w:rsidR="00315824" w:rsidRDefault="00315824" w:rsidP="0008737C">
      <w:pPr>
        <w:pStyle w:val="a9"/>
        <w:numPr>
          <w:ilvl w:val="0"/>
          <w:numId w:val="38"/>
        </w:numPr>
        <w:pBdr>
          <w:top w:val="single" w:sz="4" w:space="1" w:color="auto"/>
          <w:left w:val="single" w:sz="4" w:space="1" w:color="auto"/>
          <w:bottom w:val="single" w:sz="4" w:space="1" w:color="auto"/>
          <w:right w:val="single" w:sz="4" w:space="4" w:color="auto"/>
        </w:pBdr>
        <w:tabs>
          <w:tab w:val="left" w:pos="851"/>
        </w:tabs>
        <w:ind w:left="0" w:firstLine="0"/>
        <w:jc w:val="both"/>
      </w:pPr>
      <w:r w:rsidRPr="00AF6719">
        <w:t xml:space="preserve">сформированность </w:t>
      </w:r>
      <w:r w:rsidRPr="00AF6719">
        <w:rPr>
          <w:b/>
          <w:iCs/>
        </w:rPr>
        <w:t>основ гражданской идентичности</w:t>
      </w:r>
      <w:r w:rsidRPr="00AF6719">
        <w:t xml:space="preserve"> личности;</w:t>
      </w:r>
    </w:p>
    <w:p w:rsidR="00315824" w:rsidRDefault="00315824" w:rsidP="0008737C">
      <w:pPr>
        <w:pStyle w:val="a9"/>
        <w:numPr>
          <w:ilvl w:val="0"/>
          <w:numId w:val="38"/>
        </w:numPr>
        <w:pBdr>
          <w:top w:val="single" w:sz="4" w:space="1" w:color="auto"/>
          <w:left w:val="single" w:sz="4" w:space="1" w:color="auto"/>
          <w:bottom w:val="single" w:sz="4" w:space="1" w:color="auto"/>
          <w:right w:val="single" w:sz="4" w:space="4" w:color="auto"/>
        </w:pBdr>
        <w:tabs>
          <w:tab w:val="left" w:pos="851"/>
        </w:tabs>
        <w:ind w:left="0" w:firstLine="0"/>
        <w:jc w:val="both"/>
      </w:pPr>
      <w:r w:rsidRPr="00AF6719">
        <w:t xml:space="preserve">готовность к переходу к </w:t>
      </w:r>
      <w:r w:rsidRPr="00082CEC">
        <w:rPr>
          <w:b/>
          <w:iCs/>
        </w:rPr>
        <w:t>самообразованию</w:t>
      </w:r>
      <w:r w:rsidRPr="00082CEC">
        <w:rPr>
          <w:b/>
        </w:rPr>
        <w:t xml:space="preserve"> </w:t>
      </w:r>
      <w:r w:rsidRPr="00082CEC">
        <w:rPr>
          <w:b/>
          <w:iCs/>
        </w:rPr>
        <w:t>на основе учебно-познавательной мотивации</w:t>
      </w:r>
      <w:r w:rsidRPr="00082CEC">
        <w:rPr>
          <w:b/>
        </w:rPr>
        <w:t>;</w:t>
      </w:r>
    </w:p>
    <w:p w:rsidR="00315824" w:rsidRPr="00082CEC" w:rsidRDefault="00315824" w:rsidP="0008737C">
      <w:pPr>
        <w:pStyle w:val="a9"/>
        <w:numPr>
          <w:ilvl w:val="0"/>
          <w:numId w:val="38"/>
        </w:numPr>
        <w:pBdr>
          <w:top w:val="single" w:sz="4" w:space="1" w:color="auto"/>
          <w:left w:val="single" w:sz="4" w:space="1" w:color="auto"/>
          <w:bottom w:val="single" w:sz="4" w:space="1" w:color="auto"/>
          <w:right w:val="single" w:sz="4" w:space="4" w:color="auto"/>
        </w:pBdr>
        <w:tabs>
          <w:tab w:val="left" w:pos="851"/>
        </w:tabs>
        <w:ind w:left="0" w:firstLine="0"/>
        <w:jc w:val="both"/>
      </w:pPr>
      <w:r w:rsidRPr="00AF6719">
        <w:t xml:space="preserve">сформированность </w:t>
      </w:r>
      <w:r w:rsidRPr="00082CEC">
        <w:rPr>
          <w:b/>
          <w:iCs/>
        </w:rPr>
        <w:t>социальных компетенций</w:t>
      </w:r>
      <w:r w:rsidRPr="00082CEC">
        <w:rPr>
          <w:b/>
        </w:rPr>
        <w:t>,</w:t>
      </w:r>
      <w:r w:rsidRPr="00AF6719">
        <w:t xml:space="preserve"> включая ценностно-смысловые установки и моральные нормы, опыт социальных и межличностных отношений, правосознание.</w:t>
      </w:r>
    </w:p>
    <w:p w:rsidR="000D7B4F" w:rsidRPr="000D7B4F" w:rsidRDefault="000D7B4F" w:rsidP="0008737C">
      <w:pPr>
        <w:tabs>
          <w:tab w:val="left" w:pos="851"/>
        </w:tabs>
        <w:jc w:val="both"/>
      </w:pPr>
      <w:r w:rsidRPr="000D7B4F">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0D7B4F">
        <w:rPr>
          <w:b/>
        </w:rPr>
        <w:t>неперсонифицированных мониторинговых исследований</w:t>
      </w:r>
      <w:r w:rsidRPr="000D7B4F">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0D7B4F">
        <w:rPr>
          <w:b/>
        </w:rPr>
        <w:lastRenderedPageBreak/>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0D7B4F">
        <w:t xml:space="preserve"> Это принципиальный момент, отличающий оценку личностных результатов от оценки предметных и метапредметных результатов.</w:t>
      </w:r>
    </w:p>
    <w:p w:rsidR="000D7B4F" w:rsidRPr="000D7B4F" w:rsidRDefault="000D7B4F" w:rsidP="0008737C">
      <w:pPr>
        <w:tabs>
          <w:tab w:val="left" w:pos="851"/>
        </w:tabs>
        <w:jc w:val="both"/>
      </w:pPr>
      <w:r w:rsidRPr="000D7B4F">
        <w:t xml:space="preserve">В ходе текущей оценки возможна ограниченная </w:t>
      </w:r>
      <w:r w:rsidRPr="000D7B4F">
        <w:rPr>
          <w:b/>
        </w:rPr>
        <w:t>оценка сформированности отдельных личностных результатов,</w:t>
      </w:r>
      <w:r w:rsidRPr="000D7B4F">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0D7B4F" w:rsidRPr="000D7B4F" w:rsidRDefault="000D7B4F" w:rsidP="0008737C">
      <w:pPr>
        <w:pStyle w:val="a9"/>
        <w:numPr>
          <w:ilvl w:val="0"/>
          <w:numId w:val="44"/>
        </w:numPr>
        <w:tabs>
          <w:tab w:val="left" w:pos="851"/>
        </w:tabs>
        <w:ind w:left="0" w:firstLine="0"/>
        <w:jc w:val="both"/>
      </w:pPr>
      <w:r w:rsidRPr="000D7B4F">
        <w:t>характеристику достижений и положительных качеств обучающегося;</w:t>
      </w:r>
    </w:p>
    <w:p w:rsidR="000D7B4F" w:rsidRPr="000D7B4F" w:rsidRDefault="000D7B4F" w:rsidP="0008737C">
      <w:pPr>
        <w:pStyle w:val="a9"/>
        <w:numPr>
          <w:ilvl w:val="0"/>
          <w:numId w:val="44"/>
        </w:numPr>
        <w:tabs>
          <w:tab w:val="left" w:pos="851"/>
        </w:tabs>
        <w:ind w:left="0" w:firstLine="0"/>
        <w:jc w:val="both"/>
      </w:pPr>
      <w:r w:rsidRPr="000D7B4F">
        <w:t>определение приоритетных задач и направлений личностного развития с учётом как достижений, так и психологических проблем развития ребёнка;</w:t>
      </w:r>
    </w:p>
    <w:p w:rsidR="000D7B4F" w:rsidRPr="000D7B4F" w:rsidRDefault="000D7B4F" w:rsidP="0008737C">
      <w:pPr>
        <w:pStyle w:val="a9"/>
        <w:numPr>
          <w:ilvl w:val="0"/>
          <w:numId w:val="44"/>
        </w:numPr>
        <w:tabs>
          <w:tab w:val="left" w:pos="851"/>
        </w:tabs>
        <w:ind w:left="0" w:firstLine="0"/>
        <w:jc w:val="both"/>
      </w:pPr>
      <w:r w:rsidRPr="000D7B4F">
        <w:t>систему психолого-педагогических рекомендаций, призванных обеспечить успешную реализацию задач начального общего образования.</w:t>
      </w:r>
    </w:p>
    <w:p w:rsidR="000D7B4F" w:rsidRPr="000D7B4F" w:rsidRDefault="000D7B4F" w:rsidP="0008737C">
      <w:pPr>
        <w:tabs>
          <w:tab w:val="left" w:pos="851"/>
        </w:tabs>
        <w:jc w:val="both"/>
      </w:pPr>
      <w:r w:rsidRPr="000D7B4F">
        <w:t xml:space="preserve">Другой формой оценки личностных результатов учащихся может быть </w:t>
      </w:r>
      <w:r w:rsidRPr="000D7B4F">
        <w:rPr>
          <w:b/>
        </w:rPr>
        <w:t>оценка индивидуального прогресса личностного развития обучающихся,</w:t>
      </w:r>
      <w:r w:rsidRPr="000D7B4F">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0D7B4F" w:rsidRPr="000D7B4F" w:rsidRDefault="000D7B4F" w:rsidP="0008737C">
      <w:pPr>
        <w:tabs>
          <w:tab w:val="left" w:pos="851"/>
        </w:tabs>
        <w:jc w:val="both"/>
      </w:pPr>
      <w:r w:rsidRPr="000D7B4F">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Pr="000D7B4F">
        <w:rPr>
          <w:b/>
          <w:bCs/>
        </w:rPr>
        <w:t xml:space="preserve"> </w:t>
      </w:r>
      <w:r w:rsidRPr="000D7B4F">
        <w:t>Федеральным</w:t>
      </w:r>
      <w:r w:rsidRPr="000D7B4F">
        <w:rPr>
          <w:b/>
          <w:bCs/>
        </w:rPr>
        <w:t xml:space="preserve"> </w:t>
      </w:r>
      <w:r w:rsidRPr="000D7B4F">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0D7B4F">
        <w:rPr>
          <w:b/>
          <w:bCs/>
        </w:rPr>
        <w:t xml:space="preserve">в форме, не представляющей угрозы личности, психологической безопасности и эмоциональному статусу учащегося </w:t>
      </w:r>
      <w:r w:rsidRPr="000D7B4F">
        <w:t xml:space="preserve">и может использоваться </w:t>
      </w:r>
      <w:r w:rsidRPr="000D7B4F">
        <w:rPr>
          <w:b/>
          <w:bCs/>
        </w:rPr>
        <w:t>исключительно в целях оптимизации личностного развития</w:t>
      </w:r>
      <w:r w:rsidRPr="000D7B4F">
        <w:t xml:space="preserve"> обучающихся.</w:t>
      </w:r>
    </w:p>
    <w:p w:rsidR="000D7B4F" w:rsidRPr="000D7B4F" w:rsidRDefault="000D7B4F" w:rsidP="0008737C">
      <w:pPr>
        <w:tabs>
          <w:tab w:val="left" w:pos="851"/>
        </w:tabs>
        <w:jc w:val="both"/>
      </w:pPr>
      <w:r w:rsidRPr="000D7B4F">
        <w:t>Результаты мониторинга качества образования обуславливают разработку формы фиксации личностных достижений детей. В настоящее время в школе разработано положение о портфолио (по</w:t>
      </w:r>
      <w:r>
        <w:t>ртфеле достижений) обучающегося.</w:t>
      </w:r>
      <w:r w:rsidRPr="000D7B4F">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0D7B4F" w:rsidRPr="000D7B4F" w:rsidRDefault="000D7B4F" w:rsidP="0008737C">
      <w:pPr>
        <w:tabs>
          <w:tab w:val="left" w:pos="851"/>
        </w:tabs>
        <w:jc w:val="both"/>
      </w:pPr>
      <w:r w:rsidRPr="000D7B4F">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  (таблица 6) .</w:t>
      </w:r>
    </w:p>
    <w:p w:rsidR="000D7B4F" w:rsidRPr="000D7B4F" w:rsidRDefault="000D7B4F" w:rsidP="0008737C">
      <w:pPr>
        <w:pStyle w:val="af5"/>
        <w:tabs>
          <w:tab w:val="left" w:pos="851"/>
        </w:tabs>
        <w:spacing w:line="240" w:lineRule="auto"/>
        <w:ind w:firstLine="0"/>
        <w:jc w:val="right"/>
        <w:rPr>
          <w:i/>
          <w:sz w:val="24"/>
          <w:szCs w:val="24"/>
        </w:rPr>
      </w:pPr>
      <w:r w:rsidRPr="000D7B4F">
        <w:rPr>
          <w:i/>
          <w:sz w:val="24"/>
          <w:szCs w:val="24"/>
        </w:rPr>
        <w:t>Таблица 6</w:t>
      </w:r>
    </w:p>
    <w:p w:rsidR="000D7B4F" w:rsidRPr="000D7B4F" w:rsidRDefault="000D7B4F" w:rsidP="0008737C">
      <w:pPr>
        <w:tabs>
          <w:tab w:val="left" w:pos="851"/>
        </w:tabs>
        <w:jc w:val="center"/>
        <w:rPr>
          <w:b/>
        </w:rPr>
      </w:pPr>
      <w:r w:rsidRPr="000D7B4F">
        <w:rPr>
          <w:b/>
        </w:rPr>
        <w:t>Оценка личностных результатов развития обучающихся.</w:t>
      </w:r>
    </w:p>
    <w:p w:rsidR="000D7B4F" w:rsidRPr="000D7B4F" w:rsidRDefault="000D7B4F" w:rsidP="0008737C">
      <w:pPr>
        <w:tabs>
          <w:tab w:val="left" w:pos="851"/>
        </w:tabs>
        <w:jc w:val="center"/>
        <w:rPr>
          <w:b/>
        </w:rPr>
      </w:pPr>
      <w:r w:rsidRPr="000D7B4F">
        <w:rPr>
          <w:b/>
        </w:rPr>
        <w:lastRenderedPageBreak/>
        <w:t xml:space="preserve"> Общеучебные и универсальные учебные действия</w:t>
      </w:r>
    </w:p>
    <w:p w:rsidR="000D7B4F" w:rsidRPr="000D7B4F" w:rsidRDefault="000D7B4F" w:rsidP="0008737C">
      <w:pPr>
        <w:tabs>
          <w:tab w:val="left" w:pos="851"/>
        </w:tabs>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95"/>
        <w:gridCol w:w="425"/>
        <w:gridCol w:w="567"/>
        <w:gridCol w:w="2693"/>
      </w:tblGrid>
      <w:tr w:rsidR="000D7B4F" w:rsidRPr="000D7B4F" w:rsidTr="000D7B4F">
        <w:tc>
          <w:tcPr>
            <w:tcW w:w="5954" w:type="dxa"/>
            <w:gridSpan w:val="2"/>
            <w:shd w:val="clear" w:color="auto" w:fill="DBE5F1"/>
          </w:tcPr>
          <w:p w:rsidR="000D7B4F" w:rsidRPr="000D7B4F" w:rsidRDefault="000D7B4F" w:rsidP="0008737C">
            <w:pPr>
              <w:tabs>
                <w:tab w:val="left" w:pos="851"/>
              </w:tabs>
              <w:jc w:val="right"/>
              <w:rPr>
                <w:b/>
                <w:sz w:val="22"/>
                <w:szCs w:val="22"/>
              </w:rPr>
            </w:pPr>
            <w:r w:rsidRPr="000D7B4F">
              <w:rPr>
                <w:b/>
                <w:sz w:val="22"/>
                <w:szCs w:val="22"/>
              </w:rPr>
              <w:t>КЛАСС</w:t>
            </w:r>
          </w:p>
        </w:tc>
        <w:tc>
          <w:tcPr>
            <w:tcW w:w="3685" w:type="dxa"/>
            <w:gridSpan w:val="3"/>
            <w:shd w:val="clear" w:color="auto" w:fill="DBE5F1"/>
          </w:tcPr>
          <w:p w:rsidR="000D7B4F" w:rsidRPr="000D7B4F" w:rsidRDefault="000D7B4F" w:rsidP="0008737C">
            <w:pPr>
              <w:tabs>
                <w:tab w:val="left" w:pos="851"/>
              </w:tabs>
              <w:jc w:val="center"/>
              <w:rPr>
                <w:b/>
                <w:sz w:val="22"/>
                <w:szCs w:val="22"/>
              </w:rPr>
            </w:pPr>
          </w:p>
        </w:tc>
      </w:tr>
      <w:tr w:rsidR="000D7B4F" w:rsidRPr="000D7B4F" w:rsidTr="000D7B4F">
        <w:tc>
          <w:tcPr>
            <w:tcW w:w="5954" w:type="dxa"/>
            <w:gridSpan w:val="2"/>
          </w:tcPr>
          <w:p w:rsidR="000D7B4F" w:rsidRPr="000D7B4F" w:rsidRDefault="000D7B4F" w:rsidP="0008737C">
            <w:pPr>
              <w:tabs>
                <w:tab w:val="left" w:pos="851"/>
              </w:tabs>
              <w:jc w:val="center"/>
              <w:rPr>
                <w:b/>
                <w:sz w:val="22"/>
                <w:szCs w:val="22"/>
              </w:rPr>
            </w:pPr>
            <w:r w:rsidRPr="000D7B4F">
              <w:rPr>
                <w:b/>
                <w:sz w:val="22"/>
                <w:szCs w:val="22"/>
              </w:rPr>
              <w:t>Блок 1. Учебно-организационные действия</w:t>
            </w:r>
          </w:p>
        </w:tc>
        <w:tc>
          <w:tcPr>
            <w:tcW w:w="3685" w:type="dxa"/>
            <w:gridSpan w:val="3"/>
          </w:tcPr>
          <w:p w:rsidR="000D7B4F" w:rsidRPr="000D7B4F" w:rsidRDefault="000D7B4F" w:rsidP="0008737C">
            <w:pPr>
              <w:tabs>
                <w:tab w:val="left" w:pos="851"/>
              </w:tabs>
              <w:jc w:val="center"/>
              <w:rPr>
                <w:b/>
                <w:sz w:val="20"/>
                <w:szCs w:val="20"/>
              </w:rPr>
            </w:pPr>
            <w:r w:rsidRPr="000D7B4F">
              <w:rPr>
                <w:b/>
                <w:sz w:val="20"/>
                <w:szCs w:val="20"/>
              </w:rPr>
              <w:t xml:space="preserve">Самооценка </w:t>
            </w:r>
          </w:p>
          <w:p w:rsidR="000D7B4F" w:rsidRPr="000D7B4F" w:rsidRDefault="000D7B4F" w:rsidP="0008737C">
            <w:pPr>
              <w:tabs>
                <w:tab w:val="left" w:pos="851"/>
              </w:tabs>
              <w:jc w:val="center"/>
              <w:rPr>
                <w:b/>
                <w:sz w:val="22"/>
                <w:szCs w:val="22"/>
              </w:rPr>
            </w:pPr>
            <w:r w:rsidRPr="000D7B4F">
              <w:rPr>
                <w:b/>
                <w:sz w:val="20"/>
                <w:szCs w:val="20"/>
              </w:rPr>
              <w:t>(2 – всегда, 1 – редко, 0 – не владею)</w:t>
            </w:r>
          </w:p>
        </w:tc>
      </w:tr>
      <w:tr w:rsidR="000D7B4F" w:rsidRPr="000D7B4F" w:rsidTr="000D7B4F">
        <w:tc>
          <w:tcPr>
            <w:tcW w:w="959" w:type="dxa"/>
          </w:tcPr>
          <w:p w:rsidR="000D7B4F" w:rsidRPr="000D7B4F" w:rsidRDefault="000D7B4F" w:rsidP="0008737C">
            <w:pPr>
              <w:pStyle w:val="a9"/>
              <w:numPr>
                <w:ilvl w:val="0"/>
                <w:numId w:val="39"/>
              </w:numPr>
              <w:tabs>
                <w:tab w:val="left" w:pos="851"/>
              </w:tabs>
              <w:ind w:left="0" w:firstLine="0"/>
              <w:jc w:val="both"/>
              <w:rPr>
                <w:sz w:val="22"/>
                <w:szCs w:val="22"/>
              </w:rPr>
            </w:pPr>
          </w:p>
        </w:tc>
        <w:tc>
          <w:tcPr>
            <w:tcW w:w="4995" w:type="dxa"/>
          </w:tcPr>
          <w:p w:rsidR="000D7B4F" w:rsidRPr="000D7B4F" w:rsidRDefault="000D7B4F" w:rsidP="0008737C">
            <w:pPr>
              <w:tabs>
                <w:tab w:val="left" w:pos="851"/>
              </w:tabs>
              <w:jc w:val="both"/>
              <w:rPr>
                <w:sz w:val="22"/>
                <w:szCs w:val="22"/>
              </w:rPr>
            </w:pPr>
            <w:r w:rsidRPr="000D7B4F">
              <w:rPr>
                <w:sz w:val="22"/>
                <w:szCs w:val="22"/>
              </w:rPr>
              <w:t>Умею ставить учебную задачу</w:t>
            </w:r>
          </w:p>
        </w:tc>
        <w:tc>
          <w:tcPr>
            <w:tcW w:w="3685" w:type="dxa"/>
            <w:gridSpan w:val="3"/>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39"/>
              </w:numPr>
              <w:tabs>
                <w:tab w:val="left" w:pos="851"/>
              </w:tabs>
              <w:ind w:left="0" w:firstLine="0"/>
              <w:jc w:val="both"/>
              <w:rPr>
                <w:sz w:val="22"/>
                <w:szCs w:val="22"/>
              </w:rPr>
            </w:pPr>
          </w:p>
        </w:tc>
        <w:tc>
          <w:tcPr>
            <w:tcW w:w="4995" w:type="dxa"/>
          </w:tcPr>
          <w:p w:rsidR="000D7B4F" w:rsidRPr="000D7B4F" w:rsidRDefault="000D7B4F" w:rsidP="0008737C">
            <w:pPr>
              <w:tabs>
                <w:tab w:val="left" w:pos="851"/>
              </w:tabs>
              <w:jc w:val="both"/>
              <w:rPr>
                <w:sz w:val="22"/>
                <w:szCs w:val="22"/>
              </w:rPr>
            </w:pPr>
            <w:r w:rsidRPr="000D7B4F">
              <w:rPr>
                <w:sz w:val="22"/>
                <w:szCs w:val="22"/>
              </w:rPr>
              <w:t>Понимаю последовательность действий</w:t>
            </w:r>
          </w:p>
        </w:tc>
        <w:tc>
          <w:tcPr>
            <w:tcW w:w="3685" w:type="dxa"/>
            <w:gridSpan w:val="3"/>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39"/>
              </w:numPr>
              <w:tabs>
                <w:tab w:val="left" w:pos="851"/>
              </w:tabs>
              <w:ind w:left="0" w:firstLine="0"/>
              <w:jc w:val="both"/>
              <w:rPr>
                <w:sz w:val="22"/>
                <w:szCs w:val="22"/>
              </w:rPr>
            </w:pPr>
          </w:p>
        </w:tc>
        <w:tc>
          <w:tcPr>
            <w:tcW w:w="4995" w:type="dxa"/>
          </w:tcPr>
          <w:p w:rsidR="000D7B4F" w:rsidRPr="000D7B4F" w:rsidRDefault="000D7B4F" w:rsidP="0008737C">
            <w:pPr>
              <w:tabs>
                <w:tab w:val="left" w:pos="851"/>
              </w:tabs>
              <w:jc w:val="both"/>
              <w:rPr>
                <w:sz w:val="22"/>
                <w:szCs w:val="22"/>
              </w:rPr>
            </w:pPr>
            <w:r w:rsidRPr="000D7B4F">
              <w:rPr>
                <w:sz w:val="22"/>
                <w:szCs w:val="22"/>
              </w:rPr>
              <w:t>Сравниваю полученные результаты с учебной задачей</w:t>
            </w:r>
          </w:p>
        </w:tc>
        <w:tc>
          <w:tcPr>
            <w:tcW w:w="3685" w:type="dxa"/>
            <w:gridSpan w:val="3"/>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39"/>
              </w:numPr>
              <w:tabs>
                <w:tab w:val="left" w:pos="851"/>
              </w:tabs>
              <w:ind w:left="0" w:firstLine="0"/>
              <w:jc w:val="both"/>
              <w:rPr>
                <w:sz w:val="22"/>
                <w:szCs w:val="22"/>
              </w:rPr>
            </w:pPr>
          </w:p>
        </w:tc>
        <w:tc>
          <w:tcPr>
            <w:tcW w:w="4995" w:type="dxa"/>
          </w:tcPr>
          <w:p w:rsidR="000D7B4F" w:rsidRPr="000D7B4F" w:rsidRDefault="000D7B4F" w:rsidP="0008737C">
            <w:pPr>
              <w:tabs>
                <w:tab w:val="left" w:pos="851"/>
              </w:tabs>
              <w:jc w:val="both"/>
              <w:rPr>
                <w:sz w:val="22"/>
                <w:szCs w:val="22"/>
              </w:rPr>
            </w:pPr>
            <w:r w:rsidRPr="000D7B4F">
              <w:rPr>
                <w:sz w:val="22"/>
                <w:szCs w:val="22"/>
              </w:rPr>
              <w:t>Оцениваю свою деятельность</w:t>
            </w:r>
          </w:p>
        </w:tc>
        <w:tc>
          <w:tcPr>
            <w:tcW w:w="3685" w:type="dxa"/>
            <w:gridSpan w:val="3"/>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39"/>
              </w:numPr>
              <w:tabs>
                <w:tab w:val="left" w:pos="851"/>
              </w:tabs>
              <w:ind w:left="0" w:firstLine="0"/>
              <w:jc w:val="both"/>
              <w:rPr>
                <w:sz w:val="22"/>
                <w:szCs w:val="22"/>
              </w:rPr>
            </w:pPr>
          </w:p>
        </w:tc>
        <w:tc>
          <w:tcPr>
            <w:tcW w:w="4995" w:type="dxa"/>
          </w:tcPr>
          <w:p w:rsidR="000D7B4F" w:rsidRPr="000D7B4F" w:rsidRDefault="000D7B4F" w:rsidP="0008737C">
            <w:pPr>
              <w:tabs>
                <w:tab w:val="left" w:pos="851"/>
              </w:tabs>
              <w:jc w:val="both"/>
              <w:rPr>
                <w:sz w:val="22"/>
                <w:szCs w:val="22"/>
              </w:rPr>
            </w:pPr>
            <w:r w:rsidRPr="000D7B4F">
              <w:rPr>
                <w:sz w:val="22"/>
                <w:szCs w:val="22"/>
              </w:rPr>
              <w:t>Оцениваю деятельность одноклассников</w:t>
            </w:r>
          </w:p>
        </w:tc>
        <w:tc>
          <w:tcPr>
            <w:tcW w:w="3685" w:type="dxa"/>
            <w:gridSpan w:val="3"/>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39"/>
              </w:numPr>
              <w:tabs>
                <w:tab w:val="left" w:pos="851"/>
              </w:tabs>
              <w:ind w:left="0" w:firstLine="0"/>
              <w:jc w:val="both"/>
              <w:rPr>
                <w:sz w:val="22"/>
                <w:szCs w:val="22"/>
              </w:rPr>
            </w:pPr>
          </w:p>
        </w:tc>
        <w:tc>
          <w:tcPr>
            <w:tcW w:w="4995" w:type="dxa"/>
          </w:tcPr>
          <w:p w:rsidR="000D7B4F" w:rsidRPr="000D7B4F" w:rsidRDefault="000D7B4F" w:rsidP="0008737C">
            <w:pPr>
              <w:tabs>
                <w:tab w:val="left" w:pos="851"/>
              </w:tabs>
              <w:jc w:val="both"/>
              <w:rPr>
                <w:sz w:val="22"/>
                <w:szCs w:val="22"/>
              </w:rPr>
            </w:pPr>
            <w:r w:rsidRPr="000D7B4F">
              <w:rPr>
                <w:sz w:val="22"/>
                <w:szCs w:val="22"/>
              </w:rPr>
              <w:t>Правильно оформляю работы и веду тетради</w:t>
            </w:r>
          </w:p>
        </w:tc>
        <w:tc>
          <w:tcPr>
            <w:tcW w:w="3685" w:type="dxa"/>
            <w:gridSpan w:val="3"/>
          </w:tcPr>
          <w:p w:rsidR="000D7B4F" w:rsidRPr="000D7B4F" w:rsidRDefault="000D7B4F" w:rsidP="0008737C">
            <w:pPr>
              <w:tabs>
                <w:tab w:val="left" w:pos="851"/>
              </w:tabs>
              <w:jc w:val="both"/>
              <w:rPr>
                <w:sz w:val="22"/>
                <w:szCs w:val="22"/>
              </w:rPr>
            </w:pPr>
          </w:p>
        </w:tc>
      </w:tr>
      <w:tr w:rsidR="000D7B4F" w:rsidRPr="000D7B4F" w:rsidTr="000D7B4F">
        <w:tc>
          <w:tcPr>
            <w:tcW w:w="9639" w:type="dxa"/>
            <w:gridSpan w:val="5"/>
          </w:tcPr>
          <w:p w:rsidR="000D7B4F" w:rsidRPr="000D7B4F" w:rsidRDefault="000D7B4F" w:rsidP="0008737C">
            <w:pPr>
              <w:pStyle w:val="a9"/>
              <w:numPr>
                <w:ilvl w:val="0"/>
                <w:numId w:val="40"/>
              </w:numPr>
              <w:tabs>
                <w:tab w:val="left" w:pos="851"/>
              </w:tabs>
              <w:ind w:left="0" w:firstLine="0"/>
              <w:jc w:val="both"/>
              <w:rPr>
                <w:b/>
                <w:sz w:val="22"/>
                <w:szCs w:val="22"/>
              </w:rPr>
            </w:pPr>
            <w:r w:rsidRPr="000D7B4F">
              <w:rPr>
                <w:b/>
                <w:sz w:val="22"/>
                <w:szCs w:val="22"/>
              </w:rPr>
              <w:t>Спланируй на предстоящий год те действия, которые тебе кажутся наиболее важными (обведи порядковый номер в таблице)</w:t>
            </w:r>
          </w:p>
          <w:p w:rsidR="000D7B4F" w:rsidRPr="000D7B4F" w:rsidRDefault="000D7B4F" w:rsidP="0008737C">
            <w:pPr>
              <w:tabs>
                <w:tab w:val="left" w:pos="851"/>
              </w:tabs>
              <w:jc w:val="both"/>
              <w:rPr>
                <w:b/>
                <w:sz w:val="22"/>
                <w:szCs w:val="22"/>
              </w:rPr>
            </w:pPr>
          </w:p>
        </w:tc>
      </w:tr>
      <w:tr w:rsidR="000D7B4F" w:rsidRPr="000D7B4F" w:rsidTr="000D7B4F">
        <w:tc>
          <w:tcPr>
            <w:tcW w:w="6946" w:type="dxa"/>
            <w:gridSpan w:val="4"/>
          </w:tcPr>
          <w:p w:rsidR="000D7B4F" w:rsidRPr="000D7B4F" w:rsidRDefault="000D7B4F" w:rsidP="0008737C">
            <w:pPr>
              <w:tabs>
                <w:tab w:val="left" w:pos="851"/>
              </w:tabs>
              <w:jc w:val="center"/>
              <w:rPr>
                <w:b/>
                <w:sz w:val="22"/>
                <w:szCs w:val="22"/>
              </w:rPr>
            </w:pPr>
            <w:r w:rsidRPr="000D7B4F">
              <w:rPr>
                <w:b/>
                <w:sz w:val="22"/>
                <w:szCs w:val="22"/>
              </w:rPr>
              <w:t>Блок 2. Учебно-информационные действия</w:t>
            </w:r>
          </w:p>
        </w:tc>
        <w:tc>
          <w:tcPr>
            <w:tcW w:w="2693" w:type="dxa"/>
          </w:tcPr>
          <w:p w:rsidR="000D7B4F" w:rsidRPr="000D7B4F" w:rsidRDefault="000D7B4F" w:rsidP="0008737C">
            <w:pPr>
              <w:tabs>
                <w:tab w:val="left" w:pos="851"/>
              </w:tabs>
              <w:jc w:val="center"/>
              <w:rPr>
                <w:b/>
                <w:sz w:val="20"/>
                <w:szCs w:val="20"/>
              </w:rPr>
            </w:pPr>
            <w:r w:rsidRPr="000D7B4F">
              <w:rPr>
                <w:b/>
                <w:sz w:val="20"/>
                <w:szCs w:val="20"/>
              </w:rPr>
              <w:t xml:space="preserve">Самооценка </w:t>
            </w:r>
          </w:p>
          <w:p w:rsidR="000D7B4F" w:rsidRPr="000D7B4F" w:rsidRDefault="000D7B4F" w:rsidP="0008737C">
            <w:pPr>
              <w:tabs>
                <w:tab w:val="left" w:pos="851"/>
              </w:tabs>
              <w:jc w:val="center"/>
              <w:rPr>
                <w:b/>
                <w:sz w:val="22"/>
                <w:szCs w:val="22"/>
              </w:rPr>
            </w:pPr>
            <w:r w:rsidRPr="000D7B4F">
              <w:rPr>
                <w:b/>
                <w:sz w:val="20"/>
                <w:szCs w:val="20"/>
              </w:rPr>
              <w:t>(2 – всегда, 1 – редко, 0 – не владею)</w:t>
            </w:r>
          </w:p>
        </w:tc>
      </w:tr>
      <w:tr w:rsidR="000D7B4F" w:rsidRPr="000D7B4F" w:rsidTr="000D7B4F">
        <w:tc>
          <w:tcPr>
            <w:tcW w:w="959" w:type="dxa"/>
          </w:tcPr>
          <w:p w:rsidR="000D7B4F" w:rsidRPr="000D7B4F" w:rsidRDefault="000D7B4F" w:rsidP="0008737C">
            <w:pPr>
              <w:pStyle w:val="a9"/>
              <w:numPr>
                <w:ilvl w:val="0"/>
                <w:numId w:val="41"/>
              </w:numPr>
              <w:tabs>
                <w:tab w:val="left" w:pos="851"/>
              </w:tabs>
              <w:ind w:left="0" w:firstLine="0"/>
              <w:jc w:val="both"/>
              <w:rPr>
                <w:sz w:val="22"/>
                <w:szCs w:val="22"/>
              </w:rPr>
            </w:pPr>
          </w:p>
        </w:tc>
        <w:tc>
          <w:tcPr>
            <w:tcW w:w="5987" w:type="dxa"/>
            <w:gridSpan w:val="3"/>
          </w:tcPr>
          <w:p w:rsidR="000D7B4F" w:rsidRPr="000D7B4F" w:rsidRDefault="000D7B4F" w:rsidP="0008737C">
            <w:pPr>
              <w:tabs>
                <w:tab w:val="left" w:pos="851"/>
              </w:tabs>
              <w:jc w:val="both"/>
              <w:rPr>
                <w:sz w:val="22"/>
                <w:szCs w:val="22"/>
              </w:rPr>
            </w:pPr>
            <w:r w:rsidRPr="000D7B4F">
              <w:rPr>
                <w:sz w:val="22"/>
                <w:szCs w:val="22"/>
              </w:rPr>
              <w:t>Работаю с учебником</w:t>
            </w:r>
          </w:p>
        </w:tc>
        <w:tc>
          <w:tcPr>
            <w:tcW w:w="2693" w:type="dxa"/>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1"/>
              </w:numPr>
              <w:tabs>
                <w:tab w:val="left" w:pos="851"/>
              </w:tabs>
              <w:ind w:left="0" w:firstLine="0"/>
              <w:jc w:val="both"/>
              <w:rPr>
                <w:sz w:val="22"/>
                <w:szCs w:val="22"/>
              </w:rPr>
            </w:pPr>
          </w:p>
        </w:tc>
        <w:tc>
          <w:tcPr>
            <w:tcW w:w="5987" w:type="dxa"/>
            <w:gridSpan w:val="3"/>
          </w:tcPr>
          <w:p w:rsidR="000D7B4F" w:rsidRPr="000D7B4F" w:rsidRDefault="000D7B4F" w:rsidP="0008737C">
            <w:pPr>
              <w:tabs>
                <w:tab w:val="left" w:pos="851"/>
              </w:tabs>
              <w:jc w:val="both"/>
              <w:rPr>
                <w:sz w:val="22"/>
                <w:szCs w:val="22"/>
              </w:rPr>
            </w:pPr>
            <w:r w:rsidRPr="000D7B4F">
              <w:rPr>
                <w:sz w:val="22"/>
                <w:szCs w:val="22"/>
              </w:rPr>
              <w:t>Работаю с дополнительной информацией</w:t>
            </w:r>
          </w:p>
        </w:tc>
        <w:tc>
          <w:tcPr>
            <w:tcW w:w="2693" w:type="dxa"/>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1"/>
              </w:numPr>
              <w:tabs>
                <w:tab w:val="left" w:pos="851"/>
              </w:tabs>
              <w:ind w:left="0" w:firstLine="0"/>
              <w:jc w:val="both"/>
              <w:rPr>
                <w:sz w:val="22"/>
                <w:szCs w:val="22"/>
              </w:rPr>
            </w:pPr>
          </w:p>
        </w:tc>
        <w:tc>
          <w:tcPr>
            <w:tcW w:w="5987" w:type="dxa"/>
            <w:gridSpan w:val="3"/>
          </w:tcPr>
          <w:p w:rsidR="000D7B4F" w:rsidRPr="000D7B4F" w:rsidRDefault="000D7B4F" w:rsidP="0008737C">
            <w:pPr>
              <w:tabs>
                <w:tab w:val="left" w:pos="851"/>
              </w:tabs>
              <w:jc w:val="both"/>
              <w:rPr>
                <w:sz w:val="22"/>
                <w:szCs w:val="22"/>
              </w:rPr>
            </w:pPr>
            <w:r w:rsidRPr="000D7B4F">
              <w:rPr>
                <w:sz w:val="22"/>
                <w:szCs w:val="22"/>
              </w:rPr>
              <w:t>Составляю на основании текста таблицы, схемы, графики</w:t>
            </w:r>
          </w:p>
        </w:tc>
        <w:tc>
          <w:tcPr>
            <w:tcW w:w="2693" w:type="dxa"/>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1"/>
              </w:numPr>
              <w:tabs>
                <w:tab w:val="left" w:pos="851"/>
              </w:tabs>
              <w:ind w:left="0" w:firstLine="0"/>
              <w:jc w:val="both"/>
              <w:rPr>
                <w:sz w:val="22"/>
                <w:szCs w:val="22"/>
              </w:rPr>
            </w:pPr>
          </w:p>
        </w:tc>
        <w:tc>
          <w:tcPr>
            <w:tcW w:w="5987" w:type="dxa"/>
            <w:gridSpan w:val="3"/>
          </w:tcPr>
          <w:p w:rsidR="000D7B4F" w:rsidRPr="000D7B4F" w:rsidRDefault="000D7B4F" w:rsidP="0008737C">
            <w:pPr>
              <w:tabs>
                <w:tab w:val="left" w:pos="851"/>
              </w:tabs>
              <w:jc w:val="both"/>
              <w:rPr>
                <w:sz w:val="22"/>
                <w:szCs w:val="22"/>
              </w:rPr>
            </w:pPr>
            <w:r w:rsidRPr="000D7B4F">
              <w:rPr>
                <w:sz w:val="22"/>
                <w:szCs w:val="22"/>
              </w:rPr>
              <w:t>Осуществляю наблюдение за объектом в соответствии с алгоритмом</w:t>
            </w:r>
          </w:p>
        </w:tc>
        <w:tc>
          <w:tcPr>
            <w:tcW w:w="2693" w:type="dxa"/>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1"/>
              </w:numPr>
              <w:tabs>
                <w:tab w:val="left" w:pos="851"/>
              </w:tabs>
              <w:ind w:left="0" w:firstLine="0"/>
              <w:jc w:val="both"/>
              <w:rPr>
                <w:sz w:val="22"/>
                <w:szCs w:val="22"/>
              </w:rPr>
            </w:pPr>
          </w:p>
        </w:tc>
        <w:tc>
          <w:tcPr>
            <w:tcW w:w="5987" w:type="dxa"/>
            <w:gridSpan w:val="3"/>
          </w:tcPr>
          <w:p w:rsidR="000D7B4F" w:rsidRPr="000D7B4F" w:rsidRDefault="000D7B4F" w:rsidP="0008737C">
            <w:pPr>
              <w:tabs>
                <w:tab w:val="left" w:pos="851"/>
              </w:tabs>
              <w:jc w:val="both"/>
              <w:rPr>
                <w:sz w:val="22"/>
                <w:szCs w:val="22"/>
              </w:rPr>
            </w:pPr>
            <w:r w:rsidRPr="000D7B4F">
              <w:rPr>
                <w:sz w:val="22"/>
                <w:szCs w:val="22"/>
              </w:rPr>
              <w:t>Владею различными видами пересказа</w:t>
            </w:r>
          </w:p>
        </w:tc>
        <w:tc>
          <w:tcPr>
            <w:tcW w:w="2693" w:type="dxa"/>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1"/>
              </w:numPr>
              <w:tabs>
                <w:tab w:val="left" w:pos="851"/>
              </w:tabs>
              <w:ind w:left="0" w:firstLine="0"/>
              <w:jc w:val="both"/>
              <w:rPr>
                <w:sz w:val="22"/>
                <w:szCs w:val="22"/>
              </w:rPr>
            </w:pPr>
          </w:p>
        </w:tc>
        <w:tc>
          <w:tcPr>
            <w:tcW w:w="5987" w:type="dxa"/>
            <w:gridSpan w:val="3"/>
          </w:tcPr>
          <w:p w:rsidR="000D7B4F" w:rsidRPr="000D7B4F" w:rsidRDefault="000D7B4F" w:rsidP="0008737C">
            <w:pPr>
              <w:tabs>
                <w:tab w:val="left" w:pos="851"/>
              </w:tabs>
              <w:jc w:val="both"/>
              <w:rPr>
                <w:sz w:val="22"/>
                <w:szCs w:val="22"/>
              </w:rPr>
            </w:pPr>
            <w:r w:rsidRPr="000D7B4F">
              <w:rPr>
                <w:sz w:val="22"/>
                <w:szCs w:val="22"/>
              </w:rPr>
              <w:t>Различаю повествование, рассуждение, описание</w:t>
            </w:r>
          </w:p>
        </w:tc>
        <w:tc>
          <w:tcPr>
            <w:tcW w:w="2693" w:type="dxa"/>
          </w:tcPr>
          <w:p w:rsidR="000D7B4F" w:rsidRPr="000D7B4F" w:rsidRDefault="000D7B4F" w:rsidP="0008737C">
            <w:pPr>
              <w:tabs>
                <w:tab w:val="left" w:pos="851"/>
              </w:tabs>
              <w:jc w:val="both"/>
              <w:rPr>
                <w:sz w:val="22"/>
                <w:szCs w:val="22"/>
              </w:rPr>
            </w:pPr>
          </w:p>
        </w:tc>
      </w:tr>
      <w:tr w:rsidR="000D7B4F" w:rsidRPr="000D7B4F" w:rsidTr="000D7B4F">
        <w:tc>
          <w:tcPr>
            <w:tcW w:w="9639" w:type="dxa"/>
            <w:gridSpan w:val="5"/>
          </w:tcPr>
          <w:p w:rsidR="000D7B4F" w:rsidRPr="000D7B4F" w:rsidRDefault="000D7B4F" w:rsidP="0008737C">
            <w:pPr>
              <w:pStyle w:val="a9"/>
              <w:numPr>
                <w:ilvl w:val="0"/>
                <w:numId w:val="40"/>
              </w:numPr>
              <w:tabs>
                <w:tab w:val="left" w:pos="851"/>
              </w:tabs>
              <w:ind w:left="0" w:firstLine="0"/>
              <w:jc w:val="both"/>
              <w:rPr>
                <w:b/>
                <w:sz w:val="22"/>
                <w:szCs w:val="22"/>
              </w:rPr>
            </w:pPr>
            <w:r w:rsidRPr="000D7B4F">
              <w:rPr>
                <w:b/>
                <w:sz w:val="22"/>
                <w:szCs w:val="22"/>
              </w:rPr>
              <w:t>Спланируй на предстоящий год те действия, которые тебе кажутся наиболее важными (обведи порядковый номер в таблице)</w:t>
            </w:r>
          </w:p>
          <w:p w:rsidR="000D7B4F" w:rsidRPr="000D7B4F" w:rsidRDefault="000D7B4F" w:rsidP="0008737C">
            <w:pPr>
              <w:tabs>
                <w:tab w:val="left" w:pos="851"/>
              </w:tabs>
              <w:jc w:val="both"/>
              <w:rPr>
                <w:sz w:val="22"/>
                <w:szCs w:val="22"/>
              </w:rPr>
            </w:pPr>
          </w:p>
        </w:tc>
      </w:tr>
      <w:tr w:rsidR="000D7B4F" w:rsidRPr="000D7B4F" w:rsidTr="000D7B4F">
        <w:tc>
          <w:tcPr>
            <w:tcW w:w="6379" w:type="dxa"/>
            <w:gridSpan w:val="3"/>
          </w:tcPr>
          <w:p w:rsidR="000D7B4F" w:rsidRPr="000D7B4F" w:rsidRDefault="000D7B4F" w:rsidP="0008737C">
            <w:pPr>
              <w:tabs>
                <w:tab w:val="left" w:pos="851"/>
              </w:tabs>
              <w:jc w:val="center"/>
              <w:rPr>
                <w:b/>
                <w:sz w:val="22"/>
                <w:szCs w:val="22"/>
              </w:rPr>
            </w:pPr>
            <w:r w:rsidRPr="000D7B4F">
              <w:rPr>
                <w:b/>
                <w:sz w:val="22"/>
                <w:szCs w:val="22"/>
              </w:rPr>
              <w:t>Блок 3. Учебно-логические действия</w:t>
            </w:r>
          </w:p>
        </w:tc>
        <w:tc>
          <w:tcPr>
            <w:tcW w:w="3260" w:type="dxa"/>
            <w:gridSpan w:val="2"/>
          </w:tcPr>
          <w:p w:rsidR="000D7B4F" w:rsidRPr="000D7B4F" w:rsidRDefault="000D7B4F" w:rsidP="0008737C">
            <w:pPr>
              <w:tabs>
                <w:tab w:val="left" w:pos="851"/>
              </w:tabs>
              <w:jc w:val="center"/>
              <w:rPr>
                <w:b/>
                <w:sz w:val="20"/>
                <w:szCs w:val="20"/>
              </w:rPr>
            </w:pPr>
            <w:r w:rsidRPr="000D7B4F">
              <w:rPr>
                <w:b/>
                <w:sz w:val="20"/>
                <w:szCs w:val="20"/>
              </w:rPr>
              <w:t xml:space="preserve">Самооценка </w:t>
            </w:r>
          </w:p>
          <w:p w:rsidR="000D7B4F" w:rsidRPr="000D7B4F" w:rsidRDefault="000D7B4F" w:rsidP="0008737C">
            <w:pPr>
              <w:tabs>
                <w:tab w:val="left" w:pos="851"/>
              </w:tabs>
              <w:jc w:val="center"/>
              <w:rPr>
                <w:b/>
                <w:sz w:val="22"/>
                <w:szCs w:val="22"/>
              </w:rPr>
            </w:pPr>
            <w:r w:rsidRPr="000D7B4F">
              <w:rPr>
                <w:b/>
                <w:sz w:val="20"/>
                <w:szCs w:val="20"/>
              </w:rPr>
              <w:t>(2 – всегда, 1 – редко, 0 – не владею)</w:t>
            </w:r>
          </w:p>
        </w:tc>
      </w:tr>
      <w:tr w:rsidR="000D7B4F" w:rsidRPr="000D7B4F" w:rsidTr="000D7B4F">
        <w:tc>
          <w:tcPr>
            <w:tcW w:w="959" w:type="dxa"/>
          </w:tcPr>
          <w:p w:rsidR="000D7B4F" w:rsidRPr="000D7B4F" w:rsidRDefault="000D7B4F" w:rsidP="0008737C">
            <w:pPr>
              <w:pStyle w:val="a9"/>
              <w:numPr>
                <w:ilvl w:val="0"/>
                <w:numId w:val="42"/>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Умею выделять главное в учебной статье или тексте</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2"/>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Составляю простой план к статье или план действий</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2"/>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Сравниваю факты, явления, события по заданным критериям</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2"/>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Даю определение по существенным признакам</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2"/>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Высказываю суждения и подтверждаю их фактами</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2"/>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Обобщаю, подытоживаю информацию</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639" w:type="dxa"/>
            <w:gridSpan w:val="5"/>
          </w:tcPr>
          <w:p w:rsidR="000D7B4F" w:rsidRPr="000D7B4F" w:rsidRDefault="000D7B4F" w:rsidP="0008737C">
            <w:pPr>
              <w:pStyle w:val="a9"/>
              <w:numPr>
                <w:ilvl w:val="0"/>
                <w:numId w:val="40"/>
              </w:numPr>
              <w:tabs>
                <w:tab w:val="left" w:pos="851"/>
              </w:tabs>
              <w:ind w:left="0" w:firstLine="0"/>
              <w:jc w:val="both"/>
              <w:rPr>
                <w:b/>
                <w:sz w:val="22"/>
                <w:szCs w:val="22"/>
              </w:rPr>
            </w:pPr>
            <w:r w:rsidRPr="000D7B4F">
              <w:rPr>
                <w:b/>
                <w:sz w:val="22"/>
                <w:szCs w:val="22"/>
              </w:rPr>
              <w:t>Спланируй на предстоящий год те действия, которые тебе кажутся наиболее важными (обведи порядковый номер в таблице)</w:t>
            </w:r>
          </w:p>
          <w:p w:rsidR="000D7B4F" w:rsidRPr="000D7B4F" w:rsidRDefault="000D7B4F" w:rsidP="0008737C">
            <w:pPr>
              <w:tabs>
                <w:tab w:val="left" w:pos="851"/>
              </w:tabs>
              <w:jc w:val="both"/>
              <w:rPr>
                <w:sz w:val="22"/>
                <w:szCs w:val="22"/>
              </w:rPr>
            </w:pPr>
          </w:p>
        </w:tc>
      </w:tr>
      <w:tr w:rsidR="000D7B4F" w:rsidRPr="000D7B4F" w:rsidTr="000D7B4F">
        <w:tc>
          <w:tcPr>
            <w:tcW w:w="6379" w:type="dxa"/>
            <w:gridSpan w:val="3"/>
          </w:tcPr>
          <w:p w:rsidR="000D7B4F" w:rsidRPr="000D7B4F" w:rsidRDefault="000D7B4F" w:rsidP="0008737C">
            <w:pPr>
              <w:tabs>
                <w:tab w:val="left" w:pos="851"/>
              </w:tabs>
              <w:jc w:val="center"/>
              <w:rPr>
                <w:b/>
                <w:sz w:val="22"/>
                <w:szCs w:val="22"/>
              </w:rPr>
            </w:pPr>
            <w:r w:rsidRPr="000D7B4F">
              <w:rPr>
                <w:b/>
                <w:sz w:val="22"/>
                <w:szCs w:val="22"/>
              </w:rPr>
              <w:t>Блок 4. Учебно-коммуникативные действия</w:t>
            </w:r>
          </w:p>
        </w:tc>
        <w:tc>
          <w:tcPr>
            <w:tcW w:w="3260" w:type="dxa"/>
            <w:gridSpan w:val="2"/>
          </w:tcPr>
          <w:p w:rsidR="000D7B4F" w:rsidRPr="000D7B4F" w:rsidRDefault="000D7B4F" w:rsidP="0008737C">
            <w:pPr>
              <w:tabs>
                <w:tab w:val="left" w:pos="851"/>
              </w:tabs>
              <w:jc w:val="center"/>
              <w:rPr>
                <w:b/>
                <w:sz w:val="20"/>
                <w:szCs w:val="20"/>
              </w:rPr>
            </w:pPr>
            <w:r w:rsidRPr="000D7B4F">
              <w:rPr>
                <w:b/>
                <w:sz w:val="20"/>
                <w:szCs w:val="20"/>
              </w:rPr>
              <w:t xml:space="preserve">Самооценка </w:t>
            </w:r>
          </w:p>
          <w:p w:rsidR="000D7B4F" w:rsidRPr="000D7B4F" w:rsidRDefault="000D7B4F" w:rsidP="0008737C">
            <w:pPr>
              <w:tabs>
                <w:tab w:val="left" w:pos="851"/>
              </w:tabs>
              <w:jc w:val="center"/>
              <w:rPr>
                <w:b/>
                <w:sz w:val="22"/>
                <w:szCs w:val="22"/>
              </w:rPr>
            </w:pPr>
            <w:r w:rsidRPr="000D7B4F">
              <w:rPr>
                <w:b/>
                <w:sz w:val="20"/>
                <w:szCs w:val="20"/>
              </w:rPr>
              <w:t>(2 – всегда, 1 – редко, 0 – не владею)</w:t>
            </w:r>
          </w:p>
        </w:tc>
      </w:tr>
      <w:tr w:rsidR="000D7B4F" w:rsidRPr="000D7B4F" w:rsidTr="000D7B4F">
        <w:tc>
          <w:tcPr>
            <w:tcW w:w="959" w:type="dxa"/>
          </w:tcPr>
          <w:p w:rsidR="000D7B4F" w:rsidRPr="000D7B4F" w:rsidRDefault="000D7B4F" w:rsidP="0008737C">
            <w:pPr>
              <w:pStyle w:val="a9"/>
              <w:numPr>
                <w:ilvl w:val="0"/>
                <w:numId w:val="43"/>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Умею высказывать свои суждения</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3"/>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Задаю уточняющие вопросы</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3"/>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Слушаю других</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3"/>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Распределяю работу при совместной деятельности</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3"/>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Участвую в учебном диалоге</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59" w:type="dxa"/>
          </w:tcPr>
          <w:p w:rsidR="000D7B4F" w:rsidRPr="000D7B4F" w:rsidRDefault="000D7B4F" w:rsidP="0008737C">
            <w:pPr>
              <w:pStyle w:val="a9"/>
              <w:numPr>
                <w:ilvl w:val="0"/>
                <w:numId w:val="43"/>
              </w:numPr>
              <w:tabs>
                <w:tab w:val="left" w:pos="851"/>
              </w:tabs>
              <w:ind w:left="0" w:firstLine="0"/>
              <w:jc w:val="both"/>
              <w:rPr>
                <w:sz w:val="22"/>
                <w:szCs w:val="22"/>
              </w:rPr>
            </w:pPr>
          </w:p>
        </w:tc>
        <w:tc>
          <w:tcPr>
            <w:tcW w:w="5420" w:type="dxa"/>
            <w:gridSpan w:val="2"/>
          </w:tcPr>
          <w:p w:rsidR="000D7B4F" w:rsidRPr="000D7B4F" w:rsidRDefault="000D7B4F" w:rsidP="0008737C">
            <w:pPr>
              <w:tabs>
                <w:tab w:val="left" w:pos="851"/>
              </w:tabs>
              <w:jc w:val="both"/>
              <w:rPr>
                <w:sz w:val="22"/>
                <w:szCs w:val="22"/>
              </w:rPr>
            </w:pPr>
            <w:r w:rsidRPr="000D7B4F">
              <w:rPr>
                <w:sz w:val="22"/>
                <w:szCs w:val="22"/>
              </w:rPr>
              <w:t>Организовываю работу в группе</w:t>
            </w:r>
          </w:p>
        </w:tc>
        <w:tc>
          <w:tcPr>
            <w:tcW w:w="3260" w:type="dxa"/>
            <w:gridSpan w:val="2"/>
          </w:tcPr>
          <w:p w:rsidR="000D7B4F" w:rsidRPr="000D7B4F" w:rsidRDefault="000D7B4F" w:rsidP="0008737C">
            <w:pPr>
              <w:tabs>
                <w:tab w:val="left" w:pos="851"/>
              </w:tabs>
              <w:jc w:val="both"/>
              <w:rPr>
                <w:sz w:val="22"/>
                <w:szCs w:val="22"/>
              </w:rPr>
            </w:pPr>
          </w:p>
        </w:tc>
      </w:tr>
      <w:tr w:rsidR="000D7B4F" w:rsidRPr="000D7B4F" w:rsidTr="000D7B4F">
        <w:tc>
          <w:tcPr>
            <w:tcW w:w="9639" w:type="dxa"/>
            <w:gridSpan w:val="5"/>
          </w:tcPr>
          <w:p w:rsidR="000D7B4F" w:rsidRPr="000D7B4F" w:rsidRDefault="000D7B4F" w:rsidP="0008737C">
            <w:pPr>
              <w:pStyle w:val="a9"/>
              <w:numPr>
                <w:ilvl w:val="0"/>
                <w:numId w:val="40"/>
              </w:numPr>
              <w:tabs>
                <w:tab w:val="left" w:pos="851"/>
              </w:tabs>
              <w:ind w:left="0" w:firstLine="0"/>
              <w:jc w:val="both"/>
              <w:rPr>
                <w:b/>
                <w:sz w:val="22"/>
                <w:szCs w:val="22"/>
              </w:rPr>
            </w:pPr>
            <w:r w:rsidRPr="000D7B4F">
              <w:rPr>
                <w:b/>
                <w:sz w:val="22"/>
                <w:szCs w:val="22"/>
              </w:rPr>
              <w:t>Спланируй на предстоящий год те действия, которые тебе кажутся наиболее важными (обведи порядковый номер в таблице)</w:t>
            </w:r>
          </w:p>
          <w:p w:rsidR="000D7B4F" w:rsidRPr="000D7B4F" w:rsidRDefault="000D7B4F" w:rsidP="0008737C">
            <w:pPr>
              <w:tabs>
                <w:tab w:val="left" w:pos="851"/>
              </w:tabs>
              <w:jc w:val="both"/>
              <w:rPr>
                <w:sz w:val="22"/>
                <w:szCs w:val="22"/>
              </w:rPr>
            </w:pPr>
          </w:p>
        </w:tc>
      </w:tr>
    </w:tbl>
    <w:p w:rsidR="000D7B4F" w:rsidRPr="000D7B4F" w:rsidRDefault="000D7B4F" w:rsidP="0008737C">
      <w:pPr>
        <w:tabs>
          <w:tab w:val="left" w:pos="851"/>
        </w:tabs>
        <w:jc w:val="both"/>
      </w:pPr>
      <w:r w:rsidRPr="000D7B4F">
        <w:lastRenderedPageBreak/>
        <w:t>Таким образом, п</w:t>
      </w:r>
      <w:r>
        <w:t>о</w:t>
      </w:r>
      <w:r w:rsidRPr="000D7B4F">
        <w:t>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0D7B4F" w:rsidRPr="000D7B4F" w:rsidRDefault="000D7B4F" w:rsidP="0008737C">
      <w:pPr>
        <w:tabs>
          <w:tab w:val="left" w:pos="851"/>
        </w:tabs>
        <w:jc w:val="both"/>
      </w:pPr>
      <w:r w:rsidRPr="000D7B4F">
        <w:t xml:space="preserve">Основные разделы «Портфолио» («Портфеля достижений»): </w:t>
      </w:r>
    </w:p>
    <w:p w:rsidR="000D7B4F" w:rsidRPr="000D7B4F" w:rsidRDefault="000D7B4F" w:rsidP="0008737C">
      <w:pPr>
        <w:numPr>
          <w:ilvl w:val="0"/>
          <w:numId w:val="211"/>
        </w:numPr>
        <w:tabs>
          <w:tab w:val="left" w:pos="851"/>
        </w:tabs>
        <w:ind w:left="0" w:firstLine="0"/>
        <w:jc w:val="both"/>
      </w:pPr>
      <w:r w:rsidRPr="000D7B4F">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0D7B4F" w:rsidRPr="000D7B4F" w:rsidRDefault="000D7B4F" w:rsidP="0008737C">
      <w:pPr>
        <w:numPr>
          <w:ilvl w:val="0"/>
          <w:numId w:val="211"/>
        </w:numPr>
        <w:tabs>
          <w:tab w:val="left" w:pos="851"/>
        </w:tabs>
        <w:ind w:left="0" w:firstLine="0"/>
        <w:jc w:val="both"/>
      </w:pPr>
      <w:r w:rsidRPr="000D7B4F">
        <w:t>показатели метапредметных результатов;</w:t>
      </w:r>
    </w:p>
    <w:p w:rsidR="000D7B4F" w:rsidRPr="000D7B4F" w:rsidRDefault="000D7B4F" w:rsidP="0008737C">
      <w:pPr>
        <w:numPr>
          <w:ilvl w:val="0"/>
          <w:numId w:val="211"/>
        </w:numPr>
        <w:tabs>
          <w:tab w:val="left" w:pos="851"/>
        </w:tabs>
        <w:ind w:left="0" w:firstLine="0"/>
        <w:jc w:val="both"/>
      </w:pPr>
      <w:r w:rsidRPr="000D7B4F">
        <w:t xml:space="preserve">показатели личностных результатов (прежде всего во внеучебной деятельности). </w:t>
      </w:r>
    </w:p>
    <w:p w:rsidR="000D7B4F" w:rsidRPr="000D7B4F" w:rsidRDefault="000D7B4F" w:rsidP="0008737C">
      <w:pPr>
        <w:tabs>
          <w:tab w:val="left" w:pos="851"/>
        </w:tabs>
        <w:jc w:val="both"/>
      </w:pPr>
      <w:r w:rsidRPr="000D7B4F">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w:t>
      </w:r>
    </w:p>
    <w:p w:rsidR="000D7B4F" w:rsidRPr="000D7B4F" w:rsidRDefault="000D7B4F" w:rsidP="0008737C">
      <w:pPr>
        <w:pStyle w:val="ae"/>
        <w:tabs>
          <w:tab w:val="left" w:pos="851"/>
        </w:tabs>
        <w:jc w:val="both"/>
        <w:rPr>
          <w:rFonts w:ascii="Times New Roman" w:hAnsi="Times New Roman"/>
          <w:sz w:val="24"/>
          <w:szCs w:val="24"/>
        </w:rPr>
      </w:pPr>
      <w:r w:rsidRPr="000D7B4F">
        <w:rPr>
          <w:rFonts w:ascii="Times New Roman" w:hAnsi="Times New Roman"/>
          <w:sz w:val="24"/>
          <w:szCs w:val="24"/>
        </w:rPr>
        <w:t xml:space="preserve">Для учащихся разработана </w:t>
      </w:r>
      <w:r w:rsidRPr="000D7B4F">
        <w:rPr>
          <w:rFonts w:ascii="Times New Roman" w:hAnsi="Times New Roman"/>
          <w:b/>
          <w:sz w:val="24"/>
          <w:szCs w:val="24"/>
        </w:rPr>
        <w:t xml:space="preserve">таблица успешности </w:t>
      </w:r>
      <w:r w:rsidRPr="000D7B4F">
        <w:rPr>
          <w:rFonts w:ascii="Times New Roman" w:hAnsi="Times New Roman"/>
          <w:sz w:val="24"/>
          <w:szCs w:val="24"/>
        </w:rPr>
        <w:t>(таблица 7)</w:t>
      </w:r>
      <w:r w:rsidRPr="000D7B4F">
        <w:rPr>
          <w:rFonts w:ascii="Times New Roman" w:hAnsi="Times New Roman"/>
          <w:b/>
          <w:sz w:val="24"/>
          <w:szCs w:val="24"/>
        </w:rPr>
        <w:t xml:space="preserve">, </w:t>
      </w:r>
      <w:r w:rsidRPr="000D7B4F">
        <w:rPr>
          <w:rFonts w:ascii="Times New Roman" w:hAnsi="Times New Roman"/>
          <w:sz w:val="24"/>
          <w:szCs w:val="24"/>
        </w:rPr>
        <w:t>в которую должны заноситься баллы по пройденным темам учебного предмета.</w:t>
      </w:r>
    </w:p>
    <w:p w:rsidR="000D7B4F" w:rsidRPr="000D7B4F" w:rsidRDefault="000D7B4F" w:rsidP="0008737C">
      <w:pPr>
        <w:pStyle w:val="af5"/>
        <w:tabs>
          <w:tab w:val="left" w:pos="851"/>
        </w:tabs>
        <w:spacing w:line="240" w:lineRule="auto"/>
        <w:ind w:firstLine="0"/>
        <w:jc w:val="right"/>
        <w:rPr>
          <w:i/>
          <w:sz w:val="24"/>
          <w:szCs w:val="24"/>
        </w:rPr>
      </w:pPr>
      <w:r w:rsidRPr="000D7B4F">
        <w:rPr>
          <w:i/>
          <w:sz w:val="24"/>
          <w:szCs w:val="24"/>
        </w:rPr>
        <w:t>Таблица 7</w:t>
      </w:r>
    </w:p>
    <w:p w:rsidR="000D7B4F" w:rsidRPr="000D7B4F" w:rsidRDefault="000D7B4F" w:rsidP="0008737C">
      <w:pPr>
        <w:pStyle w:val="ae"/>
        <w:tabs>
          <w:tab w:val="left" w:pos="851"/>
        </w:tabs>
        <w:jc w:val="center"/>
        <w:rPr>
          <w:rFonts w:ascii="Times New Roman" w:hAnsi="Times New Roman"/>
          <w:b/>
          <w:sz w:val="24"/>
          <w:szCs w:val="24"/>
        </w:rPr>
      </w:pPr>
      <w:r w:rsidRPr="000D7B4F">
        <w:rPr>
          <w:rFonts w:ascii="Times New Roman" w:hAnsi="Times New Roman"/>
          <w:b/>
          <w:sz w:val="24"/>
          <w:szCs w:val="24"/>
        </w:rPr>
        <w:t>Критерии оценивания знаний учащихся</w:t>
      </w:r>
    </w:p>
    <w:p w:rsidR="000D7B4F" w:rsidRPr="000D7B4F" w:rsidRDefault="000D7B4F" w:rsidP="0008737C">
      <w:pPr>
        <w:pStyle w:val="ae"/>
        <w:tabs>
          <w:tab w:val="left" w:pos="851"/>
        </w:tabs>
        <w:jc w:val="both"/>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1598"/>
        <w:gridCol w:w="1725"/>
        <w:gridCol w:w="882"/>
        <w:gridCol w:w="1134"/>
      </w:tblGrid>
      <w:tr w:rsidR="000D7B4F" w:rsidRPr="000D7B4F" w:rsidTr="000D7B4F">
        <w:trPr>
          <w:trHeight w:val="901"/>
        </w:trPr>
        <w:tc>
          <w:tcPr>
            <w:tcW w:w="4300" w:type="dxa"/>
            <w:shd w:val="clear" w:color="auto" w:fill="DBE5F1"/>
          </w:tcPr>
          <w:p w:rsidR="000D7B4F" w:rsidRPr="000D7B4F" w:rsidRDefault="000D7B4F" w:rsidP="0008737C">
            <w:pPr>
              <w:tabs>
                <w:tab w:val="left" w:pos="851"/>
              </w:tabs>
              <w:jc w:val="center"/>
              <w:rPr>
                <w:b/>
                <w:sz w:val="20"/>
                <w:szCs w:val="20"/>
              </w:rPr>
            </w:pPr>
            <w:r w:rsidRPr="000D7B4F">
              <w:rPr>
                <w:b/>
                <w:sz w:val="20"/>
                <w:szCs w:val="20"/>
              </w:rPr>
              <w:t>Основные критерии</w:t>
            </w:r>
          </w:p>
        </w:tc>
        <w:tc>
          <w:tcPr>
            <w:tcW w:w="1598" w:type="dxa"/>
            <w:shd w:val="clear" w:color="auto" w:fill="DBE5F1"/>
          </w:tcPr>
          <w:p w:rsidR="000D7B4F" w:rsidRPr="000D7B4F" w:rsidRDefault="000D7B4F" w:rsidP="0008737C">
            <w:pPr>
              <w:tabs>
                <w:tab w:val="left" w:pos="851"/>
              </w:tabs>
              <w:jc w:val="center"/>
              <w:rPr>
                <w:b/>
                <w:sz w:val="20"/>
                <w:szCs w:val="20"/>
              </w:rPr>
            </w:pPr>
            <w:r w:rsidRPr="000D7B4F">
              <w:rPr>
                <w:b/>
                <w:sz w:val="20"/>
                <w:szCs w:val="20"/>
              </w:rPr>
              <w:t>Баллы</w:t>
            </w:r>
          </w:p>
        </w:tc>
        <w:tc>
          <w:tcPr>
            <w:tcW w:w="1725" w:type="dxa"/>
            <w:shd w:val="clear" w:color="auto" w:fill="DBE5F1"/>
          </w:tcPr>
          <w:p w:rsidR="000D7B4F" w:rsidRPr="000D7B4F" w:rsidRDefault="000D7B4F" w:rsidP="0008737C">
            <w:pPr>
              <w:tabs>
                <w:tab w:val="left" w:pos="851"/>
              </w:tabs>
              <w:jc w:val="center"/>
              <w:rPr>
                <w:b/>
                <w:sz w:val="20"/>
                <w:szCs w:val="20"/>
              </w:rPr>
            </w:pPr>
            <w:r w:rsidRPr="000D7B4F">
              <w:rPr>
                <w:b/>
                <w:sz w:val="20"/>
                <w:szCs w:val="20"/>
              </w:rPr>
              <w:t>Уровни успешности (качественная оценка)</w:t>
            </w:r>
          </w:p>
        </w:tc>
        <w:tc>
          <w:tcPr>
            <w:tcW w:w="2016" w:type="dxa"/>
            <w:gridSpan w:val="2"/>
            <w:shd w:val="clear" w:color="auto" w:fill="DBE5F1"/>
          </w:tcPr>
          <w:p w:rsidR="000D7B4F" w:rsidRPr="000D7B4F" w:rsidRDefault="000D7B4F" w:rsidP="0008737C">
            <w:pPr>
              <w:tabs>
                <w:tab w:val="left" w:pos="851"/>
              </w:tabs>
              <w:jc w:val="center"/>
              <w:rPr>
                <w:b/>
                <w:sz w:val="20"/>
                <w:szCs w:val="20"/>
              </w:rPr>
            </w:pPr>
            <w:r w:rsidRPr="000D7B4F">
              <w:rPr>
                <w:b/>
                <w:sz w:val="20"/>
                <w:szCs w:val="20"/>
              </w:rPr>
              <w:t>Даты уроков</w:t>
            </w:r>
          </w:p>
        </w:tc>
      </w:tr>
      <w:tr w:rsidR="000D7B4F" w:rsidRPr="000D7B4F" w:rsidTr="000D7B4F">
        <w:trPr>
          <w:trHeight w:val="213"/>
        </w:trPr>
        <w:tc>
          <w:tcPr>
            <w:tcW w:w="4300" w:type="dxa"/>
          </w:tcPr>
          <w:p w:rsidR="000D7B4F" w:rsidRPr="000D7B4F" w:rsidRDefault="000D7B4F" w:rsidP="0008737C">
            <w:pPr>
              <w:tabs>
                <w:tab w:val="left" w:pos="851"/>
              </w:tabs>
              <w:jc w:val="both"/>
              <w:rPr>
                <w:sz w:val="20"/>
                <w:szCs w:val="20"/>
              </w:rPr>
            </w:pPr>
            <w:r w:rsidRPr="000D7B4F">
              <w:rPr>
                <w:sz w:val="20"/>
                <w:szCs w:val="20"/>
              </w:rPr>
              <w:t>Отсутствие на уроке</w:t>
            </w:r>
          </w:p>
        </w:tc>
        <w:tc>
          <w:tcPr>
            <w:tcW w:w="1598" w:type="dxa"/>
          </w:tcPr>
          <w:p w:rsidR="000D7B4F" w:rsidRPr="000D7B4F" w:rsidRDefault="000D7B4F" w:rsidP="0008737C">
            <w:pPr>
              <w:tabs>
                <w:tab w:val="left" w:pos="851"/>
              </w:tabs>
              <w:jc w:val="center"/>
              <w:rPr>
                <w:sz w:val="20"/>
                <w:szCs w:val="20"/>
              </w:rPr>
            </w:pPr>
            <w:r w:rsidRPr="000D7B4F">
              <w:rPr>
                <w:sz w:val="20"/>
                <w:szCs w:val="20"/>
              </w:rPr>
              <w:t>0</w:t>
            </w:r>
          </w:p>
        </w:tc>
        <w:tc>
          <w:tcPr>
            <w:tcW w:w="1725" w:type="dxa"/>
          </w:tcPr>
          <w:p w:rsidR="000D7B4F" w:rsidRPr="000D7B4F" w:rsidRDefault="000D7B4F" w:rsidP="0008737C">
            <w:pPr>
              <w:tabs>
                <w:tab w:val="left" w:pos="851"/>
              </w:tabs>
              <w:jc w:val="center"/>
              <w:rPr>
                <w:sz w:val="20"/>
                <w:szCs w:val="20"/>
              </w:rPr>
            </w:pP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229"/>
        </w:trPr>
        <w:tc>
          <w:tcPr>
            <w:tcW w:w="4300" w:type="dxa"/>
          </w:tcPr>
          <w:p w:rsidR="000D7B4F" w:rsidRPr="000D7B4F" w:rsidRDefault="000D7B4F" w:rsidP="0008737C">
            <w:pPr>
              <w:tabs>
                <w:tab w:val="left" w:pos="851"/>
              </w:tabs>
              <w:jc w:val="both"/>
              <w:rPr>
                <w:sz w:val="20"/>
                <w:szCs w:val="20"/>
              </w:rPr>
            </w:pPr>
            <w:r w:rsidRPr="000D7B4F">
              <w:rPr>
                <w:sz w:val="20"/>
                <w:szCs w:val="20"/>
              </w:rPr>
              <w:t>Готовность к уроку</w:t>
            </w:r>
          </w:p>
        </w:tc>
        <w:tc>
          <w:tcPr>
            <w:tcW w:w="1598" w:type="dxa"/>
          </w:tcPr>
          <w:p w:rsidR="000D7B4F" w:rsidRPr="000D7B4F" w:rsidRDefault="000D7B4F" w:rsidP="0008737C">
            <w:pPr>
              <w:tabs>
                <w:tab w:val="left" w:pos="851"/>
              </w:tabs>
              <w:jc w:val="center"/>
              <w:rPr>
                <w:sz w:val="20"/>
                <w:szCs w:val="20"/>
              </w:rPr>
            </w:pPr>
            <w:r w:rsidRPr="000D7B4F">
              <w:rPr>
                <w:sz w:val="20"/>
                <w:szCs w:val="20"/>
              </w:rPr>
              <w:t>0,5</w:t>
            </w:r>
          </w:p>
        </w:tc>
        <w:tc>
          <w:tcPr>
            <w:tcW w:w="1725" w:type="dxa"/>
          </w:tcPr>
          <w:p w:rsidR="000D7B4F" w:rsidRPr="000D7B4F" w:rsidRDefault="000D7B4F" w:rsidP="0008737C">
            <w:pPr>
              <w:tabs>
                <w:tab w:val="left" w:pos="851"/>
              </w:tabs>
              <w:jc w:val="center"/>
              <w:rPr>
                <w:sz w:val="20"/>
                <w:szCs w:val="20"/>
              </w:rPr>
            </w:pP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213"/>
        </w:trPr>
        <w:tc>
          <w:tcPr>
            <w:tcW w:w="4300" w:type="dxa"/>
          </w:tcPr>
          <w:p w:rsidR="000D7B4F" w:rsidRPr="000D7B4F" w:rsidRDefault="000D7B4F" w:rsidP="0008737C">
            <w:pPr>
              <w:tabs>
                <w:tab w:val="left" w:pos="851"/>
              </w:tabs>
              <w:jc w:val="both"/>
              <w:rPr>
                <w:sz w:val="20"/>
                <w:szCs w:val="20"/>
              </w:rPr>
            </w:pPr>
            <w:r w:rsidRPr="000D7B4F">
              <w:rPr>
                <w:sz w:val="20"/>
                <w:szCs w:val="20"/>
              </w:rPr>
              <w:t>Слушал, переписывал с доски</w:t>
            </w:r>
          </w:p>
        </w:tc>
        <w:tc>
          <w:tcPr>
            <w:tcW w:w="1598" w:type="dxa"/>
          </w:tcPr>
          <w:p w:rsidR="000D7B4F" w:rsidRPr="000D7B4F" w:rsidRDefault="000D7B4F" w:rsidP="0008737C">
            <w:pPr>
              <w:tabs>
                <w:tab w:val="left" w:pos="851"/>
              </w:tabs>
              <w:jc w:val="center"/>
              <w:rPr>
                <w:sz w:val="20"/>
                <w:szCs w:val="20"/>
              </w:rPr>
            </w:pPr>
            <w:r w:rsidRPr="000D7B4F">
              <w:rPr>
                <w:sz w:val="20"/>
                <w:szCs w:val="20"/>
              </w:rPr>
              <w:t>1,0-1,4</w:t>
            </w:r>
          </w:p>
        </w:tc>
        <w:tc>
          <w:tcPr>
            <w:tcW w:w="1725" w:type="dxa"/>
          </w:tcPr>
          <w:p w:rsidR="000D7B4F" w:rsidRPr="000D7B4F" w:rsidRDefault="000D7B4F" w:rsidP="0008737C">
            <w:pPr>
              <w:tabs>
                <w:tab w:val="left" w:pos="851"/>
              </w:tabs>
              <w:jc w:val="center"/>
              <w:rPr>
                <w:sz w:val="20"/>
                <w:szCs w:val="20"/>
              </w:rPr>
            </w:pPr>
            <w:r w:rsidRPr="000D7B4F">
              <w:rPr>
                <w:sz w:val="20"/>
                <w:szCs w:val="20"/>
              </w:rPr>
              <w:t>Очень слабо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229"/>
        </w:trPr>
        <w:tc>
          <w:tcPr>
            <w:tcW w:w="4300" w:type="dxa"/>
          </w:tcPr>
          <w:p w:rsidR="000D7B4F" w:rsidRPr="000D7B4F" w:rsidRDefault="000D7B4F" w:rsidP="0008737C">
            <w:pPr>
              <w:tabs>
                <w:tab w:val="left" w:pos="851"/>
              </w:tabs>
              <w:jc w:val="both"/>
              <w:rPr>
                <w:sz w:val="20"/>
                <w:szCs w:val="20"/>
              </w:rPr>
            </w:pPr>
            <w:r w:rsidRPr="000D7B4F">
              <w:rPr>
                <w:sz w:val="20"/>
                <w:szCs w:val="20"/>
              </w:rPr>
              <w:t>Выполнял задания по алгоритму или образцу (без объяснений)</w:t>
            </w:r>
          </w:p>
        </w:tc>
        <w:tc>
          <w:tcPr>
            <w:tcW w:w="1598" w:type="dxa"/>
          </w:tcPr>
          <w:p w:rsidR="000D7B4F" w:rsidRPr="000D7B4F" w:rsidRDefault="000D7B4F" w:rsidP="0008737C">
            <w:pPr>
              <w:tabs>
                <w:tab w:val="left" w:pos="851"/>
              </w:tabs>
              <w:jc w:val="center"/>
              <w:rPr>
                <w:sz w:val="20"/>
                <w:szCs w:val="20"/>
              </w:rPr>
            </w:pPr>
            <w:r w:rsidRPr="000D7B4F">
              <w:rPr>
                <w:sz w:val="20"/>
                <w:szCs w:val="20"/>
              </w:rPr>
              <w:t>1,5-2,0</w:t>
            </w:r>
          </w:p>
        </w:tc>
        <w:tc>
          <w:tcPr>
            <w:tcW w:w="1725" w:type="dxa"/>
          </w:tcPr>
          <w:p w:rsidR="000D7B4F" w:rsidRPr="000D7B4F" w:rsidRDefault="000D7B4F" w:rsidP="0008737C">
            <w:pPr>
              <w:tabs>
                <w:tab w:val="left" w:pos="851"/>
              </w:tabs>
              <w:jc w:val="center"/>
              <w:rPr>
                <w:sz w:val="20"/>
                <w:szCs w:val="20"/>
              </w:rPr>
            </w:pPr>
            <w:r w:rsidRPr="000D7B4F">
              <w:rPr>
                <w:sz w:val="20"/>
                <w:szCs w:val="20"/>
              </w:rPr>
              <w:t>Слабо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Частично знаю материал, но применить и объяснить не могу</w:t>
            </w:r>
          </w:p>
        </w:tc>
        <w:tc>
          <w:tcPr>
            <w:tcW w:w="1598" w:type="dxa"/>
          </w:tcPr>
          <w:p w:rsidR="000D7B4F" w:rsidRPr="000D7B4F" w:rsidRDefault="000D7B4F" w:rsidP="0008737C">
            <w:pPr>
              <w:tabs>
                <w:tab w:val="left" w:pos="851"/>
              </w:tabs>
              <w:jc w:val="center"/>
              <w:rPr>
                <w:sz w:val="20"/>
                <w:szCs w:val="20"/>
              </w:rPr>
            </w:pPr>
            <w:r w:rsidRPr="000D7B4F">
              <w:rPr>
                <w:sz w:val="20"/>
                <w:szCs w:val="20"/>
              </w:rPr>
              <w:t>2,1-3,0</w:t>
            </w:r>
          </w:p>
        </w:tc>
        <w:tc>
          <w:tcPr>
            <w:tcW w:w="1725" w:type="dxa"/>
          </w:tcPr>
          <w:p w:rsidR="000D7B4F" w:rsidRPr="000D7B4F" w:rsidRDefault="000D7B4F" w:rsidP="0008737C">
            <w:pPr>
              <w:tabs>
                <w:tab w:val="left" w:pos="851"/>
              </w:tabs>
              <w:jc w:val="center"/>
              <w:rPr>
                <w:sz w:val="20"/>
                <w:szCs w:val="20"/>
              </w:rPr>
            </w:pPr>
            <w:r w:rsidRPr="000D7B4F">
              <w:rPr>
                <w:sz w:val="20"/>
                <w:szCs w:val="20"/>
              </w:rPr>
              <w:t>Посредственно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Задание выполняю с помощью учителя или с подсказкой одноклассников</w:t>
            </w:r>
          </w:p>
        </w:tc>
        <w:tc>
          <w:tcPr>
            <w:tcW w:w="1598" w:type="dxa"/>
          </w:tcPr>
          <w:p w:rsidR="000D7B4F" w:rsidRPr="000D7B4F" w:rsidRDefault="000D7B4F" w:rsidP="0008737C">
            <w:pPr>
              <w:tabs>
                <w:tab w:val="left" w:pos="851"/>
              </w:tabs>
              <w:jc w:val="center"/>
              <w:rPr>
                <w:sz w:val="20"/>
                <w:szCs w:val="20"/>
              </w:rPr>
            </w:pPr>
            <w:r w:rsidRPr="000D7B4F">
              <w:rPr>
                <w:sz w:val="20"/>
                <w:szCs w:val="20"/>
              </w:rPr>
              <w:t>3,1-4,0</w:t>
            </w:r>
          </w:p>
        </w:tc>
        <w:tc>
          <w:tcPr>
            <w:tcW w:w="1725" w:type="dxa"/>
          </w:tcPr>
          <w:p w:rsidR="000D7B4F" w:rsidRPr="000D7B4F" w:rsidRDefault="000D7B4F" w:rsidP="0008737C">
            <w:pPr>
              <w:tabs>
                <w:tab w:val="left" w:pos="851"/>
              </w:tabs>
              <w:jc w:val="center"/>
              <w:rPr>
                <w:sz w:val="20"/>
                <w:szCs w:val="20"/>
              </w:rPr>
            </w:pPr>
            <w:r w:rsidRPr="000D7B4F">
              <w:rPr>
                <w:sz w:val="20"/>
                <w:szCs w:val="20"/>
              </w:rPr>
              <w:t>Нормально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Объясню и могу выполнить большую часть задания самостоятельно</w:t>
            </w:r>
          </w:p>
        </w:tc>
        <w:tc>
          <w:tcPr>
            <w:tcW w:w="1598" w:type="dxa"/>
          </w:tcPr>
          <w:p w:rsidR="000D7B4F" w:rsidRPr="000D7B4F" w:rsidRDefault="000D7B4F" w:rsidP="0008737C">
            <w:pPr>
              <w:tabs>
                <w:tab w:val="left" w:pos="851"/>
              </w:tabs>
              <w:jc w:val="center"/>
              <w:rPr>
                <w:sz w:val="20"/>
                <w:szCs w:val="20"/>
              </w:rPr>
            </w:pPr>
            <w:r w:rsidRPr="000D7B4F">
              <w:rPr>
                <w:sz w:val="20"/>
                <w:szCs w:val="20"/>
              </w:rPr>
              <w:t>4,1-5,0</w:t>
            </w:r>
          </w:p>
        </w:tc>
        <w:tc>
          <w:tcPr>
            <w:tcW w:w="1725" w:type="dxa"/>
          </w:tcPr>
          <w:p w:rsidR="000D7B4F" w:rsidRPr="000D7B4F" w:rsidRDefault="000D7B4F" w:rsidP="0008737C">
            <w:pPr>
              <w:tabs>
                <w:tab w:val="left" w:pos="851"/>
              </w:tabs>
              <w:jc w:val="center"/>
              <w:rPr>
                <w:sz w:val="20"/>
                <w:szCs w:val="20"/>
              </w:rPr>
            </w:pPr>
            <w:r w:rsidRPr="000D7B4F">
              <w:rPr>
                <w:sz w:val="20"/>
                <w:szCs w:val="20"/>
              </w:rPr>
              <w:t>Недостаточно хорошо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 xml:space="preserve">Могу объяснить свои ошибки и устранить их с помощью учителя </w:t>
            </w:r>
            <w:r w:rsidRPr="000D7B4F">
              <w:rPr>
                <w:sz w:val="20"/>
                <w:szCs w:val="20"/>
              </w:rPr>
              <w:tab/>
              <w:t xml:space="preserve"> </w:t>
            </w:r>
          </w:p>
        </w:tc>
        <w:tc>
          <w:tcPr>
            <w:tcW w:w="1598" w:type="dxa"/>
          </w:tcPr>
          <w:p w:rsidR="000D7B4F" w:rsidRPr="000D7B4F" w:rsidRDefault="000D7B4F" w:rsidP="0008737C">
            <w:pPr>
              <w:tabs>
                <w:tab w:val="left" w:pos="851"/>
              </w:tabs>
              <w:jc w:val="center"/>
              <w:rPr>
                <w:sz w:val="20"/>
                <w:szCs w:val="20"/>
              </w:rPr>
            </w:pPr>
            <w:r w:rsidRPr="000D7B4F">
              <w:rPr>
                <w:sz w:val="20"/>
                <w:szCs w:val="20"/>
              </w:rPr>
              <w:t>5,1-6,0</w:t>
            </w:r>
          </w:p>
        </w:tc>
        <w:tc>
          <w:tcPr>
            <w:tcW w:w="1725" w:type="dxa"/>
          </w:tcPr>
          <w:p w:rsidR="000D7B4F" w:rsidRPr="000D7B4F" w:rsidRDefault="000D7B4F" w:rsidP="0008737C">
            <w:pPr>
              <w:tabs>
                <w:tab w:val="left" w:pos="851"/>
              </w:tabs>
              <w:jc w:val="center"/>
              <w:rPr>
                <w:sz w:val="20"/>
                <w:szCs w:val="20"/>
              </w:rPr>
            </w:pPr>
            <w:r w:rsidRPr="000D7B4F">
              <w:rPr>
                <w:sz w:val="20"/>
                <w:szCs w:val="20"/>
              </w:rPr>
              <w:t>Хорошо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Хорошо знаю теоретический материал, могу связать теорию с практикой</w:t>
            </w:r>
          </w:p>
        </w:tc>
        <w:tc>
          <w:tcPr>
            <w:tcW w:w="1598" w:type="dxa"/>
          </w:tcPr>
          <w:p w:rsidR="000D7B4F" w:rsidRPr="000D7B4F" w:rsidRDefault="000D7B4F" w:rsidP="0008737C">
            <w:pPr>
              <w:tabs>
                <w:tab w:val="left" w:pos="851"/>
              </w:tabs>
              <w:jc w:val="center"/>
              <w:rPr>
                <w:sz w:val="20"/>
                <w:szCs w:val="20"/>
              </w:rPr>
            </w:pPr>
            <w:r w:rsidRPr="000D7B4F">
              <w:rPr>
                <w:sz w:val="20"/>
                <w:szCs w:val="20"/>
              </w:rPr>
              <w:t>6,1-7,0</w:t>
            </w:r>
          </w:p>
        </w:tc>
        <w:tc>
          <w:tcPr>
            <w:tcW w:w="1725" w:type="dxa"/>
          </w:tcPr>
          <w:p w:rsidR="000D7B4F" w:rsidRPr="000D7B4F" w:rsidRDefault="000D7B4F" w:rsidP="0008737C">
            <w:pPr>
              <w:tabs>
                <w:tab w:val="left" w:pos="851"/>
              </w:tabs>
              <w:jc w:val="center"/>
              <w:rPr>
                <w:sz w:val="20"/>
                <w:szCs w:val="20"/>
              </w:rPr>
            </w:pPr>
            <w:r w:rsidRPr="000D7B4F">
              <w:rPr>
                <w:sz w:val="20"/>
                <w:szCs w:val="20"/>
              </w:rPr>
              <w:t>Очень хорошо (почти отлично)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Сам могу устранить свои ошибки, могу выполнить творческую работу с помощью учителя</w:t>
            </w:r>
          </w:p>
        </w:tc>
        <w:tc>
          <w:tcPr>
            <w:tcW w:w="1598" w:type="dxa"/>
          </w:tcPr>
          <w:p w:rsidR="000D7B4F" w:rsidRPr="000D7B4F" w:rsidRDefault="000D7B4F" w:rsidP="0008737C">
            <w:pPr>
              <w:tabs>
                <w:tab w:val="left" w:pos="851"/>
              </w:tabs>
              <w:jc w:val="center"/>
              <w:rPr>
                <w:sz w:val="20"/>
                <w:szCs w:val="20"/>
              </w:rPr>
            </w:pPr>
            <w:r w:rsidRPr="000D7B4F">
              <w:rPr>
                <w:sz w:val="20"/>
                <w:szCs w:val="20"/>
              </w:rPr>
              <w:t>7,1-8,0</w:t>
            </w:r>
          </w:p>
        </w:tc>
        <w:tc>
          <w:tcPr>
            <w:tcW w:w="1725" w:type="dxa"/>
          </w:tcPr>
          <w:p w:rsidR="000D7B4F" w:rsidRPr="000D7B4F" w:rsidRDefault="000D7B4F" w:rsidP="0008737C">
            <w:pPr>
              <w:tabs>
                <w:tab w:val="left" w:pos="851"/>
              </w:tabs>
              <w:jc w:val="center"/>
              <w:rPr>
                <w:sz w:val="20"/>
                <w:szCs w:val="20"/>
              </w:rPr>
            </w:pPr>
            <w:r w:rsidRPr="000D7B4F">
              <w:rPr>
                <w:sz w:val="20"/>
                <w:szCs w:val="20"/>
              </w:rPr>
              <w:t>Отлично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Прекрасно усвоил теорию, работу выполняю аккуратно и точно</w:t>
            </w:r>
          </w:p>
        </w:tc>
        <w:tc>
          <w:tcPr>
            <w:tcW w:w="1598" w:type="dxa"/>
          </w:tcPr>
          <w:p w:rsidR="000D7B4F" w:rsidRPr="000D7B4F" w:rsidRDefault="000D7B4F" w:rsidP="0008737C">
            <w:pPr>
              <w:tabs>
                <w:tab w:val="left" w:pos="851"/>
              </w:tabs>
              <w:jc w:val="center"/>
              <w:rPr>
                <w:sz w:val="20"/>
                <w:szCs w:val="20"/>
              </w:rPr>
            </w:pPr>
            <w:r w:rsidRPr="000D7B4F">
              <w:rPr>
                <w:sz w:val="20"/>
                <w:szCs w:val="20"/>
              </w:rPr>
              <w:t>8,1-9,0</w:t>
            </w:r>
          </w:p>
        </w:tc>
        <w:tc>
          <w:tcPr>
            <w:tcW w:w="1725" w:type="dxa"/>
          </w:tcPr>
          <w:p w:rsidR="000D7B4F" w:rsidRPr="000D7B4F" w:rsidRDefault="000D7B4F" w:rsidP="0008737C">
            <w:pPr>
              <w:tabs>
                <w:tab w:val="left" w:pos="851"/>
              </w:tabs>
              <w:jc w:val="center"/>
              <w:rPr>
                <w:sz w:val="20"/>
                <w:szCs w:val="20"/>
              </w:rPr>
            </w:pPr>
            <w:r w:rsidRPr="000D7B4F">
              <w:rPr>
                <w:sz w:val="20"/>
                <w:szCs w:val="20"/>
              </w:rPr>
              <w:t>Прекрасно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r w:rsidR="000D7B4F" w:rsidRPr="000D7B4F" w:rsidTr="000D7B4F">
        <w:trPr>
          <w:trHeight w:val="141"/>
        </w:trPr>
        <w:tc>
          <w:tcPr>
            <w:tcW w:w="4300" w:type="dxa"/>
          </w:tcPr>
          <w:p w:rsidR="000D7B4F" w:rsidRPr="000D7B4F" w:rsidRDefault="000D7B4F" w:rsidP="0008737C">
            <w:pPr>
              <w:tabs>
                <w:tab w:val="left" w:pos="851"/>
              </w:tabs>
              <w:jc w:val="both"/>
              <w:rPr>
                <w:sz w:val="20"/>
                <w:szCs w:val="20"/>
              </w:rPr>
            </w:pPr>
            <w:r w:rsidRPr="000D7B4F">
              <w:rPr>
                <w:sz w:val="20"/>
                <w:szCs w:val="20"/>
              </w:rPr>
              <w:t>Оригинально, не стандартно могу применить знания на практике, могу дать объяснения</w:t>
            </w:r>
          </w:p>
        </w:tc>
        <w:tc>
          <w:tcPr>
            <w:tcW w:w="1598" w:type="dxa"/>
          </w:tcPr>
          <w:p w:rsidR="000D7B4F" w:rsidRPr="000D7B4F" w:rsidRDefault="000D7B4F" w:rsidP="0008737C">
            <w:pPr>
              <w:tabs>
                <w:tab w:val="left" w:pos="851"/>
              </w:tabs>
              <w:jc w:val="center"/>
              <w:rPr>
                <w:sz w:val="20"/>
                <w:szCs w:val="20"/>
              </w:rPr>
            </w:pPr>
            <w:r w:rsidRPr="000D7B4F">
              <w:rPr>
                <w:sz w:val="20"/>
                <w:szCs w:val="20"/>
              </w:rPr>
              <w:t>9,0-10,0</w:t>
            </w:r>
          </w:p>
        </w:tc>
        <w:tc>
          <w:tcPr>
            <w:tcW w:w="1725" w:type="dxa"/>
          </w:tcPr>
          <w:p w:rsidR="000D7B4F" w:rsidRPr="000D7B4F" w:rsidRDefault="000D7B4F" w:rsidP="0008737C">
            <w:pPr>
              <w:tabs>
                <w:tab w:val="left" w:pos="851"/>
              </w:tabs>
              <w:jc w:val="center"/>
              <w:rPr>
                <w:sz w:val="20"/>
                <w:szCs w:val="20"/>
              </w:rPr>
            </w:pPr>
            <w:r w:rsidRPr="000D7B4F">
              <w:rPr>
                <w:sz w:val="20"/>
                <w:szCs w:val="20"/>
              </w:rPr>
              <w:t>Идеально</w:t>
            </w:r>
          </w:p>
        </w:tc>
        <w:tc>
          <w:tcPr>
            <w:tcW w:w="882" w:type="dxa"/>
          </w:tcPr>
          <w:p w:rsidR="000D7B4F" w:rsidRPr="000D7B4F" w:rsidRDefault="000D7B4F" w:rsidP="0008737C">
            <w:pPr>
              <w:tabs>
                <w:tab w:val="left" w:pos="851"/>
              </w:tabs>
              <w:jc w:val="center"/>
              <w:rPr>
                <w:sz w:val="20"/>
                <w:szCs w:val="20"/>
              </w:rPr>
            </w:pPr>
          </w:p>
        </w:tc>
        <w:tc>
          <w:tcPr>
            <w:tcW w:w="1134" w:type="dxa"/>
          </w:tcPr>
          <w:p w:rsidR="000D7B4F" w:rsidRPr="000D7B4F" w:rsidRDefault="000D7B4F" w:rsidP="0008737C">
            <w:pPr>
              <w:tabs>
                <w:tab w:val="left" w:pos="851"/>
              </w:tabs>
              <w:jc w:val="center"/>
              <w:rPr>
                <w:sz w:val="20"/>
                <w:szCs w:val="20"/>
              </w:rPr>
            </w:pPr>
          </w:p>
        </w:tc>
      </w:tr>
    </w:tbl>
    <w:p w:rsidR="000D7B4F" w:rsidRPr="000D7B4F" w:rsidRDefault="000D7B4F" w:rsidP="0008737C">
      <w:pPr>
        <w:pStyle w:val="ae"/>
        <w:tabs>
          <w:tab w:val="left" w:pos="851"/>
        </w:tabs>
        <w:jc w:val="both"/>
        <w:rPr>
          <w:rFonts w:ascii="Times New Roman" w:hAnsi="Times New Roman"/>
          <w:sz w:val="24"/>
          <w:szCs w:val="24"/>
        </w:rPr>
      </w:pPr>
      <w:r>
        <w:rPr>
          <w:rFonts w:ascii="Times New Roman" w:eastAsia="Times New Roman" w:hAnsi="Times New Roman"/>
          <w:sz w:val="24"/>
          <w:szCs w:val="24"/>
          <w:lang w:eastAsia="ru-RU"/>
        </w:rPr>
        <w:t xml:space="preserve">      </w:t>
      </w:r>
      <w:r w:rsidRPr="000D7B4F">
        <w:rPr>
          <w:rFonts w:ascii="Times New Roman" w:hAnsi="Times New Roman"/>
          <w:sz w:val="24"/>
          <w:szCs w:val="24"/>
        </w:rPr>
        <w:t>В данной системе можно использовать 10-ти бальное оценивание. Оценка производится исходя из трех критериев:</w:t>
      </w:r>
    </w:p>
    <w:p w:rsidR="000D7B4F" w:rsidRPr="000D7B4F" w:rsidRDefault="000D7B4F" w:rsidP="0008737C">
      <w:pPr>
        <w:pStyle w:val="ae"/>
        <w:tabs>
          <w:tab w:val="left" w:pos="851"/>
        </w:tabs>
        <w:jc w:val="both"/>
        <w:rPr>
          <w:rFonts w:ascii="Times New Roman" w:hAnsi="Times New Roman"/>
          <w:sz w:val="24"/>
          <w:szCs w:val="24"/>
        </w:rPr>
      </w:pPr>
      <w:r w:rsidRPr="000D7B4F">
        <w:rPr>
          <w:rFonts w:ascii="Times New Roman" w:hAnsi="Times New Roman"/>
          <w:b/>
          <w:sz w:val="24"/>
          <w:szCs w:val="24"/>
        </w:rPr>
        <w:t>Необходимый уровень (базовый) –</w:t>
      </w:r>
      <w:r w:rsidRPr="000D7B4F">
        <w:rPr>
          <w:rFonts w:ascii="Times New Roman" w:hAnsi="Times New Roman"/>
          <w:sz w:val="24"/>
          <w:szCs w:val="24"/>
        </w:rPr>
        <w:t xml:space="preserve"> решение типовой задачи,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продолжения образования, это возможно и необходимо всем. </w:t>
      </w:r>
      <w:r w:rsidRPr="000D7B4F">
        <w:rPr>
          <w:rFonts w:ascii="Times New Roman" w:hAnsi="Times New Roman"/>
          <w:sz w:val="24"/>
          <w:szCs w:val="24"/>
        </w:rPr>
        <w:lastRenderedPageBreak/>
        <w:t>Качественные оценки – «хорошо, но не отлично» или «нормально» (решение задачи с недочётами).</w:t>
      </w:r>
    </w:p>
    <w:p w:rsidR="000D7B4F" w:rsidRPr="000D7B4F" w:rsidRDefault="000D7B4F" w:rsidP="0008737C">
      <w:pPr>
        <w:pStyle w:val="ae"/>
        <w:tabs>
          <w:tab w:val="left" w:pos="851"/>
        </w:tabs>
        <w:jc w:val="both"/>
        <w:rPr>
          <w:rFonts w:ascii="Times New Roman" w:hAnsi="Times New Roman"/>
          <w:sz w:val="24"/>
          <w:szCs w:val="24"/>
        </w:rPr>
      </w:pPr>
      <w:r w:rsidRPr="000D7B4F">
        <w:rPr>
          <w:rFonts w:ascii="Times New Roman" w:hAnsi="Times New Roman"/>
          <w:b/>
          <w:sz w:val="24"/>
          <w:szCs w:val="24"/>
        </w:rPr>
        <w:t>Повышенный уровень (программный)</w:t>
      </w:r>
      <w:r w:rsidRPr="000D7B4F">
        <w:rPr>
          <w:rFonts w:ascii="Times New Roman" w:hAnsi="Times New Roman"/>
          <w:sz w:val="24"/>
          <w:szCs w:val="24"/>
        </w:rPr>
        <w:t xml:space="preserve"> – решение нестандартной задачи, где потребовалось: </w:t>
      </w:r>
    </w:p>
    <w:p w:rsidR="000D7B4F" w:rsidRPr="000D7B4F" w:rsidRDefault="000D7B4F" w:rsidP="0008737C">
      <w:pPr>
        <w:pStyle w:val="ae"/>
        <w:numPr>
          <w:ilvl w:val="0"/>
          <w:numId w:val="45"/>
        </w:numPr>
        <w:tabs>
          <w:tab w:val="left" w:pos="851"/>
        </w:tabs>
        <w:ind w:left="0" w:firstLine="0"/>
        <w:jc w:val="both"/>
        <w:rPr>
          <w:rFonts w:ascii="Times New Roman" w:hAnsi="Times New Roman"/>
          <w:sz w:val="24"/>
          <w:szCs w:val="24"/>
        </w:rPr>
      </w:pPr>
      <w:r w:rsidRPr="000D7B4F">
        <w:rPr>
          <w:rFonts w:ascii="Times New Roman" w:hAnsi="Times New Roman"/>
          <w:sz w:val="24"/>
          <w:szCs w:val="24"/>
        </w:rPr>
        <w:t xml:space="preserve">либо действие в новой, непривычной ситуации (в том числе действия из раздела «Ученик может научиться» примерной программы); </w:t>
      </w:r>
    </w:p>
    <w:p w:rsidR="000D7B4F" w:rsidRPr="000D7B4F" w:rsidRDefault="000D7B4F" w:rsidP="0008737C">
      <w:pPr>
        <w:pStyle w:val="ae"/>
        <w:numPr>
          <w:ilvl w:val="0"/>
          <w:numId w:val="45"/>
        </w:numPr>
        <w:tabs>
          <w:tab w:val="left" w:pos="851"/>
        </w:tabs>
        <w:ind w:left="0" w:firstLine="0"/>
        <w:jc w:val="both"/>
        <w:rPr>
          <w:rFonts w:ascii="Times New Roman" w:hAnsi="Times New Roman"/>
          <w:sz w:val="24"/>
          <w:szCs w:val="24"/>
        </w:rPr>
      </w:pPr>
      <w:r w:rsidRPr="000D7B4F">
        <w:rPr>
          <w:rFonts w:ascii="Times New Roman" w:hAnsi="Times New Roman"/>
          <w:sz w:val="24"/>
          <w:szCs w:val="24"/>
        </w:rPr>
        <w:t>либо использование новых, усваиваемых в данный момент знаний (в том числе выходящих за рамки опорной системы знаний по предмету).</w:t>
      </w:r>
    </w:p>
    <w:p w:rsidR="000D7B4F" w:rsidRPr="000D7B4F" w:rsidRDefault="000D7B4F" w:rsidP="0008737C">
      <w:pPr>
        <w:pStyle w:val="ae"/>
        <w:tabs>
          <w:tab w:val="left" w:pos="851"/>
        </w:tabs>
        <w:jc w:val="both"/>
        <w:rPr>
          <w:rFonts w:ascii="Times New Roman" w:hAnsi="Times New Roman"/>
          <w:sz w:val="24"/>
          <w:szCs w:val="24"/>
        </w:rPr>
      </w:pPr>
      <w:r w:rsidRPr="000D7B4F">
        <w:rPr>
          <w:rFonts w:ascii="Times New Roman" w:hAnsi="Times New Roman"/>
          <w:sz w:val="24"/>
          <w:szCs w:val="24"/>
        </w:rPr>
        <w:t xml:space="preserve">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0D7B4F" w:rsidRPr="000D7B4F" w:rsidRDefault="000D7B4F" w:rsidP="0008737C">
      <w:pPr>
        <w:pStyle w:val="ae"/>
        <w:tabs>
          <w:tab w:val="left" w:pos="851"/>
        </w:tabs>
        <w:jc w:val="both"/>
        <w:rPr>
          <w:rFonts w:ascii="Times New Roman" w:hAnsi="Times New Roman"/>
          <w:sz w:val="24"/>
          <w:szCs w:val="24"/>
        </w:rPr>
      </w:pPr>
      <w:r w:rsidRPr="000D7B4F">
        <w:rPr>
          <w:rFonts w:ascii="Times New Roman" w:hAnsi="Times New Roman"/>
          <w:b/>
          <w:sz w:val="24"/>
          <w:szCs w:val="24"/>
        </w:rPr>
        <w:t xml:space="preserve">Максимальный уровень (необязательный) – </w:t>
      </w:r>
      <w:r w:rsidRPr="000D7B4F">
        <w:rPr>
          <w:rFonts w:ascii="Times New Roman" w:hAnsi="Times New Roman"/>
          <w:sz w:val="24"/>
          <w:szCs w:val="24"/>
        </w:rPr>
        <w:t>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«превосходно».</w:t>
      </w:r>
    </w:p>
    <w:p w:rsidR="000D7B4F" w:rsidRPr="000D7B4F" w:rsidRDefault="000D7B4F" w:rsidP="0008737C">
      <w:pPr>
        <w:tabs>
          <w:tab w:val="left" w:pos="851"/>
        </w:tabs>
        <w:jc w:val="both"/>
        <w:rPr>
          <w:b/>
        </w:rPr>
      </w:pPr>
      <w:r w:rsidRPr="000D7B4F">
        <w:rPr>
          <w:b/>
        </w:rPr>
        <w:t>Инструментами динамики образовательных достижений выступают:</w:t>
      </w:r>
    </w:p>
    <w:p w:rsidR="000D7B4F" w:rsidRPr="000D7B4F" w:rsidRDefault="000D7B4F" w:rsidP="0008737C">
      <w:pPr>
        <w:pStyle w:val="a9"/>
        <w:numPr>
          <w:ilvl w:val="0"/>
          <w:numId w:val="46"/>
        </w:numPr>
        <w:tabs>
          <w:tab w:val="left" w:pos="851"/>
        </w:tabs>
        <w:ind w:left="0" w:firstLine="0"/>
        <w:jc w:val="both"/>
      </w:pPr>
      <w:r w:rsidRPr="000D7B4F">
        <w:rPr>
          <w:iCs/>
        </w:rPr>
        <w:t>стартовая, промежуточная, итоговая диагностика, не носящая оценочный характер</w:t>
      </w:r>
      <w:r w:rsidRPr="000D7B4F">
        <w:t>;</w:t>
      </w:r>
    </w:p>
    <w:p w:rsidR="000D7B4F" w:rsidRPr="000D7B4F" w:rsidRDefault="000D7B4F" w:rsidP="0008737C">
      <w:pPr>
        <w:pStyle w:val="a9"/>
        <w:numPr>
          <w:ilvl w:val="0"/>
          <w:numId w:val="46"/>
        </w:numPr>
        <w:tabs>
          <w:tab w:val="left" w:pos="851"/>
        </w:tabs>
        <w:ind w:left="0" w:firstLine="0"/>
        <w:jc w:val="both"/>
      </w:pPr>
      <w:r w:rsidRPr="000D7B4F">
        <w:rPr>
          <w:iCs/>
        </w:rPr>
        <w:t>психологические тесты и диагностики</w:t>
      </w:r>
      <w:r w:rsidRPr="000D7B4F">
        <w:t>;</w:t>
      </w:r>
    </w:p>
    <w:p w:rsidR="000D7B4F" w:rsidRPr="000D7B4F" w:rsidRDefault="000D7B4F" w:rsidP="0008737C">
      <w:pPr>
        <w:pStyle w:val="a9"/>
        <w:numPr>
          <w:ilvl w:val="0"/>
          <w:numId w:val="46"/>
        </w:numPr>
        <w:tabs>
          <w:tab w:val="left" w:pos="851"/>
        </w:tabs>
        <w:ind w:left="0" w:firstLine="0"/>
        <w:jc w:val="both"/>
      </w:pPr>
      <w:r w:rsidRPr="000D7B4F">
        <w:rPr>
          <w:iCs/>
        </w:rPr>
        <w:t>творческие работы</w:t>
      </w:r>
      <w:r w:rsidRPr="000D7B4F">
        <w:t>, включая учебные исследования и учебные проекты;</w:t>
      </w:r>
    </w:p>
    <w:p w:rsidR="000D7B4F" w:rsidRPr="000D7B4F" w:rsidRDefault="000D7B4F" w:rsidP="0008737C">
      <w:pPr>
        <w:pStyle w:val="a9"/>
        <w:numPr>
          <w:ilvl w:val="0"/>
          <w:numId w:val="46"/>
        </w:numPr>
        <w:tabs>
          <w:tab w:val="left" w:pos="851"/>
        </w:tabs>
        <w:ind w:left="0" w:firstLine="0"/>
        <w:jc w:val="both"/>
      </w:pPr>
      <w:r w:rsidRPr="000D7B4F">
        <w:t>«Портфолио» («Портфель достижений»).</w:t>
      </w:r>
    </w:p>
    <w:p w:rsidR="00315824" w:rsidRDefault="00315824" w:rsidP="0008737C">
      <w:pPr>
        <w:tabs>
          <w:tab w:val="left" w:pos="851"/>
        </w:tabs>
        <w:jc w:val="both"/>
      </w:pPr>
    </w:p>
    <w:p w:rsidR="00315824" w:rsidRPr="00916195" w:rsidRDefault="000D7B4F" w:rsidP="0008737C">
      <w:pPr>
        <w:tabs>
          <w:tab w:val="left" w:pos="851"/>
        </w:tabs>
        <w:jc w:val="both"/>
        <w:rPr>
          <w:u w:val="single"/>
        </w:rPr>
      </w:pPr>
      <w:r w:rsidRPr="00916195">
        <w:rPr>
          <w:b/>
          <w:u w:val="single"/>
          <w:lang w:eastAsia="en-US"/>
        </w:rPr>
        <w:t>Оценка метапредметных результатов</w:t>
      </w:r>
      <w:r w:rsidR="00916195" w:rsidRPr="00916195">
        <w:rPr>
          <w:b/>
          <w:u w:val="single"/>
          <w:lang w:eastAsia="en-US"/>
        </w:rPr>
        <w:t>.</w:t>
      </w:r>
    </w:p>
    <w:p w:rsidR="000D7B4F" w:rsidRPr="00AF6719" w:rsidRDefault="000D7B4F" w:rsidP="0008737C">
      <w:pPr>
        <w:tabs>
          <w:tab w:val="left" w:pos="851"/>
        </w:tabs>
        <w:jc w:val="both"/>
      </w:pPr>
      <w:r w:rsidRPr="00AF6719">
        <w:rPr>
          <w:b/>
        </w:rPr>
        <w:t>Оценка метапредметных результатов</w:t>
      </w:r>
      <w:r w:rsidRPr="00AF6719">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w:t>
      </w:r>
      <w:r>
        <w:t>.</w:t>
      </w:r>
    </w:p>
    <w:p w:rsidR="000D7B4F" w:rsidRPr="00AF6719" w:rsidRDefault="000D7B4F" w:rsidP="0008737C">
      <w:pPr>
        <w:tabs>
          <w:tab w:val="left" w:pos="851"/>
        </w:tabs>
        <w:jc w:val="both"/>
      </w:pPr>
      <w:r w:rsidRPr="00AF6719">
        <w:t>Достижение метапредметных результатов обеспечивается за счёт основных компонентов образовательного процесса – учебных предметов.</w:t>
      </w:r>
    </w:p>
    <w:p w:rsidR="000D7B4F" w:rsidRPr="00AF6719" w:rsidRDefault="000D7B4F" w:rsidP="0008737C">
      <w:pPr>
        <w:tabs>
          <w:tab w:val="left" w:pos="851"/>
        </w:tabs>
        <w:jc w:val="both"/>
      </w:pPr>
      <w:r w:rsidRPr="00AF6719">
        <w:rPr>
          <w:b/>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0D7B4F" w:rsidRPr="00AF6719" w:rsidRDefault="000D7B4F" w:rsidP="0008737C">
      <w:pPr>
        <w:pBdr>
          <w:top w:val="single" w:sz="4" w:space="1" w:color="auto"/>
          <w:left w:val="single" w:sz="4" w:space="4" w:color="auto"/>
          <w:bottom w:val="single" w:sz="4" w:space="1" w:color="auto"/>
          <w:right w:val="single" w:sz="4" w:space="4" w:color="auto"/>
        </w:pBdr>
        <w:tabs>
          <w:tab w:val="left" w:pos="851"/>
        </w:tabs>
        <w:jc w:val="both"/>
      </w:pPr>
      <w:r w:rsidRPr="00AF6719">
        <w:t xml:space="preserve">Основным </w:t>
      </w:r>
      <w:r w:rsidRPr="00AF6719">
        <w:rPr>
          <w:b/>
          <w:bCs/>
        </w:rPr>
        <w:t>объектом</w:t>
      </w:r>
      <w:r w:rsidRPr="00AF6719">
        <w:t xml:space="preserve"> оценки метапредметных результатов является:</w:t>
      </w:r>
    </w:p>
    <w:p w:rsidR="000D7B4F" w:rsidRDefault="000D7B4F" w:rsidP="0008737C">
      <w:pPr>
        <w:numPr>
          <w:ilvl w:val="0"/>
          <w:numId w:val="47"/>
        </w:numPr>
        <w:pBdr>
          <w:top w:val="single" w:sz="4" w:space="1" w:color="auto"/>
          <w:left w:val="single" w:sz="4" w:space="4" w:color="auto"/>
          <w:bottom w:val="single" w:sz="4" w:space="1" w:color="auto"/>
          <w:right w:val="single" w:sz="4" w:space="4" w:color="auto"/>
        </w:pBdr>
        <w:tabs>
          <w:tab w:val="left" w:pos="851"/>
        </w:tabs>
        <w:ind w:left="0" w:firstLine="0"/>
        <w:jc w:val="both"/>
      </w:pPr>
      <w:r w:rsidRPr="00AF6719">
        <w:t xml:space="preserve">способность и готовность к </w:t>
      </w:r>
      <w:r w:rsidRPr="00AF6719">
        <w:rPr>
          <w:b/>
        </w:rPr>
        <w:t>освоению систематических знаний,</w:t>
      </w:r>
      <w:r w:rsidRPr="00AF6719">
        <w:t xml:space="preserve"> их самостоятельному пополнению, переносу и интеграции;</w:t>
      </w:r>
    </w:p>
    <w:p w:rsidR="000D7B4F" w:rsidRDefault="000D7B4F" w:rsidP="0008737C">
      <w:pPr>
        <w:numPr>
          <w:ilvl w:val="0"/>
          <w:numId w:val="47"/>
        </w:numPr>
        <w:pBdr>
          <w:top w:val="single" w:sz="4" w:space="1" w:color="auto"/>
          <w:left w:val="single" w:sz="4" w:space="4" w:color="auto"/>
          <w:bottom w:val="single" w:sz="4" w:space="1" w:color="auto"/>
          <w:right w:val="single" w:sz="4" w:space="4" w:color="auto"/>
        </w:pBdr>
        <w:tabs>
          <w:tab w:val="left" w:pos="851"/>
        </w:tabs>
        <w:ind w:left="0" w:firstLine="0"/>
        <w:jc w:val="both"/>
      </w:pPr>
      <w:r w:rsidRPr="00AF6719">
        <w:t xml:space="preserve">способность к </w:t>
      </w:r>
      <w:r w:rsidRPr="00631197">
        <w:rPr>
          <w:b/>
        </w:rPr>
        <w:t>сотрудничеству и коммуникации;</w:t>
      </w:r>
    </w:p>
    <w:p w:rsidR="000D7B4F" w:rsidRDefault="000D7B4F" w:rsidP="0008737C">
      <w:pPr>
        <w:numPr>
          <w:ilvl w:val="0"/>
          <w:numId w:val="47"/>
        </w:numPr>
        <w:pBdr>
          <w:top w:val="single" w:sz="4" w:space="1" w:color="auto"/>
          <w:left w:val="single" w:sz="4" w:space="4" w:color="auto"/>
          <w:bottom w:val="single" w:sz="4" w:space="1" w:color="auto"/>
          <w:right w:val="single" w:sz="4" w:space="4" w:color="auto"/>
        </w:pBdr>
        <w:tabs>
          <w:tab w:val="left" w:pos="851"/>
        </w:tabs>
        <w:ind w:left="0" w:firstLine="0"/>
        <w:jc w:val="both"/>
      </w:pPr>
      <w:r w:rsidRPr="00AF6719">
        <w:t xml:space="preserve">способность к </w:t>
      </w:r>
      <w:r w:rsidRPr="00631197">
        <w:rPr>
          <w:b/>
        </w:rPr>
        <w:t>решению личностно и социально значимых проблем</w:t>
      </w:r>
      <w:r w:rsidRPr="00AF6719">
        <w:t xml:space="preserve"> и воплощению найденных решений в практику;</w:t>
      </w:r>
    </w:p>
    <w:p w:rsidR="000D7B4F" w:rsidRDefault="000D7B4F" w:rsidP="0008737C">
      <w:pPr>
        <w:numPr>
          <w:ilvl w:val="0"/>
          <w:numId w:val="47"/>
        </w:numPr>
        <w:pBdr>
          <w:top w:val="single" w:sz="4" w:space="1" w:color="auto"/>
          <w:left w:val="single" w:sz="4" w:space="4" w:color="auto"/>
          <w:bottom w:val="single" w:sz="4" w:space="1" w:color="auto"/>
          <w:right w:val="single" w:sz="4" w:space="4" w:color="auto"/>
        </w:pBdr>
        <w:tabs>
          <w:tab w:val="left" w:pos="851"/>
        </w:tabs>
        <w:ind w:left="0" w:firstLine="0"/>
        <w:jc w:val="both"/>
      </w:pPr>
      <w:r w:rsidRPr="00AF6719">
        <w:t xml:space="preserve">способность и готовность к </w:t>
      </w:r>
      <w:r w:rsidRPr="00631197">
        <w:rPr>
          <w:b/>
        </w:rPr>
        <w:t>использованию ИКТ в целях обучения и развития</w:t>
      </w:r>
      <w:r w:rsidRPr="00AF6719">
        <w:t>;</w:t>
      </w:r>
    </w:p>
    <w:p w:rsidR="000D7B4F" w:rsidRPr="00AF6719" w:rsidRDefault="000D7B4F" w:rsidP="0008737C">
      <w:pPr>
        <w:numPr>
          <w:ilvl w:val="0"/>
          <w:numId w:val="47"/>
        </w:numPr>
        <w:pBdr>
          <w:top w:val="single" w:sz="4" w:space="1" w:color="auto"/>
          <w:left w:val="single" w:sz="4" w:space="4" w:color="auto"/>
          <w:bottom w:val="single" w:sz="4" w:space="1" w:color="auto"/>
          <w:right w:val="single" w:sz="4" w:space="4" w:color="auto"/>
        </w:pBdr>
        <w:tabs>
          <w:tab w:val="left" w:pos="851"/>
        </w:tabs>
        <w:ind w:left="0" w:firstLine="0"/>
        <w:jc w:val="both"/>
      </w:pPr>
      <w:r w:rsidRPr="00AF6719">
        <w:t xml:space="preserve">способность к </w:t>
      </w:r>
      <w:r w:rsidRPr="00631197">
        <w:rPr>
          <w:b/>
        </w:rPr>
        <w:t>самоорганизации, саморегуляции и рефлексии</w:t>
      </w:r>
      <w:r w:rsidRPr="00AF6719">
        <w:t>.</w:t>
      </w:r>
    </w:p>
    <w:p w:rsidR="000D7B4F" w:rsidRDefault="000D7B4F" w:rsidP="0008737C">
      <w:pPr>
        <w:tabs>
          <w:tab w:val="left" w:pos="851"/>
        </w:tabs>
        <w:jc w:val="both"/>
        <w:rPr>
          <w:b/>
        </w:rPr>
      </w:pPr>
      <w:r>
        <w:rPr>
          <w:b/>
        </w:rPr>
        <w:t>Д</w:t>
      </w:r>
      <w:r w:rsidRPr="00AF6719">
        <w:rPr>
          <w:b/>
        </w:rPr>
        <w:t>остижение метапредметных результатов может</w:t>
      </w:r>
      <w:r>
        <w:rPr>
          <w:b/>
        </w:rPr>
        <w:t>:</w:t>
      </w:r>
    </w:p>
    <w:p w:rsidR="000D7B4F" w:rsidRPr="00AF6719" w:rsidRDefault="000D7B4F" w:rsidP="0008737C">
      <w:pPr>
        <w:tabs>
          <w:tab w:val="left" w:pos="851"/>
        </w:tabs>
        <w:jc w:val="both"/>
      </w:pPr>
      <w:r w:rsidRPr="00AF6719">
        <w:rPr>
          <w:b/>
        </w:rPr>
        <w:t xml:space="preserve"> выступать как результат выполнения специально сконструированных диагностических задач</w:t>
      </w:r>
      <w:r w:rsidRPr="00AF6719">
        <w:t>, направленных на оценку уровня сформированности конкретного вида универсальных учебных действий.</w:t>
      </w:r>
    </w:p>
    <w:p w:rsidR="000D7B4F" w:rsidRPr="00AF6719" w:rsidRDefault="000D7B4F" w:rsidP="0008737C">
      <w:pPr>
        <w:pStyle w:val="a9"/>
        <w:numPr>
          <w:ilvl w:val="0"/>
          <w:numId w:val="49"/>
        </w:numPr>
        <w:tabs>
          <w:tab w:val="left" w:pos="851"/>
        </w:tabs>
        <w:ind w:left="0" w:firstLine="0"/>
        <w:jc w:val="both"/>
      </w:pPr>
      <w:r w:rsidRPr="000D7B4F">
        <w:rPr>
          <w:b/>
        </w:rPr>
        <w:t>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AF6719">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w:t>
      </w:r>
      <w:r>
        <w:t>русскому языку</w:t>
      </w:r>
      <w:r w:rsidRPr="00AF6719">
        <w:t xml:space="preserve"> и другим предметам и с учётом характера ошибок, допущенных учеником, можно сделать вывод о сформированности ряда </w:t>
      </w:r>
      <w:r w:rsidRPr="00AF6719">
        <w:lastRenderedPageBreak/>
        <w:t>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0D7B4F" w:rsidRPr="00AF6719" w:rsidRDefault="000D7B4F" w:rsidP="0008737C">
      <w:pPr>
        <w:pStyle w:val="a9"/>
        <w:numPr>
          <w:ilvl w:val="0"/>
          <w:numId w:val="49"/>
        </w:numPr>
        <w:tabs>
          <w:tab w:val="left" w:pos="851"/>
        </w:tabs>
        <w:ind w:left="0" w:firstLine="0"/>
        <w:jc w:val="both"/>
      </w:pPr>
      <w:r w:rsidRPr="000D7B4F">
        <w:rPr>
          <w:b/>
        </w:rPr>
        <w:t>может проявиться в успешности выполнения комплексных заданий на межпредметной основе.</w:t>
      </w:r>
      <w:r w:rsidRPr="00AF6719">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0D7B4F" w:rsidRPr="00AF6719" w:rsidRDefault="000D7B4F" w:rsidP="0008737C">
      <w:pPr>
        <w:tabs>
          <w:tab w:val="left" w:pos="851"/>
        </w:tabs>
        <w:jc w:val="both"/>
      </w:pPr>
      <w:r w:rsidRPr="00AF6719">
        <w:t xml:space="preserve">Преимуществом двух последних способов оценки является то, что предметом измерения становится </w:t>
      </w:r>
      <w:r w:rsidRPr="00AF6719">
        <w:rPr>
          <w:b/>
        </w:rPr>
        <w:t>уровень присвоения обучающимся универсального учебного действия,</w:t>
      </w:r>
      <w:r w:rsidRPr="00AF6719">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0D7B4F" w:rsidRPr="00AF6719" w:rsidRDefault="000D7B4F" w:rsidP="0008737C">
      <w:pPr>
        <w:tabs>
          <w:tab w:val="left" w:pos="851"/>
        </w:tabs>
        <w:jc w:val="both"/>
      </w:pPr>
      <w:r w:rsidRPr="00AF6719">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0D7B4F" w:rsidRPr="00AF6719" w:rsidRDefault="000D7B4F" w:rsidP="0008737C">
      <w:pPr>
        <w:tabs>
          <w:tab w:val="left" w:pos="851"/>
        </w:tabs>
        <w:jc w:val="both"/>
      </w:pPr>
      <w:r w:rsidRPr="00AF6719">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0D7B4F" w:rsidRPr="00AF6719" w:rsidRDefault="000D7B4F" w:rsidP="0008737C">
      <w:pPr>
        <w:tabs>
          <w:tab w:val="left" w:pos="851"/>
        </w:tabs>
        <w:jc w:val="both"/>
      </w:pPr>
      <w:r w:rsidRPr="00AF6719">
        <w:t xml:space="preserve">Оценка достижения метапредметных результатов ведётся также в рамках системы промежуточной аттестации. </w:t>
      </w:r>
      <w:r w:rsidRPr="00AF6719">
        <w:rPr>
          <w:b/>
        </w:rPr>
        <w:t>Для оценки динамики формирования и уровня сформированности метапредметных результатов</w:t>
      </w:r>
      <w:r w:rsidRPr="00AF6719">
        <w:rPr>
          <w:b/>
          <w:i/>
        </w:rPr>
        <w:t xml:space="preserve"> </w:t>
      </w:r>
      <w:r w:rsidRPr="00AF6719">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0D7B4F" w:rsidRPr="00AF6719" w:rsidRDefault="000D7B4F" w:rsidP="0008737C">
      <w:pPr>
        <w:tabs>
          <w:tab w:val="left" w:pos="851"/>
        </w:tabs>
        <w:jc w:val="both"/>
      </w:pPr>
      <w:r w:rsidRPr="00AF6719">
        <w:t>а) программой формирования планируемых результатов освоения междисциплинарных программ;</w:t>
      </w:r>
    </w:p>
    <w:p w:rsidR="000D7B4F" w:rsidRPr="00AF6719" w:rsidRDefault="000D7B4F" w:rsidP="0008737C">
      <w:pPr>
        <w:tabs>
          <w:tab w:val="left" w:pos="851"/>
        </w:tabs>
        <w:jc w:val="both"/>
        <w:rPr>
          <w:rStyle w:val="dash041e005f0441005f043d005f043e005f0432005f043d005f043e005f0439005f0020005f0442005f0435005f043a005f0441005f0442005f0020005f0441005f0020005f043e005f0442005f0441005f0442005f0443005f043f005f043e005f043char1"/>
        </w:rPr>
      </w:pPr>
      <w:r w:rsidRPr="00AF6719">
        <w:t xml:space="preserve">б) системой </w:t>
      </w:r>
      <w:r w:rsidRPr="00AF6719">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F6719">
        <w:t>внутришкольным мониторингом образовательных достижений</w:t>
      </w:r>
      <w:r w:rsidRPr="00AF6719">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0D7B4F" w:rsidRPr="00AF6719" w:rsidRDefault="000D7B4F" w:rsidP="0008737C">
      <w:pPr>
        <w:tabs>
          <w:tab w:val="left" w:pos="851"/>
        </w:tabs>
        <w:jc w:val="both"/>
        <w:rPr>
          <w:rStyle w:val="dash041e005f0441005f043d005f043e005f0432005f043d005f043e005f0439005f0020005f0442005f0435005f043a005f0441005f0442005f0020005f0441005f0020005f043e005f0442005f0441005f0442005f0443005f043f005f043e005f043char1"/>
        </w:rPr>
      </w:pPr>
      <w:r w:rsidRPr="00AF6719">
        <w:t>в) системой</w:t>
      </w:r>
      <w:r w:rsidRPr="00AF6719">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0D7B4F" w:rsidRPr="00AF6719" w:rsidRDefault="000D7B4F" w:rsidP="0008737C">
      <w:pPr>
        <w:tabs>
          <w:tab w:val="left" w:pos="851"/>
        </w:tabs>
        <w:jc w:val="both"/>
      </w:pPr>
      <w:r w:rsidRPr="00AF6719">
        <w:t>г) инструментарием</w:t>
      </w:r>
      <w:r w:rsidRPr="00AF6719">
        <w:rPr>
          <w:rStyle w:val="dash041e005f0441005f043d005f043e005f0432005f043d005f043e005f0439005f0020005f0442005f0435005f043a005f0441005f0442005f0020005f0441005f0020005f043e005f0442005f0441005f0442005f0443005f043f005f043e005f043char1"/>
        </w:rPr>
        <w:t xml:space="preserve"> для</w:t>
      </w:r>
      <w:r w:rsidRPr="00AF6719">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0D7B4F" w:rsidRPr="00AF6719" w:rsidRDefault="000D7B4F" w:rsidP="0008737C">
      <w:pPr>
        <w:tabs>
          <w:tab w:val="left" w:pos="851"/>
        </w:tabs>
        <w:jc w:val="both"/>
      </w:pPr>
      <w:r w:rsidRPr="00AF6719">
        <w:t>При этом обязательными составляющими системы внутришкольного мониторинга образовательных достижений являются материалы:</w:t>
      </w:r>
    </w:p>
    <w:p w:rsidR="000D7B4F" w:rsidRDefault="000D7B4F" w:rsidP="0008737C">
      <w:pPr>
        <w:pStyle w:val="a9"/>
        <w:numPr>
          <w:ilvl w:val="0"/>
          <w:numId w:val="48"/>
        </w:numPr>
        <w:tabs>
          <w:tab w:val="left" w:pos="851"/>
        </w:tabs>
        <w:ind w:left="0" w:firstLine="0"/>
        <w:jc w:val="both"/>
        <w:rPr>
          <w:bCs/>
        </w:rPr>
      </w:pPr>
      <w:r w:rsidRPr="00631197">
        <w:rPr>
          <w:b/>
          <w:bCs/>
        </w:rPr>
        <w:t>текущее</w:t>
      </w:r>
      <w:r w:rsidRPr="00631197">
        <w:rPr>
          <w:bCs/>
        </w:rPr>
        <w:t xml:space="preserve"> выполнение </w:t>
      </w:r>
      <w:r w:rsidRPr="00631197">
        <w:rPr>
          <w:bCs/>
          <w:iCs/>
        </w:rPr>
        <w:t>учебных исследований и учебных проектов</w:t>
      </w:r>
      <w:r w:rsidRPr="00631197">
        <w:rPr>
          <w:bCs/>
        </w:rPr>
        <w:t>;</w:t>
      </w:r>
    </w:p>
    <w:p w:rsidR="000D7B4F" w:rsidRDefault="000D7B4F" w:rsidP="0008737C">
      <w:pPr>
        <w:pStyle w:val="a9"/>
        <w:numPr>
          <w:ilvl w:val="0"/>
          <w:numId w:val="48"/>
        </w:numPr>
        <w:tabs>
          <w:tab w:val="left" w:pos="851"/>
        </w:tabs>
        <w:ind w:left="0" w:firstLine="0"/>
        <w:jc w:val="both"/>
        <w:rPr>
          <w:bCs/>
        </w:rPr>
      </w:pPr>
      <w:r w:rsidRPr="00631197">
        <w:rPr>
          <w:b/>
          <w:bCs/>
          <w:iCs/>
        </w:rPr>
        <w:t>промежуточные и итоговые комплексные работы</w:t>
      </w:r>
      <w:r w:rsidRPr="00631197">
        <w:rPr>
          <w:bCs/>
          <w:iCs/>
        </w:rPr>
        <w:t xml:space="preserve"> </w:t>
      </w:r>
      <w:r w:rsidRPr="00631197">
        <w:rPr>
          <w:b/>
          <w:bCs/>
          <w:iCs/>
        </w:rPr>
        <w:t>на межпредметной основе</w:t>
      </w:r>
      <w:r w:rsidRPr="00631197">
        <w:rPr>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0D7B4F" w:rsidRDefault="000D7B4F" w:rsidP="0008737C">
      <w:pPr>
        <w:pStyle w:val="a9"/>
        <w:numPr>
          <w:ilvl w:val="0"/>
          <w:numId w:val="48"/>
        </w:numPr>
        <w:tabs>
          <w:tab w:val="left" w:pos="851"/>
        </w:tabs>
        <w:ind w:left="0" w:firstLine="0"/>
        <w:jc w:val="both"/>
        <w:rPr>
          <w:bCs/>
        </w:rPr>
      </w:pPr>
      <w:r w:rsidRPr="00631197">
        <w:rPr>
          <w:b/>
          <w:bCs/>
        </w:rPr>
        <w:t xml:space="preserve">текущее выполнение выборочных </w:t>
      </w:r>
      <w:r w:rsidRPr="00631197">
        <w:rPr>
          <w:b/>
          <w:bCs/>
          <w:iCs/>
        </w:rPr>
        <w:t>учебно-практических и учебно-познавательных заданий</w:t>
      </w:r>
      <w:r w:rsidRPr="00631197">
        <w:rPr>
          <w:bCs/>
        </w:rPr>
        <w:t xml:space="preserve"> на оценку способности и готовности учащихся к освоению систематических знаний, их самостоятельному пополнению, переносу и интеграции; </w:t>
      </w:r>
      <w:r w:rsidRPr="00631197">
        <w:rPr>
          <w:bCs/>
        </w:rPr>
        <w:lastRenderedPageBreak/>
        <w:t>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0D7B4F" w:rsidRPr="005317CA" w:rsidRDefault="000D7B4F" w:rsidP="0008737C">
      <w:pPr>
        <w:pStyle w:val="a9"/>
        <w:numPr>
          <w:ilvl w:val="0"/>
          <w:numId w:val="48"/>
        </w:numPr>
        <w:tabs>
          <w:tab w:val="left" w:pos="851"/>
        </w:tabs>
        <w:ind w:left="0" w:firstLine="0"/>
        <w:jc w:val="both"/>
        <w:rPr>
          <w:bCs/>
        </w:rPr>
      </w:pPr>
      <w:r w:rsidRPr="00631197">
        <w:rPr>
          <w:b/>
          <w:bCs/>
          <w:iCs/>
        </w:rPr>
        <w:t>защита итогового индивидуального проекта</w:t>
      </w:r>
      <w:r w:rsidRPr="00631197">
        <w:rPr>
          <w:b/>
          <w:bCs/>
        </w:rPr>
        <w:t>.</w:t>
      </w:r>
      <w:r w:rsidRPr="005317CA">
        <w:rPr>
          <w:rFonts w:eastAsiaTheme="minorHAnsi"/>
        </w:rPr>
        <w:t xml:space="preserve"> </w:t>
      </w:r>
    </w:p>
    <w:p w:rsidR="000D7B4F" w:rsidRPr="00B9089C" w:rsidRDefault="000D7B4F" w:rsidP="0008737C">
      <w:pPr>
        <w:tabs>
          <w:tab w:val="left" w:pos="851"/>
        </w:tabs>
        <w:jc w:val="both"/>
        <w:rPr>
          <w:b/>
        </w:rPr>
      </w:pPr>
      <w:r w:rsidRPr="00B9089C">
        <w:rPr>
          <w:rFonts w:eastAsiaTheme="minorHAnsi"/>
        </w:rPr>
        <w:tab/>
      </w:r>
      <w:r w:rsidRPr="00B9089C">
        <w:rPr>
          <w:b/>
        </w:rPr>
        <w:t>Инструментами динамики образовательных достижений выступают:</w:t>
      </w:r>
    </w:p>
    <w:p w:rsidR="000D7B4F" w:rsidRPr="00B9089C" w:rsidRDefault="000D7B4F" w:rsidP="0008737C">
      <w:pPr>
        <w:pStyle w:val="a9"/>
        <w:numPr>
          <w:ilvl w:val="0"/>
          <w:numId w:val="50"/>
        </w:numPr>
        <w:tabs>
          <w:tab w:val="left" w:pos="851"/>
        </w:tabs>
        <w:ind w:left="0" w:firstLine="0"/>
        <w:jc w:val="both"/>
      </w:pPr>
      <w:r w:rsidRPr="00B9089C">
        <w:t>«Портфолио» («Портфель достижений» папка «Метапредметные результаты»);</w:t>
      </w:r>
    </w:p>
    <w:p w:rsidR="000D7B4F" w:rsidRPr="000D7B4F" w:rsidRDefault="000D7B4F" w:rsidP="0008737C">
      <w:pPr>
        <w:pStyle w:val="a9"/>
        <w:numPr>
          <w:ilvl w:val="0"/>
          <w:numId w:val="50"/>
        </w:numPr>
        <w:tabs>
          <w:tab w:val="left" w:pos="851"/>
          <w:tab w:val="left" w:pos="1089"/>
        </w:tabs>
        <w:ind w:left="0" w:firstLine="0"/>
        <w:jc w:val="both"/>
        <w:rPr>
          <w:rFonts w:eastAsiaTheme="minorHAnsi"/>
        </w:rPr>
      </w:pPr>
      <w:r w:rsidRPr="00B9089C">
        <w:t>Внутришкольный мониторинг (оценочные листы  учителя -предметника, диагностическая работа);</w:t>
      </w:r>
    </w:p>
    <w:p w:rsidR="000D7B4F" w:rsidRPr="000D7B4F" w:rsidRDefault="000D7B4F" w:rsidP="0008737C">
      <w:pPr>
        <w:pStyle w:val="a9"/>
        <w:numPr>
          <w:ilvl w:val="0"/>
          <w:numId w:val="50"/>
        </w:numPr>
        <w:tabs>
          <w:tab w:val="left" w:pos="851"/>
          <w:tab w:val="left" w:pos="1089"/>
        </w:tabs>
        <w:ind w:left="0" w:firstLine="0"/>
        <w:jc w:val="both"/>
        <w:rPr>
          <w:rFonts w:eastAsiaTheme="minorHAnsi"/>
        </w:rPr>
      </w:pPr>
      <w:r w:rsidRPr="00B9089C">
        <w:t>Индивидуальный проект (</w:t>
      </w:r>
      <w:r w:rsidRPr="000D7B4F">
        <w:rPr>
          <w:b/>
          <w:i/>
        </w:rPr>
        <w:t>Приложение № 9)</w:t>
      </w:r>
    </w:p>
    <w:p w:rsidR="000D7B4F" w:rsidRDefault="000D7B4F" w:rsidP="0008737C">
      <w:pPr>
        <w:tabs>
          <w:tab w:val="left" w:pos="851"/>
        </w:tabs>
        <w:suppressAutoHyphens/>
        <w:jc w:val="both"/>
        <w:outlineLvl w:val="0"/>
        <w:rPr>
          <w:b/>
        </w:rPr>
      </w:pPr>
    </w:p>
    <w:p w:rsidR="00F61490" w:rsidRPr="00916195" w:rsidRDefault="00F61490" w:rsidP="0008737C">
      <w:pPr>
        <w:tabs>
          <w:tab w:val="left" w:pos="851"/>
          <w:tab w:val="left" w:pos="1089"/>
        </w:tabs>
        <w:jc w:val="both"/>
        <w:rPr>
          <w:rFonts w:eastAsiaTheme="minorHAnsi"/>
          <w:b/>
          <w:u w:val="single"/>
        </w:rPr>
      </w:pPr>
      <w:r w:rsidRPr="00916195">
        <w:rPr>
          <w:b/>
          <w:u w:val="single"/>
        </w:rPr>
        <w:t>Оценка достижения предметных результатов.</w:t>
      </w:r>
    </w:p>
    <w:p w:rsidR="00EC4874" w:rsidRPr="00B9089C" w:rsidRDefault="00F61490" w:rsidP="0008737C">
      <w:pPr>
        <w:pStyle w:val="a9"/>
        <w:numPr>
          <w:ilvl w:val="0"/>
          <w:numId w:val="51"/>
        </w:numPr>
        <w:tabs>
          <w:tab w:val="left" w:pos="851"/>
        </w:tabs>
        <w:ind w:left="0" w:firstLine="0"/>
        <w:jc w:val="both"/>
      </w:pPr>
      <w:r w:rsidRPr="00B9089C">
        <w:t>Система оценки достижения пре</w:t>
      </w:r>
      <w:r w:rsidR="00EC4874" w:rsidRPr="00B9089C">
        <w:t xml:space="preserve">дметных результатов включает: </w:t>
      </w:r>
    </w:p>
    <w:p w:rsidR="00EC4874" w:rsidRPr="00B9089C" w:rsidRDefault="00F61490" w:rsidP="0008737C">
      <w:pPr>
        <w:pStyle w:val="a9"/>
        <w:numPr>
          <w:ilvl w:val="0"/>
          <w:numId w:val="51"/>
        </w:numPr>
        <w:tabs>
          <w:tab w:val="left" w:pos="851"/>
        </w:tabs>
        <w:ind w:left="0" w:firstLine="0"/>
        <w:jc w:val="both"/>
      </w:pPr>
      <w:r w:rsidRPr="00B9089C">
        <w:t xml:space="preserve">внутреннюю оценку (оценка, осуществляемая учениками, учителями, администрацией);  </w:t>
      </w:r>
    </w:p>
    <w:p w:rsidR="00EC4874" w:rsidRPr="00B9089C" w:rsidRDefault="00F61490" w:rsidP="0008737C">
      <w:pPr>
        <w:pStyle w:val="a9"/>
        <w:numPr>
          <w:ilvl w:val="0"/>
          <w:numId w:val="51"/>
        </w:numPr>
        <w:tabs>
          <w:tab w:val="left" w:pos="851"/>
        </w:tabs>
        <w:ind w:left="0" w:firstLine="0"/>
        <w:jc w:val="both"/>
      </w:pPr>
      <w:r w:rsidRPr="00B9089C">
        <w:t>внешнюю оценку (оценка, осуществляемая внешними по отношению к школе службами).</w:t>
      </w:r>
    </w:p>
    <w:p w:rsidR="00EC4874" w:rsidRPr="00B9089C" w:rsidRDefault="00EC4874" w:rsidP="0008737C">
      <w:pPr>
        <w:tabs>
          <w:tab w:val="left" w:pos="851"/>
        </w:tabs>
        <w:jc w:val="both"/>
      </w:pPr>
      <w:r w:rsidRPr="00B9089C">
        <w:t xml:space="preserve">В системе оценивания на ступени средней школы используются: </w:t>
      </w:r>
    </w:p>
    <w:p w:rsidR="00EC4874" w:rsidRPr="00B9089C" w:rsidRDefault="00EC4874" w:rsidP="0008737C">
      <w:pPr>
        <w:pStyle w:val="a9"/>
        <w:numPr>
          <w:ilvl w:val="0"/>
          <w:numId w:val="52"/>
        </w:numPr>
        <w:tabs>
          <w:tab w:val="left" w:pos="851"/>
        </w:tabs>
        <w:ind w:left="0" w:firstLine="0"/>
        <w:jc w:val="both"/>
      </w:pPr>
      <w:r w:rsidRPr="00B9089C">
        <w:t>внутренняя оценка</w:t>
      </w:r>
      <w:r w:rsidR="00AE6CA8" w:rsidRPr="00B9089C">
        <w:t>, выставляемая педагогом, администрацией</w:t>
      </w:r>
      <w:r w:rsidRPr="00B9089C">
        <w:t xml:space="preserve">; </w:t>
      </w:r>
    </w:p>
    <w:p w:rsidR="00EC4874" w:rsidRPr="00B9089C" w:rsidRDefault="00EC4874" w:rsidP="0008737C">
      <w:pPr>
        <w:pStyle w:val="a9"/>
        <w:numPr>
          <w:ilvl w:val="0"/>
          <w:numId w:val="52"/>
        </w:numPr>
        <w:tabs>
          <w:tab w:val="left" w:pos="851"/>
        </w:tabs>
        <w:ind w:left="0" w:firstLine="0"/>
        <w:jc w:val="both"/>
      </w:pPr>
      <w:r w:rsidRPr="00B9089C">
        <w:t xml:space="preserve">внешняя оценка проводится в форме государственной итоговой аттестации; </w:t>
      </w:r>
    </w:p>
    <w:p w:rsidR="00EC4874" w:rsidRPr="00B9089C" w:rsidRDefault="00EC4874" w:rsidP="0008737C">
      <w:pPr>
        <w:pStyle w:val="a9"/>
        <w:numPr>
          <w:ilvl w:val="0"/>
          <w:numId w:val="52"/>
        </w:numPr>
        <w:tabs>
          <w:tab w:val="left" w:pos="851"/>
        </w:tabs>
        <w:ind w:left="0" w:firstLine="0"/>
        <w:jc w:val="both"/>
      </w:pPr>
      <w:r w:rsidRPr="00B9089C">
        <w:t xml:space="preserve">субъективные или экспертные (наблюдения, самооценка и самоанализ и др.) и объективизированные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 оценивание достигаемых образовательных результатов, оценивание процесса их формирования и оценивание осознанности каждым обучающимся особенностей развития его собственного процесса обучения; </w:t>
      </w:r>
    </w:p>
    <w:p w:rsidR="00EC4874" w:rsidRPr="000D7B4F" w:rsidRDefault="00EC4874" w:rsidP="0008737C">
      <w:pPr>
        <w:tabs>
          <w:tab w:val="left" w:pos="851"/>
        </w:tabs>
        <w:jc w:val="both"/>
        <w:rPr>
          <w:rFonts w:eastAsiaTheme="minorHAnsi"/>
        </w:rPr>
      </w:pPr>
      <w:r w:rsidRPr="00B9089C">
        <w:t>интегральная оценка, в том числе – портфолио, выставки, презентации, и дифференцированная оценка отдельных аспектов обучения.</w:t>
      </w:r>
    </w:p>
    <w:p w:rsidR="008846D4" w:rsidRPr="000D7B4F" w:rsidRDefault="00EC4874" w:rsidP="0008737C">
      <w:pPr>
        <w:tabs>
          <w:tab w:val="left" w:pos="851"/>
        </w:tabs>
        <w:autoSpaceDE w:val="0"/>
        <w:autoSpaceDN w:val="0"/>
        <w:adjustRightInd w:val="0"/>
        <w:jc w:val="both"/>
        <w:rPr>
          <w:rFonts w:eastAsiaTheme="minorHAnsi"/>
          <w:lang w:eastAsia="en-US"/>
        </w:rPr>
      </w:pPr>
      <w:r w:rsidRPr="00B9089C">
        <w:rPr>
          <w:rFonts w:eastAsiaTheme="minorHAnsi"/>
          <w:lang w:eastAsia="en-US"/>
        </w:rPr>
        <w:t>Оценка предметных результатов представляет собой оценку достижения обучающимся планируемых результатов по отдельным предметам</w:t>
      </w:r>
      <w:r w:rsidR="00E80347" w:rsidRPr="00B9089C">
        <w:rPr>
          <w:rFonts w:eastAsiaTheme="minorHAnsi"/>
          <w:lang w:eastAsia="en-US"/>
        </w:rPr>
        <w:t xml:space="preserve"> </w:t>
      </w:r>
      <w:r w:rsidRPr="00B9089C">
        <w:rPr>
          <w:rFonts w:eastAsiaTheme="minorHAnsi"/>
          <w:lang w:eastAsia="en-US"/>
        </w:rPr>
        <w:t>(базовый, повышенный и пониженный уровни). Формирование этих результатов обеспечи</w:t>
      </w:r>
      <w:r w:rsidR="000D7B4F">
        <w:rPr>
          <w:rFonts w:eastAsiaTheme="minorHAnsi"/>
          <w:lang w:eastAsia="en-US"/>
        </w:rPr>
        <w:t>вается каждым учебным предметом.</w:t>
      </w:r>
    </w:p>
    <w:p w:rsidR="00167A9F" w:rsidRPr="00B9089C" w:rsidRDefault="000D7B4F" w:rsidP="0008737C">
      <w:pPr>
        <w:tabs>
          <w:tab w:val="left" w:pos="851"/>
        </w:tabs>
        <w:jc w:val="both"/>
      </w:pPr>
      <w:r>
        <w:rPr>
          <w:rFonts w:eastAsiaTheme="minorHAnsi"/>
          <w:sz w:val="25"/>
          <w:szCs w:val="25"/>
          <w:lang w:eastAsia="en-US"/>
        </w:rPr>
        <w:t xml:space="preserve">  </w:t>
      </w:r>
      <w:r w:rsidR="00167A9F">
        <w:t xml:space="preserve"> </w:t>
      </w:r>
      <w:r w:rsidR="00167A9F" w:rsidRPr="00B9089C">
        <w:t xml:space="preserve">Объектом оценки предметных результатов является: способность обучающихся решать учебно-познавательные и учебно-практические задачи. В систему оценки предметных результатов входят: МБОУ «Сростинская СОШ им. В. М. Шукшина» ООП СОО </w:t>
      </w:r>
    </w:p>
    <w:p w:rsidR="00F61490" w:rsidRPr="000D7B4F" w:rsidRDefault="00167A9F" w:rsidP="0008737C">
      <w:pPr>
        <w:tabs>
          <w:tab w:val="left" w:pos="851"/>
        </w:tabs>
        <w:jc w:val="both"/>
      </w:pPr>
      <w:r w:rsidRPr="00B9089C">
        <w:rPr>
          <w:b/>
        </w:rPr>
        <w:t>опорные знания</w:t>
      </w:r>
      <w:r w:rsidRPr="00B9089C">
        <w:t xml:space="preserve"> по предметам, которые включают в себя ключевые теории, идеи, факты, методы, понятийный аппарат; </w:t>
      </w:r>
      <w:r w:rsidR="000D7B4F">
        <w:t xml:space="preserve"> </w:t>
      </w:r>
      <w:r w:rsidRPr="00B9089C">
        <w:rPr>
          <w:b/>
        </w:rPr>
        <w:t>предметные учебные действия</w:t>
      </w:r>
      <w:r w:rsidRPr="00B9089C">
        <w:t>.</w:t>
      </w:r>
    </w:p>
    <w:p w:rsidR="00B1204C" w:rsidRPr="00B9089C" w:rsidRDefault="00B1204C" w:rsidP="0008737C">
      <w:pPr>
        <w:tabs>
          <w:tab w:val="left" w:pos="851"/>
        </w:tabs>
        <w:jc w:val="both"/>
      </w:pPr>
      <w:r w:rsidRPr="00B9089C">
        <w:t xml:space="preserve">К </w:t>
      </w:r>
      <w:r w:rsidRPr="00B9089C">
        <w:rPr>
          <w:b/>
        </w:rPr>
        <w:t>опорным знаниям</w:t>
      </w:r>
      <w:r w:rsidRPr="00B9089C">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w:t>
      </w:r>
      <w:r w:rsidR="00741977" w:rsidRPr="00B9089C">
        <w:t>, идеи, понятия, факты, методы.</w:t>
      </w:r>
    </w:p>
    <w:p w:rsidR="00741977" w:rsidRPr="00B9089C" w:rsidRDefault="00741977" w:rsidP="0008737C">
      <w:pPr>
        <w:tabs>
          <w:tab w:val="left" w:pos="851"/>
        </w:tabs>
        <w:jc w:val="both"/>
      </w:pPr>
      <w:r w:rsidRPr="00B9089C">
        <w:rPr>
          <w:b/>
          <w:bCs/>
          <w:iCs/>
          <w:shd w:val="clear" w:color="auto" w:fill="FFFFFF"/>
        </w:rPr>
        <w:t>Предметные действия</w:t>
      </w:r>
      <w:r w:rsidRPr="00B9089C">
        <w:rPr>
          <w:shd w:val="clear" w:color="auto" w:fill="FFFFFF"/>
        </w:rPr>
        <w:t> — вторая составляющая предметных результатов. В основе многих предметных действий лежат универсальные учебные действия. На разных предметах эти действия преломляются через специфику предмета</w:t>
      </w:r>
      <w:r w:rsidR="00AE6CA8" w:rsidRPr="00B9089C">
        <w:rPr>
          <w:shd w:val="clear" w:color="auto" w:fill="FFFFFF"/>
        </w:rPr>
        <w:t>, формируя предметные компетенции</w:t>
      </w:r>
      <w:r w:rsidRPr="00B9089C">
        <w:rPr>
          <w:shd w:val="clear" w:color="auto" w:fill="FFFFFF"/>
        </w:rPr>
        <w:t>. Состав формируемых действий</w:t>
      </w:r>
      <w:r w:rsidR="00AE6CA8" w:rsidRPr="00B9089C">
        <w:rPr>
          <w:shd w:val="clear" w:color="auto" w:fill="FFFFFF"/>
        </w:rPr>
        <w:t xml:space="preserve"> (компетенций)</w:t>
      </w:r>
      <w:r w:rsidRPr="00B9089C">
        <w:rPr>
          <w:shd w:val="clear" w:color="auto" w:fill="FFFFFF"/>
        </w:rPr>
        <w:t xml:space="preserve"> носит специфическую «предметную» окраску. Поэтому вклад разных учебных предметов в становление и формирование отдельных универсальных учебных действий различен. Формирование одних и тех же действий на материале разных предметов способствует сначала правильному их выполнению в рамках заданного предметом круга задач, а затем и переносу на новые классы объектов.</w:t>
      </w:r>
    </w:p>
    <w:p w:rsidR="00E80347" w:rsidRPr="00B9089C" w:rsidRDefault="00E80347" w:rsidP="0008737C">
      <w:pPr>
        <w:tabs>
          <w:tab w:val="left" w:pos="851"/>
        </w:tabs>
        <w:jc w:val="both"/>
        <w:rPr>
          <w:b/>
        </w:rPr>
      </w:pPr>
      <w:r w:rsidRPr="00B9089C">
        <w:rPr>
          <w:b/>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5740BB" w:rsidRPr="00916195" w:rsidRDefault="00167A9F" w:rsidP="0008737C">
      <w:pPr>
        <w:tabs>
          <w:tab w:val="left" w:pos="851"/>
        </w:tabs>
        <w:jc w:val="both"/>
        <w:rPr>
          <w:b/>
          <w:bCs/>
          <w:iCs/>
          <w:color w:val="000000"/>
          <w:shd w:val="clear" w:color="auto" w:fill="FFFFFF"/>
        </w:rPr>
      </w:pPr>
      <w:r w:rsidRPr="00B9089C">
        <w:lastRenderedPageBreak/>
        <w:t>Система оценки предметных результатов освоения учебных программ, изучаемых как на базовом, так и на углублённом уровнях,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5740BB" w:rsidRPr="00B9089C" w:rsidRDefault="005740BB" w:rsidP="0008737C">
      <w:pPr>
        <w:tabs>
          <w:tab w:val="left" w:pos="851"/>
        </w:tabs>
        <w:jc w:val="both"/>
        <w:rPr>
          <w:b/>
        </w:rPr>
      </w:pPr>
      <w:r w:rsidRPr="00B9089C">
        <w:rPr>
          <w:b/>
        </w:rPr>
        <w:t>Установлено четыре уровня достижений:</w:t>
      </w:r>
    </w:p>
    <w:p w:rsidR="005740BB" w:rsidRPr="00B9089C" w:rsidRDefault="005740BB" w:rsidP="0008737C">
      <w:pPr>
        <w:tabs>
          <w:tab w:val="left" w:pos="851"/>
        </w:tabs>
        <w:jc w:val="both"/>
        <w:rPr>
          <w:rFonts w:eastAsiaTheme="minorHAnsi"/>
          <w:lang w:eastAsia="en-US"/>
        </w:rPr>
      </w:pPr>
      <w:r w:rsidRPr="00B9089C">
        <w:rPr>
          <w:b/>
          <w:bCs/>
        </w:rPr>
        <w:t>Базовый уровень достижений</w:t>
      </w:r>
      <w:r w:rsidRPr="00B9089C">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B9089C">
        <w:rPr>
          <w:b/>
        </w:rPr>
        <w:t xml:space="preserve">Достижению базового уровня соответствует отметка «удовлетворительно» (или отметка «3», отметка «зачтено»). </w:t>
      </w:r>
      <w:r w:rsidRPr="00B9089C">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B9089C">
        <w:rPr>
          <w:b/>
          <w:bCs/>
        </w:rPr>
        <w:t xml:space="preserve"> превышающие базовый</w:t>
      </w:r>
    </w:p>
    <w:p w:rsidR="000D7B4F" w:rsidRPr="000D7B4F" w:rsidRDefault="005740BB" w:rsidP="0008737C">
      <w:pPr>
        <w:pStyle w:val="a9"/>
        <w:numPr>
          <w:ilvl w:val="0"/>
          <w:numId w:val="53"/>
        </w:numPr>
        <w:tabs>
          <w:tab w:val="left" w:pos="851"/>
        </w:tabs>
        <w:ind w:left="0" w:firstLine="0"/>
        <w:jc w:val="both"/>
        <w:rPr>
          <w:b/>
        </w:rPr>
      </w:pPr>
      <w:r w:rsidRPr="000D7B4F">
        <w:rPr>
          <w:b/>
          <w:bCs/>
        </w:rPr>
        <w:t>повышенный</w:t>
      </w:r>
      <w:r w:rsidRPr="00B9089C">
        <w:t xml:space="preserve"> </w:t>
      </w:r>
      <w:r w:rsidRPr="000D7B4F">
        <w:rPr>
          <w:b/>
          <w:bCs/>
        </w:rPr>
        <w:t>уровень</w:t>
      </w:r>
      <w:r w:rsidRPr="00B9089C">
        <w:t xml:space="preserve"> достижения планируемых результатов, </w:t>
      </w:r>
      <w:r w:rsidR="000D7B4F" w:rsidRPr="000D7B4F">
        <w:rPr>
          <w:b/>
        </w:rPr>
        <w:t>оценка «хорошо» (отметка «4»);</w:t>
      </w:r>
    </w:p>
    <w:p w:rsidR="005740BB" w:rsidRPr="000D7B4F" w:rsidRDefault="005740BB" w:rsidP="0008737C">
      <w:pPr>
        <w:pStyle w:val="a9"/>
        <w:numPr>
          <w:ilvl w:val="0"/>
          <w:numId w:val="53"/>
        </w:numPr>
        <w:tabs>
          <w:tab w:val="left" w:pos="851"/>
        </w:tabs>
        <w:ind w:left="0" w:firstLine="0"/>
        <w:jc w:val="both"/>
        <w:rPr>
          <w:b/>
        </w:rPr>
      </w:pPr>
      <w:r w:rsidRPr="000D7B4F">
        <w:rPr>
          <w:b/>
          <w:bCs/>
        </w:rPr>
        <w:t xml:space="preserve">высокий уровень </w:t>
      </w:r>
      <w:r w:rsidRPr="00B9089C">
        <w:t xml:space="preserve">достижения планируемых результатов, </w:t>
      </w:r>
      <w:r w:rsidRPr="000D7B4F">
        <w:rPr>
          <w:b/>
        </w:rPr>
        <w:t xml:space="preserve">оценка «отлично» (отметка «5»). </w:t>
      </w:r>
      <w:r w:rsidRPr="00B9089C">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5740BB" w:rsidRPr="000D7B4F" w:rsidRDefault="005740BB" w:rsidP="0008737C">
      <w:pPr>
        <w:pStyle w:val="a9"/>
        <w:numPr>
          <w:ilvl w:val="0"/>
          <w:numId w:val="53"/>
        </w:numPr>
        <w:tabs>
          <w:tab w:val="left" w:pos="851"/>
        </w:tabs>
        <w:ind w:left="0" w:firstLine="0"/>
        <w:jc w:val="both"/>
        <w:rPr>
          <w:b/>
        </w:rPr>
      </w:pPr>
      <w:r w:rsidRPr="000D7B4F">
        <w:rPr>
          <w:b/>
          <w:bCs/>
        </w:rPr>
        <w:t>пониженный уровень</w:t>
      </w:r>
      <w:r w:rsidRPr="00B9089C">
        <w:t xml:space="preserve"> достижений, </w:t>
      </w:r>
      <w:r w:rsidRPr="000D7B4F">
        <w:rPr>
          <w:b/>
        </w:rPr>
        <w:t>оценка «неудовлетворительно» (отметка «2»);</w:t>
      </w:r>
    </w:p>
    <w:p w:rsidR="005740BB" w:rsidRPr="00B9089C" w:rsidRDefault="005740BB" w:rsidP="0008737C">
      <w:pPr>
        <w:tabs>
          <w:tab w:val="left" w:pos="851"/>
        </w:tabs>
        <w:jc w:val="both"/>
        <w:rPr>
          <w:rFonts w:eastAsiaTheme="minorHAnsi"/>
          <w:lang w:eastAsia="en-US"/>
        </w:rPr>
      </w:pPr>
      <w:r w:rsidRPr="00B9089C">
        <w:rPr>
          <w:rFonts w:eastAsiaTheme="minorHAnsi"/>
          <w:lang w:eastAsia="en-US"/>
        </w:rPr>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121177" w:rsidRPr="00121177" w:rsidRDefault="00916195" w:rsidP="0008737C">
      <w:pPr>
        <w:tabs>
          <w:tab w:val="left" w:pos="851"/>
        </w:tabs>
        <w:spacing w:line="276" w:lineRule="auto"/>
        <w:jc w:val="center"/>
        <w:rPr>
          <w:i/>
          <w:sz w:val="25"/>
          <w:szCs w:val="25"/>
        </w:rPr>
      </w:pPr>
      <w:r>
        <w:t xml:space="preserve">                                                                                                                          </w:t>
      </w:r>
      <w:r>
        <w:rPr>
          <w:i/>
          <w:sz w:val="25"/>
          <w:szCs w:val="25"/>
        </w:rPr>
        <w:t>Таблица № 7</w:t>
      </w:r>
    </w:p>
    <w:p w:rsidR="005740BB" w:rsidRDefault="005740BB" w:rsidP="0008737C">
      <w:pPr>
        <w:tabs>
          <w:tab w:val="left" w:pos="851"/>
        </w:tabs>
        <w:rPr>
          <w:rFonts w:eastAsiaTheme="minorHAnsi"/>
          <w:sz w:val="25"/>
          <w:szCs w:val="25"/>
          <w:lang w:eastAsia="en-US"/>
        </w:rPr>
      </w:pPr>
    </w:p>
    <w:tbl>
      <w:tblPr>
        <w:tblStyle w:val="-131"/>
        <w:tblW w:w="0" w:type="auto"/>
        <w:tblLook w:val="04A0" w:firstRow="1" w:lastRow="0" w:firstColumn="1" w:lastColumn="0" w:noHBand="0" w:noVBand="1"/>
      </w:tblPr>
      <w:tblGrid>
        <w:gridCol w:w="2122"/>
        <w:gridCol w:w="4677"/>
        <w:gridCol w:w="2546"/>
      </w:tblGrid>
      <w:tr w:rsidR="005740BB" w:rsidRPr="005740BB" w:rsidTr="005C4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5740BB" w:rsidRPr="000D7B4F" w:rsidRDefault="005740BB" w:rsidP="0008737C">
            <w:pPr>
              <w:tabs>
                <w:tab w:val="left" w:pos="851"/>
              </w:tabs>
              <w:rPr>
                <w:rFonts w:eastAsiaTheme="minorHAnsi"/>
                <w:sz w:val="20"/>
                <w:szCs w:val="20"/>
                <w:lang w:eastAsia="en-US"/>
              </w:rPr>
            </w:pPr>
            <w:r w:rsidRPr="000D7B4F">
              <w:rPr>
                <w:sz w:val="20"/>
                <w:szCs w:val="20"/>
              </w:rPr>
              <w:t>Уровень успешности</w:t>
            </w:r>
          </w:p>
        </w:tc>
        <w:tc>
          <w:tcPr>
            <w:tcW w:w="4677" w:type="dxa"/>
          </w:tcPr>
          <w:p w:rsidR="005740BB" w:rsidRPr="000D7B4F" w:rsidRDefault="005740BB" w:rsidP="0008737C">
            <w:pPr>
              <w:tabs>
                <w:tab w:val="left" w:pos="851"/>
              </w:tabs>
              <w:cnfStyle w:val="100000000000" w:firstRow="1"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Критерии и показатели Учащийся:</w:t>
            </w:r>
          </w:p>
        </w:tc>
        <w:tc>
          <w:tcPr>
            <w:tcW w:w="2546" w:type="dxa"/>
          </w:tcPr>
          <w:p w:rsidR="005740BB" w:rsidRPr="000D7B4F" w:rsidRDefault="005740BB" w:rsidP="0008737C">
            <w:pPr>
              <w:tabs>
                <w:tab w:val="left" w:pos="851"/>
              </w:tabs>
              <w:cnfStyle w:val="100000000000" w:firstRow="1"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Оценка</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0D7B4F" w:rsidRDefault="005740BB" w:rsidP="0008737C">
            <w:pPr>
              <w:tabs>
                <w:tab w:val="left" w:pos="851"/>
              </w:tabs>
              <w:rPr>
                <w:rFonts w:eastAsiaTheme="minorHAnsi"/>
                <w:sz w:val="20"/>
                <w:szCs w:val="20"/>
                <w:lang w:eastAsia="en-US"/>
              </w:rPr>
            </w:pPr>
            <w:r w:rsidRPr="000D7B4F">
              <w:rPr>
                <w:sz w:val="20"/>
                <w:szCs w:val="20"/>
              </w:rPr>
              <w:t>Высокий уровень</w:t>
            </w:r>
          </w:p>
        </w:tc>
        <w:tc>
          <w:tcPr>
            <w:tcW w:w="4677"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Демонстрирует полное освоение планируемых результатов, высокий уровень овладения учебными действиями</w:t>
            </w:r>
          </w:p>
        </w:tc>
        <w:tc>
          <w:tcPr>
            <w:tcW w:w="2546"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5(отлично)</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0D7B4F" w:rsidRDefault="005740BB" w:rsidP="0008737C">
            <w:pPr>
              <w:tabs>
                <w:tab w:val="left" w:pos="851"/>
              </w:tabs>
              <w:rPr>
                <w:rFonts w:eastAsiaTheme="minorHAnsi"/>
                <w:sz w:val="20"/>
                <w:szCs w:val="20"/>
                <w:lang w:eastAsia="en-US"/>
              </w:rPr>
            </w:pPr>
            <w:r w:rsidRPr="000D7B4F">
              <w:rPr>
                <w:rFonts w:eastAsiaTheme="minorHAnsi"/>
                <w:sz w:val="20"/>
                <w:szCs w:val="20"/>
                <w:lang w:eastAsia="en-US"/>
              </w:rPr>
              <w:t>Повышенный уровень</w:t>
            </w:r>
          </w:p>
        </w:tc>
        <w:tc>
          <w:tcPr>
            <w:tcW w:w="4677"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Демонстрирует освоение планируемых результатов необходимый и достаточный уровень овладения учебными действиями</w:t>
            </w:r>
          </w:p>
        </w:tc>
        <w:tc>
          <w:tcPr>
            <w:tcW w:w="2546"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4(хорошо)</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0D7B4F" w:rsidRDefault="005740BB" w:rsidP="0008737C">
            <w:pPr>
              <w:tabs>
                <w:tab w:val="left" w:pos="851"/>
              </w:tabs>
              <w:rPr>
                <w:rFonts w:eastAsiaTheme="minorHAnsi"/>
                <w:sz w:val="20"/>
                <w:szCs w:val="20"/>
                <w:lang w:eastAsia="en-US"/>
              </w:rPr>
            </w:pPr>
            <w:r w:rsidRPr="000D7B4F">
              <w:rPr>
                <w:rFonts w:eastAsiaTheme="minorHAnsi"/>
                <w:sz w:val="20"/>
                <w:szCs w:val="20"/>
                <w:lang w:eastAsia="en-US"/>
              </w:rPr>
              <w:t>Базовый уровень</w:t>
            </w:r>
          </w:p>
        </w:tc>
        <w:tc>
          <w:tcPr>
            <w:tcW w:w="4677"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Демонстрирует освоение учебных действий с опорной системой знаний в рамках диапазона (круга) выделенных задач</w:t>
            </w:r>
          </w:p>
        </w:tc>
        <w:tc>
          <w:tcPr>
            <w:tcW w:w="2546"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3(удовлетворительно)</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0D7B4F" w:rsidRDefault="005740BB" w:rsidP="0008737C">
            <w:pPr>
              <w:tabs>
                <w:tab w:val="left" w:pos="851"/>
              </w:tabs>
              <w:rPr>
                <w:rFonts w:eastAsiaTheme="minorHAnsi"/>
                <w:sz w:val="20"/>
                <w:szCs w:val="20"/>
                <w:lang w:eastAsia="en-US"/>
              </w:rPr>
            </w:pPr>
            <w:r w:rsidRPr="000D7B4F">
              <w:rPr>
                <w:rFonts w:eastAsiaTheme="minorHAnsi"/>
                <w:sz w:val="20"/>
                <w:szCs w:val="20"/>
                <w:lang w:eastAsia="en-US"/>
              </w:rPr>
              <w:t>Пониженный уровень</w:t>
            </w:r>
          </w:p>
        </w:tc>
        <w:tc>
          <w:tcPr>
            <w:tcW w:w="4677"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Отсутствие систематической базовой подготовки, не освоено даже половины планируемых результатов, которые осваивает большинство обучающихся, имеются значительные пробелы в знаниях, при этом обучающийся может выполнять отдельные задания повышенного уровня</w:t>
            </w:r>
          </w:p>
        </w:tc>
        <w:tc>
          <w:tcPr>
            <w:tcW w:w="2546" w:type="dxa"/>
          </w:tcPr>
          <w:p w:rsidR="005740BB" w:rsidRPr="000D7B4F" w:rsidRDefault="005740BB" w:rsidP="0008737C">
            <w:pPr>
              <w:tabs>
                <w:tab w:val="left" w:pos="851"/>
              </w:tabs>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0D7B4F">
              <w:rPr>
                <w:sz w:val="20"/>
                <w:szCs w:val="20"/>
              </w:rPr>
              <w:t>2(неудовлетворительно)</w:t>
            </w:r>
          </w:p>
        </w:tc>
      </w:tr>
    </w:tbl>
    <w:p w:rsidR="000D7B4F" w:rsidRPr="006F251A" w:rsidRDefault="000338B2" w:rsidP="0008737C">
      <w:pPr>
        <w:tabs>
          <w:tab w:val="left" w:pos="851"/>
        </w:tabs>
        <w:jc w:val="both"/>
      </w:pPr>
      <w:r>
        <w:t xml:space="preserve">    </w:t>
      </w:r>
      <w:r w:rsidR="000D7B4F" w:rsidRPr="006F251A">
        <w:t>Образовательные достижения обучающихся</w:t>
      </w:r>
      <w:r w:rsidR="000D7B4F">
        <w:t xml:space="preserve"> М</w:t>
      </w:r>
      <w:r w:rsidR="00916195">
        <w:t>БОУ «Сростинская СОШ им. В. М. Ш</w:t>
      </w:r>
      <w:r w:rsidR="000D7B4F">
        <w:t>укшина»</w:t>
      </w:r>
      <w:r w:rsidR="000D7B4F" w:rsidRPr="006F251A">
        <w:t xml:space="preserve"> подлежат текущему контролю успеваемости и промежуточной аттестации в обязательном порядке по всем предметам, включенным в учебный план класса, в котором они обучаются. </w:t>
      </w:r>
    </w:p>
    <w:p w:rsidR="000D7B4F" w:rsidRPr="006F251A" w:rsidRDefault="000338B2" w:rsidP="0008737C">
      <w:pPr>
        <w:tabs>
          <w:tab w:val="left" w:pos="851"/>
        </w:tabs>
        <w:jc w:val="both"/>
      </w:pPr>
      <w:r w:rsidRPr="005317CA">
        <w:rPr>
          <w:b/>
        </w:rPr>
        <w:t xml:space="preserve">  </w:t>
      </w:r>
      <w:r w:rsidR="000D7B4F" w:rsidRPr="005317CA">
        <w:rPr>
          <w:b/>
        </w:rPr>
        <w:t>Текущий контроль</w:t>
      </w:r>
      <w:r w:rsidR="000D7B4F" w:rsidRPr="006F251A">
        <w:t xml:space="preserve"> успеваемости и промежуточная аттестация являются частью системы внутришкольного мониторинга качества образования по направлению «качество образовательной деятельности» и отражают динамику индивидуальных образовательных достижений обучающихся в соответствии с планируемыми результатами освоения ООП соответствующего уровня общего образования.</w:t>
      </w:r>
      <w:r w:rsidR="000D7B4F">
        <w:t xml:space="preserve"> </w:t>
      </w:r>
      <w:r w:rsidR="000D7B4F" w:rsidRPr="006F251A">
        <w:t xml:space="preserve">Текущий контроль успеваемости и </w:t>
      </w:r>
      <w:r w:rsidR="000D7B4F" w:rsidRPr="006F251A">
        <w:lastRenderedPageBreak/>
        <w:t xml:space="preserve">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Школы. </w:t>
      </w:r>
    </w:p>
    <w:p w:rsidR="000D7B4F" w:rsidRPr="006F251A" w:rsidRDefault="000D7B4F" w:rsidP="0008737C">
      <w:pPr>
        <w:pStyle w:val="Default"/>
        <w:tabs>
          <w:tab w:val="left" w:pos="851"/>
        </w:tabs>
        <w:jc w:val="both"/>
      </w:pPr>
      <w:r w:rsidRPr="006F251A">
        <w:t xml:space="preserve">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 </w:t>
      </w:r>
    </w:p>
    <w:p w:rsidR="000D7B4F" w:rsidRPr="006F251A" w:rsidRDefault="000D7B4F" w:rsidP="0008737C">
      <w:pPr>
        <w:pStyle w:val="Default"/>
        <w:numPr>
          <w:ilvl w:val="0"/>
          <w:numId w:val="54"/>
        </w:numPr>
        <w:tabs>
          <w:tab w:val="left" w:pos="851"/>
        </w:tabs>
        <w:ind w:left="0" w:firstLine="0"/>
        <w:jc w:val="both"/>
      </w:pPr>
      <w:r w:rsidRPr="006F251A">
        <w:t xml:space="preserve">педагогические работники, обучающиеся и их родители (законные представители); </w:t>
      </w:r>
    </w:p>
    <w:p w:rsidR="000D7B4F" w:rsidRPr="006F251A" w:rsidRDefault="000D7B4F" w:rsidP="0008737C">
      <w:pPr>
        <w:pStyle w:val="Default"/>
        <w:numPr>
          <w:ilvl w:val="0"/>
          <w:numId w:val="54"/>
        </w:numPr>
        <w:tabs>
          <w:tab w:val="left" w:pos="851"/>
        </w:tabs>
        <w:ind w:left="0" w:firstLine="0"/>
        <w:jc w:val="both"/>
      </w:pPr>
      <w:r w:rsidRPr="006F251A">
        <w:t xml:space="preserve">коллегиальные органы управления Школы (Совет школы, общешкольный родительски комитет); </w:t>
      </w:r>
    </w:p>
    <w:p w:rsidR="000D7B4F" w:rsidRPr="006F251A" w:rsidRDefault="000D7B4F" w:rsidP="0008737C">
      <w:pPr>
        <w:pStyle w:val="Default"/>
        <w:numPr>
          <w:ilvl w:val="0"/>
          <w:numId w:val="54"/>
        </w:numPr>
        <w:tabs>
          <w:tab w:val="left" w:pos="851"/>
        </w:tabs>
        <w:ind w:left="0" w:firstLine="0"/>
        <w:jc w:val="both"/>
      </w:pPr>
      <w:r w:rsidRPr="006F251A">
        <w:t xml:space="preserve">экспертные комиссии при проведении процедур лицензирования и аккредитации; </w:t>
      </w:r>
    </w:p>
    <w:p w:rsidR="000D7B4F" w:rsidRPr="006F251A" w:rsidRDefault="000D7B4F" w:rsidP="0008737C">
      <w:pPr>
        <w:pStyle w:val="a9"/>
        <w:numPr>
          <w:ilvl w:val="0"/>
          <w:numId w:val="54"/>
        </w:numPr>
        <w:tabs>
          <w:tab w:val="left" w:pos="851"/>
        </w:tabs>
        <w:ind w:left="0" w:firstLine="0"/>
        <w:jc w:val="both"/>
      </w:pPr>
      <w:r w:rsidRPr="006F251A">
        <w:t>учредитель Школы.</w:t>
      </w:r>
    </w:p>
    <w:p w:rsidR="000D7B4F" w:rsidRPr="000338B2" w:rsidRDefault="000D7B4F" w:rsidP="0008737C">
      <w:pPr>
        <w:tabs>
          <w:tab w:val="left" w:pos="851"/>
        </w:tabs>
        <w:autoSpaceDE w:val="0"/>
        <w:autoSpaceDN w:val="0"/>
        <w:adjustRightInd w:val="0"/>
        <w:jc w:val="both"/>
        <w:rPr>
          <w:rFonts w:eastAsiaTheme="minorHAnsi"/>
          <w:lang w:eastAsia="en-US"/>
        </w:rPr>
      </w:pPr>
      <w:r w:rsidRPr="006F1FDB">
        <w:t>Освоение образовательной программы, в том числе отдельной ее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включает в себя проведение итогового контроля знаний обучающихся и оценивание результатов их учебной деятельности за год.</w:t>
      </w:r>
      <w:r>
        <w:t xml:space="preserve"> </w:t>
      </w:r>
      <w:r w:rsidRPr="006F1FDB">
        <w:t xml:space="preserve">Промежуточная аттестация завершается выставлением годовых отметок </w:t>
      </w:r>
      <w:r w:rsidRPr="000338B2">
        <w:rPr>
          <w:b/>
          <w:bCs/>
          <w:i/>
          <w:iCs/>
        </w:rPr>
        <w:t>по всем предметам учебного плана</w:t>
      </w:r>
      <w:r w:rsidRPr="006F1FDB">
        <w:t xml:space="preserve">. </w:t>
      </w:r>
    </w:p>
    <w:p w:rsidR="000D7B4F" w:rsidRPr="000338B2" w:rsidRDefault="000D7B4F" w:rsidP="0008737C">
      <w:pPr>
        <w:tabs>
          <w:tab w:val="left" w:pos="851"/>
        </w:tabs>
        <w:autoSpaceDE w:val="0"/>
        <w:autoSpaceDN w:val="0"/>
        <w:adjustRightInd w:val="0"/>
        <w:ind w:right="-1"/>
        <w:jc w:val="both"/>
        <w:rPr>
          <w:rFonts w:eastAsiaTheme="minorHAnsi"/>
          <w:color w:val="000000"/>
          <w:lang w:eastAsia="en-US"/>
        </w:rPr>
      </w:pPr>
      <w:r w:rsidRPr="005317CA">
        <w:rPr>
          <w:b/>
        </w:rPr>
        <w:t>Промежуточная аттестация</w:t>
      </w:r>
      <w:r w:rsidRPr="006F1FDB">
        <w:t xml:space="preserve"> осуществляется по каждому учебному предмету, к</w:t>
      </w:r>
      <w:r>
        <w:t xml:space="preserve">урсу </w:t>
      </w:r>
      <w:r w:rsidRPr="006F1FDB">
        <w:t>по итогам учебного года во всех классах Школы и регламентируется настоящим Положением.</w:t>
      </w:r>
    </w:p>
    <w:p w:rsidR="000D7B4F" w:rsidRPr="000338B2" w:rsidRDefault="000D7B4F" w:rsidP="0008737C">
      <w:pPr>
        <w:tabs>
          <w:tab w:val="left" w:pos="851"/>
        </w:tabs>
        <w:autoSpaceDE w:val="0"/>
        <w:autoSpaceDN w:val="0"/>
        <w:adjustRightInd w:val="0"/>
        <w:jc w:val="both"/>
        <w:rPr>
          <w:rFonts w:eastAsiaTheme="minorHAnsi"/>
          <w:lang w:eastAsia="en-US"/>
        </w:rPr>
      </w:pPr>
      <w:r w:rsidRPr="000338B2">
        <w:rPr>
          <w:rFonts w:eastAsiaTheme="minorHAnsi"/>
          <w:lang w:eastAsia="en-US"/>
        </w:rPr>
        <w:t>Целью аттестации являются:</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установление фактического уровня теоретических знаний, обучающихся по предметам учебного плана, их практических умений и навыков;</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соотнесение этого уровня с требованиями государственного образовательного</w:t>
      </w:r>
    </w:p>
    <w:p w:rsidR="000D7B4F" w:rsidRPr="000D7B4F" w:rsidRDefault="000D7B4F" w:rsidP="0008737C">
      <w:pPr>
        <w:pStyle w:val="a9"/>
        <w:numPr>
          <w:ilvl w:val="0"/>
          <w:numId w:val="54"/>
        </w:numPr>
        <w:tabs>
          <w:tab w:val="left" w:pos="851"/>
        </w:tabs>
        <w:ind w:left="0" w:firstLine="0"/>
        <w:jc w:val="both"/>
        <w:rPr>
          <w:rFonts w:eastAsiaTheme="minorHAnsi"/>
          <w:lang w:eastAsia="en-US"/>
        </w:rPr>
      </w:pPr>
      <w:r w:rsidRPr="000D7B4F">
        <w:rPr>
          <w:rFonts w:eastAsiaTheme="minorHAnsi"/>
          <w:lang w:eastAsia="en-US"/>
        </w:rPr>
        <w:t>стандарта: контроль выполнения учебных программ</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Промежуточная аттестация в МБОУ «Сростинская СОШ им. В М. Шукшина» подразделяется на:</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годовую аттестацию – оценку качества усвоения обучающихся всего объёма</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содержания учебного предмета за учебный год;</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lang w:eastAsia="en-US"/>
        </w:rPr>
      </w:pPr>
      <w:r w:rsidRPr="000D7B4F">
        <w:rPr>
          <w:rFonts w:eastAsiaTheme="minorHAnsi"/>
          <w:lang w:eastAsia="en-US"/>
        </w:rPr>
        <w:t xml:space="preserve"> четвертную и полугодовую аттестацию – оценка качества усвоения обучающимися содержания какой - либо части (частей) темы (тем) конкретного учебного предмета по итогам учебного периода (четверти, полугодия,) на основании текущей аттестации;</w:t>
      </w:r>
    </w:p>
    <w:p w:rsidR="000D7B4F" w:rsidRPr="000338B2" w:rsidRDefault="000D7B4F" w:rsidP="0008737C">
      <w:pPr>
        <w:tabs>
          <w:tab w:val="left" w:pos="851"/>
        </w:tabs>
        <w:suppressAutoHyphens/>
        <w:jc w:val="both"/>
        <w:outlineLvl w:val="0"/>
        <w:rPr>
          <w:b/>
        </w:rPr>
      </w:pPr>
      <w:r w:rsidRPr="006F1FDB">
        <w:t>Промежуточную аттестацию в Школе в обязательном порядке проходят о</w:t>
      </w:r>
      <w:r>
        <w:t>бучающиеся, осваивающие основную общеобразовательную программу</w:t>
      </w:r>
      <w:r w:rsidRPr="006F1FDB">
        <w:t xml:space="preserve"> среднего общего образования во всех формах обучения, а также обучающиеся, осваивающие образовательные программы Школы  по индивидуальным учебным планам, в том числе осуществляющие ускоренное или иное обучение с учетом особенностей и образовательных потребностей конкретного обучающегося.</w:t>
      </w:r>
    </w:p>
    <w:p w:rsidR="000D7B4F" w:rsidRPr="006F1FDB" w:rsidRDefault="000D7B4F" w:rsidP="0008737C">
      <w:pPr>
        <w:pStyle w:val="Default"/>
        <w:tabs>
          <w:tab w:val="left" w:pos="851"/>
        </w:tabs>
        <w:jc w:val="both"/>
      </w:pPr>
      <w:r w:rsidRPr="006F1FDB">
        <w:t xml:space="preserve">Промежуточную аттестацию в Школе могут проходить по заявлению родителей (законных представителей) обучающиеся, осваивающие основные общеобразовательные программы: </w:t>
      </w:r>
    </w:p>
    <w:p w:rsidR="000D7B4F" w:rsidRPr="006F1FDB" w:rsidRDefault="000D7B4F" w:rsidP="0008737C">
      <w:pPr>
        <w:pStyle w:val="Default"/>
        <w:numPr>
          <w:ilvl w:val="0"/>
          <w:numId w:val="54"/>
        </w:numPr>
        <w:tabs>
          <w:tab w:val="left" w:pos="851"/>
        </w:tabs>
        <w:ind w:left="0" w:firstLine="0"/>
        <w:jc w:val="both"/>
      </w:pPr>
      <w:r w:rsidRPr="006F1FDB">
        <w:t xml:space="preserve">в форме семейного образования (далее – экстерны) - обучающиеся начального общего образования, основного общего образования, среднего общего образования; </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b/>
          <w:lang w:eastAsia="en-US"/>
        </w:rPr>
      </w:pPr>
      <w:r w:rsidRPr="006F1FDB">
        <w:t>в форме самообразования (далее – экстерны) - обучающиеся среднего общего образования.</w:t>
      </w:r>
    </w:p>
    <w:p w:rsidR="000D7B4F" w:rsidRPr="000338B2" w:rsidRDefault="000D7B4F" w:rsidP="0008737C">
      <w:pPr>
        <w:tabs>
          <w:tab w:val="left" w:pos="851"/>
        </w:tabs>
        <w:autoSpaceDE w:val="0"/>
        <w:autoSpaceDN w:val="0"/>
        <w:adjustRightInd w:val="0"/>
        <w:jc w:val="both"/>
        <w:rPr>
          <w:rFonts w:eastAsiaTheme="minorHAnsi"/>
          <w:color w:val="000000"/>
          <w:lang w:eastAsia="en-US"/>
        </w:rPr>
      </w:pPr>
      <w:r w:rsidRPr="000338B2">
        <w:rPr>
          <w:rFonts w:eastAsiaTheme="minorHAnsi"/>
          <w:color w:val="000000"/>
          <w:lang w:eastAsia="en-US"/>
        </w:rPr>
        <w:t xml:space="preserve">Сроки проведения промежуточной аттестации в 10-11 – май текущего года, но не позднее одной недели до окончания учебного года. </w:t>
      </w:r>
    </w:p>
    <w:p w:rsidR="000D7B4F" w:rsidRPr="000338B2" w:rsidRDefault="000D7B4F" w:rsidP="0008737C">
      <w:pPr>
        <w:tabs>
          <w:tab w:val="left" w:pos="851"/>
        </w:tabs>
        <w:autoSpaceDE w:val="0"/>
        <w:autoSpaceDN w:val="0"/>
        <w:adjustRightInd w:val="0"/>
        <w:jc w:val="both"/>
        <w:rPr>
          <w:rFonts w:eastAsiaTheme="minorHAnsi"/>
          <w:color w:val="000000"/>
          <w:lang w:eastAsia="en-US"/>
        </w:rPr>
      </w:pPr>
      <w:r w:rsidRPr="000338B2">
        <w:rPr>
          <w:rFonts w:eastAsiaTheme="minorHAnsi"/>
          <w:color w:val="000000"/>
          <w:lang w:eastAsia="en-US"/>
        </w:rPr>
        <w:t xml:space="preserve">Промежуточная аттестация проводится в конце учебного года по следующим учебным предметам: </w:t>
      </w:r>
    </w:p>
    <w:p w:rsidR="000D7B4F" w:rsidRPr="000338B2" w:rsidRDefault="000D7B4F" w:rsidP="0008737C">
      <w:pPr>
        <w:tabs>
          <w:tab w:val="left" w:pos="851"/>
        </w:tabs>
        <w:autoSpaceDE w:val="0"/>
        <w:autoSpaceDN w:val="0"/>
        <w:adjustRightInd w:val="0"/>
        <w:jc w:val="both"/>
        <w:rPr>
          <w:rFonts w:eastAsiaTheme="minorHAnsi"/>
          <w:color w:val="000000"/>
          <w:lang w:eastAsia="en-US"/>
        </w:rPr>
      </w:pPr>
      <w:r w:rsidRPr="000338B2">
        <w:rPr>
          <w:rFonts w:eastAsiaTheme="minorHAnsi"/>
          <w:b/>
          <w:bCs/>
          <w:i/>
          <w:iCs/>
          <w:color w:val="000000"/>
          <w:lang w:eastAsia="en-US"/>
        </w:rPr>
        <w:t xml:space="preserve">«Математика» </w:t>
      </w:r>
      <w:r w:rsidRPr="000338B2">
        <w:rPr>
          <w:rFonts w:eastAsiaTheme="minorHAnsi"/>
          <w:color w:val="000000"/>
          <w:lang w:eastAsia="en-US"/>
        </w:rPr>
        <w:t xml:space="preserve">- для обучающихся 10 и11 классов; </w:t>
      </w:r>
    </w:p>
    <w:p w:rsidR="000D7B4F" w:rsidRPr="000338B2" w:rsidRDefault="000D7B4F" w:rsidP="0008737C">
      <w:pPr>
        <w:tabs>
          <w:tab w:val="left" w:pos="851"/>
        </w:tabs>
        <w:autoSpaceDE w:val="0"/>
        <w:autoSpaceDN w:val="0"/>
        <w:adjustRightInd w:val="0"/>
        <w:jc w:val="both"/>
        <w:rPr>
          <w:rFonts w:eastAsiaTheme="minorHAnsi"/>
          <w:color w:val="000000"/>
          <w:lang w:eastAsia="en-US"/>
        </w:rPr>
      </w:pPr>
      <w:r w:rsidRPr="000338B2">
        <w:rPr>
          <w:rFonts w:eastAsiaTheme="minorHAnsi"/>
          <w:color w:val="000000"/>
          <w:lang w:eastAsia="en-US"/>
        </w:rPr>
        <w:t>Предметам  профильного или углублённого обучения.</w:t>
      </w:r>
    </w:p>
    <w:p w:rsidR="000D7B4F" w:rsidRPr="000338B2" w:rsidRDefault="000D7B4F" w:rsidP="0008737C">
      <w:pPr>
        <w:tabs>
          <w:tab w:val="left" w:pos="851"/>
        </w:tabs>
        <w:autoSpaceDE w:val="0"/>
        <w:autoSpaceDN w:val="0"/>
        <w:adjustRightInd w:val="0"/>
        <w:jc w:val="both"/>
        <w:rPr>
          <w:rFonts w:eastAsiaTheme="minorHAnsi"/>
          <w:color w:val="000000"/>
          <w:lang w:eastAsia="en-US"/>
        </w:rPr>
      </w:pPr>
      <w:r w:rsidRPr="000338B2">
        <w:rPr>
          <w:rFonts w:eastAsiaTheme="minorHAnsi"/>
          <w:color w:val="000000"/>
          <w:lang w:eastAsia="en-US"/>
        </w:rPr>
        <w:lastRenderedPageBreak/>
        <w:t xml:space="preserve">На совании рабочих программ педагога «итоговые контрольные работы». </w:t>
      </w:r>
    </w:p>
    <w:p w:rsidR="000D7B4F" w:rsidRPr="006F1FDB" w:rsidRDefault="000D7B4F" w:rsidP="0008737C">
      <w:pPr>
        <w:tabs>
          <w:tab w:val="left" w:pos="851"/>
        </w:tabs>
        <w:autoSpaceDE w:val="0"/>
        <w:autoSpaceDN w:val="0"/>
        <w:adjustRightInd w:val="0"/>
        <w:jc w:val="both"/>
      </w:pPr>
      <w:r w:rsidRPr="000338B2">
        <w:rPr>
          <w:b/>
          <w:bCs/>
          <w:i/>
          <w:iCs/>
        </w:rPr>
        <w:t xml:space="preserve">По всем предметам учебного плана </w:t>
      </w:r>
      <w:r w:rsidRPr="006F1FDB">
        <w:t xml:space="preserve">промежуточная аттестация проводится без аттестационных испытаний и представляет собой </w:t>
      </w:r>
      <w:r w:rsidRPr="000338B2">
        <w:rPr>
          <w:b/>
          <w:bCs/>
          <w:i/>
          <w:iCs/>
        </w:rPr>
        <w:t xml:space="preserve">годовую отметку, определенную путем вычисления среднего арифметического отметок за отчетные учебные периоды (I и II полугодия) с округлением до целого числа </w:t>
      </w:r>
      <w:r w:rsidRPr="006F1FDB">
        <w:t>в соответствии с правилами математического округления.</w:t>
      </w:r>
    </w:p>
    <w:p w:rsidR="000D7B4F" w:rsidRPr="000338B2" w:rsidRDefault="000D7B4F" w:rsidP="0008737C">
      <w:pPr>
        <w:tabs>
          <w:tab w:val="left" w:pos="851"/>
        </w:tabs>
        <w:autoSpaceDE w:val="0"/>
        <w:autoSpaceDN w:val="0"/>
        <w:adjustRightInd w:val="0"/>
        <w:jc w:val="both"/>
        <w:rPr>
          <w:rFonts w:eastAsiaTheme="minorHAnsi"/>
          <w:color w:val="000000"/>
          <w:lang w:eastAsia="en-US"/>
        </w:rPr>
      </w:pPr>
      <w:r w:rsidRPr="000338B2">
        <w:rPr>
          <w:rFonts w:eastAsiaTheme="minorHAnsi"/>
          <w:color w:val="000000"/>
          <w:lang w:eastAsia="en-US"/>
        </w:rPr>
        <w:t xml:space="preserve">Промежуточная аттестация с аттестационными испытаниями может проводиться в следующих формах: </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color w:val="000000"/>
          <w:lang w:eastAsia="en-US"/>
        </w:rPr>
      </w:pPr>
      <w:r w:rsidRPr="000D7B4F">
        <w:rPr>
          <w:rFonts w:eastAsiaTheme="minorHAnsi"/>
          <w:i/>
          <w:iCs/>
          <w:color w:val="000000"/>
          <w:lang w:eastAsia="en-US"/>
        </w:rPr>
        <w:t>формы письменной проверки</w:t>
      </w:r>
      <w:r w:rsidRPr="000D7B4F">
        <w:rPr>
          <w:rFonts w:eastAsiaTheme="minorHAnsi"/>
          <w:color w:val="000000"/>
          <w:lang w:eastAsia="en-US"/>
        </w:rPr>
        <w:t xml:space="preserve">: контрольная работа в формате ЕГЭ; тестирование, итоговая контрольная работа по плану; </w:t>
      </w:r>
    </w:p>
    <w:p w:rsidR="000D7B4F" w:rsidRPr="000D7B4F" w:rsidRDefault="000D7B4F" w:rsidP="0008737C">
      <w:pPr>
        <w:pStyle w:val="a9"/>
        <w:numPr>
          <w:ilvl w:val="0"/>
          <w:numId w:val="54"/>
        </w:numPr>
        <w:tabs>
          <w:tab w:val="left" w:pos="851"/>
        </w:tabs>
        <w:autoSpaceDE w:val="0"/>
        <w:autoSpaceDN w:val="0"/>
        <w:adjustRightInd w:val="0"/>
        <w:ind w:left="0" w:firstLine="0"/>
        <w:jc w:val="both"/>
        <w:rPr>
          <w:rFonts w:eastAsiaTheme="minorHAnsi"/>
          <w:color w:val="000000"/>
          <w:lang w:eastAsia="en-US"/>
        </w:rPr>
      </w:pPr>
      <w:r w:rsidRPr="000D7B4F">
        <w:rPr>
          <w:rFonts w:eastAsiaTheme="minorHAnsi"/>
          <w:i/>
          <w:iCs/>
          <w:color w:val="000000"/>
          <w:lang w:eastAsia="en-US"/>
        </w:rPr>
        <w:t xml:space="preserve">формы устной проверки: </w:t>
      </w:r>
      <w:r w:rsidRPr="000D7B4F">
        <w:rPr>
          <w:rFonts w:eastAsiaTheme="minorHAnsi"/>
          <w:color w:val="000000"/>
          <w:lang w:eastAsia="en-US"/>
        </w:rPr>
        <w:t xml:space="preserve">контроль устной речи в формате ЕГЭ; защита реферата; зачет; собеседование. </w:t>
      </w:r>
    </w:p>
    <w:p w:rsidR="000D7B4F" w:rsidRPr="006F1FDB" w:rsidRDefault="000D7B4F" w:rsidP="0008737C">
      <w:pPr>
        <w:pStyle w:val="a9"/>
        <w:numPr>
          <w:ilvl w:val="0"/>
          <w:numId w:val="54"/>
        </w:numPr>
        <w:tabs>
          <w:tab w:val="left" w:pos="851"/>
        </w:tabs>
        <w:autoSpaceDE w:val="0"/>
        <w:autoSpaceDN w:val="0"/>
        <w:adjustRightInd w:val="0"/>
        <w:ind w:left="0" w:firstLine="0"/>
        <w:jc w:val="both"/>
      </w:pPr>
      <w:r w:rsidRPr="000D7B4F">
        <w:rPr>
          <w:rFonts w:eastAsiaTheme="minorHAnsi"/>
          <w:i/>
          <w:iCs/>
          <w:color w:val="000000"/>
          <w:lang w:eastAsia="en-US"/>
        </w:rPr>
        <w:t xml:space="preserve">комбинированная форма проверки </w:t>
      </w:r>
      <w:r w:rsidRPr="000D7B4F">
        <w:rPr>
          <w:rFonts w:eastAsiaTheme="minorHAnsi"/>
          <w:color w:val="000000"/>
          <w:lang w:eastAsia="en-US"/>
        </w:rPr>
        <w:t>- сочетание письменных и устных форм.</w:t>
      </w:r>
    </w:p>
    <w:p w:rsidR="00916195" w:rsidRDefault="00916195" w:rsidP="0008737C">
      <w:pPr>
        <w:shd w:val="clear" w:color="auto" w:fill="FFFFFF"/>
        <w:tabs>
          <w:tab w:val="left" w:pos="851"/>
        </w:tabs>
        <w:jc w:val="center"/>
        <w:textAlignment w:val="baseline"/>
        <w:rPr>
          <w:b/>
          <w:bCs/>
          <w:u w:val="single"/>
          <w:bdr w:val="none" w:sz="0" w:space="0" w:color="auto" w:frame="1"/>
        </w:rPr>
      </w:pPr>
    </w:p>
    <w:p w:rsidR="000338B2" w:rsidRPr="00916195" w:rsidRDefault="000338B2" w:rsidP="0008737C">
      <w:pPr>
        <w:shd w:val="clear" w:color="auto" w:fill="FFFFFF"/>
        <w:tabs>
          <w:tab w:val="left" w:pos="851"/>
        </w:tabs>
        <w:jc w:val="center"/>
        <w:textAlignment w:val="baseline"/>
        <w:rPr>
          <w:u w:val="single"/>
        </w:rPr>
      </w:pPr>
      <w:r w:rsidRPr="00916195">
        <w:rPr>
          <w:b/>
          <w:bCs/>
          <w:u w:val="single"/>
          <w:bdr w:val="none" w:sz="0" w:space="0" w:color="auto" w:frame="1"/>
        </w:rPr>
        <w:t>Критерии и нормы оценок знаний обучающихся по учебным предметам.</w:t>
      </w:r>
    </w:p>
    <w:p w:rsidR="00916195" w:rsidRPr="00916195" w:rsidRDefault="00916195" w:rsidP="0008737C">
      <w:pPr>
        <w:shd w:val="clear" w:color="auto" w:fill="FFFFFF"/>
        <w:tabs>
          <w:tab w:val="left" w:pos="851"/>
        </w:tabs>
        <w:textAlignment w:val="baseline"/>
      </w:pPr>
      <w:r>
        <w:rPr>
          <w:b/>
          <w:bCs/>
          <w:bdr w:val="none" w:sz="0" w:space="0" w:color="auto" w:frame="1"/>
        </w:rPr>
        <w:t xml:space="preserve">10-11 </w:t>
      </w:r>
      <w:r w:rsidRPr="00916195">
        <w:rPr>
          <w:b/>
          <w:bCs/>
          <w:bdr w:val="none" w:sz="0" w:space="0" w:color="auto" w:frame="1"/>
        </w:rPr>
        <w:t>классы:</w:t>
      </w:r>
    </w:p>
    <w:p w:rsidR="00916195" w:rsidRPr="00916195" w:rsidRDefault="00916195" w:rsidP="0008737C">
      <w:pPr>
        <w:shd w:val="clear" w:color="auto" w:fill="FFFFFF"/>
        <w:tabs>
          <w:tab w:val="left" w:pos="851"/>
        </w:tabs>
        <w:textAlignment w:val="baseline"/>
        <w:outlineLvl w:val="0"/>
        <w:rPr>
          <w:b/>
          <w:kern w:val="36"/>
          <w:u w:val="single"/>
        </w:rPr>
      </w:pPr>
      <w:r w:rsidRPr="00916195">
        <w:rPr>
          <w:b/>
          <w:kern w:val="36"/>
        </w:rPr>
        <w:t xml:space="preserve">    Нормы и критерии оценки знаний, умений и навыков учащихся по </w:t>
      </w:r>
      <w:r w:rsidRPr="00916195">
        <w:rPr>
          <w:b/>
          <w:kern w:val="36"/>
          <w:u w:val="single"/>
        </w:rPr>
        <w:t>русскому языку и литературе.</w:t>
      </w:r>
    </w:p>
    <w:p w:rsidR="00916195" w:rsidRPr="00916195" w:rsidRDefault="00916195" w:rsidP="0008737C">
      <w:pPr>
        <w:shd w:val="clear" w:color="auto" w:fill="FFFFFF"/>
        <w:tabs>
          <w:tab w:val="left" w:pos="851"/>
        </w:tabs>
        <w:jc w:val="both"/>
        <w:textAlignment w:val="baseline"/>
      </w:pPr>
      <w:r w:rsidRPr="00916195">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916195" w:rsidRPr="00916195" w:rsidRDefault="00916195" w:rsidP="0008737C">
      <w:pPr>
        <w:shd w:val="clear" w:color="auto" w:fill="FFFFFF"/>
        <w:tabs>
          <w:tab w:val="left" w:pos="851"/>
        </w:tabs>
        <w:jc w:val="both"/>
        <w:textAlignment w:val="baseline"/>
        <w:outlineLvl w:val="1"/>
        <w:rPr>
          <w:b/>
          <w:bCs/>
          <w:caps/>
        </w:rPr>
      </w:pPr>
      <w:r w:rsidRPr="00916195">
        <w:rPr>
          <w:b/>
          <w:bCs/>
          <w:caps/>
          <w:u w:val="single"/>
          <w:bdr w:val="none" w:sz="0" w:space="0" w:color="auto" w:frame="1"/>
        </w:rPr>
        <w:t>ОЦЕНКА УСТНЫХ ОТВЕТОВ УЧАЩИХСЯ</w:t>
      </w:r>
    </w:p>
    <w:p w:rsidR="00916195" w:rsidRPr="00916195" w:rsidRDefault="00916195" w:rsidP="0008737C">
      <w:pPr>
        <w:shd w:val="clear" w:color="auto" w:fill="FFFFFF"/>
        <w:tabs>
          <w:tab w:val="left" w:pos="851"/>
        </w:tabs>
        <w:jc w:val="both"/>
        <w:textAlignment w:val="baseline"/>
      </w:pPr>
      <w:r>
        <w:t xml:space="preserve">  </w:t>
      </w:r>
      <w:r w:rsidRPr="00916195">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916195" w:rsidRPr="00916195" w:rsidRDefault="00916195" w:rsidP="0008737C">
      <w:pPr>
        <w:shd w:val="clear" w:color="auto" w:fill="FFFFFF"/>
        <w:tabs>
          <w:tab w:val="left" w:pos="851"/>
        </w:tabs>
        <w:jc w:val="both"/>
        <w:textAlignment w:val="baseline"/>
      </w:pPr>
      <w:r>
        <w:t xml:space="preserve">  </w:t>
      </w:r>
      <w:r w:rsidRPr="00916195">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916195" w:rsidRPr="00916195" w:rsidRDefault="00916195" w:rsidP="0008737C">
      <w:pPr>
        <w:shd w:val="clear" w:color="auto" w:fill="FFFFFF"/>
        <w:tabs>
          <w:tab w:val="left" w:pos="851"/>
        </w:tabs>
        <w:jc w:val="both"/>
        <w:textAlignment w:val="baseline"/>
      </w:pPr>
      <w:r w:rsidRPr="00916195">
        <w:rPr>
          <w:b/>
          <w:u w:val="single"/>
          <w:bdr w:val="none" w:sz="0" w:space="0" w:color="auto" w:frame="1"/>
        </w:rPr>
        <w:t>Оценка «5»</w:t>
      </w:r>
      <w:r w:rsidRPr="00916195">
        <w:t>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916195" w:rsidRPr="00916195" w:rsidRDefault="00916195" w:rsidP="0008737C">
      <w:pPr>
        <w:shd w:val="clear" w:color="auto" w:fill="FFFFFF"/>
        <w:tabs>
          <w:tab w:val="left" w:pos="851"/>
        </w:tabs>
        <w:jc w:val="both"/>
        <w:textAlignment w:val="baseline"/>
      </w:pPr>
      <w:r w:rsidRPr="00916195">
        <w:rPr>
          <w:b/>
          <w:u w:val="single"/>
          <w:bdr w:val="none" w:sz="0" w:space="0" w:color="auto" w:frame="1"/>
        </w:rPr>
        <w:t>Оценка «4»</w:t>
      </w:r>
      <w:r w:rsidRPr="00916195">
        <w:t>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16195" w:rsidRPr="00916195" w:rsidRDefault="00916195" w:rsidP="0008737C">
      <w:pPr>
        <w:shd w:val="clear" w:color="auto" w:fill="FFFFFF"/>
        <w:tabs>
          <w:tab w:val="left" w:pos="851"/>
        </w:tabs>
        <w:jc w:val="both"/>
        <w:textAlignment w:val="baseline"/>
      </w:pPr>
      <w:r w:rsidRPr="00916195">
        <w:rPr>
          <w:b/>
          <w:u w:val="single"/>
          <w:bdr w:val="none" w:sz="0" w:space="0" w:color="auto" w:frame="1"/>
        </w:rPr>
        <w:t>Оценка «3</w:t>
      </w:r>
      <w:r w:rsidRPr="00916195">
        <w:rPr>
          <w:u w:val="single"/>
          <w:bdr w:val="none" w:sz="0" w:space="0" w:color="auto" w:frame="1"/>
        </w:rPr>
        <w:t>»</w:t>
      </w:r>
      <w:r w:rsidRPr="00916195">
        <w:t>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916195" w:rsidRPr="00916195" w:rsidRDefault="00916195" w:rsidP="0008737C">
      <w:pPr>
        <w:shd w:val="clear" w:color="auto" w:fill="FFFFFF"/>
        <w:tabs>
          <w:tab w:val="left" w:pos="851"/>
        </w:tabs>
        <w:jc w:val="both"/>
        <w:textAlignment w:val="baseline"/>
      </w:pPr>
      <w:r w:rsidRPr="00916195">
        <w:rPr>
          <w:b/>
          <w:u w:val="single"/>
          <w:bdr w:val="none" w:sz="0" w:space="0" w:color="auto" w:frame="1"/>
        </w:rPr>
        <w:t>Оценка «2</w:t>
      </w:r>
      <w:r w:rsidRPr="00916195">
        <w:rPr>
          <w:u w:val="single"/>
          <w:bdr w:val="none" w:sz="0" w:space="0" w:color="auto" w:frame="1"/>
        </w:rPr>
        <w:t>»</w:t>
      </w:r>
      <w:r w:rsidRPr="00916195">
        <w:t>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w:t>
      </w:r>
      <w:r>
        <w:t>ладению последующим материалом.</w:t>
      </w:r>
    </w:p>
    <w:p w:rsidR="00916195" w:rsidRPr="00916195" w:rsidRDefault="00916195" w:rsidP="0008737C">
      <w:pPr>
        <w:shd w:val="clear" w:color="auto" w:fill="FFFFFF"/>
        <w:tabs>
          <w:tab w:val="left" w:pos="851"/>
        </w:tabs>
        <w:jc w:val="both"/>
        <w:textAlignment w:val="baseline"/>
        <w:outlineLvl w:val="1"/>
        <w:rPr>
          <w:b/>
          <w:bCs/>
          <w:caps/>
        </w:rPr>
      </w:pPr>
      <w:r w:rsidRPr="00916195">
        <w:rPr>
          <w:b/>
          <w:bCs/>
          <w:caps/>
          <w:u w:val="single"/>
          <w:bdr w:val="none" w:sz="0" w:space="0" w:color="auto" w:frame="1"/>
        </w:rPr>
        <w:t>ОЦЕНКА ДИКТАНТОВ</w:t>
      </w:r>
    </w:p>
    <w:p w:rsidR="00916195" w:rsidRPr="00916195" w:rsidRDefault="00916195" w:rsidP="0008737C">
      <w:pPr>
        <w:shd w:val="clear" w:color="auto" w:fill="FFFFFF"/>
        <w:tabs>
          <w:tab w:val="left" w:pos="851"/>
        </w:tabs>
        <w:jc w:val="both"/>
        <w:textAlignment w:val="baseline"/>
      </w:pPr>
      <w:r>
        <w:rPr>
          <w:u w:val="single"/>
          <w:bdr w:val="none" w:sz="0" w:space="0" w:color="auto" w:frame="1"/>
        </w:rPr>
        <w:lastRenderedPageBreak/>
        <w:t xml:space="preserve">  </w:t>
      </w:r>
      <w:r w:rsidRPr="00916195">
        <w:rPr>
          <w:u w:val="single"/>
          <w:bdr w:val="none" w:sz="0" w:space="0" w:color="auto" w:frame="1"/>
        </w:rPr>
        <w:t>Диктант</w:t>
      </w:r>
      <w:r w:rsidRPr="00916195">
        <w:t> – одна из основных форм проверки орфографической и пунктуационной грамотности.</w:t>
      </w:r>
    </w:p>
    <w:p w:rsidR="00916195" w:rsidRPr="00916195" w:rsidRDefault="00916195" w:rsidP="0008737C">
      <w:pPr>
        <w:shd w:val="clear" w:color="auto" w:fill="FFFFFF"/>
        <w:tabs>
          <w:tab w:val="left" w:pos="851"/>
        </w:tabs>
        <w:jc w:val="both"/>
        <w:textAlignment w:val="baseline"/>
      </w:pPr>
      <w:r>
        <w:t xml:space="preserve">  </w:t>
      </w:r>
      <w:r w:rsidRPr="00916195">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916195" w:rsidRPr="00916195" w:rsidRDefault="00916195" w:rsidP="0008737C">
      <w:pPr>
        <w:shd w:val="clear" w:color="auto" w:fill="FFFFFF"/>
        <w:tabs>
          <w:tab w:val="left" w:pos="851"/>
        </w:tabs>
        <w:jc w:val="both"/>
        <w:textAlignment w:val="baseline"/>
      </w:pPr>
      <w:r>
        <w:t xml:space="preserve">  </w:t>
      </w:r>
      <w:r w:rsidRPr="00916195">
        <w:t>Объем диктанта устанавливается: для 5 класса – 90-100 слов, для 6 класса – 100-110, для 7 – 110-120, для 8 – 120-150, для 9 – 150-170 слов. (При подсчете слов учитываются как самостоятельные так и служебные слова.)</w:t>
      </w:r>
    </w:p>
    <w:p w:rsidR="00916195" w:rsidRPr="00916195" w:rsidRDefault="00916195" w:rsidP="0008737C">
      <w:pPr>
        <w:shd w:val="clear" w:color="auto" w:fill="FFFFFF"/>
        <w:tabs>
          <w:tab w:val="left" w:pos="851"/>
        </w:tabs>
        <w:jc w:val="both"/>
        <w:textAlignment w:val="baseline"/>
      </w:pPr>
      <w:r>
        <w:rPr>
          <w:u w:val="single"/>
          <w:bdr w:val="none" w:sz="0" w:space="0" w:color="auto" w:frame="1"/>
        </w:rPr>
        <w:t xml:space="preserve">  </w:t>
      </w:r>
      <w:r w:rsidRPr="00916195">
        <w:rPr>
          <w:u w:val="single"/>
          <w:bdr w:val="none" w:sz="0" w:space="0" w:color="auto" w:frame="1"/>
        </w:rPr>
        <w:t>Контрольный словарный диктант </w:t>
      </w:r>
      <w:r w:rsidRPr="00916195">
        <w:t>проверяет усвоение слов с непроверяемыми и труднопроверяемыми орфограммами. Он может состоять из следующего количества слов: для 5 класса – 15-20, для 6 класса – 20-25 слов, для 7 класса -25-30, для 8 класса – 30-35, для 9 класса – 35-40 слов.</w:t>
      </w:r>
    </w:p>
    <w:p w:rsidR="00916195" w:rsidRPr="00916195" w:rsidRDefault="00916195" w:rsidP="0008737C">
      <w:pPr>
        <w:shd w:val="clear" w:color="auto" w:fill="FFFFFF"/>
        <w:tabs>
          <w:tab w:val="left" w:pos="851"/>
        </w:tabs>
        <w:jc w:val="both"/>
        <w:textAlignment w:val="baseline"/>
      </w:pPr>
      <w:r>
        <w:t xml:space="preserve">  </w:t>
      </w:r>
      <w:r w:rsidRPr="00916195">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916195" w:rsidRPr="00916195" w:rsidRDefault="00916195" w:rsidP="0008737C">
      <w:pPr>
        <w:shd w:val="clear" w:color="auto" w:fill="FFFFFF"/>
        <w:tabs>
          <w:tab w:val="left" w:pos="851"/>
        </w:tabs>
        <w:jc w:val="both"/>
        <w:textAlignment w:val="baseline"/>
      </w:pPr>
      <w:r>
        <w:t xml:space="preserve">  </w:t>
      </w:r>
      <w:r w:rsidRPr="00916195">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 в </w:t>
      </w:r>
      <w:r w:rsidRPr="00916195">
        <w:rPr>
          <w:i/>
          <w:iCs/>
          <w:bdr w:val="none" w:sz="0" w:space="0" w:color="auto" w:frame="1"/>
        </w:rPr>
        <w:t>5 классе -12 различных орфограмм и 2-3 пунктограммы, в 6 классе -16 различных орфограмм и 3-4 пунктограммы, в 7 классе -20 различных орфограмм и 4-5 пунктограмм, в 8 классе -24 различных орфограмм и 10 пунктограмм, в 9 классе -24 различных орфограмм и 15 пунктограмм</w:t>
      </w:r>
      <w:r w:rsidRPr="00916195">
        <w:t>.</w:t>
      </w:r>
    </w:p>
    <w:p w:rsidR="00916195" w:rsidRPr="00916195" w:rsidRDefault="00916195" w:rsidP="0008737C">
      <w:pPr>
        <w:shd w:val="clear" w:color="auto" w:fill="FFFFFF"/>
        <w:tabs>
          <w:tab w:val="left" w:pos="851"/>
        </w:tabs>
        <w:jc w:val="both"/>
        <w:textAlignment w:val="baseline"/>
      </w:pPr>
      <w:r>
        <w:t xml:space="preserve">  </w:t>
      </w:r>
      <w:r w:rsidRPr="00916195">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916195" w:rsidRPr="00916195" w:rsidRDefault="00916195" w:rsidP="0008737C">
      <w:pPr>
        <w:shd w:val="clear" w:color="auto" w:fill="FFFFFF"/>
        <w:tabs>
          <w:tab w:val="left" w:pos="851"/>
        </w:tabs>
        <w:jc w:val="both"/>
        <w:textAlignment w:val="baseline"/>
      </w:pPr>
      <w:r>
        <w:t xml:space="preserve">  </w:t>
      </w:r>
      <w:r w:rsidRPr="00916195">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916195" w:rsidRPr="00916195" w:rsidRDefault="00916195" w:rsidP="0008737C">
      <w:pPr>
        <w:shd w:val="clear" w:color="auto" w:fill="FFFFFF"/>
        <w:tabs>
          <w:tab w:val="left" w:pos="851"/>
        </w:tabs>
        <w:jc w:val="both"/>
        <w:textAlignment w:val="baseline"/>
      </w:pPr>
      <w:r>
        <w:t xml:space="preserve">  </w:t>
      </w:r>
      <w:r w:rsidRPr="00916195">
        <w:t>До конца первой четверти (а в 5 классе – до конца первого полугодия) сохраняется объем текста, рекомендованный для предыдущего класса.</w:t>
      </w:r>
    </w:p>
    <w:p w:rsidR="00916195" w:rsidRPr="00916195" w:rsidRDefault="00916195" w:rsidP="0008737C">
      <w:pPr>
        <w:shd w:val="clear" w:color="auto" w:fill="FFFFFF"/>
        <w:tabs>
          <w:tab w:val="left" w:pos="851"/>
        </w:tabs>
        <w:jc w:val="both"/>
        <w:textAlignment w:val="baseline"/>
      </w:pPr>
      <w:r>
        <w:t xml:space="preserve">  </w:t>
      </w:r>
      <w:r w:rsidRPr="00916195">
        <w:t>При оценке диктанта исправляются, но не учитываются орфографические и пунктуационные ошибки:</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1.     </w:t>
      </w:r>
      <w:r w:rsidRPr="00916195">
        <w:t>В переносе слов;</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2.     </w:t>
      </w:r>
      <w:r w:rsidRPr="00916195">
        <w:t>На правила, которые не включены в школьную программу;</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3.     </w:t>
      </w:r>
      <w:r w:rsidRPr="00916195">
        <w:t>На еще не изученные правила;</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4.     </w:t>
      </w:r>
      <w:r w:rsidRPr="00916195">
        <w:t>В словах с непроверяемыми написаниями, над которыми не проводилась специальная работа;</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5.     </w:t>
      </w:r>
      <w:r w:rsidRPr="00916195">
        <w:t>В передаче авторской пунктуации.</w:t>
      </w:r>
    </w:p>
    <w:p w:rsidR="00916195" w:rsidRPr="00916195" w:rsidRDefault="00916195" w:rsidP="0008737C">
      <w:pPr>
        <w:shd w:val="clear" w:color="auto" w:fill="FFFFFF"/>
        <w:tabs>
          <w:tab w:val="left" w:pos="851"/>
        </w:tabs>
        <w:jc w:val="both"/>
        <w:textAlignment w:val="baseline"/>
      </w:pPr>
      <w:r>
        <w:t xml:space="preserve">    </w:t>
      </w:r>
      <w:r w:rsidRPr="00916195">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916195" w:rsidRPr="00916195" w:rsidRDefault="00916195" w:rsidP="0008737C">
      <w:pPr>
        <w:shd w:val="clear" w:color="auto" w:fill="FFFFFF"/>
        <w:tabs>
          <w:tab w:val="left" w:pos="851"/>
        </w:tabs>
        <w:jc w:val="both"/>
        <w:textAlignment w:val="baseline"/>
      </w:pPr>
      <w:r>
        <w:t xml:space="preserve">  </w:t>
      </w:r>
      <w:r w:rsidRPr="00916195">
        <w:t>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916195" w:rsidRPr="00916195" w:rsidRDefault="00916195" w:rsidP="0008737C">
      <w:pPr>
        <w:shd w:val="clear" w:color="auto" w:fill="FFFFFF"/>
        <w:tabs>
          <w:tab w:val="left" w:pos="851"/>
        </w:tabs>
        <w:jc w:val="both"/>
        <w:textAlignment w:val="baseline"/>
      </w:pPr>
      <w:r>
        <w:t>1) </w:t>
      </w:r>
      <w:r w:rsidRPr="00916195">
        <w:t xml:space="preserve"> В исключениях из правил;</w:t>
      </w:r>
    </w:p>
    <w:p w:rsidR="00916195" w:rsidRPr="00916195" w:rsidRDefault="00916195" w:rsidP="0008737C">
      <w:pPr>
        <w:shd w:val="clear" w:color="auto" w:fill="FFFFFF"/>
        <w:tabs>
          <w:tab w:val="left" w:pos="851"/>
        </w:tabs>
        <w:jc w:val="both"/>
        <w:textAlignment w:val="baseline"/>
      </w:pPr>
      <w:r>
        <w:t>2)  </w:t>
      </w:r>
      <w:r w:rsidRPr="00916195">
        <w:t xml:space="preserve"> В написании большой буквы в составных собственных наименованиях;</w:t>
      </w:r>
    </w:p>
    <w:p w:rsidR="00916195" w:rsidRPr="00916195" w:rsidRDefault="00916195" w:rsidP="0008737C">
      <w:pPr>
        <w:shd w:val="clear" w:color="auto" w:fill="FFFFFF"/>
        <w:tabs>
          <w:tab w:val="left" w:pos="851"/>
        </w:tabs>
        <w:jc w:val="both"/>
        <w:textAlignment w:val="baseline"/>
      </w:pPr>
      <w:r>
        <w:lastRenderedPageBreak/>
        <w:t>3)  </w:t>
      </w:r>
      <w:r w:rsidRPr="00916195">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16195" w:rsidRPr="00916195" w:rsidRDefault="00916195" w:rsidP="0008737C">
      <w:pPr>
        <w:shd w:val="clear" w:color="auto" w:fill="FFFFFF"/>
        <w:tabs>
          <w:tab w:val="left" w:pos="851"/>
        </w:tabs>
        <w:jc w:val="both"/>
        <w:textAlignment w:val="baseline"/>
      </w:pPr>
      <w:r>
        <w:t>4)  </w:t>
      </w:r>
      <w:r w:rsidRPr="00916195">
        <w:t xml:space="preserve"> В случаях раздельного и слитного написания «не» с прилагательными и причастиями, выступающими в роли сказуемого;</w:t>
      </w:r>
    </w:p>
    <w:p w:rsidR="00916195" w:rsidRPr="00916195" w:rsidRDefault="00916195" w:rsidP="0008737C">
      <w:pPr>
        <w:shd w:val="clear" w:color="auto" w:fill="FFFFFF"/>
        <w:tabs>
          <w:tab w:val="left" w:pos="851"/>
        </w:tabs>
        <w:jc w:val="both"/>
        <w:textAlignment w:val="baseline"/>
      </w:pPr>
      <w:r>
        <w:t>5)  </w:t>
      </w:r>
      <w:r w:rsidRPr="00916195">
        <w:t xml:space="preserve"> В написании ы и  и после приставок;</w:t>
      </w:r>
    </w:p>
    <w:p w:rsidR="00916195" w:rsidRPr="00916195" w:rsidRDefault="00916195" w:rsidP="0008737C">
      <w:pPr>
        <w:shd w:val="clear" w:color="auto" w:fill="FFFFFF"/>
        <w:tabs>
          <w:tab w:val="left" w:pos="851"/>
        </w:tabs>
        <w:jc w:val="both"/>
        <w:textAlignment w:val="baseline"/>
      </w:pPr>
      <w:r>
        <w:t>6)   </w:t>
      </w:r>
      <w:r w:rsidRPr="00916195">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916195" w:rsidRPr="00916195" w:rsidRDefault="00916195" w:rsidP="0008737C">
      <w:pPr>
        <w:shd w:val="clear" w:color="auto" w:fill="FFFFFF"/>
        <w:tabs>
          <w:tab w:val="left" w:pos="851"/>
        </w:tabs>
        <w:jc w:val="both"/>
        <w:textAlignment w:val="baseline"/>
      </w:pPr>
      <w:r>
        <w:t>7)   </w:t>
      </w:r>
      <w:r w:rsidRPr="00916195">
        <w:t xml:space="preserve"> В собственных именах нерусского происхождения;</w:t>
      </w:r>
    </w:p>
    <w:p w:rsidR="00916195" w:rsidRPr="00916195" w:rsidRDefault="00916195" w:rsidP="0008737C">
      <w:pPr>
        <w:shd w:val="clear" w:color="auto" w:fill="FFFFFF"/>
        <w:tabs>
          <w:tab w:val="left" w:pos="851"/>
        </w:tabs>
        <w:jc w:val="both"/>
        <w:textAlignment w:val="baseline"/>
      </w:pPr>
      <w:r>
        <w:t>8)   </w:t>
      </w:r>
      <w:r w:rsidRPr="00916195">
        <w:t>В случаях, когда вместо одного знака препинания поставлен другой;</w:t>
      </w:r>
    </w:p>
    <w:p w:rsidR="00916195" w:rsidRPr="00916195" w:rsidRDefault="00916195" w:rsidP="0008737C">
      <w:pPr>
        <w:shd w:val="clear" w:color="auto" w:fill="FFFFFF"/>
        <w:tabs>
          <w:tab w:val="left" w:pos="851"/>
        </w:tabs>
        <w:jc w:val="both"/>
        <w:textAlignment w:val="baseline"/>
      </w:pPr>
      <w:r>
        <w:t>9)   </w:t>
      </w:r>
      <w:r w:rsidRPr="00916195">
        <w:t>В пропуске одного из сочетающихся знаков препинания или в нарушении их последовательности.</w:t>
      </w:r>
    </w:p>
    <w:p w:rsidR="00916195" w:rsidRPr="00916195" w:rsidRDefault="00916195" w:rsidP="0008737C">
      <w:pPr>
        <w:shd w:val="clear" w:color="auto" w:fill="FFFFFF"/>
        <w:tabs>
          <w:tab w:val="left" w:pos="851"/>
        </w:tabs>
        <w:jc w:val="both"/>
        <w:textAlignment w:val="baseline"/>
      </w:pPr>
      <w:r w:rsidRPr="00916195">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16195" w:rsidRPr="00916195" w:rsidRDefault="00916195" w:rsidP="0008737C">
      <w:pPr>
        <w:shd w:val="clear" w:color="auto" w:fill="FFFFFF"/>
        <w:tabs>
          <w:tab w:val="left" w:pos="851"/>
        </w:tabs>
        <w:jc w:val="both"/>
        <w:textAlignment w:val="baseline"/>
      </w:pPr>
      <w:r w:rsidRPr="00916195">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916195" w:rsidRPr="00916195" w:rsidRDefault="00916195" w:rsidP="0008737C">
      <w:pPr>
        <w:shd w:val="clear" w:color="auto" w:fill="FFFFFF"/>
        <w:tabs>
          <w:tab w:val="left" w:pos="851"/>
        </w:tabs>
        <w:jc w:val="both"/>
        <w:textAlignment w:val="baseline"/>
      </w:pPr>
      <w:r w:rsidRPr="00916195">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916195" w:rsidRPr="00916195" w:rsidRDefault="00916195" w:rsidP="0008737C">
      <w:pPr>
        <w:shd w:val="clear" w:color="auto" w:fill="FFFFFF"/>
        <w:tabs>
          <w:tab w:val="left" w:pos="851"/>
        </w:tabs>
        <w:jc w:val="both"/>
        <w:textAlignment w:val="baseline"/>
      </w:pPr>
      <w:r w:rsidRPr="00916195">
        <w:t>Первые три однотипные ошибки считаются за одну ошибку, каждая следующая подобная ошибка учитывается как самостоятельная.</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Примечание.</w:t>
      </w:r>
      <w:r w:rsidRPr="00916195">
        <w:t> Если в одном непроверяемом слове допущены 2 и более ошибок, то все они считаются за одну ошибку.</w:t>
      </w:r>
    </w:p>
    <w:p w:rsidR="00916195" w:rsidRPr="00916195" w:rsidRDefault="00916195" w:rsidP="0008737C">
      <w:pPr>
        <w:shd w:val="clear" w:color="auto" w:fill="FFFFFF"/>
        <w:tabs>
          <w:tab w:val="left" w:pos="851"/>
        </w:tabs>
        <w:jc w:val="both"/>
        <w:textAlignment w:val="baseline"/>
      </w:pPr>
      <w:r>
        <w:t xml:space="preserve">   </w:t>
      </w:r>
      <w:r w:rsidRPr="00916195">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916195" w:rsidRPr="00916195" w:rsidRDefault="00916195" w:rsidP="0008737C">
      <w:pPr>
        <w:shd w:val="clear" w:color="auto" w:fill="FFFFFF"/>
        <w:tabs>
          <w:tab w:val="left" w:pos="851"/>
        </w:tabs>
        <w:jc w:val="both"/>
        <w:textAlignment w:val="baseline"/>
      </w:pPr>
      <w:r w:rsidRPr="00916195">
        <w:t>Диктант оценивается одной отметкой.</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Оценка «5»</w:t>
      </w:r>
      <w:r w:rsidRPr="00916195">
        <w:t> выставляется за безошибочную работу, а также при наличии в ней одной негрубой орфографической или одной негрубой пунктуационной ошибки.</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Оценка «4»</w:t>
      </w:r>
      <w:r w:rsidRPr="00916195">
        <w:t>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Оценка «3»</w:t>
      </w:r>
      <w:r w:rsidRPr="00916195">
        <w:t>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«2»</w:t>
      </w:r>
      <w:r w:rsidRPr="00916195">
        <w:t>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916195" w:rsidRPr="00916195" w:rsidRDefault="00916195" w:rsidP="0008737C">
      <w:pPr>
        <w:shd w:val="clear" w:color="auto" w:fill="FFFFFF"/>
        <w:tabs>
          <w:tab w:val="left" w:pos="851"/>
        </w:tabs>
        <w:textAlignment w:val="baseline"/>
      </w:pPr>
      <w:r>
        <w:t xml:space="preserve">   </w:t>
      </w:r>
      <w:r w:rsidRPr="00916195">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w:t>
      </w:r>
      <w:r w:rsidRPr="00916195">
        <w:rPr>
          <w:i/>
          <w:iCs/>
          <w:u w:val="single"/>
          <w:bdr w:val="none" w:sz="0" w:space="0" w:color="auto" w:frame="1"/>
        </w:rPr>
        <w:t>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916195" w:rsidRPr="00916195" w:rsidRDefault="00916195" w:rsidP="0008737C">
      <w:pPr>
        <w:shd w:val="clear" w:color="auto" w:fill="FFFFFF"/>
        <w:tabs>
          <w:tab w:val="left" w:pos="851"/>
        </w:tabs>
        <w:textAlignment w:val="baseline"/>
      </w:pPr>
      <w:r>
        <w:rPr>
          <w:b/>
        </w:rPr>
        <w:lastRenderedPageBreak/>
        <w:t xml:space="preserve">  </w:t>
      </w:r>
      <w:r w:rsidRPr="00916195">
        <w:rPr>
          <w:b/>
        </w:rPr>
        <w:t>В комплексной контрольной работе,</w:t>
      </w:r>
      <w:r w:rsidRPr="00916195">
        <w:t xml:space="preserve">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916195" w:rsidRPr="00916195" w:rsidRDefault="00916195" w:rsidP="0008737C">
      <w:pPr>
        <w:shd w:val="clear" w:color="auto" w:fill="FFFFFF"/>
        <w:tabs>
          <w:tab w:val="left" w:pos="851"/>
        </w:tabs>
        <w:textAlignment w:val="baseline"/>
      </w:pPr>
      <w:r w:rsidRPr="00916195">
        <w:t>При оценке выполнения дополнительных заданий рекомендуется руководствоваться следующим:</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«5»</w:t>
      </w:r>
      <w:r w:rsidRPr="00916195">
        <w:t> ставится, если ученик выполнил все задания верно.</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«4»</w:t>
      </w:r>
      <w:r w:rsidRPr="00916195">
        <w:t> ставится, если ученик выполнил правильно не менее ¾ задания.</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«3»</w:t>
      </w:r>
      <w:r w:rsidRPr="00916195">
        <w:t> ставится за работу, в которой правильно выполнено не менее половины заданий.</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«2</w:t>
      </w:r>
      <w:r w:rsidRPr="00916195">
        <w:rPr>
          <w:b/>
          <w:bCs/>
          <w:bdr w:val="none" w:sz="0" w:space="0" w:color="auto" w:frame="1"/>
        </w:rPr>
        <w:t>»</w:t>
      </w:r>
      <w:r w:rsidRPr="00916195">
        <w:t> ставится за работу, в которой не выполнено более половины заданий.</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«1»</w:t>
      </w:r>
      <w:r w:rsidRPr="00916195">
        <w:t> ставится, если ученик не выполнил не одного задания.</w:t>
      </w:r>
    </w:p>
    <w:p w:rsidR="00916195" w:rsidRPr="00916195" w:rsidRDefault="00916195" w:rsidP="0008737C">
      <w:pPr>
        <w:shd w:val="clear" w:color="auto" w:fill="FFFFFF"/>
        <w:tabs>
          <w:tab w:val="left" w:pos="851"/>
        </w:tabs>
        <w:textAlignment w:val="baseline"/>
      </w:pPr>
      <w:r w:rsidRPr="00916195">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916195" w:rsidRPr="00916195" w:rsidRDefault="00916195" w:rsidP="0008737C">
      <w:pPr>
        <w:shd w:val="clear" w:color="auto" w:fill="FFFFFF"/>
        <w:tabs>
          <w:tab w:val="left" w:pos="851"/>
        </w:tabs>
        <w:textAlignment w:val="baseline"/>
      </w:pPr>
      <w:r w:rsidRPr="00916195">
        <w:t>При оценке </w:t>
      </w:r>
      <w:r w:rsidRPr="00916195">
        <w:rPr>
          <w:i/>
          <w:iCs/>
          <w:u w:val="single"/>
          <w:bdr w:val="none" w:sz="0" w:space="0" w:color="auto" w:frame="1"/>
        </w:rPr>
        <w:t>контрольного словарного диктанта</w:t>
      </w:r>
      <w:r w:rsidRPr="00916195">
        <w:t> рекомендуется руководствоваться следующим:</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«5»</w:t>
      </w:r>
      <w:r w:rsidRPr="00916195">
        <w:t> ставится за диктант, в котором нет ошибок.</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«4»</w:t>
      </w:r>
      <w:r w:rsidRPr="00916195">
        <w:t> ставится за диктант, в котором ученик допустил 1-2 ошибки.</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«3»</w:t>
      </w:r>
      <w:r w:rsidRPr="00916195">
        <w:t> ставится за диктант, в котором допущено 3-4 ошибки.</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«2»</w:t>
      </w:r>
      <w:r w:rsidRPr="00916195">
        <w:t> ставится за диктант, в котором допущено до 7 ошибок.</w:t>
      </w:r>
    </w:p>
    <w:p w:rsidR="00916195" w:rsidRPr="00916195" w:rsidRDefault="00916195" w:rsidP="0008737C">
      <w:pPr>
        <w:shd w:val="clear" w:color="auto" w:fill="FFFFFF"/>
        <w:tabs>
          <w:tab w:val="left" w:pos="851"/>
        </w:tabs>
        <w:textAlignment w:val="baseline"/>
      </w:pPr>
    </w:p>
    <w:p w:rsidR="00916195" w:rsidRPr="00916195" w:rsidRDefault="00916195" w:rsidP="0008737C">
      <w:pPr>
        <w:shd w:val="clear" w:color="auto" w:fill="FFFFFF"/>
        <w:tabs>
          <w:tab w:val="left" w:pos="851"/>
        </w:tabs>
        <w:textAlignment w:val="baseline"/>
        <w:outlineLvl w:val="1"/>
        <w:rPr>
          <w:b/>
          <w:bCs/>
          <w:caps/>
        </w:rPr>
      </w:pPr>
      <w:r w:rsidRPr="00916195">
        <w:rPr>
          <w:b/>
          <w:bCs/>
          <w:caps/>
          <w:u w:val="single"/>
          <w:bdr w:val="none" w:sz="0" w:space="0" w:color="auto" w:frame="1"/>
        </w:rPr>
        <w:t>ОЦЕНКА СОЧИНЕНИЙ И ИЗЛОЖЕНИЙ</w:t>
      </w:r>
    </w:p>
    <w:p w:rsidR="00916195" w:rsidRPr="00916195" w:rsidRDefault="00916195" w:rsidP="0008737C">
      <w:pPr>
        <w:shd w:val="clear" w:color="auto" w:fill="FFFFFF"/>
        <w:tabs>
          <w:tab w:val="left" w:pos="851"/>
        </w:tabs>
        <w:textAlignment w:val="baseline"/>
      </w:pPr>
      <w:r>
        <w:t xml:space="preserve">        </w:t>
      </w:r>
      <w:r w:rsidRPr="00916195">
        <w:t>Сочинения и изложения – основные формы проверки умения правильно и последовательно излагать мысли, уровня речевой подготовки учащихся.</w:t>
      </w:r>
    </w:p>
    <w:p w:rsidR="00916195" w:rsidRPr="00916195" w:rsidRDefault="00916195" w:rsidP="0008737C">
      <w:pPr>
        <w:shd w:val="clear" w:color="auto" w:fill="FFFFFF"/>
        <w:tabs>
          <w:tab w:val="left" w:pos="851"/>
        </w:tabs>
        <w:textAlignment w:val="baseline"/>
      </w:pPr>
      <w:r w:rsidRPr="00916195">
        <w:t>Сочинения и изложения в 4-8 классах проводятся в соответствии с требованиями раздела программы «Развития навыков связной речи».</w:t>
      </w:r>
    </w:p>
    <w:p w:rsidR="00916195" w:rsidRPr="00916195" w:rsidRDefault="00916195" w:rsidP="0008737C">
      <w:pPr>
        <w:shd w:val="clear" w:color="auto" w:fill="FFFFFF"/>
        <w:tabs>
          <w:tab w:val="left" w:pos="851"/>
        </w:tabs>
        <w:textAlignment w:val="baseline"/>
      </w:pPr>
      <w:r w:rsidRPr="00916195">
        <w:t>Примерный объем текста для подробного изложения: в 5 классе – 100-150 слов, в 6 классе – 150-200 слов, в 7 классе – 200-2500, в 8 классе – 250-350, в 9 классе – 350-450 слов. 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916195" w:rsidRPr="00916195" w:rsidRDefault="00916195" w:rsidP="0008737C">
      <w:pPr>
        <w:shd w:val="clear" w:color="auto" w:fill="FFFFFF"/>
        <w:tabs>
          <w:tab w:val="left" w:pos="851"/>
        </w:tabs>
        <w:textAlignment w:val="baseline"/>
      </w:pPr>
      <w:r w:rsidRPr="00916195">
        <w:t>Рекомендуется следующий примерный объем классных сочинений: в 5 классе – 0,5 – 1,0 страницы, в 6 классе – 1,0 – 1,5, в 7 классе – 1,5 – 2,0, в 8 классе – 2,0 – 3,0, в 9 классе – 3,0 – 4,0. Экзаменационное сочинение – 3-5 листов, медальная работа – 4-5 листов.</w:t>
      </w:r>
    </w:p>
    <w:p w:rsidR="00916195" w:rsidRPr="00916195" w:rsidRDefault="00916195" w:rsidP="0008737C">
      <w:pPr>
        <w:shd w:val="clear" w:color="auto" w:fill="FFFFFF"/>
        <w:tabs>
          <w:tab w:val="left" w:pos="851"/>
        </w:tabs>
        <w:textAlignment w:val="baseline"/>
      </w:pPr>
      <w:r w:rsidRPr="00916195">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916195" w:rsidRPr="00916195" w:rsidRDefault="00916195" w:rsidP="0008737C">
      <w:pPr>
        <w:shd w:val="clear" w:color="auto" w:fill="FFFFFF"/>
        <w:tabs>
          <w:tab w:val="left" w:pos="851"/>
        </w:tabs>
        <w:textAlignment w:val="baseline"/>
      </w:pPr>
      <w:r w:rsidRPr="00916195">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916195" w:rsidRPr="00916195" w:rsidRDefault="00916195" w:rsidP="0008737C">
      <w:pPr>
        <w:shd w:val="clear" w:color="auto" w:fill="FFFFFF"/>
        <w:tabs>
          <w:tab w:val="left" w:pos="851"/>
        </w:tabs>
        <w:jc w:val="both"/>
        <w:textAlignment w:val="baseline"/>
      </w:pPr>
      <w:r w:rsidRPr="00916195">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916195" w:rsidRPr="00916195" w:rsidRDefault="00916195" w:rsidP="0008737C">
      <w:pPr>
        <w:shd w:val="clear" w:color="auto" w:fill="FFFFFF"/>
        <w:tabs>
          <w:tab w:val="left" w:pos="851"/>
        </w:tabs>
        <w:jc w:val="both"/>
        <w:textAlignment w:val="baseline"/>
      </w:pPr>
      <w:r w:rsidRPr="00916195">
        <w:t>Содержание сочинения и изложения оценивается по следующим критериям:</w:t>
      </w:r>
    </w:p>
    <w:p w:rsidR="00916195" w:rsidRPr="00916195" w:rsidRDefault="00916195" w:rsidP="0008737C">
      <w:pPr>
        <w:pStyle w:val="a9"/>
        <w:numPr>
          <w:ilvl w:val="0"/>
          <w:numId w:val="55"/>
        </w:numPr>
        <w:tabs>
          <w:tab w:val="left" w:pos="851"/>
        </w:tabs>
        <w:ind w:left="0" w:firstLine="0"/>
        <w:jc w:val="both"/>
        <w:textAlignment w:val="baseline"/>
      </w:pPr>
      <w:r w:rsidRPr="00916195">
        <w:t>соответствие работы ученика теме и основной мысли;</w:t>
      </w:r>
    </w:p>
    <w:p w:rsidR="00916195" w:rsidRPr="00916195" w:rsidRDefault="00916195" w:rsidP="0008737C">
      <w:pPr>
        <w:pStyle w:val="a9"/>
        <w:numPr>
          <w:ilvl w:val="0"/>
          <w:numId w:val="55"/>
        </w:numPr>
        <w:tabs>
          <w:tab w:val="left" w:pos="851"/>
        </w:tabs>
        <w:ind w:left="0" w:firstLine="0"/>
        <w:jc w:val="both"/>
        <w:textAlignment w:val="baseline"/>
      </w:pPr>
      <w:r w:rsidRPr="00916195">
        <w:t>полнота раскрытия темы;</w:t>
      </w:r>
    </w:p>
    <w:p w:rsidR="00916195" w:rsidRPr="00916195" w:rsidRDefault="00916195" w:rsidP="0008737C">
      <w:pPr>
        <w:pStyle w:val="a9"/>
        <w:numPr>
          <w:ilvl w:val="0"/>
          <w:numId w:val="55"/>
        </w:numPr>
        <w:tabs>
          <w:tab w:val="left" w:pos="851"/>
        </w:tabs>
        <w:ind w:left="0" w:firstLine="0"/>
        <w:jc w:val="both"/>
        <w:textAlignment w:val="baseline"/>
      </w:pPr>
      <w:r w:rsidRPr="00916195">
        <w:t>правильность фактического материала;</w:t>
      </w:r>
    </w:p>
    <w:p w:rsidR="00916195" w:rsidRPr="00916195" w:rsidRDefault="00916195" w:rsidP="0008737C">
      <w:pPr>
        <w:pStyle w:val="a9"/>
        <w:numPr>
          <w:ilvl w:val="0"/>
          <w:numId w:val="55"/>
        </w:numPr>
        <w:tabs>
          <w:tab w:val="left" w:pos="851"/>
        </w:tabs>
        <w:ind w:left="0" w:firstLine="0"/>
        <w:jc w:val="both"/>
        <w:textAlignment w:val="baseline"/>
      </w:pPr>
      <w:r w:rsidRPr="00916195">
        <w:t>последовательность изложения.</w:t>
      </w:r>
    </w:p>
    <w:p w:rsidR="00916195" w:rsidRPr="00916195" w:rsidRDefault="00916195" w:rsidP="0008737C">
      <w:pPr>
        <w:pStyle w:val="a9"/>
        <w:numPr>
          <w:ilvl w:val="0"/>
          <w:numId w:val="55"/>
        </w:numPr>
        <w:shd w:val="clear" w:color="auto" w:fill="FFFFFF"/>
        <w:tabs>
          <w:tab w:val="left" w:pos="851"/>
        </w:tabs>
        <w:ind w:left="0" w:firstLine="0"/>
        <w:jc w:val="both"/>
        <w:textAlignment w:val="baseline"/>
      </w:pPr>
      <w:r w:rsidRPr="00916195">
        <w:t>При оценке речевого оформления сочинений и изложений учитывается:</w:t>
      </w:r>
    </w:p>
    <w:p w:rsidR="00916195" w:rsidRPr="00916195" w:rsidRDefault="00916195" w:rsidP="0008737C">
      <w:pPr>
        <w:pStyle w:val="a9"/>
        <w:numPr>
          <w:ilvl w:val="0"/>
          <w:numId w:val="55"/>
        </w:numPr>
        <w:tabs>
          <w:tab w:val="left" w:pos="851"/>
        </w:tabs>
        <w:ind w:left="0" w:firstLine="0"/>
        <w:jc w:val="both"/>
        <w:textAlignment w:val="baseline"/>
      </w:pPr>
      <w:r w:rsidRPr="00916195">
        <w:t>Разнообразие словаря и грамматического строя речи;</w:t>
      </w:r>
    </w:p>
    <w:p w:rsidR="00916195" w:rsidRPr="00916195" w:rsidRDefault="00916195" w:rsidP="0008737C">
      <w:pPr>
        <w:pStyle w:val="a9"/>
        <w:numPr>
          <w:ilvl w:val="0"/>
          <w:numId w:val="55"/>
        </w:numPr>
        <w:tabs>
          <w:tab w:val="left" w:pos="851"/>
        </w:tabs>
        <w:ind w:left="0" w:firstLine="0"/>
        <w:jc w:val="both"/>
        <w:textAlignment w:val="baseline"/>
      </w:pPr>
      <w:r w:rsidRPr="00916195">
        <w:lastRenderedPageBreak/>
        <w:t>Стилевое единство и выразительность речи;</w:t>
      </w:r>
    </w:p>
    <w:p w:rsidR="00916195" w:rsidRPr="00916195" w:rsidRDefault="00916195" w:rsidP="0008737C">
      <w:pPr>
        <w:pStyle w:val="a9"/>
        <w:numPr>
          <w:ilvl w:val="0"/>
          <w:numId w:val="55"/>
        </w:numPr>
        <w:tabs>
          <w:tab w:val="left" w:pos="851"/>
        </w:tabs>
        <w:ind w:left="0" w:firstLine="0"/>
        <w:jc w:val="both"/>
        <w:textAlignment w:val="baseline"/>
      </w:pPr>
      <w:r w:rsidRPr="00916195">
        <w:t>Число речевых недочетов.</w:t>
      </w:r>
    </w:p>
    <w:p w:rsidR="00916195" w:rsidRPr="00916195" w:rsidRDefault="00916195" w:rsidP="0008737C">
      <w:pPr>
        <w:pStyle w:val="a9"/>
        <w:numPr>
          <w:ilvl w:val="0"/>
          <w:numId w:val="55"/>
        </w:numPr>
        <w:tabs>
          <w:tab w:val="left" w:pos="851"/>
        </w:tabs>
        <w:ind w:left="0" w:firstLine="0"/>
        <w:jc w:val="both"/>
        <w:textAlignment w:val="baseline"/>
      </w:pPr>
      <w:r w:rsidRPr="00916195">
        <w:t>Грамотность оценивается по числу допущенных учеником ошибок – орфографических, пунктуационных и грамматических.</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Оценка «5»</w:t>
      </w:r>
      <w:r w:rsidRPr="00916195">
        <w:t xml:space="preserve">           </w:t>
      </w:r>
    </w:p>
    <w:p w:rsidR="00916195" w:rsidRPr="00916195" w:rsidRDefault="00916195" w:rsidP="0008737C">
      <w:pPr>
        <w:shd w:val="clear" w:color="auto" w:fill="FFFFFF"/>
        <w:tabs>
          <w:tab w:val="left" w:pos="851"/>
        </w:tabs>
        <w:jc w:val="both"/>
        <w:textAlignment w:val="baseline"/>
      </w:pPr>
      <w:r w:rsidRPr="00916195">
        <w:t>1. Содержание работы полностью соответствует теме.</w:t>
      </w:r>
    </w:p>
    <w:p w:rsidR="00916195" w:rsidRPr="00916195" w:rsidRDefault="00916195" w:rsidP="0008737C">
      <w:pPr>
        <w:shd w:val="clear" w:color="auto" w:fill="FFFFFF"/>
        <w:tabs>
          <w:tab w:val="left" w:pos="851"/>
        </w:tabs>
        <w:jc w:val="both"/>
        <w:textAlignment w:val="baseline"/>
      </w:pPr>
      <w:r w:rsidRPr="00916195">
        <w:t>2. Фактические ошибки отсутствуют.</w:t>
      </w:r>
    </w:p>
    <w:p w:rsidR="00916195" w:rsidRPr="00916195" w:rsidRDefault="00916195" w:rsidP="0008737C">
      <w:pPr>
        <w:shd w:val="clear" w:color="auto" w:fill="FFFFFF"/>
        <w:tabs>
          <w:tab w:val="left" w:pos="851"/>
        </w:tabs>
        <w:jc w:val="both"/>
        <w:textAlignment w:val="baseline"/>
      </w:pPr>
      <w:r w:rsidRPr="00916195">
        <w:t>3. Содержание излагается последовательно.</w:t>
      </w:r>
    </w:p>
    <w:p w:rsidR="00916195" w:rsidRPr="00916195" w:rsidRDefault="00916195" w:rsidP="0008737C">
      <w:pPr>
        <w:shd w:val="clear" w:color="auto" w:fill="FFFFFF"/>
        <w:tabs>
          <w:tab w:val="left" w:pos="851"/>
        </w:tabs>
        <w:jc w:val="both"/>
        <w:textAlignment w:val="baseline"/>
      </w:pPr>
      <w:r w:rsidRPr="00916195">
        <w:t>4. Работа отличается богатством словаря, разнообразием используемых синтаксических конструкций, точностью словоупотребления.</w:t>
      </w:r>
    </w:p>
    <w:p w:rsidR="00916195" w:rsidRPr="00916195" w:rsidRDefault="00916195" w:rsidP="0008737C">
      <w:pPr>
        <w:shd w:val="clear" w:color="auto" w:fill="FFFFFF"/>
        <w:tabs>
          <w:tab w:val="left" w:pos="851"/>
        </w:tabs>
        <w:jc w:val="both"/>
        <w:textAlignment w:val="baseline"/>
      </w:pPr>
      <w:r w:rsidRPr="00916195">
        <w:t>5. Достигнуто стилевое единство и выразительность текста.</w:t>
      </w:r>
    </w:p>
    <w:p w:rsidR="00916195" w:rsidRPr="00916195" w:rsidRDefault="00916195" w:rsidP="0008737C">
      <w:pPr>
        <w:shd w:val="clear" w:color="auto" w:fill="FFFFFF"/>
        <w:tabs>
          <w:tab w:val="left" w:pos="851"/>
        </w:tabs>
        <w:jc w:val="both"/>
        <w:textAlignment w:val="baseline"/>
      </w:pPr>
      <w:r w:rsidRPr="00916195">
        <w:t>В целом в работе допускается 1 недочет в содержании и 1 – 2 речевых недочета.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Грамотность</w:t>
      </w:r>
      <w:r w:rsidRPr="00916195">
        <w:t>: допускается 1 орфографическая, или 1 пунктуационная, или 1 грамматическая ошибка.</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Оценка «4»</w:t>
      </w:r>
      <w:r w:rsidRPr="00916195">
        <w:t>     </w:t>
      </w:r>
    </w:p>
    <w:p w:rsidR="00916195" w:rsidRPr="00916195" w:rsidRDefault="00916195" w:rsidP="0008737C">
      <w:pPr>
        <w:shd w:val="clear" w:color="auto" w:fill="FFFFFF"/>
        <w:tabs>
          <w:tab w:val="left" w:pos="851"/>
        </w:tabs>
        <w:jc w:val="both"/>
        <w:textAlignment w:val="baseline"/>
      </w:pPr>
      <w:r w:rsidRPr="00916195">
        <w:t>1.Содержание работы в основном соответствует теме (имеются незначительные отклонения от темы). </w:t>
      </w:r>
    </w:p>
    <w:p w:rsidR="00916195" w:rsidRPr="00916195" w:rsidRDefault="00916195" w:rsidP="0008737C">
      <w:pPr>
        <w:shd w:val="clear" w:color="auto" w:fill="FFFFFF"/>
        <w:tabs>
          <w:tab w:val="left" w:pos="851"/>
        </w:tabs>
        <w:jc w:val="both"/>
        <w:textAlignment w:val="baseline"/>
      </w:pPr>
      <w:r w:rsidRPr="00916195">
        <w:t>2.Содержание в основном достоверно, но имеются единичные фактические неточности.</w:t>
      </w:r>
    </w:p>
    <w:p w:rsidR="00916195" w:rsidRPr="00916195" w:rsidRDefault="00916195" w:rsidP="0008737C">
      <w:pPr>
        <w:shd w:val="clear" w:color="auto" w:fill="FFFFFF"/>
        <w:tabs>
          <w:tab w:val="left" w:pos="851"/>
        </w:tabs>
        <w:jc w:val="both"/>
        <w:textAlignment w:val="baseline"/>
      </w:pPr>
      <w:r w:rsidRPr="00916195">
        <w:t>3.Имеются незначительные нарушения последовательности в изложении мыслей.</w:t>
      </w:r>
    </w:p>
    <w:p w:rsidR="00916195" w:rsidRPr="00916195" w:rsidRDefault="00916195" w:rsidP="0008737C">
      <w:pPr>
        <w:shd w:val="clear" w:color="auto" w:fill="FFFFFF"/>
        <w:tabs>
          <w:tab w:val="left" w:pos="851"/>
        </w:tabs>
        <w:jc w:val="both"/>
        <w:textAlignment w:val="baseline"/>
      </w:pPr>
      <w:r w:rsidRPr="00916195">
        <w:t>4. Лексический и грамматический строй речи достаточно разнообразен.</w:t>
      </w:r>
    </w:p>
    <w:p w:rsidR="00916195" w:rsidRPr="00916195" w:rsidRDefault="00916195" w:rsidP="0008737C">
      <w:pPr>
        <w:shd w:val="clear" w:color="auto" w:fill="FFFFFF"/>
        <w:tabs>
          <w:tab w:val="left" w:pos="851"/>
        </w:tabs>
        <w:jc w:val="both"/>
        <w:textAlignment w:val="baseline"/>
      </w:pPr>
      <w:r w:rsidRPr="00916195">
        <w:t>5.Стиль работы отличается единством и достаточной выразительностью.</w:t>
      </w:r>
    </w:p>
    <w:p w:rsidR="00916195" w:rsidRPr="00916195" w:rsidRDefault="00916195" w:rsidP="0008737C">
      <w:pPr>
        <w:shd w:val="clear" w:color="auto" w:fill="FFFFFF"/>
        <w:tabs>
          <w:tab w:val="left" w:pos="851"/>
        </w:tabs>
        <w:jc w:val="both"/>
        <w:textAlignment w:val="baseline"/>
      </w:pPr>
      <w:r w:rsidRPr="00916195">
        <w:t>В целом в работе допускается не более 2 недочетов в содержании и не более 3 – 4 речевых недочетов.</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Грамотность</w:t>
      </w:r>
      <w:r w:rsidRPr="00916195">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916195" w:rsidRPr="00916195" w:rsidRDefault="00916195" w:rsidP="0008737C">
      <w:pPr>
        <w:pBdr>
          <w:left w:val="single" w:sz="6" w:space="8" w:color="CFCFCF"/>
        </w:pBdr>
        <w:shd w:val="clear" w:color="auto" w:fill="FFFFFF"/>
        <w:tabs>
          <w:tab w:val="left" w:pos="851"/>
        </w:tabs>
        <w:jc w:val="both"/>
        <w:textAlignment w:val="baseline"/>
        <w:outlineLvl w:val="2"/>
        <w:rPr>
          <w:bCs/>
        </w:rPr>
      </w:pPr>
      <w:r w:rsidRPr="00916195">
        <w:rPr>
          <w:bCs/>
          <w:u w:val="single"/>
          <w:bdr w:val="none" w:sz="0" w:space="0" w:color="auto" w:frame="1"/>
        </w:rPr>
        <w:t>Оценка «3» </w:t>
      </w:r>
      <w:r w:rsidRPr="00916195">
        <w:rPr>
          <w:bCs/>
        </w:rPr>
        <w:t>         </w:t>
      </w:r>
    </w:p>
    <w:p w:rsidR="00916195" w:rsidRPr="00916195" w:rsidRDefault="00916195" w:rsidP="0008737C">
      <w:pPr>
        <w:pBdr>
          <w:left w:val="single" w:sz="6" w:space="8" w:color="CFCFCF"/>
        </w:pBdr>
        <w:shd w:val="clear" w:color="auto" w:fill="FFFFFF"/>
        <w:tabs>
          <w:tab w:val="left" w:pos="851"/>
        </w:tabs>
        <w:jc w:val="both"/>
        <w:textAlignment w:val="baseline"/>
        <w:outlineLvl w:val="2"/>
        <w:rPr>
          <w:bCs/>
        </w:rPr>
      </w:pPr>
      <w:r w:rsidRPr="00916195">
        <w:rPr>
          <w:bCs/>
        </w:rPr>
        <w:t>1. В работе допущены существенные отклонения от темы.</w:t>
      </w:r>
    </w:p>
    <w:p w:rsidR="00916195" w:rsidRPr="00916195" w:rsidRDefault="00916195" w:rsidP="0008737C">
      <w:pPr>
        <w:pBdr>
          <w:left w:val="single" w:sz="6" w:space="8" w:color="CFCFCF"/>
        </w:pBdr>
        <w:shd w:val="clear" w:color="auto" w:fill="FFFFFF"/>
        <w:tabs>
          <w:tab w:val="left" w:pos="851"/>
        </w:tabs>
        <w:jc w:val="both"/>
        <w:textAlignment w:val="baseline"/>
        <w:outlineLvl w:val="2"/>
        <w:rPr>
          <w:bCs/>
        </w:rPr>
      </w:pPr>
      <w:r w:rsidRPr="00916195">
        <w:rPr>
          <w:bCs/>
        </w:rPr>
        <w:t>2.Работа достоверна в главном, но в ней имеются отдельные фактические неточности.</w:t>
      </w:r>
    </w:p>
    <w:p w:rsidR="00916195" w:rsidRPr="00916195" w:rsidRDefault="00916195" w:rsidP="0008737C">
      <w:pPr>
        <w:pBdr>
          <w:left w:val="single" w:sz="6" w:space="8" w:color="CFCFCF"/>
        </w:pBdr>
        <w:shd w:val="clear" w:color="auto" w:fill="FFFFFF"/>
        <w:tabs>
          <w:tab w:val="left" w:pos="851"/>
        </w:tabs>
        <w:jc w:val="both"/>
        <w:textAlignment w:val="baseline"/>
        <w:outlineLvl w:val="2"/>
        <w:rPr>
          <w:bCs/>
        </w:rPr>
      </w:pPr>
      <w:r w:rsidRPr="00916195">
        <w:rPr>
          <w:bCs/>
        </w:rPr>
        <w:t>3. Допущены отдельные нарушения последовательности изложения.</w:t>
      </w:r>
    </w:p>
    <w:p w:rsidR="00916195" w:rsidRPr="00916195" w:rsidRDefault="00916195" w:rsidP="0008737C">
      <w:pPr>
        <w:shd w:val="clear" w:color="auto" w:fill="FFFFFF"/>
        <w:tabs>
          <w:tab w:val="left" w:pos="851"/>
        </w:tabs>
        <w:jc w:val="both"/>
        <w:textAlignment w:val="baseline"/>
      </w:pPr>
      <w:r w:rsidRPr="00916195">
        <w:t>4. Беден словарь и однообразны употребляемые синтаксические конструкции, встречается неправильное словоупотребление.</w:t>
      </w:r>
    </w:p>
    <w:p w:rsidR="00916195" w:rsidRPr="00916195" w:rsidRDefault="00916195" w:rsidP="0008737C">
      <w:pPr>
        <w:shd w:val="clear" w:color="auto" w:fill="FFFFFF"/>
        <w:tabs>
          <w:tab w:val="left" w:pos="851"/>
        </w:tabs>
        <w:jc w:val="both"/>
        <w:textAlignment w:val="baseline"/>
      </w:pPr>
      <w:r w:rsidRPr="00916195">
        <w:t>5. Стиль работы не отличается единством, речь недостаточно выразительна.</w:t>
      </w:r>
    </w:p>
    <w:p w:rsidR="00916195" w:rsidRPr="00916195" w:rsidRDefault="00916195" w:rsidP="0008737C">
      <w:pPr>
        <w:shd w:val="clear" w:color="auto" w:fill="FFFFFF"/>
        <w:tabs>
          <w:tab w:val="left" w:pos="851"/>
        </w:tabs>
        <w:jc w:val="both"/>
        <w:textAlignment w:val="baseline"/>
      </w:pPr>
      <w:r w:rsidRPr="00916195">
        <w:t>В целом в работе допускается не более 4 недочетов в содержании и 5 речевых недочетов.</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Грамотность</w:t>
      </w:r>
      <w:r w:rsidRPr="00916195">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грамматичсеские ошибки.</w:t>
      </w:r>
    </w:p>
    <w:p w:rsidR="00916195" w:rsidRPr="00916195" w:rsidRDefault="00916195" w:rsidP="0008737C">
      <w:pPr>
        <w:shd w:val="clear" w:color="auto" w:fill="FFFFFF"/>
        <w:tabs>
          <w:tab w:val="left" w:pos="851"/>
        </w:tabs>
        <w:jc w:val="both"/>
        <w:textAlignment w:val="baseline"/>
        <w:outlineLvl w:val="3"/>
        <w:rPr>
          <w:bCs/>
        </w:rPr>
      </w:pPr>
      <w:r w:rsidRPr="00916195">
        <w:rPr>
          <w:bCs/>
          <w:u w:val="single"/>
          <w:bdr w:val="none" w:sz="0" w:space="0" w:color="auto" w:frame="1"/>
        </w:rPr>
        <w:t>Оценка «2»  </w:t>
      </w:r>
      <w:r w:rsidRPr="00916195">
        <w:rPr>
          <w:bCs/>
        </w:rPr>
        <w:t>          </w:t>
      </w:r>
    </w:p>
    <w:p w:rsidR="00916195" w:rsidRPr="00916195" w:rsidRDefault="00916195" w:rsidP="0008737C">
      <w:pPr>
        <w:shd w:val="clear" w:color="auto" w:fill="FFFFFF"/>
        <w:tabs>
          <w:tab w:val="left" w:pos="851"/>
        </w:tabs>
        <w:jc w:val="both"/>
        <w:textAlignment w:val="baseline"/>
        <w:outlineLvl w:val="3"/>
        <w:rPr>
          <w:bCs/>
        </w:rPr>
      </w:pPr>
      <w:r w:rsidRPr="00916195">
        <w:rPr>
          <w:bCs/>
        </w:rPr>
        <w:t>1. Работа не соответствует теме.</w:t>
      </w:r>
    </w:p>
    <w:p w:rsidR="00916195" w:rsidRPr="00916195" w:rsidRDefault="00916195" w:rsidP="0008737C">
      <w:pPr>
        <w:shd w:val="clear" w:color="auto" w:fill="FFFFFF"/>
        <w:tabs>
          <w:tab w:val="left" w:pos="851"/>
        </w:tabs>
        <w:jc w:val="both"/>
        <w:textAlignment w:val="baseline"/>
      </w:pPr>
      <w:r w:rsidRPr="00916195">
        <w:t>2. Допущено много фактических неточностей.</w:t>
      </w:r>
    </w:p>
    <w:p w:rsidR="00916195" w:rsidRPr="00916195" w:rsidRDefault="00916195" w:rsidP="0008737C">
      <w:pPr>
        <w:shd w:val="clear" w:color="auto" w:fill="FFFFFF"/>
        <w:tabs>
          <w:tab w:val="left" w:pos="851"/>
        </w:tabs>
        <w:jc w:val="both"/>
        <w:textAlignment w:val="baseline"/>
      </w:pPr>
      <w:r w:rsidRPr="00916195">
        <w:t>3. Нарушена последовательность изложения мыслей во всех частях работы, отсутствует связь между ними, работа не соответствует плану.</w:t>
      </w:r>
    </w:p>
    <w:p w:rsidR="00916195" w:rsidRPr="00916195" w:rsidRDefault="00916195" w:rsidP="0008737C">
      <w:pPr>
        <w:shd w:val="clear" w:color="auto" w:fill="FFFFFF"/>
        <w:tabs>
          <w:tab w:val="left" w:pos="851"/>
        </w:tabs>
        <w:jc w:val="both"/>
        <w:textAlignment w:val="baseline"/>
      </w:pPr>
      <w:r w:rsidRPr="00916195">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916195" w:rsidRPr="00916195" w:rsidRDefault="00916195" w:rsidP="0008737C">
      <w:pPr>
        <w:shd w:val="clear" w:color="auto" w:fill="FFFFFF"/>
        <w:tabs>
          <w:tab w:val="left" w:pos="851"/>
        </w:tabs>
        <w:jc w:val="both"/>
        <w:textAlignment w:val="baseline"/>
      </w:pPr>
      <w:r w:rsidRPr="00916195">
        <w:t>5. Нарушено стилевое единство текста.</w:t>
      </w:r>
    </w:p>
    <w:p w:rsidR="00916195" w:rsidRPr="00916195" w:rsidRDefault="00916195" w:rsidP="0008737C">
      <w:pPr>
        <w:shd w:val="clear" w:color="auto" w:fill="FFFFFF"/>
        <w:tabs>
          <w:tab w:val="left" w:pos="851"/>
        </w:tabs>
        <w:jc w:val="both"/>
        <w:textAlignment w:val="baseline"/>
      </w:pPr>
      <w:r w:rsidRPr="00916195">
        <w:t>В целом в работе допущено 6 недочетов в содержании и до 7 речевых недочетов.</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Грамотность</w:t>
      </w:r>
      <w:r w:rsidRPr="00916195">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916195" w:rsidRPr="00916195" w:rsidRDefault="00916195" w:rsidP="0008737C">
      <w:pPr>
        <w:shd w:val="clear" w:color="auto" w:fill="FFFFFF"/>
        <w:tabs>
          <w:tab w:val="left" w:pos="851"/>
        </w:tabs>
        <w:jc w:val="both"/>
        <w:textAlignment w:val="baseline"/>
        <w:rPr>
          <w:u w:val="single"/>
          <w:bdr w:val="none" w:sz="0" w:space="0" w:color="auto" w:frame="1"/>
        </w:rPr>
      </w:pPr>
      <w:r w:rsidRPr="00916195">
        <w:rPr>
          <w:u w:val="single"/>
          <w:bdr w:val="none" w:sz="0" w:space="0" w:color="auto" w:frame="1"/>
        </w:rPr>
        <w:lastRenderedPageBreak/>
        <w:t>Примечания.</w:t>
      </w:r>
    </w:p>
    <w:p w:rsidR="00916195" w:rsidRPr="00916195" w:rsidRDefault="00916195" w:rsidP="0008737C">
      <w:pPr>
        <w:pStyle w:val="a9"/>
        <w:numPr>
          <w:ilvl w:val="0"/>
          <w:numId w:val="56"/>
        </w:numPr>
        <w:shd w:val="clear" w:color="auto" w:fill="FFFFFF"/>
        <w:tabs>
          <w:tab w:val="left" w:pos="851"/>
        </w:tabs>
        <w:ind w:left="0" w:firstLine="0"/>
        <w:jc w:val="both"/>
        <w:textAlignment w:val="baseline"/>
      </w:pPr>
      <w:r w:rsidRPr="00916195">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916195" w:rsidRPr="00916195" w:rsidRDefault="00916195" w:rsidP="0008737C">
      <w:pPr>
        <w:pStyle w:val="a9"/>
        <w:numPr>
          <w:ilvl w:val="0"/>
          <w:numId w:val="56"/>
        </w:numPr>
        <w:shd w:val="clear" w:color="auto" w:fill="FFFFFF"/>
        <w:tabs>
          <w:tab w:val="left" w:pos="851"/>
        </w:tabs>
        <w:ind w:left="0" w:firstLine="0"/>
        <w:jc w:val="both"/>
        <w:textAlignment w:val="baseline"/>
      </w:pPr>
      <w:r w:rsidRPr="00916195">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916195" w:rsidRPr="00916195" w:rsidRDefault="00916195" w:rsidP="0008737C">
      <w:pPr>
        <w:pStyle w:val="a9"/>
        <w:numPr>
          <w:ilvl w:val="0"/>
          <w:numId w:val="56"/>
        </w:numPr>
        <w:shd w:val="clear" w:color="auto" w:fill="FFFFFF"/>
        <w:tabs>
          <w:tab w:val="left" w:pos="851"/>
        </w:tabs>
        <w:ind w:left="0" w:firstLine="0"/>
        <w:jc w:val="both"/>
        <w:textAlignment w:val="baseline"/>
      </w:pPr>
      <w:r w:rsidRPr="00916195">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916195" w:rsidRPr="00916195" w:rsidRDefault="00916195" w:rsidP="0008737C">
      <w:pPr>
        <w:pStyle w:val="a9"/>
        <w:numPr>
          <w:ilvl w:val="0"/>
          <w:numId w:val="56"/>
        </w:numPr>
        <w:shd w:val="clear" w:color="auto" w:fill="FFFFFF"/>
        <w:tabs>
          <w:tab w:val="left" w:pos="851"/>
        </w:tabs>
        <w:ind w:left="0" w:firstLine="0"/>
        <w:jc w:val="both"/>
        <w:textAlignment w:val="baseline"/>
      </w:pPr>
      <w:r w:rsidRPr="00916195">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 </w:t>
      </w:r>
    </w:p>
    <w:p w:rsidR="00916195" w:rsidRPr="00916195" w:rsidRDefault="00916195" w:rsidP="0008737C">
      <w:pPr>
        <w:shd w:val="clear" w:color="auto" w:fill="FFFFFF"/>
        <w:tabs>
          <w:tab w:val="left" w:pos="851"/>
        </w:tabs>
        <w:jc w:val="both"/>
        <w:textAlignment w:val="baseline"/>
        <w:outlineLvl w:val="1"/>
        <w:rPr>
          <w:b/>
          <w:bCs/>
          <w:caps/>
        </w:rPr>
      </w:pPr>
      <w:r w:rsidRPr="00916195">
        <w:rPr>
          <w:b/>
          <w:bCs/>
          <w:caps/>
          <w:u w:val="single"/>
          <w:bdr w:val="none" w:sz="0" w:space="0" w:color="auto" w:frame="1"/>
        </w:rPr>
        <w:t>ОЦЕНКА ОБУЧАЮЩИХ РАБОТ</w:t>
      </w:r>
    </w:p>
    <w:p w:rsidR="00916195" w:rsidRPr="00916195" w:rsidRDefault="00916195" w:rsidP="0008737C">
      <w:pPr>
        <w:shd w:val="clear" w:color="auto" w:fill="FFFFFF"/>
        <w:tabs>
          <w:tab w:val="left" w:pos="851"/>
        </w:tabs>
        <w:jc w:val="both"/>
        <w:textAlignment w:val="baseline"/>
      </w:pPr>
      <w:r w:rsidRPr="00916195">
        <w:t>        Обучающие работы (различные упражнения и диктанты неконтрольного характера) оцениваются более строго, чем контрольные работы.</w:t>
      </w:r>
    </w:p>
    <w:p w:rsidR="00916195" w:rsidRPr="00916195" w:rsidRDefault="00916195" w:rsidP="0008737C">
      <w:pPr>
        <w:shd w:val="clear" w:color="auto" w:fill="FFFFFF"/>
        <w:tabs>
          <w:tab w:val="left" w:pos="851"/>
        </w:tabs>
        <w:jc w:val="both"/>
        <w:textAlignment w:val="baseline"/>
      </w:pPr>
      <w:r w:rsidRPr="00916195">
        <w:t>        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916195" w:rsidRPr="00916195" w:rsidRDefault="00916195" w:rsidP="0008737C">
      <w:pPr>
        <w:shd w:val="clear" w:color="auto" w:fill="FFFFFF"/>
        <w:tabs>
          <w:tab w:val="left" w:pos="851"/>
        </w:tabs>
        <w:jc w:val="both"/>
        <w:textAlignment w:val="baseline"/>
      </w:pPr>
      <w:r w:rsidRPr="00916195">
        <w:t>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916195" w:rsidRPr="00916195" w:rsidRDefault="00916195" w:rsidP="0008737C">
      <w:pPr>
        <w:shd w:val="clear" w:color="auto" w:fill="FFFFFF"/>
        <w:tabs>
          <w:tab w:val="left" w:pos="851"/>
        </w:tabs>
        <w:jc w:val="both"/>
        <w:textAlignment w:val="baseline"/>
      </w:pPr>
      <w:r w:rsidRPr="00916195">
        <w:t>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916195" w:rsidRPr="00916195" w:rsidRDefault="00916195" w:rsidP="0008737C">
      <w:pPr>
        <w:shd w:val="clear" w:color="auto" w:fill="FFFFFF"/>
        <w:tabs>
          <w:tab w:val="left" w:pos="851"/>
        </w:tabs>
        <w:jc w:val="both"/>
        <w:textAlignment w:val="baseline"/>
      </w:pPr>
      <w:r w:rsidRPr="00916195">
        <w:t>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916195" w:rsidRPr="00916195" w:rsidRDefault="00916195" w:rsidP="0008737C">
      <w:pPr>
        <w:tabs>
          <w:tab w:val="left" w:pos="851"/>
        </w:tabs>
        <w:jc w:val="both"/>
        <w:textAlignment w:val="baseline"/>
        <w:rPr>
          <w:b/>
        </w:rPr>
      </w:pPr>
      <w:r w:rsidRPr="00916195">
        <w:rPr>
          <w:b/>
          <w:u w:val="single"/>
          <w:bdr w:val="none" w:sz="0" w:space="0" w:color="auto" w:frame="1"/>
        </w:rPr>
        <w:t>Критерии устного ответа по литературе</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Отметка «5»</w:t>
      </w:r>
    </w:p>
    <w:p w:rsidR="00916195" w:rsidRPr="00916195" w:rsidRDefault="00916195" w:rsidP="0008737C">
      <w:pPr>
        <w:shd w:val="clear" w:color="auto" w:fill="FFFFFF"/>
        <w:tabs>
          <w:tab w:val="left" w:pos="851"/>
        </w:tabs>
        <w:jc w:val="both"/>
        <w:textAlignment w:val="baseline"/>
      </w:pPr>
      <w:r w:rsidRPr="00916195">
        <w:t>Оценивается ответ, обнаруживающий прочные знания и глубокое понимание текста изучаемого произведения, умение объяснить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Отметка «4»</w:t>
      </w:r>
    </w:p>
    <w:p w:rsidR="00916195" w:rsidRPr="00916195" w:rsidRDefault="00916195" w:rsidP="0008737C">
      <w:pPr>
        <w:shd w:val="clear" w:color="auto" w:fill="FFFFFF"/>
        <w:tabs>
          <w:tab w:val="left" w:pos="851"/>
        </w:tabs>
        <w:jc w:val="both"/>
        <w:textAlignment w:val="baseline"/>
      </w:pPr>
      <w:r w:rsidRPr="00916195">
        <w:t xml:space="preserve">Оценивается ответ, который показывает прочные знания и достаточно глубокое понимание текста изучаемого произведения; умение объяснить взаимосвязь событий, характеры и поступки героев и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w:t>
      </w:r>
      <w:r w:rsidRPr="00916195">
        <w:lastRenderedPageBreak/>
        <w:t>произведения для обоснования своих выводов; хорошее владение монологической литературной речью. Однако допускается одна – две неточности в ответе.</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Отметка «3»</w:t>
      </w:r>
    </w:p>
    <w:p w:rsidR="00916195" w:rsidRPr="00916195" w:rsidRDefault="00916195" w:rsidP="0008737C">
      <w:pPr>
        <w:shd w:val="clear" w:color="auto" w:fill="FFFFFF"/>
        <w:tabs>
          <w:tab w:val="left" w:pos="851"/>
        </w:tabs>
        <w:jc w:val="both"/>
        <w:textAlignment w:val="baseline"/>
      </w:pPr>
      <w:r w:rsidRPr="00916195">
        <w:t>Оценивается ответ, свидетельствующий в основном о знании и понимании текста изучаемого произведения; умение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навыком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несоответствии уровня чтения нормам, установленным для данного текста.</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Отметка «2»</w:t>
      </w:r>
    </w:p>
    <w:p w:rsidR="00916195" w:rsidRDefault="00916195" w:rsidP="0008737C">
      <w:pPr>
        <w:shd w:val="clear" w:color="auto" w:fill="FFFFFF"/>
        <w:tabs>
          <w:tab w:val="left" w:pos="851"/>
        </w:tabs>
        <w:jc w:val="both"/>
        <w:textAlignment w:val="baseline"/>
      </w:pPr>
      <w:r w:rsidRPr="00916195">
        <w:t>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техникой чтения, бедность</w:t>
      </w:r>
      <w:r>
        <w:t xml:space="preserve"> выразительность средств языка.</w:t>
      </w:r>
    </w:p>
    <w:p w:rsidR="00916195" w:rsidRPr="00916195" w:rsidRDefault="00916195" w:rsidP="0008737C">
      <w:pPr>
        <w:shd w:val="clear" w:color="auto" w:fill="FFFFFF"/>
        <w:tabs>
          <w:tab w:val="left" w:pos="851"/>
        </w:tabs>
        <w:jc w:val="both"/>
        <w:textAlignment w:val="baseline"/>
      </w:pPr>
    </w:p>
    <w:p w:rsidR="00916195" w:rsidRPr="00916195" w:rsidRDefault="00916195" w:rsidP="0008737C">
      <w:pPr>
        <w:shd w:val="clear" w:color="auto" w:fill="FFFFFF"/>
        <w:tabs>
          <w:tab w:val="left" w:pos="851"/>
        </w:tabs>
        <w:jc w:val="both"/>
        <w:textAlignment w:val="baseline"/>
        <w:rPr>
          <w:b/>
          <w:u w:val="single"/>
        </w:rPr>
      </w:pPr>
      <w:r w:rsidRPr="00916195">
        <w:rPr>
          <w:b/>
          <w:kern w:val="36"/>
        </w:rPr>
        <w:t xml:space="preserve">Критерии оценки знаний, умений и навыков учащихся по </w:t>
      </w:r>
      <w:r w:rsidRPr="00916195">
        <w:rPr>
          <w:b/>
          <w:kern w:val="36"/>
          <w:u w:val="single"/>
        </w:rPr>
        <w:t>иностранному языку.</w:t>
      </w:r>
    </w:p>
    <w:p w:rsidR="00916195" w:rsidRPr="00916195" w:rsidRDefault="00916195" w:rsidP="0008737C">
      <w:pPr>
        <w:shd w:val="clear" w:color="auto" w:fill="FFFFFF"/>
        <w:tabs>
          <w:tab w:val="left" w:pos="851"/>
        </w:tabs>
        <w:jc w:val="both"/>
        <w:textAlignment w:val="baseline"/>
        <w:outlineLvl w:val="0"/>
        <w:rPr>
          <w:kern w:val="36"/>
        </w:rPr>
      </w:pPr>
      <w:r w:rsidRPr="00916195">
        <w:rPr>
          <w:kern w:val="36"/>
          <w:u w:val="single"/>
          <w:bdr w:val="none" w:sz="0" w:space="0" w:color="auto" w:frame="1"/>
        </w:rPr>
        <w:t>Аудирование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ставится в том случае, если коммуникативная задача решена, и при этом учащиеся полностью поняли содержание иностранной речи, соответствующей требованиям программы для каждого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ставиться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ставится в том случае, если учащиеся не поняли смысла иноязычной речи, соответствующей программным требованиям для данного класса.</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Говорение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ставится в том случае, если общение осуществилось,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xml:space="preserve"> ставится в том случае, если общение не осуществилось или высказывания учащихся не соответствовали поставленной коммуникативной задаче, учащиеся слабо усвоили пройденный языковый материал и выразили свои мысли на иностранном языке с </w:t>
      </w:r>
      <w:r w:rsidRPr="00916195">
        <w:lastRenderedPageBreak/>
        <w:t>таким отклонением от языковых норм, которые не позволяют понять содержание большей части сказанного.</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Чтение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ставится в том случае, если коммуникативная задача решена,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ставится в том случае, если коммуникативная задача не решена— учащиеся не поняли содержания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916195" w:rsidRPr="00916195" w:rsidRDefault="00916195" w:rsidP="0008737C">
      <w:pPr>
        <w:shd w:val="clear" w:color="auto" w:fill="FFFFFF"/>
        <w:tabs>
          <w:tab w:val="left" w:pos="851"/>
        </w:tabs>
        <w:jc w:val="both"/>
        <w:textAlignment w:val="baseline"/>
      </w:pPr>
    </w:p>
    <w:p w:rsidR="00916195" w:rsidRPr="00916195" w:rsidRDefault="00916195" w:rsidP="0008737C">
      <w:pPr>
        <w:shd w:val="clear" w:color="auto" w:fill="FFFFFF"/>
        <w:tabs>
          <w:tab w:val="left" w:pos="851"/>
        </w:tabs>
        <w:jc w:val="both"/>
        <w:textAlignment w:val="baseline"/>
        <w:rPr>
          <w:b/>
          <w:bCs/>
          <w:u w:val="single"/>
          <w:bdr w:val="none" w:sz="0" w:space="0" w:color="auto" w:frame="1"/>
        </w:rPr>
      </w:pPr>
      <w:r w:rsidRPr="00916195">
        <w:rPr>
          <w:b/>
          <w:bCs/>
          <w:bdr w:val="none" w:sz="0" w:space="0" w:color="auto" w:frame="1"/>
        </w:rPr>
        <w:t xml:space="preserve">Критерии оценок </w:t>
      </w:r>
      <w:r w:rsidRPr="00916195">
        <w:rPr>
          <w:b/>
          <w:bCs/>
          <w:u w:val="single"/>
          <w:bdr w:val="none" w:sz="0" w:space="0" w:color="auto" w:frame="1"/>
        </w:rPr>
        <w:t>по математике</w:t>
      </w:r>
    </w:p>
    <w:p w:rsidR="00916195" w:rsidRPr="00916195" w:rsidRDefault="00916195" w:rsidP="0008737C">
      <w:pPr>
        <w:shd w:val="clear" w:color="auto" w:fill="FFFFFF"/>
        <w:tabs>
          <w:tab w:val="left" w:pos="851"/>
        </w:tabs>
        <w:jc w:val="both"/>
        <w:textAlignment w:val="baseline"/>
        <w:rPr>
          <w:b/>
          <w:bCs/>
          <w:bdr w:val="none" w:sz="0" w:space="0" w:color="auto" w:frame="1"/>
        </w:rPr>
      </w:pPr>
      <w:r w:rsidRPr="00916195">
        <w:rPr>
          <w:u w:val="single"/>
          <w:bdr w:val="none" w:sz="0" w:space="0" w:color="auto" w:frame="1"/>
        </w:rPr>
        <w:t>Оценивание контрольных работ по математике</w:t>
      </w:r>
    </w:p>
    <w:p w:rsidR="00916195" w:rsidRPr="00916195" w:rsidRDefault="00916195" w:rsidP="0008737C">
      <w:pPr>
        <w:shd w:val="clear" w:color="auto" w:fill="FFFFFF"/>
        <w:tabs>
          <w:tab w:val="left" w:pos="851"/>
        </w:tabs>
        <w:jc w:val="both"/>
        <w:textAlignment w:val="baseline"/>
      </w:pPr>
      <w:r w:rsidRPr="00916195">
        <w:t>Работа оценивается </w:t>
      </w:r>
      <w:r w:rsidRPr="00916195">
        <w:rPr>
          <w:i/>
          <w:iCs/>
          <w:bdr w:val="none" w:sz="0" w:space="0" w:color="auto" w:frame="1"/>
        </w:rPr>
        <w:t>отметкой «5»</w:t>
      </w:r>
      <w:r w:rsidRPr="00916195">
        <w:t>, если:</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работа выполнена полностью;</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в логических рассуждениях и обосновании решения нет пробелов и ошибок;</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ставится в следующих случаях:</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допущена одна ошибка или есть два – три недочета в выкладках, чертежах, рисунках или графиках (если эти виды работ не являлись специальным объектом проверки).</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ставится, если:</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ставится если:</w:t>
      </w:r>
    </w:p>
    <w:p w:rsidR="00916195" w:rsidRPr="00916195" w:rsidRDefault="00916195" w:rsidP="0008737C">
      <w:pPr>
        <w:pStyle w:val="a9"/>
        <w:numPr>
          <w:ilvl w:val="0"/>
          <w:numId w:val="57"/>
        </w:numPr>
        <w:shd w:val="clear" w:color="auto" w:fill="FFFFFF"/>
        <w:tabs>
          <w:tab w:val="left" w:pos="851"/>
        </w:tabs>
        <w:ind w:left="0" w:firstLine="0"/>
        <w:jc w:val="both"/>
        <w:textAlignment w:val="baseline"/>
      </w:pPr>
      <w:r w:rsidRPr="00916195">
        <w:t>допущены существенные ошибки, показавшие, что обучающийся не обладает обязательными умениями по данной теме в полной мере.</w:t>
      </w:r>
    </w:p>
    <w:p w:rsidR="00916195" w:rsidRPr="00916195" w:rsidRDefault="00916195" w:rsidP="0008737C">
      <w:pPr>
        <w:shd w:val="clear" w:color="auto" w:fill="FFFFFF"/>
        <w:tabs>
          <w:tab w:val="left" w:pos="851"/>
        </w:tabs>
        <w:jc w:val="both"/>
        <w:textAlignment w:val="baseline"/>
      </w:pPr>
      <w:r w:rsidRPr="00916195">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более сложный вопрос, предложенные обучающемуся дополнительно после выполнения им каких-либо других заданий.</w:t>
      </w:r>
    </w:p>
    <w:p w:rsidR="00916195" w:rsidRPr="00916195" w:rsidRDefault="00916195" w:rsidP="0008737C">
      <w:pPr>
        <w:pStyle w:val="a9"/>
        <w:tabs>
          <w:tab w:val="left" w:pos="851"/>
        </w:tabs>
        <w:ind w:left="0"/>
        <w:jc w:val="both"/>
        <w:textAlignment w:val="baseline"/>
      </w:pPr>
      <w:r w:rsidRPr="00916195">
        <w:rPr>
          <w:u w:val="single"/>
          <w:bdr w:val="none" w:sz="0" w:space="0" w:color="auto" w:frame="1"/>
        </w:rPr>
        <w:t>Оценка устных ответов обучающегося по математике.</w:t>
      </w:r>
    </w:p>
    <w:p w:rsidR="00916195" w:rsidRPr="00916195" w:rsidRDefault="00916195" w:rsidP="0008737C">
      <w:pPr>
        <w:shd w:val="clear" w:color="auto" w:fill="FFFFFF"/>
        <w:tabs>
          <w:tab w:val="left" w:pos="851"/>
        </w:tabs>
        <w:jc w:val="both"/>
        <w:textAlignment w:val="baseline"/>
      </w:pPr>
      <w:r w:rsidRPr="00916195">
        <w:t>Ответ  оценивается </w:t>
      </w:r>
      <w:r w:rsidRPr="00916195">
        <w:rPr>
          <w:i/>
          <w:iCs/>
          <w:bdr w:val="none" w:sz="0" w:space="0" w:color="auto" w:frame="1"/>
        </w:rPr>
        <w:t>отметкой «5»,</w:t>
      </w:r>
      <w:r w:rsidRPr="00916195">
        <w:t> если:</w:t>
      </w:r>
    </w:p>
    <w:p w:rsidR="00916195" w:rsidRPr="00916195" w:rsidRDefault="00916195" w:rsidP="0008737C">
      <w:pPr>
        <w:pStyle w:val="a9"/>
        <w:numPr>
          <w:ilvl w:val="0"/>
          <w:numId w:val="58"/>
        </w:numPr>
        <w:shd w:val="clear" w:color="auto" w:fill="FFFFFF"/>
        <w:tabs>
          <w:tab w:val="left" w:pos="851"/>
        </w:tabs>
        <w:ind w:left="0" w:firstLine="0"/>
        <w:jc w:val="both"/>
        <w:textAlignment w:val="baseline"/>
      </w:pPr>
      <w:r w:rsidRPr="00916195">
        <w:t>полно раскрыл содержание материала в объеме, предусмотренном программой учебника;</w:t>
      </w:r>
    </w:p>
    <w:p w:rsidR="00916195" w:rsidRPr="00916195" w:rsidRDefault="00916195" w:rsidP="0008737C">
      <w:pPr>
        <w:pStyle w:val="a9"/>
        <w:numPr>
          <w:ilvl w:val="0"/>
          <w:numId w:val="58"/>
        </w:numPr>
        <w:shd w:val="clear" w:color="auto" w:fill="FFFFFF"/>
        <w:tabs>
          <w:tab w:val="left" w:pos="851"/>
        </w:tabs>
        <w:ind w:left="0" w:firstLine="0"/>
        <w:jc w:val="both"/>
        <w:textAlignment w:val="baseline"/>
      </w:pPr>
      <w:r w:rsidRPr="00916195">
        <w:t>изложил материал грамотным языком, точно используя математическую терминологию и символику, в определенной логической последовательности;</w:t>
      </w:r>
    </w:p>
    <w:p w:rsidR="00916195" w:rsidRPr="00916195" w:rsidRDefault="00916195" w:rsidP="0008737C">
      <w:pPr>
        <w:pStyle w:val="a9"/>
        <w:numPr>
          <w:ilvl w:val="0"/>
          <w:numId w:val="58"/>
        </w:numPr>
        <w:shd w:val="clear" w:color="auto" w:fill="FFFFFF"/>
        <w:tabs>
          <w:tab w:val="left" w:pos="851"/>
        </w:tabs>
        <w:ind w:left="0" w:firstLine="0"/>
        <w:jc w:val="both"/>
        <w:textAlignment w:val="baseline"/>
      </w:pPr>
      <w:r w:rsidRPr="00916195">
        <w:t>правильно выполнил рисунки, чертежи, графики, сопутствующие ответу;</w:t>
      </w:r>
    </w:p>
    <w:p w:rsidR="00916195" w:rsidRPr="00916195" w:rsidRDefault="00916195" w:rsidP="0008737C">
      <w:pPr>
        <w:pStyle w:val="a9"/>
        <w:numPr>
          <w:ilvl w:val="0"/>
          <w:numId w:val="58"/>
        </w:numPr>
        <w:shd w:val="clear" w:color="auto" w:fill="FFFFFF"/>
        <w:tabs>
          <w:tab w:val="left" w:pos="851"/>
        </w:tabs>
        <w:ind w:left="0" w:firstLine="0"/>
        <w:jc w:val="both"/>
        <w:textAlignment w:val="baseline"/>
      </w:pPr>
      <w:r w:rsidRPr="00916195">
        <w:lastRenderedPageBreak/>
        <w:t>показал умение иллюстрировать теорию конкретными примерами, применять ее в новой ситуации при выполнении практического задания;</w:t>
      </w:r>
    </w:p>
    <w:p w:rsidR="00916195" w:rsidRPr="00916195" w:rsidRDefault="00916195" w:rsidP="0008737C">
      <w:pPr>
        <w:pStyle w:val="a9"/>
        <w:numPr>
          <w:ilvl w:val="0"/>
          <w:numId w:val="58"/>
        </w:numPr>
        <w:shd w:val="clear" w:color="auto" w:fill="FFFFFF"/>
        <w:tabs>
          <w:tab w:val="left" w:pos="851"/>
        </w:tabs>
        <w:ind w:left="0" w:firstLine="0"/>
        <w:jc w:val="both"/>
        <w:textAlignment w:val="baseline"/>
      </w:pPr>
      <w:r w:rsidRPr="00916195">
        <w:t>продемонстрировал знание теории конкретными примерами, применял ее в новой ситуации при ответе умений и навыков;</w:t>
      </w:r>
    </w:p>
    <w:p w:rsidR="00916195" w:rsidRPr="00916195" w:rsidRDefault="00916195" w:rsidP="0008737C">
      <w:pPr>
        <w:pStyle w:val="a9"/>
        <w:numPr>
          <w:ilvl w:val="0"/>
          <w:numId w:val="58"/>
        </w:numPr>
        <w:shd w:val="clear" w:color="auto" w:fill="FFFFFF"/>
        <w:tabs>
          <w:tab w:val="left" w:pos="851"/>
        </w:tabs>
        <w:ind w:left="0" w:firstLine="0"/>
        <w:jc w:val="both"/>
        <w:textAlignment w:val="baseline"/>
      </w:pPr>
      <w:r w:rsidRPr="00916195">
        <w:t>отвечал самостоятельно, без наводящих вопросов учителя.</w:t>
      </w:r>
    </w:p>
    <w:p w:rsidR="00916195" w:rsidRPr="00916195" w:rsidRDefault="00916195" w:rsidP="0008737C">
      <w:pPr>
        <w:shd w:val="clear" w:color="auto" w:fill="FFFFFF"/>
        <w:tabs>
          <w:tab w:val="left" w:pos="851"/>
        </w:tabs>
        <w:jc w:val="both"/>
        <w:textAlignment w:val="baseline"/>
      </w:pPr>
      <w:r w:rsidRPr="00916195">
        <w:t>Ответ оценивается </w:t>
      </w:r>
      <w:r w:rsidRPr="00916195">
        <w:rPr>
          <w:i/>
          <w:iCs/>
          <w:bdr w:val="none" w:sz="0" w:space="0" w:color="auto" w:frame="1"/>
        </w:rPr>
        <w:t>отметкой «4»</w:t>
      </w:r>
      <w:r w:rsidRPr="00916195">
        <w:t>, если удовлетворяет в основном требованиям на оценку «5», но при этом имеет один из недочетов:</w:t>
      </w:r>
    </w:p>
    <w:p w:rsidR="00916195" w:rsidRPr="00916195" w:rsidRDefault="00916195" w:rsidP="0008737C">
      <w:pPr>
        <w:pStyle w:val="a9"/>
        <w:numPr>
          <w:ilvl w:val="0"/>
          <w:numId w:val="59"/>
        </w:numPr>
        <w:shd w:val="clear" w:color="auto" w:fill="FFFFFF"/>
        <w:tabs>
          <w:tab w:val="left" w:pos="851"/>
        </w:tabs>
        <w:ind w:left="0" w:firstLine="0"/>
        <w:jc w:val="both"/>
        <w:textAlignment w:val="baseline"/>
      </w:pPr>
      <w:r w:rsidRPr="00916195">
        <w:t>в изложении допущены небольшие пробелы, не исказившие математическое содержание ответа;</w:t>
      </w:r>
    </w:p>
    <w:p w:rsidR="00916195" w:rsidRPr="00916195" w:rsidRDefault="00916195" w:rsidP="0008737C">
      <w:pPr>
        <w:pStyle w:val="a9"/>
        <w:numPr>
          <w:ilvl w:val="0"/>
          <w:numId w:val="59"/>
        </w:numPr>
        <w:shd w:val="clear" w:color="auto" w:fill="FFFFFF"/>
        <w:tabs>
          <w:tab w:val="left" w:pos="851"/>
        </w:tabs>
        <w:ind w:left="0" w:firstLine="0"/>
        <w:jc w:val="both"/>
        <w:textAlignment w:val="baseline"/>
      </w:pPr>
      <w:r w:rsidRPr="00916195">
        <w:t>допущены один – два недочета при освещении основного содержания ответа, исправленные после замечания учителя;</w:t>
      </w:r>
    </w:p>
    <w:p w:rsidR="00916195" w:rsidRPr="00916195" w:rsidRDefault="00916195" w:rsidP="0008737C">
      <w:pPr>
        <w:pStyle w:val="a9"/>
        <w:numPr>
          <w:ilvl w:val="0"/>
          <w:numId w:val="59"/>
        </w:numPr>
        <w:shd w:val="clear" w:color="auto" w:fill="FFFFFF"/>
        <w:tabs>
          <w:tab w:val="left" w:pos="851"/>
        </w:tabs>
        <w:ind w:left="0" w:firstLine="0"/>
        <w:jc w:val="both"/>
        <w:textAlignment w:val="baseline"/>
      </w:pPr>
      <w:r w:rsidRPr="00916195">
        <w:t>допущены ошибки или более двух недочетов при освещении второстепенных вопросов или выкладках, легко исправленные после замечания учителя.</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ставится в следующих случаях:</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учащихся» в программе по математике);</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ученик не справился с применением теории в новой ситуации при выполнении практического задания, но выполнил задание обязательного уровня сложности по данной теме;</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при достаточном знании теоретического материала выявлена недостаточная сформированность основных умений и навыков;</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ставится в следующих случаях:</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не раскрыто основное содержание учебного материала;</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обнаружено незнание учеником большой или наиболее важной части учебного материала;</w:t>
      </w:r>
    </w:p>
    <w:p w:rsidR="00916195" w:rsidRPr="00916195" w:rsidRDefault="00916195" w:rsidP="0008737C">
      <w:pPr>
        <w:pStyle w:val="a9"/>
        <w:numPr>
          <w:ilvl w:val="0"/>
          <w:numId w:val="60"/>
        </w:numPr>
        <w:shd w:val="clear" w:color="auto" w:fill="FFFFFF"/>
        <w:tabs>
          <w:tab w:val="left" w:pos="851"/>
        </w:tabs>
        <w:ind w:left="0" w:firstLine="0"/>
        <w:jc w:val="both"/>
        <w:textAlignment w:val="baseline"/>
      </w:pPr>
      <w:r w:rsidRPr="00916195">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916195" w:rsidRPr="00916195" w:rsidRDefault="00916195" w:rsidP="0008737C">
      <w:pPr>
        <w:tabs>
          <w:tab w:val="left" w:pos="851"/>
        </w:tabs>
        <w:jc w:val="both"/>
        <w:textAlignment w:val="baseline"/>
      </w:pPr>
      <w:r w:rsidRPr="00916195">
        <w:rPr>
          <w:u w:val="single"/>
          <w:bdr w:val="none" w:sz="0" w:space="0" w:color="auto" w:frame="1"/>
        </w:rPr>
        <w:t>Общая классификация ошибок</w:t>
      </w:r>
    </w:p>
    <w:p w:rsidR="00916195" w:rsidRPr="00916195" w:rsidRDefault="00916195" w:rsidP="0008737C">
      <w:pPr>
        <w:shd w:val="clear" w:color="auto" w:fill="FFFFFF"/>
        <w:tabs>
          <w:tab w:val="left" w:pos="851"/>
        </w:tabs>
        <w:jc w:val="both"/>
        <w:textAlignment w:val="baseline"/>
      </w:pPr>
      <w:r w:rsidRPr="00916195">
        <w:t>При оценке знаний и умений и навыков учащихся следует учитывать все ошибки (грубые и негрубые) и недочеты.</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Грубыми</w:t>
      </w:r>
      <w:r w:rsidRPr="00916195">
        <w:t> считаются ошибки:</w:t>
      </w:r>
    </w:p>
    <w:p w:rsidR="00916195" w:rsidRPr="00916195" w:rsidRDefault="00916195" w:rsidP="0008737C">
      <w:pPr>
        <w:pStyle w:val="a9"/>
        <w:numPr>
          <w:ilvl w:val="0"/>
          <w:numId w:val="61"/>
        </w:numPr>
        <w:tabs>
          <w:tab w:val="left" w:pos="851"/>
        </w:tabs>
        <w:ind w:left="0" w:firstLine="0"/>
        <w:jc w:val="both"/>
        <w:textAlignment w:val="baseline"/>
      </w:pPr>
      <w:r w:rsidRPr="00916195">
        <w:t>незнание определения основных понятий, законов, правил, основных положений, теорий, незнание формул, общепринятых символов обозначений величин, единиц их измерения;</w:t>
      </w:r>
    </w:p>
    <w:p w:rsidR="00916195" w:rsidRPr="00916195" w:rsidRDefault="00916195" w:rsidP="0008737C">
      <w:pPr>
        <w:pStyle w:val="a9"/>
        <w:numPr>
          <w:ilvl w:val="0"/>
          <w:numId w:val="61"/>
        </w:numPr>
        <w:tabs>
          <w:tab w:val="left" w:pos="851"/>
        </w:tabs>
        <w:ind w:left="0" w:firstLine="0"/>
        <w:jc w:val="both"/>
        <w:textAlignment w:val="baseline"/>
      </w:pPr>
      <w:r w:rsidRPr="00916195">
        <w:t>незнание наименований единиц измерения;</w:t>
      </w:r>
    </w:p>
    <w:p w:rsidR="00916195" w:rsidRPr="00916195" w:rsidRDefault="00916195" w:rsidP="0008737C">
      <w:pPr>
        <w:pStyle w:val="a9"/>
        <w:numPr>
          <w:ilvl w:val="0"/>
          <w:numId w:val="61"/>
        </w:numPr>
        <w:tabs>
          <w:tab w:val="left" w:pos="851"/>
        </w:tabs>
        <w:ind w:left="0" w:firstLine="0"/>
        <w:jc w:val="both"/>
        <w:textAlignment w:val="baseline"/>
      </w:pPr>
      <w:r w:rsidRPr="00916195">
        <w:t>неумение выделять в ответе главное;</w:t>
      </w:r>
    </w:p>
    <w:p w:rsidR="00916195" w:rsidRPr="00916195" w:rsidRDefault="00916195" w:rsidP="0008737C">
      <w:pPr>
        <w:pStyle w:val="a9"/>
        <w:numPr>
          <w:ilvl w:val="0"/>
          <w:numId w:val="61"/>
        </w:numPr>
        <w:tabs>
          <w:tab w:val="left" w:pos="851"/>
        </w:tabs>
        <w:ind w:left="0" w:firstLine="0"/>
        <w:jc w:val="both"/>
        <w:textAlignment w:val="baseline"/>
      </w:pPr>
      <w:r w:rsidRPr="00916195">
        <w:t>неумение применять знания, алгоритмы для решения задач;</w:t>
      </w:r>
    </w:p>
    <w:p w:rsidR="00916195" w:rsidRPr="00916195" w:rsidRDefault="00916195" w:rsidP="0008737C">
      <w:pPr>
        <w:pStyle w:val="a9"/>
        <w:numPr>
          <w:ilvl w:val="0"/>
          <w:numId w:val="61"/>
        </w:numPr>
        <w:tabs>
          <w:tab w:val="left" w:pos="851"/>
        </w:tabs>
        <w:ind w:left="0" w:firstLine="0"/>
        <w:jc w:val="both"/>
        <w:textAlignment w:val="baseline"/>
      </w:pPr>
      <w:r w:rsidRPr="00916195">
        <w:t>неумение делать выводы и обобщения;</w:t>
      </w:r>
    </w:p>
    <w:p w:rsidR="00916195" w:rsidRPr="00916195" w:rsidRDefault="00916195" w:rsidP="0008737C">
      <w:pPr>
        <w:pStyle w:val="a9"/>
        <w:numPr>
          <w:ilvl w:val="0"/>
          <w:numId w:val="61"/>
        </w:numPr>
        <w:tabs>
          <w:tab w:val="left" w:pos="851"/>
        </w:tabs>
        <w:ind w:left="0" w:firstLine="0"/>
        <w:jc w:val="both"/>
        <w:textAlignment w:val="baseline"/>
      </w:pPr>
      <w:r w:rsidRPr="00916195">
        <w:t>неумение читать и строить графики;</w:t>
      </w:r>
    </w:p>
    <w:p w:rsidR="00916195" w:rsidRPr="00916195" w:rsidRDefault="00916195" w:rsidP="0008737C">
      <w:pPr>
        <w:pStyle w:val="a9"/>
        <w:numPr>
          <w:ilvl w:val="0"/>
          <w:numId w:val="61"/>
        </w:numPr>
        <w:tabs>
          <w:tab w:val="left" w:pos="851"/>
        </w:tabs>
        <w:ind w:left="0" w:firstLine="0"/>
        <w:jc w:val="both"/>
        <w:textAlignment w:val="baseline"/>
      </w:pPr>
      <w:r w:rsidRPr="00916195">
        <w:t>неумение пользоваться первоисточниками, учебником, справочником;</w:t>
      </w:r>
    </w:p>
    <w:p w:rsidR="00916195" w:rsidRPr="00916195" w:rsidRDefault="00916195" w:rsidP="0008737C">
      <w:pPr>
        <w:pStyle w:val="a9"/>
        <w:numPr>
          <w:ilvl w:val="0"/>
          <w:numId w:val="61"/>
        </w:numPr>
        <w:tabs>
          <w:tab w:val="left" w:pos="851"/>
        </w:tabs>
        <w:ind w:left="0" w:firstLine="0"/>
        <w:jc w:val="both"/>
        <w:textAlignment w:val="baseline"/>
      </w:pPr>
      <w:r w:rsidRPr="00916195">
        <w:t>потеря корня или сохранение постороннего корня;</w:t>
      </w:r>
    </w:p>
    <w:p w:rsidR="00916195" w:rsidRPr="00916195" w:rsidRDefault="00916195" w:rsidP="0008737C">
      <w:pPr>
        <w:pStyle w:val="a9"/>
        <w:numPr>
          <w:ilvl w:val="0"/>
          <w:numId w:val="61"/>
        </w:numPr>
        <w:tabs>
          <w:tab w:val="left" w:pos="851"/>
        </w:tabs>
        <w:ind w:left="0" w:firstLine="0"/>
        <w:jc w:val="both"/>
        <w:textAlignment w:val="baseline"/>
      </w:pPr>
      <w:r w:rsidRPr="00916195">
        <w:t>отбрасывание без объяснений одного из них;</w:t>
      </w:r>
    </w:p>
    <w:p w:rsidR="00916195" w:rsidRPr="00916195" w:rsidRDefault="00916195" w:rsidP="0008737C">
      <w:pPr>
        <w:pStyle w:val="a9"/>
        <w:numPr>
          <w:ilvl w:val="0"/>
          <w:numId w:val="61"/>
        </w:numPr>
        <w:tabs>
          <w:tab w:val="left" w:pos="851"/>
        </w:tabs>
        <w:ind w:left="0" w:firstLine="0"/>
        <w:jc w:val="both"/>
        <w:textAlignment w:val="baseline"/>
      </w:pPr>
      <w:r w:rsidRPr="00916195">
        <w:t>равнозначные им ошибки;</w:t>
      </w:r>
    </w:p>
    <w:p w:rsidR="00916195" w:rsidRPr="00916195" w:rsidRDefault="00916195" w:rsidP="0008737C">
      <w:pPr>
        <w:pStyle w:val="a9"/>
        <w:numPr>
          <w:ilvl w:val="0"/>
          <w:numId w:val="61"/>
        </w:numPr>
        <w:tabs>
          <w:tab w:val="left" w:pos="851"/>
        </w:tabs>
        <w:ind w:left="0" w:firstLine="0"/>
        <w:jc w:val="both"/>
        <w:textAlignment w:val="baseline"/>
      </w:pPr>
      <w:r w:rsidRPr="00916195">
        <w:t>вычислительные ошибки, если они не являются опиской;</w:t>
      </w:r>
    </w:p>
    <w:p w:rsidR="00916195" w:rsidRPr="00916195" w:rsidRDefault="00916195" w:rsidP="0008737C">
      <w:pPr>
        <w:pStyle w:val="a9"/>
        <w:numPr>
          <w:ilvl w:val="0"/>
          <w:numId w:val="61"/>
        </w:numPr>
        <w:tabs>
          <w:tab w:val="left" w:pos="851"/>
        </w:tabs>
        <w:ind w:left="0" w:firstLine="0"/>
        <w:jc w:val="both"/>
        <w:textAlignment w:val="baseline"/>
      </w:pPr>
      <w:r w:rsidRPr="00916195">
        <w:lastRenderedPageBreak/>
        <w:t>логические ошибки.</w:t>
      </w:r>
    </w:p>
    <w:p w:rsidR="00916195" w:rsidRPr="00916195" w:rsidRDefault="00916195" w:rsidP="0008737C">
      <w:pPr>
        <w:shd w:val="clear" w:color="auto" w:fill="FFFFFF"/>
        <w:tabs>
          <w:tab w:val="left" w:pos="851"/>
        </w:tabs>
        <w:jc w:val="both"/>
        <w:textAlignment w:val="baseline"/>
      </w:pPr>
      <w:r w:rsidRPr="00916195">
        <w:t>К </w:t>
      </w:r>
      <w:r w:rsidRPr="00916195">
        <w:rPr>
          <w:i/>
          <w:iCs/>
          <w:bdr w:val="none" w:sz="0" w:space="0" w:color="auto" w:frame="1"/>
        </w:rPr>
        <w:t>негрубым</w:t>
      </w:r>
      <w:r w:rsidRPr="00916195">
        <w:t> ошибкам следует отнести:</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неточность формулировок, определений, понятий, теорий, вызванная не полнотой охвата основных признаков определяемого понятия или заменой одного – двух из этих признаков второстепенными;</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неточность графика;</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нерациональные методы работы со справочником и другой литературой;</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неумение решать задачи, выполнять задания в общем виде.</w:t>
      </w:r>
    </w:p>
    <w:p w:rsidR="00916195" w:rsidRPr="00916195" w:rsidRDefault="00916195" w:rsidP="0008737C">
      <w:pPr>
        <w:shd w:val="clear" w:color="auto" w:fill="FFFFFF"/>
        <w:tabs>
          <w:tab w:val="left" w:pos="851"/>
        </w:tabs>
        <w:jc w:val="both"/>
        <w:textAlignment w:val="baseline"/>
      </w:pPr>
      <w:r w:rsidRPr="00916195">
        <w:t>Недочетами являются:</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нерациональное применение вычислений, преобразований;</w:t>
      </w:r>
    </w:p>
    <w:p w:rsidR="00916195" w:rsidRPr="00916195" w:rsidRDefault="00916195" w:rsidP="0008737C">
      <w:pPr>
        <w:pStyle w:val="a9"/>
        <w:numPr>
          <w:ilvl w:val="0"/>
          <w:numId w:val="61"/>
        </w:numPr>
        <w:shd w:val="clear" w:color="auto" w:fill="FFFFFF"/>
        <w:tabs>
          <w:tab w:val="left" w:pos="851"/>
        </w:tabs>
        <w:ind w:left="0" w:firstLine="0"/>
        <w:jc w:val="both"/>
        <w:textAlignment w:val="baseline"/>
      </w:pPr>
      <w:r w:rsidRPr="00916195">
        <w:t>небрежное выполнение записей, чертежей, схем, графиков.</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Математические диктанты</w:t>
      </w:r>
    </w:p>
    <w:p w:rsidR="00916195" w:rsidRPr="00916195" w:rsidRDefault="00916195" w:rsidP="0008737C">
      <w:pPr>
        <w:shd w:val="clear" w:color="auto" w:fill="FFFFFF"/>
        <w:tabs>
          <w:tab w:val="left" w:pos="851"/>
        </w:tabs>
        <w:jc w:val="both"/>
        <w:textAlignment w:val="baseline"/>
      </w:pPr>
      <w:r w:rsidRPr="00916195">
        <w:t>Математические диктанты – хорошо известная форма контроля знаний. Учитель сам или с помощью записи задает вопросы, учащиеся записывают под номерами краткие ответы на них. Его продолжительность 10-15 минут. Он представляет собой систему вопросов, связанных между собой.</w:t>
      </w:r>
    </w:p>
    <w:p w:rsidR="00916195" w:rsidRPr="00916195" w:rsidRDefault="00916195" w:rsidP="0008737C">
      <w:pPr>
        <w:shd w:val="clear" w:color="auto" w:fill="FFFFFF"/>
        <w:tabs>
          <w:tab w:val="left" w:pos="851"/>
        </w:tabs>
        <w:jc w:val="both"/>
        <w:textAlignment w:val="baseline"/>
      </w:pPr>
      <w:r w:rsidRPr="00916195">
        <w:t>Типы диктантов:</w:t>
      </w:r>
    </w:p>
    <w:p w:rsidR="00916195" w:rsidRPr="00916195" w:rsidRDefault="00916195" w:rsidP="0008737C">
      <w:pPr>
        <w:pStyle w:val="a9"/>
        <w:numPr>
          <w:ilvl w:val="0"/>
          <w:numId w:val="62"/>
        </w:numPr>
        <w:shd w:val="clear" w:color="auto" w:fill="FFFFFF"/>
        <w:tabs>
          <w:tab w:val="left" w:pos="851"/>
        </w:tabs>
        <w:ind w:left="0" w:firstLine="0"/>
        <w:jc w:val="both"/>
        <w:textAlignment w:val="baseline"/>
      </w:pPr>
      <w:r w:rsidRPr="00916195">
        <w:t>репродуктивные задания (выполняются на основе известных формул и теорем, определений, свойств тех или иных математических объектов)</w:t>
      </w:r>
    </w:p>
    <w:p w:rsidR="00916195" w:rsidRPr="00916195" w:rsidRDefault="00916195" w:rsidP="0008737C">
      <w:pPr>
        <w:pStyle w:val="a9"/>
        <w:numPr>
          <w:ilvl w:val="0"/>
          <w:numId w:val="62"/>
        </w:numPr>
        <w:shd w:val="clear" w:color="auto" w:fill="FFFFFF"/>
        <w:tabs>
          <w:tab w:val="left" w:pos="851"/>
        </w:tabs>
        <w:ind w:left="0" w:firstLine="0"/>
        <w:jc w:val="both"/>
        <w:textAlignment w:val="baseline"/>
      </w:pPr>
      <w:r w:rsidRPr="00916195">
        <w:t>реконструктивные задания указывают только на общий принцип решений (построение графиков, задачи на составление уравнений и т.д.)</w:t>
      </w:r>
    </w:p>
    <w:p w:rsidR="00916195" w:rsidRPr="00916195" w:rsidRDefault="00916195" w:rsidP="0008737C">
      <w:pPr>
        <w:pStyle w:val="a9"/>
        <w:numPr>
          <w:ilvl w:val="0"/>
          <w:numId w:val="62"/>
        </w:numPr>
        <w:shd w:val="clear" w:color="auto" w:fill="FFFFFF"/>
        <w:tabs>
          <w:tab w:val="left" w:pos="851"/>
        </w:tabs>
        <w:ind w:left="0" w:firstLine="0"/>
        <w:jc w:val="both"/>
        <w:textAlignment w:val="baseline"/>
      </w:pPr>
      <w:r w:rsidRPr="00916195">
        <w:t>задания вариативного характера (задачи на сообразительность, задачи с «изюминкой», на доказательство)</w:t>
      </w:r>
    </w:p>
    <w:p w:rsidR="00916195" w:rsidRPr="00916195" w:rsidRDefault="00916195" w:rsidP="0008737C">
      <w:pPr>
        <w:shd w:val="clear" w:color="auto" w:fill="FFFFFF"/>
        <w:tabs>
          <w:tab w:val="left" w:pos="851"/>
        </w:tabs>
        <w:jc w:val="both"/>
        <w:textAlignment w:val="baseline"/>
      </w:pPr>
      <w:r w:rsidRPr="00916195">
        <w:t>Виды диктантов:</w:t>
      </w:r>
    </w:p>
    <w:p w:rsidR="00916195" w:rsidRPr="00916195" w:rsidRDefault="00916195" w:rsidP="0008737C">
      <w:pPr>
        <w:pStyle w:val="a9"/>
        <w:numPr>
          <w:ilvl w:val="0"/>
          <w:numId w:val="62"/>
        </w:numPr>
        <w:shd w:val="clear" w:color="auto" w:fill="FFFFFF"/>
        <w:tabs>
          <w:tab w:val="left" w:pos="851"/>
        </w:tabs>
        <w:ind w:left="0" w:firstLine="0"/>
        <w:jc w:val="both"/>
        <w:textAlignment w:val="baseline"/>
      </w:pPr>
      <w:r w:rsidRPr="00916195">
        <w:t>проверочные диктанты (для контроля отдельного фрагмента курса)</w:t>
      </w:r>
    </w:p>
    <w:p w:rsidR="00916195" w:rsidRPr="00916195" w:rsidRDefault="00916195" w:rsidP="0008737C">
      <w:pPr>
        <w:pStyle w:val="a9"/>
        <w:numPr>
          <w:ilvl w:val="0"/>
          <w:numId w:val="62"/>
        </w:numPr>
        <w:shd w:val="clear" w:color="auto" w:fill="FFFFFF"/>
        <w:tabs>
          <w:tab w:val="left" w:pos="851"/>
        </w:tabs>
        <w:ind w:left="0" w:firstLine="0"/>
        <w:jc w:val="both"/>
        <w:textAlignment w:val="baseline"/>
      </w:pPr>
      <w:r w:rsidRPr="00916195">
        <w:t>обзорные диктанты (повторение, систематизация и усвоение)</w:t>
      </w:r>
    </w:p>
    <w:p w:rsidR="00916195" w:rsidRPr="00916195" w:rsidRDefault="00916195" w:rsidP="0008737C">
      <w:pPr>
        <w:pStyle w:val="a9"/>
        <w:numPr>
          <w:ilvl w:val="0"/>
          <w:numId w:val="62"/>
        </w:numPr>
        <w:shd w:val="clear" w:color="auto" w:fill="FFFFFF"/>
        <w:tabs>
          <w:tab w:val="left" w:pos="851"/>
        </w:tabs>
        <w:ind w:left="0" w:firstLine="0"/>
        <w:textAlignment w:val="baseline"/>
      </w:pPr>
      <w:r w:rsidRPr="00916195">
        <w:t>итоговые диктанты</w:t>
      </w:r>
    </w:p>
    <w:p w:rsidR="00916195" w:rsidRPr="00916195" w:rsidRDefault="00916195" w:rsidP="0008737C">
      <w:pPr>
        <w:pStyle w:val="a9"/>
        <w:numPr>
          <w:ilvl w:val="1"/>
          <w:numId w:val="62"/>
        </w:numPr>
        <w:shd w:val="clear" w:color="auto" w:fill="FFFFFF"/>
        <w:tabs>
          <w:tab w:val="left" w:pos="851"/>
        </w:tabs>
        <w:ind w:left="0" w:firstLine="0"/>
        <w:textAlignment w:val="baseline"/>
        <w:rPr>
          <w:u w:val="single"/>
          <w:bdr w:val="none" w:sz="0" w:space="0" w:color="auto" w:frame="1"/>
        </w:rPr>
      </w:pPr>
      <w:r w:rsidRPr="00916195">
        <w:rPr>
          <w:u w:val="single"/>
          <w:bdr w:val="none" w:sz="0" w:space="0" w:color="auto" w:frame="1"/>
        </w:rPr>
        <w:t>Шкала оценок:</w:t>
      </w:r>
    </w:p>
    <w:p w:rsidR="00916195" w:rsidRPr="00916195" w:rsidRDefault="00916195" w:rsidP="0008737C">
      <w:pPr>
        <w:shd w:val="clear" w:color="auto" w:fill="FFFFFF"/>
        <w:tabs>
          <w:tab w:val="left" w:pos="851"/>
        </w:tabs>
        <w:textAlignment w:val="baseline"/>
      </w:pPr>
    </w:p>
    <w:tbl>
      <w:tblPr>
        <w:tblW w:w="9911" w:type="dxa"/>
        <w:tblInd w:w="-164" w:type="dxa"/>
        <w:shd w:val="clear" w:color="auto" w:fill="FFFFFF"/>
        <w:tblCellMar>
          <w:left w:w="0" w:type="dxa"/>
          <w:right w:w="0" w:type="dxa"/>
        </w:tblCellMar>
        <w:tblLook w:val="04A0" w:firstRow="1" w:lastRow="0" w:firstColumn="1" w:lastColumn="0" w:noHBand="0" w:noVBand="1"/>
      </w:tblPr>
      <w:tblGrid>
        <w:gridCol w:w="1025"/>
        <w:gridCol w:w="416"/>
        <w:gridCol w:w="429"/>
        <w:gridCol w:w="442"/>
        <w:gridCol w:w="404"/>
        <w:gridCol w:w="431"/>
        <w:gridCol w:w="457"/>
        <w:gridCol w:w="567"/>
        <w:gridCol w:w="470"/>
        <w:gridCol w:w="445"/>
        <w:gridCol w:w="567"/>
        <w:gridCol w:w="405"/>
        <w:gridCol w:w="470"/>
        <w:gridCol w:w="567"/>
        <w:gridCol w:w="567"/>
        <w:gridCol w:w="470"/>
        <w:gridCol w:w="567"/>
        <w:gridCol w:w="567"/>
        <w:gridCol w:w="645"/>
      </w:tblGrid>
      <w:tr w:rsidR="00916195" w:rsidRPr="00916195" w:rsidTr="00916195">
        <w:tc>
          <w:tcPr>
            <w:tcW w:w="88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Число вопросов</w:t>
            </w:r>
          </w:p>
        </w:tc>
        <w:tc>
          <w:tcPr>
            <w:tcW w:w="1311" w:type="dxa"/>
            <w:gridSpan w:val="3"/>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1314" w:type="dxa"/>
            <w:gridSpan w:val="3"/>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6</w:t>
            </w:r>
          </w:p>
        </w:tc>
        <w:tc>
          <w:tcPr>
            <w:tcW w:w="1506" w:type="dxa"/>
            <w:gridSpan w:val="3"/>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7</w:t>
            </w:r>
          </w:p>
        </w:tc>
        <w:tc>
          <w:tcPr>
            <w:tcW w:w="1463" w:type="dxa"/>
            <w:gridSpan w:val="3"/>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8</w:t>
            </w:r>
          </w:p>
        </w:tc>
        <w:tc>
          <w:tcPr>
            <w:tcW w:w="1626" w:type="dxa"/>
            <w:gridSpan w:val="3"/>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9</w:t>
            </w:r>
          </w:p>
        </w:tc>
        <w:tc>
          <w:tcPr>
            <w:tcW w:w="1808" w:type="dxa"/>
            <w:gridSpan w:val="3"/>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10</w:t>
            </w:r>
          </w:p>
        </w:tc>
      </w:tr>
      <w:tr w:rsidR="00916195" w:rsidRPr="00916195" w:rsidTr="00916195">
        <w:tc>
          <w:tcPr>
            <w:tcW w:w="88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Число верных ответов</w:t>
            </w:r>
          </w:p>
        </w:tc>
        <w:tc>
          <w:tcPr>
            <w:tcW w:w="42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437"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51"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41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38"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466"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6</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4,5</w:t>
            </w:r>
          </w:p>
        </w:tc>
        <w:tc>
          <w:tcPr>
            <w:tcW w:w="48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6</w:t>
            </w:r>
          </w:p>
        </w:tc>
        <w:tc>
          <w:tcPr>
            <w:tcW w:w="45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7</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5,6</w:t>
            </w:r>
          </w:p>
        </w:tc>
        <w:tc>
          <w:tcPr>
            <w:tcW w:w="41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7</w:t>
            </w:r>
          </w:p>
        </w:tc>
        <w:tc>
          <w:tcPr>
            <w:tcW w:w="48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8</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5,6</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7,8</w:t>
            </w:r>
          </w:p>
        </w:tc>
        <w:tc>
          <w:tcPr>
            <w:tcW w:w="48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9</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6,7</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8,9</w:t>
            </w:r>
          </w:p>
        </w:tc>
        <w:tc>
          <w:tcPr>
            <w:tcW w:w="662"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10</w:t>
            </w:r>
          </w:p>
        </w:tc>
      </w:tr>
      <w:tr w:rsidR="00916195" w:rsidRPr="00916195" w:rsidTr="00916195">
        <w:tc>
          <w:tcPr>
            <w:tcW w:w="88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отметка</w:t>
            </w:r>
          </w:p>
        </w:tc>
        <w:tc>
          <w:tcPr>
            <w:tcW w:w="42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437"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51"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41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438"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66"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48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5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41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8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480"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3</w:t>
            </w:r>
          </w:p>
        </w:tc>
        <w:tc>
          <w:tcPr>
            <w:tcW w:w="573"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4</w:t>
            </w:r>
          </w:p>
        </w:tc>
        <w:tc>
          <w:tcPr>
            <w:tcW w:w="662" w:type="dxa"/>
            <w:tcBorders>
              <w:top w:val="single" w:sz="6" w:space="0" w:color="CFCFCF"/>
              <w:left w:val="single" w:sz="6" w:space="0" w:color="CFCFCF"/>
              <w:bottom w:val="single" w:sz="18" w:space="0" w:color="CFCFCF"/>
              <w:right w:val="single" w:sz="6" w:space="0" w:color="CFCFCF"/>
            </w:tcBorders>
            <w:shd w:val="clear" w:color="auto" w:fill="auto"/>
            <w:tcMar>
              <w:top w:w="120" w:type="dxa"/>
              <w:left w:w="120" w:type="dxa"/>
              <w:bottom w:w="120" w:type="dxa"/>
              <w:right w:w="120" w:type="dxa"/>
            </w:tcMar>
            <w:vAlign w:val="center"/>
            <w:hideMark/>
          </w:tcPr>
          <w:p w:rsidR="00916195" w:rsidRPr="00916195" w:rsidRDefault="00916195" w:rsidP="0008737C">
            <w:pPr>
              <w:tabs>
                <w:tab w:val="left" w:pos="851"/>
              </w:tabs>
              <w:jc w:val="center"/>
              <w:textAlignment w:val="baseline"/>
              <w:rPr>
                <w:sz w:val="20"/>
                <w:szCs w:val="20"/>
              </w:rPr>
            </w:pPr>
            <w:r w:rsidRPr="00916195">
              <w:rPr>
                <w:sz w:val="20"/>
                <w:szCs w:val="20"/>
              </w:rPr>
              <w:t>5</w:t>
            </w:r>
          </w:p>
        </w:tc>
      </w:tr>
    </w:tbl>
    <w:p w:rsidR="00916195" w:rsidRPr="00916195" w:rsidRDefault="00916195" w:rsidP="0008737C">
      <w:pPr>
        <w:shd w:val="clear" w:color="auto" w:fill="FFFFFF"/>
        <w:tabs>
          <w:tab w:val="left" w:pos="851"/>
        </w:tabs>
        <w:textAlignment w:val="baseline"/>
      </w:pPr>
      <w:r w:rsidRPr="00916195">
        <w:t> </w:t>
      </w:r>
    </w:p>
    <w:p w:rsidR="00916195" w:rsidRPr="00916195" w:rsidRDefault="00916195" w:rsidP="0008737C">
      <w:pPr>
        <w:shd w:val="clear" w:color="auto" w:fill="FFFFFF"/>
        <w:tabs>
          <w:tab w:val="left" w:pos="851"/>
        </w:tabs>
        <w:jc w:val="both"/>
        <w:textAlignment w:val="baseline"/>
      </w:pPr>
      <w:r w:rsidRPr="00916195">
        <w:t>К</w:t>
      </w:r>
      <w:r w:rsidRPr="00916195">
        <w:rPr>
          <w:b/>
          <w:bCs/>
          <w:bdr w:val="none" w:sz="0" w:space="0" w:color="auto" w:frame="1"/>
        </w:rPr>
        <w:t xml:space="preserve">ритерии    оценки знаний и умений  учащихся </w:t>
      </w:r>
      <w:r w:rsidRPr="00916195">
        <w:rPr>
          <w:b/>
          <w:bCs/>
          <w:u w:val="single"/>
          <w:bdr w:val="none" w:sz="0" w:space="0" w:color="auto" w:frame="1"/>
        </w:rPr>
        <w:t>по физике.</w:t>
      </w:r>
    </w:p>
    <w:p w:rsidR="00916195" w:rsidRPr="00916195" w:rsidRDefault="00916195" w:rsidP="0008737C">
      <w:pPr>
        <w:tabs>
          <w:tab w:val="left" w:pos="851"/>
        </w:tabs>
        <w:jc w:val="both"/>
        <w:textAlignment w:val="baseline"/>
      </w:pPr>
      <w:r w:rsidRPr="00916195">
        <w:rPr>
          <w:u w:val="single"/>
          <w:bdr w:val="none" w:sz="0" w:space="0" w:color="auto" w:frame="1"/>
        </w:rPr>
        <w:t>Оценка устных ответов.</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«5»</w:t>
      </w:r>
      <w:r w:rsidRPr="00916195">
        <w:t>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916195" w:rsidRPr="00916195" w:rsidRDefault="00916195" w:rsidP="0008737C">
      <w:pPr>
        <w:shd w:val="clear" w:color="auto" w:fill="FFFFFF"/>
        <w:tabs>
          <w:tab w:val="left" w:pos="851"/>
        </w:tabs>
        <w:jc w:val="both"/>
        <w:textAlignment w:val="baseline"/>
      </w:pPr>
      <w:r>
        <w:rPr>
          <w:b/>
          <w:bCs/>
          <w:bdr w:val="none" w:sz="0" w:space="0" w:color="auto" w:frame="1"/>
        </w:rPr>
        <w:lastRenderedPageBreak/>
        <w:t>         </w:t>
      </w:r>
      <w:r w:rsidRPr="00916195">
        <w:rPr>
          <w:i/>
          <w:iCs/>
          <w:bdr w:val="none" w:sz="0" w:space="0" w:color="auto" w:frame="1"/>
        </w:rPr>
        <w:t>Оценка «4» -</w:t>
      </w:r>
      <w:r w:rsidRPr="00916195">
        <w:t>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их исправить самостоятельно или с небольшой помощью учителя.</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«3»</w:t>
      </w:r>
      <w:r w:rsidRPr="00916195">
        <w:t>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двух-трёх негрубых ошибок, одной негрубой ошибки и трёх недочётов; допустил четыре или пять недочётов.</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b/>
          <w:bCs/>
          <w:bdr w:val="none" w:sz="0" w:space="0" w:color="auto" w:frame="1"/>
        </w:rPr>
        <w:t> </w:t>
      </w:r>
      <w:r w:rsidRPr="00916195">
        <w:rPr>
          <w:i/>
          <w:iCs/>
          <w:bdr w:val="none" w:sz="0" w:space="0" w:color="auto" w:frame="1"/>
        </w:rPr>
        <w:t>Оценка «2»</w:t>
      </w:r>
      <w:r w:rsidRPr="00916195">
        <w:t>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916195" w:rsidRPr="00916195" w:rsidRDefault="00916195" w:rsidP="0008737C">
      <w:pPr>
        <w:tabs>
          <w:tab w:val="left" w:pos="851"/>
        </w:tabs>
        <w:jc w:val="both"/>
        <w:textAlignment w:val="baseline"/>
      </w:pPr>
      <w:r w:rsidRPr="00916195">
        <w:rPr>
          <w:u w:val="single"/>
          <w:bdr w:val="none" w:sz="0" w:space="0" w:color="auto" w:frame="1"/>
        </w:rPr>
        <w:t>Оценка письменных самостоятельных и контрольных работ.</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«5»</w:t>
      </w:r>
      <w:r w:rsidRPr="00916195">
        <w:t> ставится за работу, выполненную полностью без ошибок и недочётов.</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«4»</w:t>
      </w:r>
      <w:r w:rsidRPr="00916195">
        <w:t> ставится за работу, выполненную полностью, но при наличии в ней не более одной негрубой ошибки и одного недочёта, не более трёх недочётов.</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«3»</w:t>
      </w:r>
      <w:r w:rsidRPr="00916195">
        <w:t> 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четырёх-пяти недочётов.</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«2»</w:t>
      </w:r>
      <w:r w:rsidRPr="00916195">
        <w:t> ставится, если число ошибок и недочётов превысило норму для оценки «3» или правильно выполнено менее 2/3 всей работы.</w:t>
      </w:r>
    </w:p>
    <w:p w:rsidR="00916195" w:rsidRPr="00916195" w:rsidRDefault="00916195" w:rsidP="0008737C">
      <w:pPr>
        <w:tabs>
          <w:tab w:val="left" w:pos="851"/>
        </w:tabs>
        <w:jc w:val="both"/>
        <w:textAlignment w:val="baseline"/>
      </w:pPr>
      <w:r w:rsidRPr="00916195">
        <w:rPr>
          <w:u w:val="single"/>
          <w:bdr w:val="none" w:sz="0" w:space="0" w:color="auto" w:frame="1"/>
        </w:rPr>
        <w:t>Оценка практических работ</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b/>
          <w:bCs/>
          <w:bdr w:val="none" w:sz="0" w:space="0" w:color="auto" w:frame="1"/>
        </w:rPr>
        <w:t> </w:t>
      </w:r>
      <w:r w:rsidRPr="00916195">
        <w:rPr>
          <w:i/>
          <w:iCs/>
          <w:bdr w:val="none" w:sz="0" w:space="0" w:color="auto" w:frame="1"/>
        </w:rPr>
        <w:t>Оценка «5» </w:t>
      </w:r>
      <w:r w:rsidRPr="00916195">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«4»</w:t>
      </w:r>
      <w:r w:rsidRPr="00916195">
        <w:t> ставится, если выполнены требования к оценке «5», но было допущено два-три недочёта, не более одной негрубой ошибки и одного недочёта.</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«3»</w:t>
      </w:r>
      <w:r w:rsidRPr="00916195">
        <w:t>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rPr>
          <w:i/>
          <w:iCs/>
          <w:bdr w:val="none" w:sz="0" w:space="0" w:color="auto" w:frame="1"/>
        </w:rPr>
        <w:t>Оценка «2»</w:t>
      </w:r>
      <w:r w:rsidRPr="00916195">
        <w:t> ставится, если работа выполнена не полностью, и объём выполненной части работы не позволяет сделать правильных выводов; если опыты, измерения, вычисления, наблюдения производились неправильно.</w:t>
      </w:r>
    </w:p>
    <w:p w:rsidR="00916195" w:rsidRPr="00916195" w:rsidRDefault="00916195" w:rsidP="0008737C">
      <w:pPr>
        <w:shd w:val="clear" w:color="auto" w:fill="FFFFFF"/>
        <w:tabs>
          <w:tab w:val="left" w:pos="851"/>
        </w:tabs>
        <w:jc w:val="both"/>
        <w:textAlignment w:val="baseline"/>
      </w:pPr>
      <w:r>
        <w:rPr>
          <w:b/>
          <w:bCs/>
          <w:bdr w:val="none" w:sz="0" w:space="0" w:color="auto" w:frame="1"/>
        </w:rPr>
        <w:t>        </w:t>
      </w:r>
      <w:r w:rsidRPr="00916195">
        <w:t>Во всех случаях оценка снижается, если ученик не соблюдал правила техники безопасности.</w:t>
      </w:r>
    </w:p>
    <w:p w:rsidR="00916195" w:rsidRPr="00916195" w:rsidRDefault="00916195" w:rsidP="0008737C">
      <w:pPr>
        <w:tabs>
          <w:tab w:val="left" w:pos="851"/>
        </w:tabs>
        <w:jc w:val="both"/>
        <w:textAlignment w:val="baseline"/>
      </w:pPr>
      <w:r w:rsidRPr="00916195">
        <w:rPr>
          <w:u w:val="single"/>
          <w:bdr w:val="none" w:sz="0" w:space="0" w:color="auto" w:frame="1"/>
        </w:rPr>
        <w:t>Перечень ошибок.</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 Грубые ошибки</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измерения.</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Неумение выделить в ответе главное.</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lastRenderedPageBreak/>
        <w:t>Неумение применять знания для решения задач и объяснения физических явлений.</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Неумение читать и строить графики и принципиальные схемы.</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Неумение подготовить к работе установку или лабораторное оборудование, провести опыт, необходимые расчёты, или использовать полученные данные для выводов.</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Небрежное отношение к лабораторному оборудованию и измерительным приборам.</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Неумение определить показание измерительного прибора.</w:t>
      </w:r>
    </w:p>
    <w:p w:rsidR="00916195" w:rsidRPr="00916195" w:rsidRDefault="00916195" w:rsidP="0008737C">
      <w:pPr>
        <w:pStyle w:val="a9"/>
        <w:numPr>
          <w:ilvl w:val="0"/>
          <w:numId w:val="63"/>
        </w:numPr>
        <w:shd w:val="clear" w:color="auto" w:fill="FFFFFF"/>
        <w:tabs>
          <w:tab w:val="left" w:pos="851"/>
        </w:tabs>
        <w:ind w:left="0" w:firstLine="0"/>
        <w:jc w:val="both"/>
        <w:textAlignment w:val="baseline"/>
      </w:pPr>
      <w:r w:rsidRPr="00916195">
        <w:t>Нарушение требований правил безопасного труда при выполнении эксперимента.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Негрубые ошибки</w:t>
      </w:r>
    </w:p>
    <w:p w:rsidR="00916195" w:rsidRPr="00916195" w:rsidRDefault="00916195" w:rsidP="0008737C">
      <w:pPr>
        <w:pStyle w:val="a9"/>
        <w:numPr>
          <w:ilvl w:val="0"/>
          <w:numId w:val="64"/>
        </w:numPr>
        <w:shd w:val="clear" w:color="auto" w:fill="FFFFFF"/>
        <w:tabs>
          <w:tab w:val="left" w:pos="851"/>
        </w:tabs>
        <w:ind w:left="0" w:firstLine="0"/>
        <w:jc w:val="both"/>
        <w:textAlignment w:val="baseline"/>
      </w:pPr>
      <w:r w:rsidRPr="00916195">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916195" w:rsidRPr="00916195" w:rsidRDefault="00916195" w:rsidP="0008737C">
      <w:pPr>
        <w:pStyle w:val="a9"/>
        <w:numPr>
          <w:ilvl w:val="0"/>
          <w:numId w:val="64"/>
        </w:numPr>
        <w:shd w:val="clear" w:color="auto" w:fill="FFFFFF"/>
        <w:tabs>
          <w:tab w:val="left" w:pos="851"/>
        </w:tabs>
        <w:ind w:left="0" w:firstLine="0"/>
        <w:jc w:val="both"/>
        <w:textAlignment w:val="baseline"/>
      </w:pPr>
      <w:r w:rsidRPr="00916195">
        <w:t>Ошибки в условных обозначениях на принципиальных схемах, неточности чертежей, графиков, схем.</w:t>
      </w:r>
    </w:p>
    <w:p w:rsidR="00916195" w:rsidRPr="00916195" w:rsidRDefault="00916195" w:rsidP="0008737C">
      <w:pPr>
        <w:pStyle w:val="a9"/>
        <w:numPr>
          <w:ilvl w:val="0"/>
          <w:numId w:val="64"/>
        </w:numPr>
        <w:shd w:val="clear" w:color="auto" w:fill="FFFFFF"/>
        <w:tabs>
          <w:tab w:val="left" w:pos="851"/>
        </w:tabs>
        <w:ind w:left="0" w:firstLine="0"/>
        <w:jc w:val="both"/>
        <w:textAlignment w:val="baseline"/>
      </w:pPr>
      <w:r w:rsidRPr="00916195">
        <w:t>Пропуск или неточное написание наименований единиц физических величин.</w:t>
      </w:r>
    </w:p>
    <w:p w:rsidR="00916195" w:rsidRPr="00916195" w:rsidRDefault="00916195" w:rsidP="0008737C">
      <w:pPr>
        <w:pStyle w:val="a9"/>
        <w:numPr>
          <w:ilvl w:val="0"/>
          <w:numId w:val="64"/>
        </w:numPr>
        <w:shd w:val="clear" w:color="auto" w:fill="FFFFFF"/>
        <w:tabs>
          <w:tab w:val="left" w:pos="851"/>
        </w:tabs>
        <w:ind w:left="0" w:firstLine="0"/>
        <w:jc w:val="both"/>
        <w:textAlignment w:val="baseline"/>
      </w:pPr>
      <w:r w:rsidRPr="00916195">
        <w:t>Нерациональный выбор хода решения.</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Недочёты</w:t>
      </w:r>
    </w:p>
    <w:p w:rsidR="00916195" w:rsidRPr="00916195" w:rsidRDefault="00916195" w:rsidP="0008737C">
      <w:pPr>
        <w:pStyle w:val="a9"/>
        <w:numPr>
          <w:ilvl w:val="0"/>
          <w:numId w:val="65"/>
        </w:numPr>
        <w:shd w:val="clear" w:color="auto" w:fill="FFFFFF"/>
        <w:tabs>
          <w:tab w:val="left" w:pos="851"/>
        </w:tabs>
        <w:ind w:left="0" w:firstLine="0"/>
        <w:jc w:val="both"/>
        <w:textAlignment w:val="baseline"/>
      </w:pPr>
      <w:r w:rsidRPr="00916195">
        <w:t>Нерациональные записи при вычислениях, нерациональные приёмы в вычислении, преобразовании и решении задач.</w:t>
      </w:r>
    </w:p>
    <w:p w:rsidR="00916195" w:rsidRPr="00916195" w:rsidRDefault="00916195" w:rsidP="0008737C">
      <w:pPr>
        <w:pStyle w:val="a9"/>
        <w:numPr>
          <w:ilvl w:val="0"/>
          <w:numId w:val="65"/>
        </w:numPr>
        <w:shd w:val="clear" w:color="auto" w:fill="FFFFFF"/>
        <w:tabs>
          <w:tab w:val="left" w:pos="851"/>
        </w:tabs>
        <w:ind w:left="0" w:firstLine="0"/>
        <w:jc w:val="both"/>
        <w:textAlignment w:val="baseline"/>
      </w:pPr>
      <w:r w:rsidRPr="00916195">
        <w:t>Арифметические ошибки в вычислениях, если эти ошибки грубо не искажают реальность полученного результата.</w:t>
      </w:r>
    </w:p>
    <w:p w:rsidR="00916195" w:rsidRPr="00916195" w:rsidRDefault="00916195" w:rsidP="0008737C">
      <w:pPr>
        <w:pStyle w:val="a9"/>
        <w:numPr>
          <w:ilvl w:val="0"/>
          <w:numId w:val="65"/>
        </w:numPr>
        <w:shd w:val="clear" w:color="auto" w:fill="FFFFFF"/>
        <w:tabs>
          <w:tab w:val="left" w:pos="851"/>
        </w:tabs>
        <w:ind w:left="0" w:firstLine="0"/>
        <w:jc w:val="both"/>
        <w:textAlignment w:val="baseline"/>
      </w:pPr>
      <w:r w:rsidRPr="00916195">
        <w:t>Отдельные погрешности в формулировке вопроса или ответа.</w:t>
      </w:r>
    </w:p>
    <w:p w:rsidR="00916195" w:rsidRPr="00916195" w:rsidRDefault="00916195" w:rsidP="0008737C">
      <w:pPr>
        <w:pStyle w:val="a9"/>
        <w:numPr>
          <w:ilvl w:val="0"/>
          <w:numId w:val="65"/>
        </w:numPr>
        <w:shd w:val="clear" w:color="auto" w:fill="FFFFFF"/>
        <w:tabs>
          <w:tab w:val="left" w:pos="851"/>
        </w:tabs>
        <w:ind w:left="0" w:firstLine="0"/>
        <w:jc w:val="both"/>
        <w:textAlignment w:val="baseline"/>
      </w:pPr>
      <w:r w:rsidRPr="00916195">
        <w:t>Небрежное выполнение записей, чертежей, схем, графиков.</w:t>
      </w:r>
    </w:p>
    <w:p w:rsidR="00916195" w:rsidRPr="00916195" w:rsidRDefault="00916195" w:rsidP="0008737C">
      <w:pPr>
        <w:pStyle w:val="a9"/>
        <w:numPr>
          <w:ilvl w:val="0"/>
          <w:numId w:val="65"/>
        </w:numPr>
        <w:shd w:val="clear" w:color="auto" w:fill="FFFFFF"/>
        <w:tabs>
          <w:tab w:val="left" w:pos="851"/>
        </w:tabs>
        <w:ind w:left="0" w:firstLine="0"/>
        <w:jc w:val="both"/>
        <w:textAlignment w:val="baseline"/>
      </w:pPr>
      <w:r w:rsidRPr="00916195">
        <w:t>Орфографические и пунктуационные ошибки.</w:t>
      </w:r>
    </w:p>
    <w:p w:rsidR="00916195" w:rsidRPr="00916195" w:rsidRDefault="00916195" w:rsidP="0008737C">
      <w:pPr>
        <w:shd w:val="clear" w:color="auto" w:fill="FFFFFF"/>
        <w:tabs>
          <w:tab w:val="left" w:pos="851"/>
        </w:tabs>
        <w:jc w:val="both"/>
        <w:textAlignment w:val="baseline"/>
      </w:pPr>
      <w:r w:rsidRPr="00916195">
        <w:t> </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Критерии оценки знаний учащихся по истории.</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Устный, письменный ответ.</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выставляется в том случае, если учащийся в полном объеме выполняет предъявленные задания и демонстрирует следующие знания и умения:</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осуществлять поиск информации, представленной в различных знаковых системах;</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логично, развернуто отвечать как на устный вопрос, так и на вопросы по историческому источнику;</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соотносить исторические события, процессы с определенным периодом истории России и всеобщей истории, определять их место в историческом развитии страны и мира;</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анализировать, сравнивать, обобщать факты прошлого и современности, руководствуясь принципом историзма;</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давать оценку исторических событий и явлений, деятельности исторических личностей (значение, уроки, вклад в мировую историю, соответствие критериям нравственности);</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сопоставлять различные точки зрения на исторические события, обосновывать свое мнение;</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применять исторические знания при анализе различных проблем современного общества;</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толковать содержание основных терминов исторической и общественно-политической лексики;</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демонстрировать знание основных дат отечественной истории;</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составлять краткий (тезисный) план предлагаемого к изучению материала;</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оформлять контурную карту в соответствии с полнотой требований заданий (легенды)</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читать карту, ориентируясь в историческом пространстве и времени;</w:t>
      </w:r>
    </w:p>
    <w:p w:rsidR="00916195" w:rsidRPr="00916195" w:rsidRDefault="00916195" w:rsidP="0008737C">
      <w:pPr>
        <w:pStyle w:val="a9"/>
        <w:numPr>
          <w:ilvl w:val="0"/>
          <w:numId w:val="66"/>
        </w:numPr>
        <w:shd w:val="clear" w:color="auto" w:fill="FFFFFF"/>
        <w:tabs>
          <w:tab w:val="left" w:pos="851"/>
        </w:tabs>
        <w:ind w:left="0" w:firstLine="0"/>
        <w:jc w:val="both"/>
        <w:textAlignment w:val="baseline"/>
      </w:pPr>
      <w:r w:rsidRPr="00916195">
        <w:t>преобразовывать текстовую информацию в иную (график, диаграмма, таблица);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выставляется в том случае, если учащийся</w:t>
      </w:r>
    </w:p>
    <w:p w:rsidR="00916195" w:rsidRPr="00916195" w:rsidRDefault="00916195" w:rsidP="0008737C">
      <w:pPr>
        <w:pStyle w:val="a9"/>
        <w:numPr>
          <w:ilvl w:val="0"/>
          <w:numId w:val="67"/>
        </w:numPr>
        <w:shd w:val="clear" w:color="auto" w:fill="FFFFFF"/>
        <w:tabs>
          <w:tab w:val="left" w:pos="851"/>
        </w:tabs>
        <w:ind w:left="0" w:firstLine="0"/>
        <w:jc w:val="both"/>
        <w:textAlignment w:val="baseline"/>
      </w:pPr>
      <w:r w:rsidRPr="00916195">
        <w:lastRenderedPageBreak/>
        <w:t>показывает предъявляемые требования, как и к ответу на «отлично», но при ответе допускает неточности, не искажающие общего исторического смысла;</w:t>
      </w:r>
    </w:p>
    <w:p w:rsidR="00916195" w:rsidRPr="00916195" w:rsidRDefault="00916195" w:rsidP="0008737C">
      <w:pPr>
        <w:pStyle w:val="a9"/>
        <w:numPr>
          <w:ilvl w:val="0"/>
          <w:numId w:val="67"/>
        </w:numPr>
        <w:shd w:val="clear" w:color="auto" w:fill="FFFFFF"/>
        <w:tabs>
          <w:tab w:val="left" w:pos="851"/>
        </w:tabs>
        <w:ind w:left="0" w:firstLine="0"/>
        <w:jc w:val="both"/>
        <w:textAlignment w:val="baseline"/>
      </w:pPr>
      <w:r w:rsidRPr="00916195">
        <w:t>демонстрирует знание причинно-следственных связей, основных дат;</w:t>
      </w:r>
    </w:p>
    <w:p w:rsidR="00916195" w:rsidRPr="00916195" w:rsidRDefault="00916195" w:rsidP="0008737C">
      <w:pPr>
        <w:pStyle w:val="a9"/>
        <w:numPr>
          <w:ilvl w:val="0"/>
          <w:numId w:val="67"/>
        </w:numPr>
        <w:shd w:val="clear" w:color="auto" w:fill="FFFFFF"/>
        <w:tabs>
          <w:tab w:val="left" w:pos="851"/>
        </w:tabs>
        <w:ind w:left="0" w:firstLine="0"/>
        <w:jc w:val="both"/>
        <w:textAlignment w:val="baseline"/>
      </w:pPr>
      <w:r w:rsidRPr="00916195">
        <w:t>дает определения прозвучавшим при ответе понятиям;</w:t>
      </w:r>
    </w:p>
    <w:p w:rsidR="00916195" w:rsidRPr="00916195" w:rsidRDefault="00916195" w:rsidP="0008737C">
      <w:pPr>
        <w:pStyle w:val="a9"/>
        <w:numPr>
          <w:ilvl w:val="0"/>
          <w:numId w:val="67"/>
        </w:numPr>
        <w:shd w:val="clear" w:color="auto" w:fill="FFFFFF"/>
        <w:tabs>
          <w:tab w:val="left" w:pos="851"/>
        </w:tabs>
        <w:ind w:left="0" w:firstLine="0"/>
        <w:jc w:val="both"/>
        <w:textAlignment w:val="baseline"/>
      </w:pPr>
      <w:r w:rsidRPr="00916195">
        <w:t>не достаточно полно и уверенно владеет хотя бы 1-2 требуемыми практическими умениями при работе с исторической картой и историческим источником.</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выставляется в том случае, если учащийся</w:t>
      </w:r>
    </w:p>
    <w:p w:rsidR="00916195" w:rsidRPr="00916195" w:rsidRDefault="00916195" w:rsidP="0008737C">
      <w:pPr>
        <w:pStyle w:val="a9"/>
        <w:numPr>
          <w:ilvl w:val="0"/>
          <w:numId w:val="68"/>
        </w:numPr>
        <w:shd w:val="clear" w:color="auto" w:fill="FFFFFF"/>
        <w:tabs>
          <w:tab w:val="left" w:pos="851"/>
        </w:tabs>
        <w:ind w:left="0" w:firstLine="0"/>
        <w:jc w:val="both"/>
        <w:textAlignment w:val="baseline"/>
      </w:pPr>
      <w:r w:rsidRPr="00916195">
        <w:t>демонстрирует общие представления об историческом процессе;</w:t>
      </w:r>
    </w:p>
    <w:p w:rsidR="00916195" w:rsidRPr="00916195" w:rsidRDefault="00916195" w:rsidP="0008737C">
      <w:pPr>
        <w:pStyle w:val="a9"/>
        <w:numPr>
          <w:ilvl w:val="0"/>
          <w:numId w:val="68"/>
        </w:numPr>
        <w:shd w:val="clear" w:color="auto" w:fill="FFFFFF"/>
        <w:tabs>
          <w:tab w:val="left" w:pos="851"/>
        </w:tabs>
        <w:ind w:left="0" w:firstLine="0"/>
        <w:jc w:val="both"/>
        <w:textAlignment w:val="baseline"/>
      </w:pPr>
      <w:r w:rsidRPr="00916195">
        <w:t>путается в датах, допускает неточности в определении понятий;</w:t>
      </w:r>
    </w:p>
    <w:p w:rsidR="00916195" w:rsidRPr="00916195" w:rsidRDefault="00916195" w:rsidP="0008737C">
      <w:pPr>
        <w:pStyle w:val="a9"/>
        <w:numPr>
          <w:ilvl w:val="0"/>
          <w:numId w:val="68"/>
        </w:numPr>
        <w:shd w:val="clear" w:color="auto" w:fill="FFFFFF"/>
        <w:tabs>
          <w:tab w:val="left" w:pos="851"/>
        </w:tabs>
        <w:ind w:left="0" w:firstLine="0"/>
        <w:jc w:val="both"/>
        <w:textAlignment w:val="baseline"/>
      </w:pPr>
      <w:r w:rsidRPr="00916195">
        <w:t>показывает верное понимание отдельных элементов исторического содержания на основе частичного использования необходимых умений;</w:t>
      </w:r>
    </w:p>
    <w:p w:rsidR="00916195" w:rsidRPr="00916195" w:rsidRDefault="00916195" w:rsidP="0008737C">
      <w:pPr>
        <w:pStyle w:val="a9"/>
        <w:numPr>
          <w:ilvl w:val="0"/>
          <w:numId w:val="68"/>
        </w:numPr>
        <w:shd w:val="clear" w:color="auto" w:fill="FFFFFF"/>
        <w:tabs>
          <w:tab w:val="left" w:pos="851"/>
        </w:tabs>
        <w:ind w:left="0" w:firstLine="0"/>
        <w:jc w:val="both"/>
        <w:textAlignment w:val="baseline"/>
      </w:pPr>
      <w:r w:rsidRPr="00916195">
        <w:t>отсутствует логически построенный и продуманный ответ;</w:t>
      </w:r>
    </w:p>
    <w:p w:rsidR="00916195" w:rsidRPr="00916195" w:rsidRDefault="00916195" w:rsidP="0008737C">
      <w:pPr>
        <w:pStyle w:val="a9"/>
        <w:numPr>
          <w:ilvl w:val="0"/>
          <w:numId w:val="68"/>
        </w:numPr>
        <w:shd w:val="clear" w:color="auto" w:fill="FFFFFF"/>
        <w:tabs>
          <w:tab w:val="left" w:pos="851"/>
        </w:tabs>
        <w:ind w:left="0" w:firstLine="0"/>
        <w:jc w:val="both"/>
        <w:textAlignment w:val="baseline"/>
      </w:pPr>
      <w:r w:rsidRPr="00916195">
        <w:t>не умеет сопоставлять исторические события в России с событиями всеобщей истории;</w:t>
      </w:r>
    </w:p>
    <w:p w:rsidR="00916195" w:rsidRPr="00916195" w:rsidRDefault="00916195" w:rsidP="0008737C">
      <w:pPr>
        <w:pStyle w:val="a9"/>
        <w:numPr>
          <w:ilvl w:val="0"/>
          <w:numId w:val="68"/>
        </w:numPr>
        <w:shd w:val="clear" w:color="auto" w:fill="FFFFFF"/>
        <w:tabs>
          <w:tab w:val="left" w:pos="851"/>
        </w:tabs>
        <w:ind w:left="0" w:firstLine="0"/>
        <w:jc w:val="both"/>
        <w:textAlignment w:val="baseline"/>
      </w:pPr>
      <w:r w:rsidRPr="00916195">
        <w:t>не показывает знание различных точек зрения, существующих по проблеме;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выставляется в том случае, если учащийся не продемонстрировал никаких знаний либо отказался отвечать.</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Нормы оценок работы с историческим источником</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выставляется в том случае, если учащийся</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установил тип источника и время (дату) его появления;</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извлек из источника историческую информацию, на основе которой сформулировал и раскрыл поднятую в тексте проблему;</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сопоставил факты нескольких исторических источников;</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применил контекстные знания и базовые знания смежных предметных областей (география, искусство и т.д.)</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для объяснения содержания исторического источника;</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дал теоретическое обоснование информации источника и прокомментировал ее с использованием научной терминологии;</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привел собственную точку зрения на рассматриваемую проблему;</w:t>
      </w:r>
    </w:p>
    <w:p w:rsidR="00916195" w:rsidRPr="00916195" w:rsidRDefault="00916195" w:rsidP="0008737C">
      <w:pPr>
        <w:pStyle w:val="a9"/>
        <w:numPr>
          <w:ilvl w:val="0"/>
          <w:numId w:val="69"/>
        </w:numPr>
        <w:shd w:val="clear" w:color="auto" w:fill="FFFFFF"/>
        <w:tabs>
          <w:tab w:val="left" w:pos="851"/>
        </w:tabs>
        <w:ind w:left="0" w:firstLine="0"/>
        <w:jc w:val="both"/>
        <w:textAlignment w:val="baseline"/>
      </w:pPr>
      <w:r w:rsidRPr="00916195">
        <w:t>аргументировал свою позицию с опорой на исторические факты и собственный жизненный опыт.</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выставляется в том случае, если учащийся или экзаменующийся</w:t>
      </w:r>
    </w:p>
    <w:p w:rsidR="00916195" w:rsidRPr="00916195" w:rsidRDefault="00916195" w:rsidP="0008737C">
      <w:pPr>
        <w:pStyle w:val="a9"/>
        <w:numPr>
          <w:ilvl w:val="0"/>
          <w:numId w:val="70"/>
        </w:numPr>
        <w:shd w:val="clear" w:color="auto" w:fill="FFFFFF"/>
        <w:tabs>
          <w:tab w:val="left" w:pos="851"/>
        </w:tabs>
        <w:ind w:left="0" w:firstLine="0"/>
        <w:jc w:val="both"/>
        <w:textAlignment w:val="baseline"/>
      </w:pPr>
      <w:r w:rsidRPr="00916195">
        <w:t>определил тип источника и историческую эпоху его появления;</w:t>
      </w:r>
    </w:p>
    <w:p w:rsidR="00916195" w:rsidRPr="00916195" w:rsidRDefault="00916195" w:rsidP="0008737C">
      <w:pPr>
        <w:pStyle w:val="a9"/>
        <w:numPr>
          <w:ilvl w:val="0"/>
          <w:numId w:val="70"/>
        </w:numPr>
        <w:shd w:val="clear" w:color="auto" w:fill="FFFFFF"/>
        <w:tabs>
          <w:tab w:val="left" w:pos="851"/>
        </w:tabs>
        <w:ind w:left="0" w:firstLine="0"/>
        <w:jc w:val="both"/>
        <w:textAlignment w:val="baseline"/>
      </w:pPr>
      <w:r w:rsidRPr="00916195">
        <w:t>извлек из источника историческую информацию, на основе которой обозначил и пояснил поднятую в тексте проблему;</w:t>
      </w:r>
    </w:p>
    <w:p w:rsidR="00916195" w:rsidRPr="00916195" w:rsidRDefault="00916195" w:rsidP="0008737C">
      <w:pPr>
        <w:pStyle w:val="a9"/>
        <w:numPr>
          <w:ilvl w:val="0"/>
          <w:numId w:val="70"/>
        </w:numPr>
        <w:shd w:val="clear" w:color="auto" w:fill="FFFFFF"/>
        <w:tabs>
          <w:tab w:val="left" w:pos="851"/>
        </w:tabs>
        <w:ind w:left="0" w:firstLine="0"/>
        <w:jc w:val="both"/>
        <w:textAlignment w:val="baseline"/>
      </w:pPr>
      <w:r w:rsidRPr="00916195">
        <w:t>сопоставил факты нескольких исторических источников;</w:t>
      </w:r>
    </w:p>
    <w:p w:rsidR="00916195" w:rsidRPr="00916195" w:rsidRDefault="00916195" w:rsidP="0008737C">
      <w:pPr>
        <w:pStyle w:val="a9"/>
        <w:numPr>
          <w:ilvl w:val="0"/>
          <w:numId w:val="70"/>
        </w:numPr>
        <w:shd w:val="clear" w:color="auto" w:fill="FFFFFF"/>
        <w:tabs>
          <w:tab w:val="left" w:pos="851"/>
        </w:tabs>
        <w:ind w:left="0" w:firstLine="0"/>
        <w:jc w:val="both"/>
        <w:textAlignment w:val="baseline"/>
      </w:pPr>
      <w:r w:rsidRPr="00916195">
        <w:t>применил контекстные знания для объяснения содержания исторического источника;</w:t>
      </w:r>
    </w:p>
    <w:p w:rsidR="00916195" w:rsidRPr="00916195" w:rsidRDefault="00916195" w:rsidP="0008737C">
      <w:pPr>
        <w:pStyle w:val="a9"/>
        <w:numPr>
          <w:ilvl w:val="0"/>
          <w:numId w:val="70"/>
        </w:numPr>
        <w:shd w:val="clear" w:color="auto" w:fill="FFFFFF"/>
        <w:tabs>
          <w:tab w:val="left" w:pos="851"/>
        </w:tabs>
        <w:ind w:left="0" w:firstLine="0"/>
        <w:jc w:val="both"/>
        <w:textAlignment w:val="baseline"/>
      </w:pPr>
      <w:r w:rsidRPr="00916195">
        <w:t>прокомментировал информацию источника с использованием научной терминологии;</w:t>
      </w:r>
    </w:p>
    <w:p w:rsidR="00916195" w:rsidRPr="00916195" w:rsidRDefault="00916195" w:rsidP="0008737C">
      <w:pPr>
        <w:pStyle w:val="a9"/>
        <w:numPr>
          <w:ilvl w:val="0"/>
          <w:numId w:val="70"/>
        </w:numPr>
        <w:shd w:val="clear" w:color="auto" w:fill="FFFFFF"/>
        <w:tabs>
          <w:tab w:val="left" w:pos="851"/>
        </w:tabs>
        <w:ind w:left="0" w:firstLine="0"/>
        <w:jc w:val="both"/>
        <w:textAlignment w:val="baseline"/>
      </w:pPr>
      <w:r w:rsidRPr="00916195">
        <w:t>привел собственную точку зрения на рассматриваемую проблему, но затруднился с аргументацией свою позиции.</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 </w:t>
      </w:r>
      <w:r w:rsidRPr="00916195">
        <w:t>выставляется в том случае, если учащийся</w:t>
      </w:r>
    </w:p>
    <w:p w:rsidR="00916195" w:rsidRPr="00916195" w:rsidRDefault="00916195" w:rsidP="0008737C">
      <w:pPr>
        <w:pStyle w:val="a9"/>
        <w:numPr>
          <w:ilvl w:val="0"/>
          <w:numId w:val="71"/>
        </w:numPr>
        <w:shd w:val="clear" w:color="auto" w:fill="FFFFFF"/>
        <w:tabs>
          <w:tab w:val="left" w:pos="851"/>
        </w:tabs>
        <w:ind w:left="0" w:firstLine="0"/>
        <w:jc w:val="both"/>
        <w:textAlignment w:val="baseline"/>
      </w:pPr>
      <w:r w:rsidRPr="00916195">
        <w:t>не узнал тип источника, но указал примерное время его появления;</w:t>
      </w:r>
    </w:p>
    <w:p w:rsidR="00916195" w:rsidRPr="00916195" w:rsidRDefault="00916195" w:rsidP="0008737C">
      <w:pPr>
        <w:pStyle w:val="a9"/>
        <w:numPr>
          <w:ilvl w:val="0"/>
          <w:numId w:val="71"/>
        </w:numPr>
        <w:shd w:val="clear" w:color="auto" w:fill="FFFFFF"/>
        <w:tabs>
          <w:tab w:val="left" w:pos="851"/>
        </w:tabs>
        <w:ind w:left="0" w:firstLine="0"/>
        <w:jc w:val="both"/>
        <w:textAlignment w:val="baseline"/>
      </w:pPr>
      <w:r w:rsidRPr="00916195">
        <w:t>на основе информации источника увидел проблему, но не смог ее сформулировать;</w:t>
      </w:r>
    </w:p>
    <w:p w:rsidR="00916195" w:rsidRPr="00916195" w:rsidRDefault="00916195" w:rsidP="0008737C">
      <w:pPr>
        <w:pStyle w:val="a9"/>
        <w:numPr>
          <w:ilvl w:val="0"/>
          <w:numId w:val="71"/>
        </w:numPr>
        <w:shd w:val="clear" w:color="auto" w:fill="FFFFFF"/>
        <w:tabs>
          <w:tab w:val="left" w:pos="851"/>
        </w:tabs>
        <w:ind w:left="0" w:firstLine="0"/>
        <w:jc w:val="both"/>
        <w:textAlignment w:val="baseline"/>
      </w:pPr>
      <w:r w:rsidRPr="00916195">
        <w:t>попытался раскрыть проблему, пользуясь общими рассуждениями при слабой опоре на информацию источника;</w:t>
      </w:r>
    </w:p>
    <w:p w:rsidR="00916195" w:rsidRPr="00916195" w:rsidRDefault="00916195" w:rsidP="0008737C">
      <w:pPr>
        <w:pStyle w:val="a9"/>
        <w:numPr>
          <w:ilvl w:val="0"/>
          <w:numId w:val="71"/>
        </w:numPr>
        <w:shd w:val="clear" w:color="auto" w:fill="FFFFFF"/>
        <w:tabs>
          <w:tab w:val="left" w:pos="851"/>
        </w:tabs>
        <w:ind w:left="0" w:firstLine="0"/>
        <w:jc w:val="both"/>
        <w:textAlignment w:val="baseline"/>
      </w:pPr>
      <w:r w:rsidRPr="00916195">
        <w:t>не сформулировал собственную точку зрения (позицию, отношение) при ответе на вопросы и задания к тексту источника.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выставляется в том случае, если учащийся или экзаменующийся</w:t>
      </w:r>
    </w:p>
    <w:p w:rsidR="00916195" w:rsidRPr="00916195" w:rsidRDefault="00916195" w:rsidP="0008737C">
      <w:pPr>
        <w:pStyle w:val="a9"/>
        <w:numPr>
          <w:ilvl w:val="0"/>
          <w:numId w:val="72"/>
        </w:numPr>
        <w:shd w:val="clear" w:color="auto" w:fill="FFFFFF"/>
        <w:tabs>
          <w:tab w:val="left" w:pos="851"/>
        </w:tabs>
        <w:ind w:left="0" w:firstLine="0"/>
        <w:jc w:val="both"/>
        <w:textAlignment w:val="baseline"/>
      </w:pPr>
      <w:r w:rsidRPr="00916195">
        <w:t>не указал тип источника, но сделал попытку ответить на поставленные вопросы;</w:t>
      </w:r>
    </w:p>
    <w:p w:rsidR="00916195" w:rsidRPr="00916195" w:rsidRDefault="00916195" w:rsidP="0008737C">
      <w:pPr>
        <w:pStyle w:val="a9"/>
        <w:numPr>
          <w:ilvl w:val="0"/>
          <w:numId w:val="72"/>
        </w:numPr>
        <w:shd w:val="clear" w:color="auto" w:fill="FFFFFF"/>
        <w:tabs>
          <w:tab w:val="left" w:pos="851"/>
        </w:tabs>
        <w:ind w:left="0" w:firstLine="0"/>
        <w:jc w:val="both"/>
        <w:textAlignment w:val="baseline"/>
      </w:pPr>
      <w:r w:rsidRPr="00916195">
        <w:t>не увидел проблему и не смог ее сформулировать;</w:t>
      </w:r>
    </w:p>
    <w:p w:rsidR="00916195" w:rsidRPr="00916195" w:rsidRDefault="00916195" w:rsidP="0008737C">
      <w:pPr>
        <w:pStyle w:val="a9"/>
        <w:numPr>
          <w:ilvl w:val="0"/>
          <w:numId w:val="72"/>
        </w:numPr>
        <w:shd w:val="clear" w:color="auto" w:fill="FFFFFF"/>
        <w:tabs>
          <w:tab w:val="left" w:pos="851"/>
        </w:tabs>
        <w:ind w:left="0" w:firstLine="0"/>
        <w:jc w:val="both"/>
        <w:textAlignment w:val="baseline"/>
      </w:pPr>
      <w:r w:rsidRPr="00916195">
        <w:lastRenderedPageBreak/>
        <w:t>пересказал текст источника без его комментирования;</w:t>
      </w:r>
    </w:p>
    <w:p w:rsidR="00916195" w:rsidRPr="00916195" w:rsidRDefault="00916195" w:rsidP="0008737C">
      <w:pPr>
        <w:pStyle w:val="a9"/>
        <w:numPr>
          <w:ilvl w:val="0"/>
          <w:numId w:val="72"/>
        </w:numPr>
        <w:shd w:val="clear" w:color="auto" w:fill="FFFFFF"/>
        <w:tabs>
          <w:tab w:val="left" w:pos="851"/>
        </w:tabs>
        <w:ind w:left="0" w:firstLine="0"/>
        <w:jc w:val="both"/>
        <w:textAlignment w:val="baseline"/>
      </w:pPr>
      <w:r w:rsidRPr="00916195">
        <w:t>или дал ответ не в контексте задания.</w:t>
      </w:r>
    </w:p>
    <w:p w:rsidR="00916195" w:rsidRPr="00916195" w:rsidRDefault="00916195" w:rsidP="0008737C">
      <w:pPr>
        <w:shd w:val="clear" w:color="auto" w:fill="FFFFFF"/>
        <w:tabs>
          <w:tab w:val="left" w:pos="851"/>
        </w:tabs>
        <w:jc w:val="both"/>
        <w:textAlignment w:val="baseline"/>
      </w:pPr>
      <w:r w:rsidRPr="00916195">
        <w:t>·      </w:t>
      </w:r>
      <w:r w:rsidRPr="00916195">
        <w:rPr>
          <w:u w:val="single"/>
          <w:bdr w:val="none" w:sz="0" w:space="0" w:color="auto" w:frame="1"/>
        </w:rPr>
        <w:t>Нормы оценок работы с исторической картой</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выставляется в том случае, если учащийся</w:t>
      </w:r>
    </w:p>
    <w:p w:rsidR="00916195" w:rsidRPr="00916195" w:rsidRDefault="00916195" w:rsidP="0008737C">
      <w:pPr>
        <w:pStyle w:val="a9"/>
        <w:numPr>
          <w:ilvl w:val="0"/>
          <w:numId w:val="73"/>
        </w:numPr>
        <w:shd w:val="clear" w:color="auto" w:fill="FFFFFF"/>
        <w:tabs>
          <w:tab w:val="left" w:pos="851"/>
        </w:tabs>
        <w:ind w:left="0" w:firstLine="0"/>
        <w:jc w:val="both"/>
        <w:textAlignment w:val="baseline"/>
      </w:pPr>
      <w:r w:rsidRPr="00916195">
        <w:t>читает легенду карты;</w:t>
      </w:r>
    </w:p>
    <w:p w:rsidR="00916195" w:rsidRPr="00916195" w:rsidRDefault="00916195" w:rsidP="0008737C">
      <w:pPr>
        <w:pStyle w:val="a9"/>
        <w:numPr>
          <w:ilvl w:val="0"/>
          <w:numId w:val="73"/>
        </w:numPr>
        <w:shd w:val="clear" w:color="auto" w:fill="FFFFFF"/>
        <w:tabs>
          <w:tab w:val="left" w:pos="851"/>
        </w:tabs>
        <w:ind w:left="0" w:firstLine="0"/>
        <w:jc w:val="both"/>
        <w:textAlignment w:val="baseline"/>
      </w:pPr>
      <w:r w:rsidRPr="00916195">
        <w:t>правильно описывает расположение стран (государств), используя соответствующую терминологию;</w:t>
      </w:r>
    </w:p>
    <w:p w:rsidR="00916195" w:rsidRPr="00916195" w:rsidRDefault="00916195" w:rsidP="0008737C">
      <w:pPr>
        <w:pStyle w:val="a9"/>
        <w:numPr>
          <w:ilvl w:val="0"/>
          <w:numId w:val="73"/>
        </w:numPr>
        <w:shd w:val="clear" w:color="auto" w:fill="FFFFFF"/>
        <w:tabs>
          <w:tab w:val="left" w:pos="851"/>
        </w:tabs>
        <w:ind w:left="0" w:firstLine="0"/>
        <w:jc w:val="both"/>
        <w:textAlignment w:val="baseline"/>
      </w:pPr>
      <w:r w:rsidRPr="00916195">
        <w:t>раскрывает сущность исторических процессов и явлений (войн, революций и пр.), пользуясь языком карты;</w:t>
      </w:r>
    </w:p>
    <w:p w:rsidR="00916195" w:rsidRPr="00916195" w:rsidRDefault="00916195" w:rsidP="0008737C">
      <w:pPr>
        <w:pStyle w:val="a9"/>
        <w:numPr>
          <w:ilvl w:val="0"/>
          <w:numId w:val="73"/>
        </w:numPr>
        <w:shd w:val="clear" w:color="auto" w:fill="FFFFFF"/>
        <w:tabs>
          <w:tab w:val="left" w:pos="851"/>
        </w:tabs>
        <w:ind w:left="0" w:firstLine="0"/>
        <w:jc w:val="both"/>
        <w:textAlignment w:val="baseline"/>
      </w:pPr>
      <w:r w:rsidRPr="00916195">
        <w:t>правильно и в полном объеме выполняет задания по контурной карте.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выставляется в том случае, если учащийся</w:t>
      </w:r>
    </w:p>
    <w:p w:rsidR="00916195" w:rsidRPr="00916195" w:rsidRDefault="00916195" w:rsidP="0008737C">
      <w:pPr>
        <w:pStyle w:val="a9"/>
        <w:numPr>
          <w:ilvl w:val="0"/>
          <w:numId w:val="74"/>
        </w:numPr>
        <w:shd w:val="clear" w:color="auto" w:fill="FFFFFF"/>
        <w:tabs>
          <w:tab w:val="left" w:pos="851"/>
        </w:tabs>
        <w:ind w:left="0" w:firstLine="0"/>
        <w:jc w:val="both"/>
        <w:textAlignment w:val="baseline"/>
      </w:pPr>
      <w:r w:rsidRPr="00916195">
        <w:t>допускает неточности при чтении легенды карты;</w:t>
      </w:r>
    </w:p>
    <w:p w:rsidR="00916195" w:rsidRPr="00916195" w:rsidRDefault="00916195" w:rsidP="0008737C">
      <w:pPr>
        <w:pStyle w:val="a9"/>
        <w:numPr>
          <w:ilvl w:val="0"/>
          <w:numId w:val="74"/>
        </w:numPr>
        <w:shd w:val="clear" w:color="auto" w:fill="FFFFFF"/>
        <w:tabs>
          <w:tab w:val="left" w:pos="851"/>
        </w:tabs>
        <w:ind w:left="0" w:firstLine="0"/>
        <w:jc w:val="both"/>
        <w:textAlignment w:val="baseline"/>
      </w:pPr>
      <w:r w:rsidRPr="00916195">
        <w:t>описывает расположение стран (государств), искажая или не в полном объеме используя картографические термины;</w:t>
      </w:r>
    </w:p>
    <w:p w:rsidR="00916195" w:rsidRPr="00916195" w:rsidRDefault="00916195" w:rsidP="0008737C">
      <w:pPr>
        <w:pStyle w:val="a9"/>
        <w:numPr>
          <w:ilvl w:val="0"/>
          <w:numId w:val="74"/>
        </w:numPr>
        <w:shd w:val="clear" w:color="auto" w:fill="FFFFFF"/>
        <w:tabs>
          <w:tab w:val="left" w:pos="851"/>
        </w:tabs>
        <w:ind w:left="0" w:firstLine="0"/>
        <w:jc w:val="both"/>
        <w:textAlignment w:val="baseline"/>
      </w:pPr>
      <w:r w:rsidRPr="00916195">
        <w:t>затрудняется в применении карты при анализе сущности исторических процессов и явлений;</w:t>
      </w:r>
    </w:p>
    <w:p w:rsidR="00916195" w:rsidRPr="00916195" w:rsidRDefault="00916195" w:rsidP="0008737C">
      <w:pPr>
        <w:pStyle w:val="a9"/>
        <w:numPr>
          <w:ilvl w:val="0"/>
          <w:numId w:val="74"/>
        </w:numPr>
        <w:shd w:val="clear" w:color="auto" w:fill="FFFFFF"/>
        <w:tabs>
          <w:tab w:val="left" w:pos="851"/>
        </w:tabs>
        <w:ind w:left="0" w:firstLine="0"/>
        <w:jc w:val="both"/>
        <w:textAlignment w:val="baseline"/>
      </w:pPr>
      <w:r w:rsidRPr="00916195">
        <w:t>не в полном объеме выполняет задания по контурной карте.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 </w:t>
      </w:r>
      <w:r w:rsidRPr="00916195">
        <w:t>выставляется в том случае, если учащийся или экзаменующийся</w:t>
      </w:r>
    </w:p>
    <w:p w:rsidR="00916195" w:rsidRPr="00916195" w:rsidRDefault="00916195" w:rsidP="0008737C">
      <w:pPr>
        <w:pStyle w:val="a9"/>
        <w:numPr>
          <w:ilvl w:val="0"/>
          <w:numId w:val="75"/>
        </w:numPr>
        <w:shd w:val="clear" w:color="auto" w:fill="FFFFFF"/>
        <w:tabs>
          <w:tab w:val="left" w:pos="851"/>
        </w:tabs>
        <w:ind w:left="0" w:firstLine="0"/>
        <w:jc w:val="both"/>
        <w:textAlignment w:val="baseline"/>
      </w:pPr>
      <w:r w:rsidRPr="00916195">
        <w:t>допускает ошибки при чтении легенды карты, искажающие смысл исторической информации;</w:t>
      </w:r>
    </w:p>
    <w:p w:rsidR="00916195" w:rsidRPr="00916195" w:rsidRDefault="00916195" w:rsidP="0008737C">
      <w:pPr>
        <w:pStyle w:val="a9"/>
        <w:numPr>
          <w:ilvl w:val="0"/>
          <w:numId w:val="75"/>
        </w:numPr>
        <w:shd w:val="clear" w:color="auto" w:fill="FFFFFF"/>
        <w:tabs>
          <w:tab w:val="left" w:pos="851"/>
        </w:tabs>
        <w:ind w:left="0" w:firstLine="0"/>
        <w:jc w:val="both"/>
        <w:textAlignment w:val="baseline"/>
      </w:pPr>
      <w:r w:rsidRPr="00916195">
        <w:t>не соотносит историческую информацию с картой;</w:t>
      </w:r>
    </w:p>
    <w:p w:rsidR="00916195" w:rsidRPr="00916195" w:rsidRDefault="00916195" w:rsidP="0008737C">
      <w:pPr>
        <w:pStyle w:val="a9"/>
        <w:numPr>
          <w:ilvl w:val="0"/>
          <w:numId w:val="75"/>
        </w:numPr>
        <w:shd w:val="clear" w:color="auto" w:fill="FFFFFF"/>
        <w:tabs>
          <w:tab w:val="left" w:pos="851"/>
        </w:tabs>
        <w:ind w:left="0" w:firstLine="0"/>
        <w:jc w:val="both"/>
        <w:textAlignment w:val="baseline"/>
      </w:pPr>
      <w:r w:rsidRPr="00916195">
        <w:t>не может обозначить изучаемые исторические объекты (явления) на контурной карте.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выставляется в том случае, если учащийся или экзаменующийся</w:t>
      </w:r>
    </w:p>
    <w:p w:rsidR="00916195" w:rsidRPr="00916195" w:rsidRDefault="00916195" w:rsidP="0008737C">
      <w:pPr>
        <w:pStyle w:val="a9"/>
        <w:numPr>
          <w:ilvl w:val="0"/>
          <w:numId w:val="76"/>
        </w:numPr>
        <w:shd w:val="clear" w:color="auto" w:fill="FFFFFF"/>
        <w:tabs>
          <w:tab w:val="left" w:pos="851"/>
        </w:tabs>
        <w:ind w:left="0" w:firstLine="0"/>
        <w:jc w:val="both"/>
        <w:textAlignment w:val="baseline"/>
      </w:pPr>
      <w:r w:rsidRPr="00916195">
        <w:t>не умеет читать легенду карты;</w:t>
      </w:r>
    </w:p>
    <w:p w:rsidR="00916195" w:rsidRPr="00916195" w:rsidRDefault="00916195" w:rsidP="0008737C">
      <w:pPr>
        <w:pStyle w:val="a9"/>
        <w:numPr>
          <w:ilvl w:val="0"/>
          <w:numId w:val="76"/>
        </w:numPr>
        <w:shd w:val="clear" w:color="auto" w:fill="FFFFFF"/>
        <w:tabs>
          <w:tab w:val="left" w:pos="851"/>
        </w:tabs>
        <w:ind w:left="0" w:firstLine="0"/>
        <w:jc w:val="both"/>
        <w:textAlignment w:val="baseline"/>
      </w:pPr>
      <w:r w:rsidRPr="00916195">
        <w:t>не распознает историческую информацию, представленную на карте;</w:t>
      </w:r>
    </w:p>
    <w:p w:rsidR="00916195" w:rsidRPr="00916195" w:rsidRDefault="00916195" w:rsidP="0008737C">
      <w:pPr>
        <w:pStyle w:val="a9"/>
        <w:numPr>
          <w:ilvl w:val="0"/>
          <w:numId w:val="76"/>
        </w:numPr>
        <w:shd w:val="clear" w:color="auto" w:fill="FFFFFF"/>
        <w:tabs>
          <w:tab w:val="left" w:pos="851"/>
        </w:tabs>
        <w:ind w:left="0" w:firstLine="0"/>
        <w:jc w:val="both"/>
        <w:textAlignment w:val="baseline"/>
      </w:pPr>
      <w:r w:rsidRPr="00916195">
        <w:t>отказался работать с контурной картой.</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 </w:t>
      </w:r>
    </w:p>
    <w:p w:rsidR="00916195" w:rsidRPr="00916195" w:rsidRDefault="00916195" w:rsidP="0008737C">
      <w:pPr>
        <w:shd w:val="clear" w:color="auto" w:fill="FFFFFF"/>
        <w:tabs>
          <w:tab w:val="left" w:pos="851"/>
        </w:tabs>
        <w:jc w:val="both"/>
        <w:textAlignment w:val="baseline"/>
      </w:pPr>
      <w:r w:rsidRPr="00916195">
        <w:rPr>
          <w:b/>
          <w:bCs/>
          <w:bdr w:val="none" w:sz="0" w:space="0" w:color="auto" w:frame="1"/>
        </w:rPr>
        <w:t>Критерии оценки знаний учащихся по обществознанию</w:t>
      </w:r>
    </w:p>
    <w:p w:rsidR="00916195" w:rsidRPr="00916195" w:rsidRDefault="00916195" w:rsidP="0008737C">
      <w:pPr>
        <w:shd w:val="clear" w:color="auto" w:fill="FFFFFF"/>
        <w:tabs>
          <w:tab w:val="left" w:pos="851"/>
        </w:tabs>
        <w:jc w:val="both"/>
        <w:textAlignment w:val="baseline"/>
      </w:pPr>
      <w:r w:rsidRPr="00916195">
        <w:rPr>
          <w:u w:val="single"/>
          <w:bdr w:val="none" w:sz="0" w:space="0" w:color="auto" w:frame="1"/>
        </w:rPr>
        <w:t>Устный, письменный ответ.</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выставляется в том случае, если учащийся в полном объеме выполняет предъявленные задания и демонстрирует следующие знания и умения:</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логично, развернуто излагать содержание вопроса, в котором продемонстрировано умение описать то или иное общественное явление или процесс;</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сравнивать несколько социальных объектов, процессов (или несколько источников), выделяя их существенные признаки, закономерности развития;</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делать вывод по вопросу и аргументировать его с теоретических позиций социальных наук;</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сопоставлять различные точки зрения, выдвигать аргументы в обоснование собственной позиции и контраргументы по отношению к иным взглядам;</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применять полученные знания при анализе конкретных ситуаций и планировать практические действия;</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оценивать действия субъектов социальной жизни с точки зрения социальных норм, экономической рациональности;</w:t>
      </w:r>
    </w:p>
    <w:p w:rsidR="00916195" w:rsidRPr="00916195" w:rsidRDefault="00916195" w:rsidP="0008737C">
      <w:pPr>
        <w:pStyle w:val="a9"/>
        <w:numPr>
          <w:ilvl w:val="0"/>
          <w:numId w:val="77"/>
        </w:numPr>
        <w:shd w:val="clear" w:color="auto" w:fill="FFFFFF"/>
        <w:tabs>
          <w:tab w:val="left" w:pos="851"/>
        </w:tabs>
        <w:ind w:left="0" w:firstLine="0"/>
        <w:jc w:val="both"/>
        <w:textAlignment w:val="baseline"/>
      </w:pPr>
      <w:r w:rsidRPr="00916195">
        <w:t>раскрывать содержание основных обществоведческих терминов в контексте вопроса;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выставляется в том случае, если учащийся</w:t>
      </w:r>
    </w:p>
    <w:p w:rsidR="00916195" w:rsidRPr="00916195" w:rsidRDefault="00916195" w:rsidP="0008737C">
      <w:pPr>
        <w:pStyle w:val="a9"/>
        <w:numPr>
          <w:ilvl w:val="0"/>
          <w:numId w:val="78"/>
        </w:numPr>
        <w:shd w:val="clear" w:color="auto" w:fill="FFFFFF"/>
        <w:tabs>
          <w:tab w:val="left" w:pos="851"/>
        </w:tabs>
        <w:ind w:left="0" w:firstLine="0"/>
        <w:jc w:val="both"/>
        <w:textAlignment w:val="baseline"/>
      </w:pPr>
      <w:r w:rsidRPr="00916195">
        <w:t>продемонстрировал предъявляемые требования такие же, как и к ответу на «отлично», но при ответе допустил неточности, не искажающие общего правильного смысла;</w:t>
      </w:r>
    </w:p>
    <w:p w:rsidR="00916195" w:rsidRPr="00916195" w:rsidRDefault="00916195" w:rsidP="0008737C">
      <w:pPr>
        <w:pStyle w:val="a9"/>
        <w:numPr>
          <w:ilvl w:val="0"/>
          <w:numId w:val="78"/>
        </w:numPr>
        <w:shd w:val="clear" w:color="auto" w:fill="FFFFFF"/>
        <w:tabs>
          <w:tab w:val="left" w:pos="851"/>
        </w:tabs>
        <w:ind w:left="0" w:firstLine="0"/>
        <w:jc w:val="both"/>
        <w:textAlignment w:val="baseline"/>
      </w:pPr>
      <w:r w:rsidRPr="00916195">
        <w:t>верно освятил тему вопроса, но не достаточно полно ее раскрыл;</w:t>
      </w:r>
    </w:p>
    <w:p w:rsidR="00916195" w:rsidRPr="00916195" w:rsidRDefault="00916195" w:rsidP="0008737C">
      <w:pPr>
        <w:pStyle w:val="a9"/>
        <w:numPr>
          <w:ilvl w:val="0"/>
          <w:numId w:val="78"/>
        </w:numPr>
        <w:shd w:val="clear" w:color="auto" w:fill="FFFFFF"/>
        <w:tabs>
          <w:tab w:val="left" w:pos="851"/>
        </w:tabs>
        <w:ind w:left="0" w:firstLine="0"/>
        <w:jc w:val="both"/>
        <w:textAlignment w:val="baseline"/>
      </w:pPr>
      <w:r w:rsidRPr="00916195">
        <w:lastRenderedPageBreak/>
        <w:t>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w:t>
      </w:r>
    </w:p>
    <w:p w:rsidR="00916195" w:rsidRPr="00916195" w:rsidRDefault="00916195" w:rsidP="0008737C">
      <w:pPr>
        <w:pStyle w:val="a9"/>
        <w:numPr>
          <w:ilvl w:val="0"/>
          <w:numId w:val="78"/>
        </w:numPr>
        <w:shd w:val="clear" w:color="auto" w:fill="FFFFFF"/>
        <w:tabs>
          <w:tab w:val="left" w:pos="851"/>
        </w:tabs>
        <w:ind w:left="0" w:firstLine="0"/>
        <w:jc w:val="both"/>
        <w:textAlignment w:val="baseline"/>
      </w:pPr>
      <w:r w:rsidRPr="00916195">
        <w:t>не смог самостоятельно дать необходимые поправки и дополнения;</w:t>
      </w:r>
    </w:p>
    <w:p w:rsidR="00916195" w:rsidRPr="00916195" w:rsidRDefault="00916195" w:rsidP="0008737C">
      <w:pPr>
        <w:pStyle w:val="a9"/>
        <w:numPr>
          <w:ilvl w:val="0"/>
          <w:numId w:val="78"/>
        </w:numPr>
        <w:shd w:val="clear" w:color="auto" w:fill="FFFFFF"/>
        <w:tabs>
          <w:tab w:val="left" w:pos="851"/>
        </w:tabs>
        <w:ind w:left="0" w:firstLine="0"/>
        <w:jc w:val="both"/>
        <w:textAlignment w:val="baseline"/>
      </w:pPr>
      <w:r w:rsidRPr="00916195">
        <w:t>дал определения прозвучавшим при ответе понятиям;</w:t>
      </w:r>
    </w:p>
    <w:p w:rsidR="00916195" w:rsidRPr="00916195" w:rsidRDefault="00916195" w:rsidP="0008737C">
      <w:pPr>
        <w:pStyle w:val="a9"/>
        <w:numPr>
          <w:ilvl w:val="0"/>
          <w:numId w:val="78"/>
        </w:numPr>
        <w:shd w:val="clear" w:color="auto" w:fill="FFFFFF"/>
        <w:tabs>
          <w:tab w:val="left" w:pos="851"/>
        </w:tabs>
        <w:ind w:left="0" w:firstLine="0"/>
        <w:jc w:val="both"/>
        <w:textAlignment w:val="baseline"/>
      </w:pPr>
      <w:r w:rsidRPr="00916195">
        <w:t>дал ответы на уточняющие вопросы.</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выставляется в том случае, если учащийся</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демонстрирует умение описывать то или иное общественное явление, объяснять его с помощью конкретных примеров;</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делает элементарные выводы;</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путается в терминах;</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не может сравнить несколько социальных объектов или точек зрения;</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не может аргументировать собственную позицию;</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затрудняется в применении знаний на практике при решении конкретных ситуаций;</w:t>
      </w:r>
    </w:p>
    <w:p w:rsidR="00916195" w:rsidRPr="00916195" w:rsidRDefault="00916195" w:rsidP="0008737C">
      <w:pPr>
        <w:pStyle w:val="a9"/>
        <w:numPr>
          <w:ilvl w:val="0"/>
          <w:numId w:val="79"/>
        </w:numPr>
        <w:shd w:val="clear" w:color="auto" w:fill="FFFFFF"/>
        <w:tabs>
          <w:tab w:val="left" w:pos="851"/>
        </w:tabs>
        <w:ind w:left="0" w:firstLine="0"/>
        <w:jc w:val="both"/>
        <w:textAlignment w:val="baseline"/>
      </w:pPr>
      <w:r w:rsidRPr="00916195">
        <w:t>справляется с заданием лишь после наводящих вопросов.</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 </w:t>
      </w:r>
      <w:r w:rsidRPr="00916195">
        <w:t>выставляется в том случае, если учащийся или экзаменующийся</w:t>
      </w:r>
    </w:p>
    <w:p w:rsidR="00916195" w:rsidRPr="00916195" w:rsidRDefault="00916195" w:rsidP="0008737C">
      <w:pPr>
        <w:pStyle w:val="a9"/>
        <w:numPr>
          <w:ilvl w:val="0"/>
          <w:numId w:val="80"/>
        </w:numPr>
        <w:shd w:val="clear" w:color="auto" w:fill="FFFFFF"/>
        <w:tabs>
          <w:tab w:val="left" w:pos="851"/>
        </w:tabs>
        <w:ind w:left="0" w:firstLine="0"/>
        <w:jc w:val="both"/>
        <w:textAlignment w:val="baseline"/>
      </w:pPr>
      <w:r w:rsidRPr="00916195">
        <w:t>не увидел проблему, но не смог ее сформулировать;</w:t>
      </w:r>
    </w:p>
    <w:p w:rsidR="00916195" w:rsidRPr="00916195" w:rsidRDefault="00916195" w:rsidP="0008737C">
      <w:pPr>
        <w:pStyle w:val="a9"/>
        <w:numPr>
          <w:ilvl w:val="0"/>
          <w:numId w:val="80"/>
        </w:numPr>
        <w:shd w:val="clear" w:color="auto" w:fill="FFFFFF"/>
        <w:tabs>
          <w:tab w:val="left" w:pos="851"/>
        </w:tabs>
        <w:ind w:left="0" w:firstLine="0"/>
        <w:jc w:val="both"/>
        <w:textAlignment w:val="baseline"/>
      </w:pPr>
      <w:r w:rsidRPr="00916195">
        <w:t>не раскрыл проблему;</w:t>
      </w:r>
    </w:p>
    <w:p w:rsidR="00916195" w:rsidRPr="00916195" w:rsidRDefault="00916195" w:rsidP="0008737C">
      <w:pPr>
        <w:pStyle w:val="a9"/>
        <w:numPr>
          <w:ilvl w:val="0"/>
          <w:numId w:val="80"/>
        </w:numPr>
        <w:shd w:val="clear" w:color="auto" w:fill="FFFFFF"/>
        <w:tabs>
          <w:tab w:val="left" w:pos="851"/>
        </w:tabs>
        <w:ind w:left="0" w:firstLine="0"/>
        <w:jc w:val="both"/>
        <w:textAlignment w:val="baseline"/>
      </w:pPr>
      <w:r w:rsidRPr="00916195">
        <w:t>собственную точку зрения представил формально (высказал согласие или не согласие с автором);</w:t>
      </w:r>
    </w:p>
    <w:p w:rsidR="00916195" w:rsidRPr="00916195" w:rsidRDefault="00916195" w:rsidP="0008737C">
      <w:pPr>
        <w:pStyle w:val="a9"/>
        <w:numPr>
          <w:ilvl w:val="0"/>
          <w:numId w:val="80"/>
        </w:numPr>
        <w:shd w:val="clear" w:color="auto" w:fill="FFFFFF"/>
        <w:tabs>
          <w:tab w:val="left" w:pos="851"/>
        </w:tabs>
        <w:ind w:left="0" w:firstLine="0"/>
        <w:jc w:val="both"/>
        <w:textAlignment w:val="baseline"/>
      </w:pPr>
      <w:r w:rsidRPr="00916195">
        <w:t>Или информацию представил не в контексте задания</w:t>
      </w:r>
    </w:p>
    <w:p w:rsidR="00916195" w:rsidRPr="00916195" w:rsidRDefault="00916195" w:rsidP="0008737C">
      <w:pPr>
        <w:pStyle w:val="a9"/>
        <w:numPr>
          <w:ilvl w:val="0"/>
          <w:numId w:val="80"/>
        </w:numPr>
        <w:shd w:val="clear" w:color="auto" w:fill="FFFFFF"/>
        <w:tabs>
          <w:tab w:val="left" w:pos="851"/>
        </w:tabs>
        <w:ind w:left="0" w:firstLine="0"/>
        <w:jc w:val="both"/>
        <w:textAlignment w:val="baseline"/>
      </w:pPr>
      <w:r w:rsidRPr="00916195">
        <w:t>Или отказался отвечать.</w:t>
      </w:r>
    </w:p>
    <w:p w:rsidR="00916195" w:rsidRPr="00916195" w:rsidRDefault="00916195" w:rsidP="0008737C">
      <w:pPr>
        <w:shd w:val="clear" w:color="auto" w:fill="FFFFFF"/>
        <w:tabs>
          <w:tab w:val="left" w:pos="851"/>
        </w:tabs>
        <w:jc w:val="both"/>
        <w:textAlignment w:val="baseline"/>
      </w:pPr>
      <w:r w:rsidRPr="00916195">
        <w:t>·      </w:t>
      </w:r>
      <w:r w:rsidRPr="00916195">
        <w:rPr>
          <w:u w:val="single"/>
          <w:bdr w:val="none" w:sz="0" w:space="0" w:color="auto" w:frame="1"/>
        </w:rPr>
        <w:t>Нормы оценки письменной работы </w:t>
      </w:r>
      <w:r w:rsidRPr="00916195">
        <w:t>(источник социальной информации, оригинальный или исторический текст) по обществознанию.</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 </w:t>
      </w:r>
      <w:r w:rsidRPr="00916195">
        <w:t> выставляется в том случае, если учащийся в полном объеме выполнил предъявляемые задания:</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осуществил поиск социальной и иной информации и извлек знания из источника по заданной теме;</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сумел интерпретировать полученную информацию и представить ее в различных знаковых системах;</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увидел и сформулировал главную мысль, идею текста;</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сумел сравнить разные авторские позиции и назвать критерий сравнения;</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представил собственную точку зрения (позицию, отношение) при ответах на вопросы текста;</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аргументировал свою позицию с опорой на теоретический материал базового курса;</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продемонстрировал базовые знания смежных предметных областей при ответах на вопросы текста (естествознание, искусство и т.д.);</w:t>
      </w:r>
    </w:p>
    <w:p w:rsidR="00916195" w:rsidRPr="00916195" w:rsidRDefault="00916195" w:rsidP="0008737C">
      <w:pPr>
        <w:pStyle w:val="a9"/>
        <w:numPr>
          <w:ilvl w:val="0"/>
          <w:numId w:val="81"/>
        </w:numPr>
        <w:shd w:val="clear" w:color="auto" w:fill="FFFFFF"/>
        <w:tabs>
          <w:tab w:val="left" w:pos="851"/>
        </w:tabs>
        <w:ind w:left="0" w:firstLine="0"/>
        <w:jc w:val="both"/>
        <w:textAlignment w:val="baseline"/>
      </w:pPr>
      <w:r w:rsidRPr="00916195">
        <w:t>предъявил письменную работу в соответствии с требованиями оформления (реферат, доклад, сообщение, конспект и т.д.)</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выставляется в том случае, если учащийся</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осуществил поиск социальной или иной информации и извлек знания из источника по заданной теме;</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увидел и сформулировал идею, главную мысль текста;</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при сравнении разных авторских позиций не назвал критерий сравнения;</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представил собственную точку зрения (позицию, отношение) при ответе на вопросы текста;</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аргументировал свою позицию с опорой на теоретические знания базового курса;</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обнаружил затруднения в применении базовых знаний смежных предметных областей (естествознание, искусство и т.д.);</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lastRenderedPageBreak/>
        <w:t>не сумел интерпретировать полученную информацию и представить ее в различных знаковых системах;</w:t>
      </w:r>
    </w:p>
    <w:p w:rsidR="00916195" w:rsidRPr="00916195" w:rsidRDefault="00916195" w:rsidP="0008737C">
      <w:pPr>
        <w:pStyle w:val="a9"/>
        <w:numPr>
          <w:ilvl w:val="0"/>
          <w:numId w:val="82"/>
        </w:numPr>
        <w:shd w:val="clear" w:color="auto" w:fill="FFFFFF"/>
        <w:tabs>
          <w:tab w:val="left" w:pos="851"/>
        </w:tabs>
        <w:ind w:left="0" w:firstLine="0"/>
        <w:jc w:val="both"/>
        <w:textAlignment w:val="baseline"/>
      </w:pPr>
      <w:r w:rsidRPr="00916195">
        <w:t>в оформлении работы допустил неточности.</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выставляется в том случае, если учащийся</w:t>
      </w:r>
    </w:p>
    <w:p w:rsidR="00916195" w:rsidRPr="00916195" w:rsidRDefault="00916195" w:rsidP="0008737C">
      <w:pPr>
        <w:pStyle w:val="a9"/>
        <w:numPr>
          <w:ilvl w:val="0"/>
          <w:numId w:val="83"/>
        </w:numPr>
        <w:shd w:val="clear" w:color="auto" w:fill="FFFFFF"/>
        <w:tabs>
          <w:tab w:val="left" w:pos="851"/>
        </w:tabs>
        <w:ind w:left="0" w:firstLine="0"/>
        <w:jc w:val="both"/>
        <w:textAlignment w:val="baseline"/>
      </w:pPr>
      <w:r w:rsidRPr="00916195">
        <w:t>не смог осуществил поиск социальной информации и извлечь необходимый объем знаний по заданной теме;</w:t>
      </w:r>
    </w:p>
    <w:p w:rsidR="00916195" w:rsidRPr="00916195" w:rsidRDefault="00916195" w:rsidP="0008737C">
      <w:pPr>
        <w:pStyle w:val="a9"/>
        <w:numPr>
          <w:ilvl w:val="0"/>
          <w:numId w:val="83"/>
        </w:numPr>
        <w:shd w:val="clear" w:color="auto" w:fill="FFFFFF"/>
        <w:tabs>
          <w:tab w:val="left" w:pos="851"/>
        </w:tabs>
        <w:ind w:left="0" w:firstLine="0"/>
        <w:jc w:val="both"/>
        <w:textAlignment w:val="baseline"/>
      </w:pPr>
      <w:r w:rsidRPr="00916195">
        <w:t>почувствовал основную идею, тему текста, но не смог ее сформулировать;</w:t>
      </w:r>
    </w:p>
    <w:p w:rsidR="00916195" w:rsidRPr="00916195" w:rsidRDefault="00916195" w:rsidP="0008737C">
      <w:pPr>
        <w:pStyle w:val="a9"/>
        <w:numPr>
          <w:ilvl w:val="0"/>
          <w:numId w:val="83"/>
        </w:numPr>
        <w:shd w:val="clear" w:color="auto" w:fill="FFFFFF"/>
        <w:tabs>
          <w:tab w:val="left" w:pos="851"/>
        </w:tabs>
        <w:ind w:left="0" w:firstLine="0"/>
        <w:jc w:val="both"/>
        <w:textAlignment w:val="baseline"/>
      </w:pPr>
      <w:r w:rsidRPr="00916195">
        <w:t>попытался сравнить источники информации, но не сумел их классифицировать;</w:t>
      </w:r>
    </w:p>
    <w:p w:rsidR="00916195" w:rsidRPr="00916195" w:rsidRDefault="00916195" w:rsidP="0008737C">
      <w:pPr>
        <w:pStyle w:val="a9"/>
        <w:numPr>
          <w:ilvl w:val="0"/>
          <w:numId w:val="83"/>
        </w:numPr>
        <w:shd w:val="clear" w:color="auto" w:fill="FFFFFF"/>
        <w:tabs>
          <w:tab w:val="left" w:pos="851"/>
        </w:tabs>
        <w:ind w:left="0" w:firstLine="0"/>
        <w:jc w:val="both"/>
        <w:textAlignment w:val="baseline"/>
      </w:pPr>
      <w:r w:rsidRPr="00916195">
        <w:t>представил собственную точку зрения (позицию, отношение) при ответе на вопросы и задания текста;</w:t>
      </w:r>
    </w:p>
    <w:p w:rsidR="00916195" w:rsidRPr="00916195" w:rsidRDefault="00916195" w:rsidP="0008737C">
      <w:pPr>
        <w:pStyle w:val="a9"/>
        <w:numPr>
          <w:ilvl w:val="0"/>
          <w:numId w:val="83"/>
        </w:numPr>
        <w:shd w:val="clear" w:color="auto" w:fill="FFFFFF"/>
        <w:tabs>
          <w:tab w:val="left" w:pos="851"/>
        </w:tabs>
        <w:ind w:left="0" w:firstLine="0"/>
        <w:jc w:val="both"/>
        <w:textAlignment w:val="baseline"/>
      </w:pPr>
      <w:r w:rsidRPr="00916195">
        <w:t>не выполнил более трети требований к оформлению работы в полном объеме.</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«2»</w:t>
      </w:r>
      <w:r w:rsidRPr="00916195">
        <w:t> выставляется в том случае, если учащийся</w:t>
      </w:r>
    </w:p>
    <w:p w:rsidR="00916195" w:rsidRPr="00916195" w:rsidRDefault="00916195" w:rsidP="0008737C">
      <w:pPr>
        <w:pStyle w:val="a9"/>
        <w:numPr>
          <w:ilvl w:val="0"/>
          <w:numId w:val="84"/>
        </w:numPr>
        <w:shd w:val="clear" w:color="auto" w:fill="FFFFFF"/>
        <w:tabs>
          <w:tab w:val="left" w:pos="851"/>
        </w:tabs>
        <w:ind w:left="0" w:firstLine="0"/>
        <w:jc w:val="both"/>
        <w:textAlignment w:val="baseline"/>
      </w:pPr>
      <w:r w:rsidRPr="00916195">
        <w:t>выполнил менее одной четвертой части предлагаемых заданий;</w:t>
      </w:r>
    </w:p>
    <w:p w:rsidR="00916195" w:rsidRPr="00916195" w:rsidRDefault="00916195" w:rsidP="0008737C">
      <w:pPr>
        <w:pStyle w:val="a9"/>
        <w:numPr>
          <w:ilvl w:val="0"/>
          <w:numId w:val="84"/>
        </w:numPr>
        <w:shd w:val="clear" w:color="auto" w:fill="FFFFFF"/>
        <w:tabs>
          <w:tab w:val="left" w:pos="851"/>
        </w:tabs>
        <w:ind w:left="0" w:firstLine="0"/>
        <w:jc w:val="both"/>
        <w:textAlignment w:val="baseline"/>
      </w:pPr>
      <w:r w:rsidRPr="00916195">
        <w:t>не смог определить основную идею, мысль текста;</w:t>
      </w:r>
    </w:p>
    <w:p w:rsidR="00916195" w:rsidRPr="00916195" w:rsidRDefault="00916195" w:rsidP="0008737C">
      <w:pPr>
        <w:pStyle w:val="a9"/>
        <w:numPr>
          <w:ilvl w:val="0"/>
          <w:numId w:val="84"/>
        </w:numPr>
        <w:shd w:val="clear" w:color="auto" w:fill="FFFFFF"/>
        <w:tabs>
          <w:tab w:val="left" w:pos="851"/>
        </w:tabs>
        <w:ind w:left="0" w:firstLine="0"/>
        <w:jc w:val="both"/>
        <w:textAlignment w:val="baseline"/>
      </w:pPr>
      <w:r w:rsidRPr="00916195">
        <w:t>не раскрыл проблему; собственную точку зрения представил формально (высказал согласие или не согласие с мнением автора)</w:t>
      </w:r>
    </w:p>
    <w:p w:rsidR="00916195" w:rsidRPr="00916195" w:rsidRDefault="00916195" w:rsidP="0008737C">
      <w:pPr>
        <w:pStyle w:val="a9"/>
        <w:numPr>
          <w:ilvl w:val="0"/>
          <w:numId w:val="84"/>
        </w:numPr>
        <w:shd w:val="clear" w:color="auto" w:fill="FFFFFF"/>
        <w:tabs>
          <w:tab w:val="left" w:pos="851"/>
        </w:tabs>
        <w:ind w:left="0" w:firstLine="0"/>
        <w:jc w:val="both"/>
        <w:textAlignment w:val="baseline"/>
      </w:pPr>
      <w:r w:rsidRPr="00916195">
        <w:t>аргументация отсутствует;</w:t>
      </w:r>
    </w:p>
    <w:p w:rsidR="00916195" w:rsidRPr="00916195" w:rsidRDefault="00916195" w:rsidP="0008737C">
      <w:pPr>
        <w:pStyle w:val="a9"/>
        <w:numPr>
          <w:ilvl w:val="0"/>
          <w:numId w:val="84"/>
        </w:numPr>
        <w:shd w:val="clear" w:color="auto" w:fill="FFFFFF"/>
        <w:tabs>
          <w:tab w:val="left" w:pos="851"/>
        </w:tabs>
        <w:ind w:left="0" w:firstLine="0"/>
        <w:jc w:val="both"/>
        <w:textAlignment w:val="baseline"/>
      </w:pPr>
      <w:r w:rsidRPr="00916195">
        <w:t>или информация дана не в контексте задания.</w:t>
      </w:r>
    </w:p>
    <w:p w:rsidR="00916195" w:rsidRPr="00916195" w:rsidRDefault="00916195" w:rsidP="0008737C">
      <w:pPr>
        <w:shd w:val="clear" w:color="auto" w:fill="FFFFFF"/>
        <w:tabs>
          <w:tab w:val="left" w:pos="851"/>
        </w:tabs>
        <w:jc w:val="both"/>
        <w:textAlignment w:val="baseline"/>
      </w:pPr>
      <w:r w:rsidRPr="00916195">
        <w:t>·      </w:t>
      </w:r>
      <w:r w:rsidRPr="00916195">
        <w:rPr>
          <w:u w:val="single"/>
          <w:bdr w:val="none" w:sz="0" w:space="0" w:color="auto" w:frame="1"/>
        </w:rPr>
        <w:t>Нормы оценки эссе по обществознанию</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«5»</w:t>
      </w:r>
      <w:r w:rsidRPr="00916195">
        <w:t> выставляется в том случае, если учащийся или экзаменующийся в полном объеме выполнил предъявляемые задания:</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увидел и сформулировал проблему, поднимаемую автором цитаты,</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раскрыл проблему на теоретическом уровне (в связях и с обоснованием) с использованием научной терминологии в контексте задания;</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представил собственную точку зрения (позицию, отношение) при раскрытии проблемы;</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аргументировал свою позицию с опорой на факты общественной жизни или на социальный личный опыт;</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продемонстрировал базовые знания смежных предметных областей (естествознание, искусство и т.д.);</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«4»</w:t>
      </w:r>
      <w:r w:rsidRPr="00916195">
        <w:t>  и выставляется в том случае, если учащийся</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осуществил поиск социальной информации и извлек знания по заданной теме;</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увидел и сформулировал идею, главную мысль текста;</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представил собственную точку зрения (позицию, отношение) при ответе на вопросы текста;</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аргументировал свою позицию с опорой на теоретические знания базового курса;</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обнаружил затруднения в применении базовых знаний смежных предметных областей (естествознание, искусство и т.д.);</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не сумел интерпретировать полученную информацию и представить ее в различных знаковых системах;</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t>Отметка «3»</w:t>
      </w:r>
      <w:r w:rsidRPr="00916195">
        <w:t> выставляется в том случае, если учащийся</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не смог осуществил поиск социальной информации и извлечь необходимый объем знаний по заданной теме;</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увидел проблему, но не смог ее сформулировать;</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попытался раскрыть проблему при формальном использовании обществоведческих терминов на бытовом уровне;</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представил собственную точку зрения (позицию, отношение) при раскрытии проблемы</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аргументация слабо связана с раскрытием проблемы, хотя приведены аргументы с опорой на факты личного социального опыта.</w:t>
      </w:r>
    </w:p>
    <w:p w:rsidR="00916195" w:rsidRPr="00916195" w:rsidRDefault="00916195" w:rsidP="0008737C">
      <w:pPr>
        <w:shd w:val="clear" w:color="auto" w:fill="FFFFFF"/>
        <w:tabs>
          <w:tab w:val="left" w:pos="851"/>
        </w:tabs>
        <w:jc w:val="both"/>
        <w:textAlignment w:val="baseline"/>
      </w:pPr>
      <w:r w:rsidRPr="00916195">
        <w:rPr>
          <w:i/>
          <w:iCs/>
          <w:bdr w:val="none" w:sz="0" w:space="0" w:color="auto" w:frame="1"/>
        </w:rPr>
        <w:lastRenderedPageBreak/>
        <w:t>Отметка «2» </w:t>
      </w:r>
      <w:r w:rsidRPr="00916195">
        <w:t> выставляется в том случае, если учащийся</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выполнил менее одной третьей части предлагаемых заданий;</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не увидел проблему, не смог определить основную идею, мысль текста;</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не раскрыл проблему;</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собственную точку зрения представил формально (высказал согласие или не согласие с мнением автора);</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аргументация отсутствует;</w:t>
      </w:r>
    </w:p>
    <w:p w:rsidR="00916195" w:rsidRPr="00916195" w:rsidRDefault="00916195" w:rsidP="0008737C">
      <w:pPr>
        <w:pStyle w:val="a9"/>
        <w:numPr>
          <w:ilvl w:val="0"/>
          <w:numId w:val="85"/>
        </w:numPr>
        <w:shd w:val="clear" w:color="auto" w:fill="FFFFFF"/>
        <w:tabs>
          <w:tab w:val="left" w:pos="851"/>
        </w:tabs>
        <w:ind w:left="0" w:firstLine="0"/>
        <w:jc w:val="both"/>
        <w:textAlignment w:val="baseline"/>
      </w:pPr>
      <w:r w:rsidRPr="00916195">
        <w:t>или информация дана не в контексте задания.</w:t>
      </w:r>
    </w:p>
    <w:p w:rsidR="00916195" w:rsidRPr="00916195" w:rsidRDefault="00916195" w:rsidP="0008737C">
      <w:pPr>
        <w:shd w:val="clear" w:color="auto" w:fill="FFFFFF"/>
        <w:tabs>
          <w:tab w:val="left" w:pos="851"/>
        </w:tabs>
        <w:textAlignment w:val="baseline"/>
      </w:pPr>
      <w:r w:rsidRPr="00916195">
        <w:rPr>
          <w:b/>
          <w:bCs/>
          <w:bdr w:val="none" w:sz="0" w:space="0" w:color="auto" w:frame="1"/>
        </w:rPr>
        <w:t> </w:t>
      </w:r>
    </w:p>
    <w:p w:rsidR="00916195" w:rsidRPr="00726AFA" w:rsidRDefault="00916195" w:rsidP="0008737C">
      <w:pPr>
        <w:pStyle w:val="39"/>
        <w:shd w:val="clear" w:color="auto" w:fill="auto"/>
        <w:tabs>
          <w:tab w:val="left" w:pos="851"/>
          <w:tab w:val="left" w:pos="9638"/>
        </w:tabs>
        <w:spacing w:before="0" w:line="240" w:lineRule="auto"/>
        <w:jc w:val="left"/>
        <w:rPr>
          <w:b/>
          <w:sz w:val="24"/>
          <w:szCs w:val="24"/>
        </w:rPr>
      </w:pPr>
      <w:r w:rsidRPr="00726AFA">
        <w:rPr>
          <w:b/>
          <w:sz w:val="24"/>
          <w:szCs w:val="24"/>
        </w:rPr>
        <w:t>НОРМЫ ВЫСТАВЛЕНИЯ ОТМЕТОК ПО ХИМИИ</w:t>
      </w:r>
    </w:p>
    <w:p w:rsidR="00916195" w:rsidRPr="00726AFA" w:rsidRDefault="00916195" w:rsidP="0008737C">
      <w:pPr>
        <w:pStyle w:val="39"/>
        <w:shd w:val="clear" w:color="auto" w:fill="auto"/>
        <w:tabs>
          <w:tab w:val="left" w:pos="851"/>
          <w:tab w:val="left" w:pos="9638"/>
        </w:tabs>
        <w:spacing w:before="0" w:line="240" w:lineRule="auto"/>
        <w:rPr>
          <w:b/>
          <w:sz w:val="24"/>
          <w:szCs w:val="24"/>
        </w:rPr>
      </w:pPr>
      <w:r w:rsidRPr="00726AFA">
        <w:rPr>
          <w:b/>
          <w:sz w:val="24"/>
          <w:szCs w:val="24"/>
        </w:rPr>
        <w:t>(Оценка знаний обучающихся по химии составлена на основании «Рекомендации по оценке знаний учащихся по химии» районным методическим объединением учителей химии Бийского района.  Протокол №1 от 19.01.15.</w:t>
      </w:r>
    </w:p>
    <w:p w:rsidR="00916195" w:rsidRPr="00726AFA" w:rsidRDefault="00916195" w:rsidP="0008737C">
      <w:pPr>
        <w:pStyle w:val="39"/>
        <w:shd w:val="clear" w:color="auto" w:fill="auto"/>
        <w:tabs>
          <w:tab w:val="left" w:pos="851"/>
          <w:tab w:val="left" w:pos="9638"/>
        </w:tabs>
        <w:spacing w:before="0" w:line="240" w:lineRule="auto"/>
        <w:rPr>
          <w:b/>
          <w:sz w:val="24"/>
          <w:szCs w:val="24"/>
        </w:rPr>
      </w:pPr>
      <w:r w:rsidRPr="00726AFA">
        <w:rPr>
          <w:b/>
          <w:sz w:val="24"/>
          <w:szCs w:val="24"/>
        </w:rPr>
        <w:t xml:space="preserve">«Тетрадь для оценки качества знаний» О. С. Габриелян, А.В. Купцова. М:  «Дрофа», 2015 (8-9 кл. ФГОС). </w:t>
      </w:r>
    </w:p>
    <w:p w:rsidR="00916195" w:rsidRPr="00726AFA" w:rsidRDefault="00916195" w:rsidP="0008737C">
      <w:pPr>
        <w:pStyle w:val="39"/>
        <w:shd w:val="clear" w:color="auto" w:fill="auto"/>
        <w:tabs>
          <w:tab w:val="left" w:pos="851"/>
          <w:tab w:val="left" w:pos="9638"/>
        </w:tabs>
        <w:spacing w:before="0" w:line="240" w:lineRule="auto"/>
        <w:rPr>
          <w:b/>
          <w:sz w:val="24"/>
          <w:szCs w:val="24"/>
        </w:rPr>
      </w:pPr>
      <w:r w:rsidRPr="00726AFA">
        <w:rPr>
          <w:b/>
          <w:sz w:val="24"/>
          <w:szCs w:val="24"/>
        </w:rPr>
        <w:t>«Котрольные  и проверочные работы» О.С. Габриелян, П.Н. Березкин и др. М: «Дрофа», 2015 (10-11 кл. ФГОС).</w:t>
      </w:r>
    </w:p>
    <w:p w:rsidR="00916195" w:rsidRPr="00726AFA" w:rsidRDefault="00916195" w:rsidP="0008737C">
      <w:pPr>
        <w:pStyle w:val="39"/>
        <w:shd w:val="clear" w:color="auto" w:fill="auto"/>
        <w:tabs>
          <w:tab w:val="left" w:pos="851"/>
          <w:tab w:val="left" w:pos="9638"/>
        </w:tabs>
        <w:spacing w:before="0" w:line="240" w:lineRule="auto"/>
        <w:rPr>
          <w:sz w:val="24"/>
          <w:szCs w:val="24"/>
        </w:rPr>
      </w:pP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Контроль результатов обучения является одной из важнейших компонентов процесса обучения химии. В процессе обучения должны быть установлены четкие взаимосвязи между понятиями, формируемыми у учащихся. Именно таким образом у них создается определенная система знаний. Каждая новая тема рассматривается лишь после того, как учитель проведет контроль оценивания уровня усвоения полученных знаний для восприятия нового материала. Выполнение каких-либо упражнений по новой теме способствует более полному, осознанному усвоению материала, создает условия для формирования у учащихся системы химических понятий, логически связанных друг с другом.</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Контроль знаний учащихся должен проводиться учителем систематически. Виды контроля могут быть прописаны в годовом тематическом планировании, а также в плане и конспекте урока. Ориентиром для учителя химии должны быть имеющиеся в программах рубрики «Достижение предметных, метапредметных и личностных результатов».</w:t>
      </w:r>
    </w:p>
    <w:p w:rsidR="00916195" w:rsidRPr="00726AFA" w:rsidRDefault="00916195" w:rsidP="0008737C">
      <w:pPr>
        <w:pStyle w:val="53"/>
        <w:shd w:val="clear" w:color="auto" w:fill="auto"/>
        <w:tabs>
          <w:tab w:val="left" w:pos="851"/>
          <w:tab w:val="left" w:pos="9638"/>
        </w:tabs>
        <w:spacing w:line="240" w:lineRule="auto"/>
        <w:ind w:firstLine="0"/>
        <w:jc w:val="center"/>
        <w:rPr>
          <w:b/>
          <w:sz w:val="24"/>
          <w:szCs w:val="24"/>
        </w:rPr>
      </w:pPr>
      <w:r w:rsidRPr="00726AFA">
        <w:rPr>
          <w:b/>
          <w:sz w:val="24"/>
          <w:szCs w:val="24"/>
        </w:rPr>
        <w:t>Классификации видов контроля результатов обучения химии</w:t>
      </w:r>
    </w:p>
    <w:p w:rsidR="00916195" w:rsidRPr="00726AFA" w:rsidRDefault="00916195" w:rsidP="0008737C">
      <w:pPr>
        <w:pStyle w:val="53"/>
        <w:numPr>
          <w:ilvl w:val="0"/>
          <w:numId w:val="86"/>
        </w:numPr>
        <w:shd w:val="clear" w:color="auto" w:fill="auto"/>
        <w:tabs>
          <w:tab w:val="left" w:pos="851"/>
          <w:tab w:val="left" w:pos="1105"/>
          <w:tab w:val="left" w:pos="9638"/>
        </w:tabs>
        <w:spacing w:line="240" w:lineRule="auto"/>
        <w:ind w:firstLine="0"/>
        <w:jc w:val="both"/>
        <w:rPr>
          <w:b/>
          <w:sz w:val="24"/>
          <w:szCs w:val="24"/>
        </w:rPr>
      </w:pPr>
      <w:r w:rsidRPr="00726AFA">
        <w:rPr>
          <w:b/>
          <w:sz w:val="24"/>
          <w:szCs w:val="24"/>
        </w:rPr>
        <w:t>По месту в учебном процессе</w:t>
      </w:r>
    </w:p>
    <w:tbl>
      <w:tblPr>
        <w:tblW w:w="0" w:type="auto"/>
        <w:tblCellMar>
          <w:left w:w="10" w:type="dxa"/>
          <w:right w:w="10" w:type="dxa"/>
        </w:tblCellMar>
        <w:tblLook w:val="04A0" w:firstRow="1" w:lastRow="0" w:firstColumn="1" w:lastColumn="0" w:noHBand="0" w:noVBand="1"/>
      </w:tblPr>
      <w:tblGrid>
        <w:gridCol w:w="1464"/>
        <w:gridCol w:w="2858"/>
        <w:gridCol w:w="5300"/>
      </w:tblGrid>
      <w:tr w:rsidR="00916195" w:rsidRPr="00726AFA" w:rsidTr="005E7E5D">
        <w:trPr>
          <w:trHeight w:hRule="exact" w:val="1771"/>
        </w:trPr>
        <w:tc>
          <w:tcPr>
            <w:tcW w:w="0" w:type="auto"/>
            <w:tcBorders>
              <w:top w:val="single" w:sz="4" w:space="0" w:color="auto"/>
              <w:lef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Вводный контроль</w:t>
            </w:r>
          </w:p>
        </w:tc>
        <w:tc>
          <w:tcPr>
            <w:tcW w:w="0" w:type="auto"/>
            <w:tcBorders>
              <w:top w:val="single" w:sz="4" w:space="0" w:color="auto"/>
              <w:lef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Актуализация опорных или остаточных знаний по теме</w:t>
            </w:r>
          </w:p>
        </w:tc>
        <w:tc>
          <w:tcPr>
            <w:tcW w:w="0" w:type="auto"/>
            <w:tcBorders>
              <w:top w:val="single" w:sz="4" w:space="0" w:color="auto"/>
              <w:left w:val="single" w:sz="4" w:space="0" w:color="auto"/>
              <w:righ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Предварительный контроль осуществляют для диагностики</w:t>
            </w:r>
          </w:p>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исходного уровня знаний и умений школьников, поэтому применяется в начале учебного года, перед изучением нового раздела или темы</w:t>
            </w:r>
          </w:p>
        </w:tc>
      </w:tr>
      <w:tr w:rsidR="00916195" w:rsidRPr="00726AFA" w:rsidTr="005E7E5D">
        <w:trPr>
          <w:trHeight w:hRule="exact" w:val="1166"/>
        </w:trPr>
        <w:tc>
          <w:tcPr>
            <w:tcW w:w="0" w:type="auto"/>
            <w:tcBorders>
              <w:top w:val="single" w:sz="4" w:space="0" w:color="auto"/>
              <w:lef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Текущий контроль</w:t>
            </w:r>
          </w:p>
        </w:tc>
        <w:tc>
          <w:tcPr>
            <w:tcW w:w="0" w:type="auto"/>
            <w:tcBorders>
              <w:top w:val="single" w:sz="4" w:space="0" w:color="auto"/>
              <w:lef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Контроль усвоения учебного материала в ходе познавательного процесса</w:t>
            </w:r>
          </w:p>
        </w:tc>
        <w:tc>
          <w:tcPr>
            <w:tcW w:w="0" w:type="auto"/>
            <w:tcBorders>
              <w:top w:val="single" w:sz="4" w:space="0" w:color="auto"/>
              <w:left w:val="single" w:sz="4" w:space="0" w:color="auto"/>
              <w:righ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Проводится учителем на протяжении всего учебного занятия с целью отслеживания качества усвоения химических знаний и умений, рассмотренных на уроке</w:t>
            </w:r>
          </w:p>
        </w:tc>
      </w:tr>
      <w:tr w:rsidR="00916195" w:rsidRPr="00726AFA" w:rsidTr="005E7E5D">
        <w:trPr>
          <w:trHeight w:hRule="exact" w:val="878"/>
        </w:trPr>
        <w:tc>
          <w:tcPr>
            <w:tcW w:w="0" w:type="auto"/>
            <w:tcBorders>
              <w:top w:val="single" w:sz="4" w:space="0" w:color="auto"/>
              <w:lef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Тематический контроль</w:t>
            </w:r>
          </w:p>
        </w:tc>
        <w:tc>
          <w:tcPr>
            <w:tcW w:w="0" w:type="auto"/>
            <w:tcBorders>
              <w:top w:val="single" w:sz="4" w:space="0" w:color="auto"/>
              <w:lef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Итоговая проверка по теме учебного материала</w:t>
            </w:r>
          </w:p>
        </w:tc>
        <w:tc>
          <w:tcPr>
            <w:tcW w:w="0" w:type="auto"/>
            <w:tcBorders>
              <w:top w:val="single" w:sz="4" w:space="0" w:color="auto"/>
              <w:left w:val="single" w:sz="4" w:space="0" w:color="auto"/>
              <w:righ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Проводится после изучения какого-либо крупного раздела курса, как правило, в конце четверти, полугодия, триместра, учебного года</w:t>
            </w:r>
          </w:p>
        </w:tc>
      </w:tr>
      <w:tr w:rsidR="00916195" w:rsidRPr="00726AFA" w:rsidTr="005E7E5D">
        <w:trPr>
          <w:trHeight w:hRule="exact" w:val="1186"/>
        </w:trPr>
        <w:tc>
          <w:tcPr>
            <w:tcW w:w="0" w:type="auto"/>
            <w:tcBorders>
              <w:top w:val="single" w:sz="4" w:space="0" w:color="auto"/>
              <w:left w:val="single" w:sz="4" w:space="0" w:color="auto"/>
              <w:bottom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Итоговый контроль</w:t>
            </w:r>
          </w:p>
        </w:tc>
        <w:tc>
          <w:tcPr>
            <w:tcW w:w="0" w:type="auto"/>
            <w:tcBorders>
              <w:top w:val="single" w:sz="4" w:space="0" w:color="auto"/>
              <w:left w:val="single" w:sz="4" w:space="0" w:color="auto"/>
              <w:bottom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Вид контроля усвоения</w:t>
            </w:r>
          </w:p>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учебного материала за весь курс обучения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16195" w:rsidRPr="00726AFA" w:rsidRDefault="00916195" w:rsidP="0008737C">
            <w:pPr>
              <w:pStyle w:val="53"/>
              <w:shd w:val="clear" w:color="auto" w:fill="auto"/>
              <w:tabs>
                <w:tab w:val="left" w:pos="851"/>
                <w:tab w:val="left" w:pos="9638"/>
              </w:tabs>
              <w:spacing w:line="240" w:lineRule="auto"/>
              <w:ind w:firstLine="0"/>
              <w:rPr>
                <w:sz w:val="24"/>
                <w:szCs w:val="24"/>
              </w:rPr>
            </w:pPr>
            <w:r w:rsidRPr="00726AFA">
              <w:rPr>
                <w:rStyle w:val="2c"/>
              </w:rPr>
              <w:t>Проводится в форме итоговой контрольной работы/контрольного теста или в форме ГИА или ЕГЭ</w:t>
            </w:r>
          </w:p>
        </w:tc>
      </w:tr>
    </w:tbl>
    <w:p w:rsidR="00916195" w:rsidRPr="005317CA" w:rsidRDefault="005317CA" w:rsidP="0008737C">
      <w:pPr>
        <w:pStyle w:val="53"/>
        <w:shd w:val="clear" w:color="auto" w:fill="auto"/>
        <w:tabs>
          <w:tab w:val="left" w:pos="851"/>
          <w:tab w:val="left" w:pos="9638"/>
        </w:tabs>
        <w:spacing w:line="240" w:lineRule="auto"/>
        <w:ind w:right="141" w:firstLine="0"/>
        <w:jc w:val="both"/>
        <w:rPr>
          <w:b/>
          <w:sz w:val="24"/>
          <w:szCs w:val="24"/>
        </w:rPr>
      </w:pPr>
      <w:r>
        <w:rPr>
          <w:b/>
          <w:sz w:val="24"/>
          <w:szCs w:val="24"/>
        </w:rPr>
        <w:lastRenderedPageBreak/>
        <w:t xml:space="preserve">По форме проведения. </w:t>
      </w:r>
      <w:r w:rsidR="00916195" w:rsidRPr="00726AFA">
        <w:rPr>
          <w:sz w:val="24"/>
          <w:szCs w:val="24"/>
        </w:rPr>
        <w:t>Индивидуальный.</w:t>
      </w:r>
      <w:r>
        <w:rPr>
          <w:b/>
          <w:sz w:val="24"/>
          <w:szCs w:val="24"/>
        </w:rPr>
        <w:t xml:space="preserve"> </w:t>
      </w:r>
      <w:r w:rsidR="00916195" w:rsidRPr="00726AFA">
        <w:rPr>
          <w:sz w:val="24"/>
          <w:szCs w:val="24"/>
        </w:rPr>
        <w:t>Фронтальный (массовый).</w:t>
      </w:r>
    </w:p>
    <w:p w:rsidR="00916195" w:rsidRPr="005317CA" w:rsidRDefault="005317CA" w:rsidP="0008737C">
      <w:pPr>
        <w:pStyle w:val="53"/>
        <w:shd w:val="clear" w:color="auto" w:fill="auto"/>
        <w:tabs>
          <w:tab w:val="left" w:pos="851"/>
          <w:tab w:val="left" w:pos="9638"/>
        </w:tabs>
        <w:spacing w:line="240" w:lineRule="auto"/>
        <w:ind w:firstLine="0"/>
        <w:jc w:val="both"/>
        <w:rPr>
          <w:b/>
          <w:sz w:val="24"/>
          <w:szCs w:val="24"/>
        </w:rPr>
      </w:pPr>
      <w:r>
        <w:rPr>
          <w:b/>
          <w:sz w:val="24"/>
          <w:szCs w:val="24"/>
        </w:rPr>
        <w:t xml:space="preserve">По способу организации. </w:t>
      </w:r>
      <w:r w:rsidR="00916195" w:rsidRPr="00726AFA">
        <w:rPr>
          <w:sz w:val="24"/>
          <w:szCs w:val="24"/>
        </w:rPr>
        <w:t>Устный.</w:t>
      </w:r>
      <w:r>
        <w:rPr>
          <w:sz w:val="24"/>
          <w:szCs w:val="24"/>
        </w:rPr>
        <w:t xml:space="preserve"> </w:t>
      </w:r>
      <w:r w:rsidR="00916195" w:rsidRPr="00726AFA">
        <w:rPr>
          <w:sz w:val="24"/>
          <w:szCs w:val="24"/>
        </w:rPr>
        <w:t>Письменный.</w:t>
      </w:r>
      <w:r>
        <w:rPr>
          <w:b/>
          <w:sz w:val="24"/>
          <w:szCs w:val="24"/>
        </w:rPr>
        <w:t xml:space="preserve">  </w:t>
      </w:r>
      <w:r w:rsidR="00916195" w:rsidRPr="00726AFA">
        <w:rPr>
          <w:sz w:val="24"/>
          <w:szCs w:val="24"/>
        </w:rPr>
        <w:t>Практический.</w:t>
      </w:r>
    </w:p>
    <w:p w:rsidR="00916195" w:rsidRPr="00726AFA" w:rsidRDefault="00916195" w:rsidP="0008737C">
      <w:pPr>
        <w:pStyle w:val="46"/>
        <w:shd w:val="clear" w:color="auto" w:fill="auto"/>
        <w:tabs>
          <w:tab w:val="left" w:pos="851"/>
          <w:tab w:val="left" w:pos="9638"/>
        </w:tabs>
        <w:spacing w:after="0" w:line="240" w:lineRule="auto"/>
        <w:ind w:firstLine="0"/>
        <w:jc w:val="left"/>
        <w:rPr>
          <w:sz w:val="24"/>
          <w:szCs w:val="24"/>
        </w:rPr>
      </w:pPr>
      <w:r w:rsidRPr="00726AFA">
        <w:rPr>
          <w:sz w:val="24"/>
          <w:szCs w:val="24"/>
        </w:rPr>
        <w:t>Оценивание устного ответа</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rStyle w:val="0pt"/>
          <w:rFonts w:eastAsia="Calibri"/>
          <w:sz w:val="24"/>
          <w:szCs w:val="24"/>
        </w:rPr>
        <w:t xml:space="preserve">Индивидуальный контроль </w:t>
      </w:r>
      <w:r w:rsidRPr="00726AFA">
        <w:rPr>
          <w:sz w:val="24"/>
          <w:szCs w:val="24"/>
        </w:rPr>
        <w:t xml:space="preserve">результатов может проводиться на уроке как в форме </w:t>
      </w:r>
      <w:r w:rsidRPr="00726AFA">
        <w:rPr>
          <w:rStyle w:val="0pt"/>
          <w:rFonts w:eastAsia="Calibri"/>
          <w:sz w:val="24"/>
          <w:szCs w:val="24"/>
        </w:rPr>
        <w:t xml:space="preserve">краткого опроса с места </w:t>
      </w:r>
      <w:r w:rsidRPr="00726AFA">
        <w:rPr>
          <w:sz w:val="24"/>
          <w:szCs w:val="24"/>
        </w:rPr>
        <w:t xml:space="preserve">(фронтальная контролирующая беседа), так и в виде </w:t>
      </w:r>
      <w:r w:rsidRPr="00726AFA">
        <w:rPr>
          <w:rStyle w:val="0pt"/>
          <w:rFonts w:eastAsia="Calibri"/>
          <w:sz w:val="24"/>
          <w:szCs w:val="24"/>
        </w:rPr>
        <w:t xml:space="preserve">обстоятельной проверки знаний и умений у доски. </w:t>
      </w:r>
      <w:r w:rsidRPr="00726AFA">
        <w:rPr>
          <w:sz w:val="24"/>
          <w:szCs w:val="24"/>
        </w:rPr>
        <w:t>Этот вид опроса (индивидуальный) можно проводить на этапах актуализации знаний, изучения нового материала, закрепления и совершенствования знаний и проверки усвоения нового материала. Вопросы учителя для краткого опроса должны быть лаконичны, сформулированы в понятных ученику терминах и требовать краткого ответа. Для экономии времени можно использовать карточки с вопросами, на которые ученики готовятся ответить у доски.</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Во время ответа учащегося для достижения устойчивого внимания класса полезно предусмотреть последующее за ответом рецензирование со стороны других учащихся, исправление допущенных ошибок, дополнение.</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При проведении опроса допускается задавать учащемуся наводящие вопросы для того, чтобы помочь ему сформулировать свои мысли. Могут быть и дополнительные вопросы, если они необходимы для предстоящего изучения нового материала. Во время устного ответа учащегося учитель имеет возможность задать дополнительный вопрос диагностического характера, который поможет выявить состояние знаний и умений отвечающего.</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Проведение устного индивидуального контроля требует от учителя собранности и внимания, так как необходимо за 5-10 минут выявить знания учащихся в классе.</w:t>
      </w:r>
    </w:p>
    <w:p w:rsidR="00916195" w:rsidRPr="00726AFA" w:rsidRDefault="00916195" w:rsidP="0008737C">
      <w:pPr>
        <w:pStyle w:val="53"/>
        <w:shd w:val="clear" w:color="auto" w:fill="auto"/>
        <w:tabs>
          <w:tab w:val="left" w:pos="851"/>
          <w:tab w:val="left" w:pos="9638"/>
        </w:tabs>
        <w:spacing w:line="240" w:lineRule="auto"/>
        <w:ind w:right="20" w:firstLine="0"/>
        <w:rPr>
          <w:sz w:val="24"/>
          <w:szCs w:val="24"/>
        </w:rPr>
      </w:pPr>
      <w:r w:rsidRPr="00726AFA">
        <w:rPr>
          <w:sz w:val="24"/>
          <w:szCs w:val="24"/>
        </w:rPr>
        <w:t xml:space="preserve">Учитель обязан прокомментировать ответ ученика, указав на ошибки и отметив удачные стороны. Любой ответ должен быть замечен учителем и объективно им оценен. Необязательно ставить отметку за каждый неполный ответ. Если ученик неоднократно дополнял ответы других одноклассников, то можно поставить ему общую отметку за урок.            </w:t>
      </w:r>
    </w:p>
    <w:p w:rsidR="00916195" w:rsidRPr="00726AFA" w:rsidRDefault="00916195" w:rsidP="0008737C">
      <w:pPr>
        <w:pStyle w:val="53"/>
        <w:shd w:val="clear" w:color="auto" w:fill="auto"/>
        <w:tabs>
          <w:tab w:val="left" w:pos="851"/>
          <w:tab w:val="left" w:pos="9638"/>
        </w:tabs>
        <w:spacing w:line="240" w:lineRule="auto"/>
        <w:ind w:right="20" w:firstLine="0"/>
        <w:rPr>
          <w:sz w:val="24"/>
          <w:szCs w:val="24"/>
        </w:rPr>
      </w:pPr>
      <w:r w:rsidRPr="00726AFA">
        <w:rPr>
          <w:rStyle w:val="0pt"/>
          <w:rFonts w:eastAsia="Calibri"/>
          <w:sz w:val="24"/>
          <w:szCs w:val="24"/>
        </w:rPr>
        <w:t>Отметка «5»:</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дан полный и правильный ответ на основании изученных теорий,</w:t>
      </w:r>
    </w:p>
    <w:p w:rsidR="00916195" w:rsidRPr="00726AFA" w:rsidRDefault="00916195" w:rsidP="0008737C">
      <w:pPr>
        <w:pStyle w:val="53"/>
        <w:numPr>
          <w:ilvl w:val="0"/>
          <w:numId w:val="87"/>
        </w:numPr>
        <w:shd w:val="clear" w:color="auto" w:fill="auto"/>
        <w:tabs>
          <w:tab w:val="left" w:pos="851"/>
          <w:tab w:val="left" w:pos="9638"/>
        </w:tabs>
        <w:spacing w:line="240" w:lineRule="auto"/>
        <w:ind w:left="0" w:right="820" w:firstLine="0"/>
        <w:rPr>
          <w:sz w:val="24"/>
          <w:szCs w:val="24"/>
        </w:rPr>
      </w:pPr>
      <w:r w:rsidRPr="00726AFA">
        <w:rPr>
          <w:sz w:val="24"/>
          <w:szCs w:val="24"/>
        </w:rPr>
        <w:t>материал изложен в определенной логической последовательности, литературным языком,</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ответ самостоятельный</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возможна одна несущественная ошибка.</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«4»:</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дан полный и правильный ответ на основании изученных теорий,</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материал изложен в определенной последовательности,</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ответ самостоятельный</w:t>
      </w:r>
    </w:p>
    <w:p w:rsidR="00916195" w:rsidRPr="00726AFA" w:rsidRDefault="00916195" w:rsidP="0008737C">
      <w:pPr>
        <w:pStyle w:val="53"/>
        <w:numPr>
          <w:ilvl w:val="0"/>
          <w:numId w:val="87"/>
        </w:numPr>
        <w:shd w:val="clear" w:color="auto" w:fill="auto"/>
        <w:tabs>
          <w:tab w:val="left" w:pos="851"/>
          <w:tab w:val="left" w:pos="9638"/>
        </w:tabs>
        <w:spacing w:line="240" w:lineRule="auto"/>
        <w:ind w:left="0" w:right="820" w:firstLine="0"/>
        <w:rPr>
          <w:sz w:val="24"/>
          <w:szCs w:val="24"/>
        </w:rPr>
      </w:pPr>
      <w:r w:rsidRPr="00726AFA">
        <w:rPr>
          <w:sz w:val="24"/>
          <w:szCs w:val="24"/>
        </w:rPr>
        <w:t>допущены 2-3 несущественные ошибки, исправленные по требованию учителя, или дан неполный и нечеткий ответ.</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«3»:</w:t>
      </w:r>
    </w:p>
    <w:p w:rsidR="00916195" w:rsidRPr="00726AFA" w:rsidRDefault="00916195" w:rsidP="0008737C">
      <w:pPr>
        <w:pStyle w:val="53"/>
        <w:numPr>
          <w:ilvl w:val="0"/>
          <w:numId w:val="87"/>
        </w:numPr>
        <w:shd w:val="clear" w:color="auto" w:fill="auto"/>
        <w:tabs>
          <w:tab w:val="left" w:pos="851"/>
          <w:tab w:val="left" w:pos="9638"/>
        </w:tabs>
        <w:spacing w:line="240" w:lineRule="auto"/>
        <w:ind w:left="0" w:right="820" w:firstLine="0"/>
        <w:rPr>
          <w:sz w:val="24"/>
          <w:szCs w:val="24"/>
        </w:rPr>
      </w:pPr>
      <w:r w:rsidRPr="00726AFA">
        <w:rPr>
          <w:sz w:val="24"/>
          <w:szCs w:val="24"/>
        </w:rPr>
        <w:t>дан полный ответ, но при этом допущена существенная ошибка или ответ неполный, построен несвязно.</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«2»:</w:t>
      </w:r>
    </w:p>
    <w:p w:rsidR="00916195" w:rsidRPr="00726AFA" w:rsidRDefault="00916195" w:rsidP="0008737C">
      <w:pPr>
        <w:pStyle w:val="53"/>
        <w:numPr>
          <w:ilvl w:val="0"/>
          <w:numId w:val="87"/>
        </w:numPr>
        <w:shd w:val="clear" w:color="auto" w:fill="auto"/>
        <w:tabs>
          <w:tab w:val="left" w:pos="851"/>
          <w:tab w:val="left" w:pos="9638"/>
        </w:tabs>
        <w:spacing w:line="240" w:lineRule="auto"/>
        <w:ind w:left="0" w:right="820" w:firstLine="0"/>
        <w:rPr>
          <w:sz w:val="24"/>
          <w:szCs w:val="24"/>
        </w:rPr>
      </w:pPr>
      <w:r w:rsidRPr="00726AFA">
        <w:rPr>
          <w:sz w:val="24"/>
          <w:szCs w:val="24"/>
        </w:rPr>
        <w:t>ответ обнаруживает непонимание основного содержания учебного материала,</w:t>
      </w:r>
    </w:p>
    <w:p w:rsidR="00916195" w:rsidRPr="00726AFA" w:rsidRDefault="00916195" w:rsidP="0008737C">
      <w:pPr>
        <w:pStyle w:val="53"/>
        <w:numPr>
          <w:ilvl w:val="0"/>
          <w:numId w:val="87"/>
        </w:numPr>
        <w:shd w:val="clear" w:color="auto" w:fill="auto"/>
        <w:tabs>
          <w:tab w:val="left" w:pos="851"/>
          <w:tab w:val="left" w:pos="9638"/>
        </w:tabs>
        <w:spacing w:line="240" w:lineRule="auto"/>
        <w:ind w:left="0" w:right="820" w:firstLine="0"/>
        <w:rPr>
          <w:sz w:val="24"/>
          <w:szCs w:val="24"/>
        </w:rPr>
      </w:pPr>
      <w:r w:rsidRPr="00726AFA">
        <w:rPr>
          <w:sz w:val="24"/>
          <w:szCs w:val="24"/>
        </w:rPr>
        <w:t>допущены существенные ошибки, которые учащийся не может исправить при наводящих вопросах учителя.</w:t>
      </w:r>
    </w:p>
    <w:p w:rsidR="00916195" w:rsidRPr="00726AFA" w:rsidRDefault="00916195" w:rsidP="0008737C">
      <w:pPr>
        <w:pStyle w:val="53"/>
        <w:numPr>
          <w:ilvl w:val="0"/>
          <w:numId w:val="87"/>
        </w:numPr>
        <w:shd w:val="clear" w:color="auto" w:fill="auto"/>
        <w:tabs>
          <w:tab w:val="left" w:pos="851"/>
          <w:tab w:val="left" w:pos="9638"/>
        </w:tabs>
        <w:spacing w:line="240" w:lineRule="auto"/>
        <w:ind w:left="0" w:firstLine="0"/>
        <w:jc w:val="both"/>
        <w:rPr>
          <w:sz w:val="24"/>
          <w:szCs w:val="24"/>
        </w:rPr>
      </w:pPr>
      <w:r w:rsidRPr="00726AFA">
        <w:rPr>
          <w:sz w:val="24"/>
          <w:szCs w:val="24"/>
        </w:rPr>
        <w:t>отсутствие ответа.</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Pr>
          <w:rStyle w:val="0pt"/>
          <w:rFonts w:eastAsia="Calibri"/>
          <w:sz w:val="24"/>
          <w:szCs w:val="24"/>
        </w:rPr>
        <w:t xml:space="preserve">  </w:t>
      </w:r>
      <w:r w:rsidRPr="00726AFA">
        <w:rPr>
          <w:rStyle w:val="0pt"/>
          <w:rFonts w:eastAsia="Calibri"/>
          <w:sz w:val="24"/>
          <w:szCs w:val="24"/>
        </w:rPr>
        <w:t xml:space="preserve">Фронтальная контролирующая беседа </w:t>
      </w:r>
      <w:r w:rsidRPr="00726AFA">
        <w:rPr>
          <w:sz w:val="24"/>
          <w:szCs w:val="24"/>
        </w:rPr>
        <w:t xml:space="preserve">обычно достаточно кратковременна. Вопросы, как и во всякой другой беседе, требуют краткого ответа, поэтому за один такой ответ ученику ставить оценку нельзя. Нужно заранее наметить тех учеников, ответ которых во время беседы хотят оценить, и задавать им целенаправленно запланированные для беседы вопросы. Однако не следует задавать подряд вопросы одному и тому же ученику. Работать должен весь класс. </w:t>
      </w:r>
      <w:r w:rsidRPr="00726AFA">
        <w:rPr>
          <w:sz w:val="24"/>
          <w:szCs w:val="24"/>
        </w:rPr>
        <w:lastRenderedPageBreak/>
        <w:t>Фронтальная беседа может сочетаться с устным учетом знаний, когда несколько учащихся готовятся к ответу у доски. Сложность работы заключается в том, чтобы не упускать из поля зрения класс, участвующий в беседе, и учащихся, отвечающих у доски.</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Зачет - это метод устного контроля, когда ученикам предоставляется возможность более длительно и обстоятельно ответить на вопрос. Обычно зачет назначается во внеурочное время; класс при этом разделяется на две или три группы, которые приходят на зачет по очереди в разное время. О проведении зачета учитель сообщает заранее, чтобы учащиеся могли к нему подготовиться. Для подготовки к зачету учитель составляет вопросы, а также примерные задачи, рекомендует литературу, предварительно проверив, имеется ли она в школьной библиотеке. Сроки проведения зачета должны быть известны заместителю директора по учебно-воспитательной работе, чтобы можно было регулировать нагрузку учащихся.</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Классический зачет предусматривает выявление уровня знаний, умений и навыков учащихся во время беседы ученика с учителем. Он дает полное и точное представление об уровне обученности каждого ученика, однако отнимает много времени, что ведет к перегруженности как учителя, так и ученика.</w:t>
      </w:r>
    </w:p>
    <w:p w:rsidR="00916195" w:rsidRPr="00726AFA" w:rsidRDefault="00916195" w:rsidP="0008737C">
      <w:pPr>
        <w:pStyle w:val="46"/>
        <w:shd w:val="clear" w:color="auto" w:fill="auto"/>
        <w:tabs>
          <w:tab w:val="left" w:pos="851"/>
          <w:tab w:val="left" w:pos="9638"/>
        </w:tabs>
        <w:spacing w:after="0" w:line="240" w:lineRule="auto"/>
        <w:ind w:firstLine="0"/>
        <w:jc w:val="left"/>
        <w:rPr>
          <w:sz w:val="24"/>
          <w:szCs w:val="24"/>
        </w:rPr>
      </w:pPr>
      <w:r w:rsidRPr="00726AFA">
        <w:rPr>
          <w:sz w:val="24"/>
          <w:szCs w:val="24"/>
        </w:rPr>
        <w:t>Оценивание письменной работы</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Письменные работы подразделяют на текущие (проверочные) и итоговые (контрольные) работы; по времени они могут занимать весь урок или его часть.</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 xml:space="preserve">К методам письменной проверки результатов обучения относятся письменная </w:t>
      </w:r>
      <w:r w:rsidRPr="00726AFA">
        <w:rPr>
          <w:b/>
          <w:i/>
          <w:sz w:val="24"/>
          <w:szCs w:val="24"/>
        </w:rPr>
        <w:t>контрольная работа на 45 мин, проверочные работы на 10-15 мин</w:t>
      </w:r>
      <w:r w:rsidRPr="00726AFA">
        <w:rPr>
          <w:sz w:val="24"/>
          <w:szCs w:val="24"/>
        </w:rPr>
        <w:t xml:space="preserve"> (например, решение расчетных задач), письменные домашние задания, письменный учет знаний отдельных учащихся по карточкам, химические диктанты, задания тестового типа и т.п.</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Подготовка учащихся к контрольной работе чаще всего осуществляется на обобщающих уроках. О проведении контрольной работы учащихся предупреждают заранее, чтобы они могли подготовиться.</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Необходимо использовать не менее 2 - х вариантов. Тетради для контрольных работ являются документом, который может быть проверен администрацией школы и инспектором отдела образования, поэтому тетради для контрольных работ должны храниться в химическом кабинете в течение учебного года.</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Учителю иногда довольно трудно определить степень сложности подобранных заданий. Методисты советуют воспользоваться следующим приемом. Необходимо самому выполнить эту работу, а израсходованное время для учеников 8-9-х классов надо увеличить в 5 раз, а для старших классов - в 3 раза. Можно в ходе предварительной самостоятельной работы предложить несколько типичных заданий и проанализировать степень их выполнения.</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При оценивании ответа учащегося необходимо учитывать качество выполнения работы по заданиям. Контрольная работа оценивается в целом.</w:t>
      </w:r>
    </w:p>
    <w:p w:rsidR="00916195" w:rsidRPr="00726AFA" w:rsidRDefault="00916195" w:rsidP="0008737C">
      <w:pPr>
        <w:pStyle w:val="53"/>
        <w:shd w:val="clear" w:color="auto" w:fill="auto"/>
        <w:tabs>
          <w:tab w:val="left" w:pos="851"/>
          <w:tab w:val="left" w:pos="9638"/>
        </w:tabs>
        <w:spacing w:line="240" w:lineRule="auto"/>
        <w:ind w:firstLine="0"/>
        <w:jc w:val="both"/>
        <w:rPr>
          <w:b/>
          <w:sz w:val="24"/>
          <w:szCs w:val="24"/>
        </w:rPr>
      </w:pPr>
      <w:r w:rsidRPr="00726AFA">
        <w:rPr>
          <w:b/>
          <w:sz w:val="24"/>
          <w:szCs w:val="24"/>
        </w:rPr>
        <w:t>Отметка «5»:</w:t>
      </w:r>
    </w:p>
    <w:p w:rsidR="00916195" w:rsidRPr="00726AFA" w:rsidRDefault="00916195" w:rsidP="0008737C">
      <w:pPr>
        <w:pStyle w:val="53"/>
        <w:shd w:val="clear" w:color="auto" w:fill="auto"/>
        <w:tabs>
          <w:tab w:val="left" w:pos="851"/>
        </w:tabs>
        <w:spacing w:line="240" w:lineRule="auto"/>
        <w:ind w:right="-1" w:firstLine="0"/>
        <w:rPr>
          <w:sz w:val="24"/>
          <w:szCs w:val="24"/>
        </w:rPr>
      </w:pPr>
      <w:r w:rsidRPr="00726AFA">
        <w:rPr>
          <w:sz w:val="24"/>
          <w:szCs w:val="24"/>
        </w:rPr>
        <w:t>дан полный ответ на основе изученных теорий, возможна несущественная ошибка.</w:t>
      </w:r>
    </w:p>
    <w:p w:rsidR="00916195" w:rsidRPr="00726AFA" w:rsidRDefault="00916195" w:rsidP="0008737C">
      <w:pPr>
        <w:pStyle w:val="53"/>
        <w:shd w:val="clear" w:color="auto" w:fill="auto"/>
        <w:tabs>
          <w:tab w:val="left" w:pos="851"/>
          <w:tab w:val="left" w:pos="9638"/>
        </w:tabs>
        <w:spacing w:line="240" w:lineRule="auto"/>
        <w:ind w:firstLine="0"/>
        <w:jc w:val="both"/>
        <w:rPr>
          <w:b/>
          <w:sz w:val="24"/>
          <w:szCs w:val="24"/>
        </w:rPr>
      </w:pPr>
      <w:r w:rsidRPr="00726AFA">
        <w:rPr>
          <w:b/>
          <w:sz w:val="24"/>
          <w:szCs w:val="24"/>
        </w:rPr>
        <w:t>Отметка «4»:</w:t>
      </w:r>
    </w:p>
    <w:p w:rsidR="00916195" w:rsidRPr="00726AFA" w:rsidRDefault="00916195" w:rsidP="0008737C">
      <w:pPr>
        <w:pStyle w:val="53"/>
        <w:shd w:val="clear" w:color="auto" w:fill="auto"/>
        <w:tabs>
          <w:tab w:val="left" w:pos="851"/>
        </w:tabs>
        <w:spacing w:line="240" w:lineRule="auto"/>
        <w:ind w:right="-1" w:firstLine="0"/>
        <w:rPr>
          <w:sz w:val="24"/>
          <w:szCs w:val="24"/>
        </w:rPr>
      </w:pPr>
      <w:r w:rsidRPr="00726AFA">
        <w:rPr>
          <w:sz w:val="24"/>
          <w:szCs w:val="24"/>
        </w:rPr>
        <w:t>допустима некоторая неполнота ответа, может быть не более двух несущественных ошибок.</w:t>
      </w:r>
    </w:p>
    <w:p w:rsidR="00916195" w:rsidRPr="00726AFA" w:rsidRDefault="00916195" w:rsidP="0008737C">
      <w:pPr>
        <w:pStyle w:val="53"/>
        <w:shd w:val="clear" w:color="auto" w:fill="auto"/>
        <w:tabs>
          <w:tab w:val="left" w:pos="851"/>
          <w:tab w:val="left" w:pos="9638"/>
        </w:tabs>
        <w:spacing w:line="240" w:lineRule="auto"/>
        <w:ind w:firstLine="0"/>
        <w:jc w:val="both"/>
        <w:rPr>
          <w:b/>
          <w:sz w:val="24"/>
          <w:szCs w:val="24"/>
        </w:rPr>
      </w:pPr>
      <w:r w:rsidRPr="00726AFA">
        <w:rPr>
          <w:b/>
          <w:sz w:val="24"/>
          <w:szCs w:val="24"/>
        </w:rPr>
        <w:t>Отметка «3»:</w:t>
      </w:r>
    </w:p>
    <w:p w:rsidR="00916195" w:rsidRPr="00726AFA" w:rsidRDefault="00916195" w:rsidP="0008737C">
      <w:pPr>
        <w:pStyle w:val="53"/>
        <w:shd w:val="clear" w:color="auto" w:fill="auto"/>
        <w:tabs>
          <w:tab w:val="left" w:pos="851"/>
          <w:tab w:val="left" w:pos="8364"/>
          <w:tab w:val="left" w:pos="9638"/>
        </w:tabs>
        <w:spacing w:line="240" w:lineRule="auto"/>
        <w:ind w:right="-1" w:firstLine="0"/>
        <w:rPr>
          <w:sz w:val="24"/>
          <w:szCs w:val="24"/>
        </w:rPr>
      </w:pPr>
      <w:r w:rsidRPr="00726AFA">
        <w:rPr>
          <w:sz w:val="24"/>
          <w:szCs w:val="24"/>
        </w:rPr>
        <w:t>работа выполнена неполно (но не менее чем на треть), имеются не более одной существенной ошибки и 2-3 несущественные.</w:t>
      </w:r>
    </w:p>
    <w:p w:rsidR="00916195" w:rsidRPr="00726AFA" w:rsidRDefault="00916195" w:rsidP="0008737C">
      <w:pPr>
        <w:pStyle w:val="53"/>
        <w:shd w:val="clear" w:color="auto" w:fill="auto"/>
        <w:tabs>
          <w:tab w:val="left" w:pos="851"/>
          <w:tab w:val="left" w:pos="9638"/>
        </w:tabs>
        <w:spacing w:line="240" w:lineRule="auto"/>
        <w:ind w:firstLine="0"/>
        <w:jc w:val="both"/>
        <w:rPr>
          <w:b/>
          <w:sz w:val="24"/>
          <w:szCs w:val="24"/>
        </w:rPr>
      </w:pPr>
      <w:r w:rsidRPr="00726AFA">
        <w:rPr>
          <w:b/>
          <w:sz w:val="24"/>
          <w:szCs w:val="24"/>
        </w:rPr>
        <w:t>Отметка «2»:</w:t>
      </w:r>
    </w:p>
    <w:p w:rsidR="00916195" w:rsidRPr="00726AFA" w:rsidRDefault="00916195" w:rsidP="0008737C">
      <w:pPr>
        <w:pStyle w:val="53"/>
        <w:shd w:val="clear" w:color="auto" w:fill="auto"/>
        <w:tabs>
          <w:tab w:val="left" w:pos="851"/>
          <w:tab w:val="left" w:pos="1134"/>
        </w:tabs>
        <w:spacing w:line="240" w:lineRule="auto"/>
        <w:ind w:firstLine="0"/>
        <w:jc w:val="both"/>
        <w:rPr>
          <w:sz w:val="24"/>
          <w:szCs w:val="24"/>
        </w:rPr>
      </w:pPr>
      <w:r w:rsidRPr="00726AFA">
        <w:rPr>
          <w:sz w:val="24"/>
          <w:szCs w:val="24"/>
        </w:rPr>
        <w:t>работа выполнена меньше чем на треть,</w:t>
      </w:r>
    </w:p>
    <w:p w:rsidR="00916195" w:rsidRPr="00726AFA" w:rsidRDefault="00916195" w:rsidP="0008737C">
      <w:pPr>
        <w:pStyle w:val="53"/>
        <w:shd w:val="clear" w:color="auto" w:fill="auto"/>
        <w:tabs>
          <w:tab w:val="left" w:pos="851"/>
          <w:tab w:val="left" w:pos="1134"/>
        </w:tabs>
        <w:spacing w:line="240" w:lineRule="auto"/>
        <w:ind w:firstLine="0"/>
        <w:jc w:val="both"/>
        <w:rPr>
          <w:sz w:val="24"/>
          <w:szCs w:val="24"/>
        </w:rPr>
      </w:pPr>
      <w:r w:rsidRPr="00726AFA">
        <w:rPr>
          <w:sz w:val="24"/>
          <w:szCs w:val="24"/>
        </w:rPr>
        <w:t>имеется несколько существенных ошибок.</w:t>
      </w:r>
    </w:p>
    <w:p w:rsidR="00916195" w:rsidRPr="00726AFA" w:rsidRDefault="00916195" w:rsidP="0008737C">
      <w:pPr>
        <w:pStyle w:val="53"/>
        <w:shd w:val="clear" w:color="auto" w:fill="auto"/>
        <w:tabs>
          <w:tab w:val="left" w:pos="851"/>
          <w:tab w:val="left" w:pos="9638"/>
        </w:tabs>
        <w:spacing w:line="240" w:lineRule="auto"/>
        <w:ind w:right="20" w:firstLine="0"/>
        <w:jc w:val="both"/>
        <w:rPr>
          <w:b/>
          <w:sz w:val="24"/>
          <w:szCs w:val="24"/>
        </w:rPr>
      </w:pPr>
      <w:r w:rsidRPr="00726AFA">
        <w:rPr>
          <w:b/>
          <w:sz w:val="24"/>
          <w:szCs w:val="24"/>
        </w:rPr>
        <w:t>Система оценивания тестовой контрольной работы по пятибальной системе:</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Каждое выполненое тестовое задание оценивается в 1 балл. Максимальное количество баллов равно колличеству тестовых заданий в контрольной работе.</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Отметка «5» - 80 – 100% от максимальной суммы баллов;</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lastRenderedPageBreak/>
        <w:t>Отметка «4» - 60 – 80% от максимальной суммы баллов;</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Отметка «3» - 40 – 60% от максимальной суммы баллов;</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Отметка «2» - 0 -40% от максимальной суммы баллов.</w:t>
      </w:r>
    </w:p>
    <w:p w:rsidR="00916195" w:rsidRPr="00726AFA" w:rsidRDefault="00916195" w:rsidP="0008737C">
      <w:pPr>
        <w:pStyle w:val="53"/>
        <w:shd w:val="clear" w:color="auto" w:fill="auto"/>
        <w:tabs>
          <w:tab w:val="left" w:pos="851"/>
          <w:tab w:val="left" w:pos="9638"/>
        </w:tabs>
        <w:spacing w:line="240" w:lineRule="auto"/>
        <w:ind w:right="20" w:firstLine="0"/>
        <w:jc w:val="both"/>
        <w:rPr>
          <w:b/>
          <w:sz w:val="24"/>
          <w:szCs w:val="24"/>
        </w:rPr>
      </w:pPr>
      <w:r w:rsidRPr="00726AFA">
        <w:rPr>
          <w:b/>
          <w:sz w:val="24"/>
          <w:szCs w:val="24"/>
        </w:rPr>
        <w:t>Система оценивания тестовой контрольной работы по пятибальной системе:</w:t>
      </w:r>
    </w:p>
    <w:p w:rsidR="00916195" w:rsidRPr="00726AFA" w:rsidRDefault="00916195" w:rsidP="0008737C">
      <w:pPr>
        <w:pStyle w:val="53"/>
        <w:shd w:val="clear" w:color="auto" w:fill="auto"/>
        <w:tabs>
          <w:tab w:val="left" w:pos="851"/>
          <w:tab w:val="left" w:pos="9638"/>
        </w:tabs>
        <w:spacing w:line="240" w:lineRule="auto"/>
        <w:ind w:right="20" w:firstLine="0"/>
        <w:jc w:val="both"/>
        <w:rPr>
          <w:b/>
          <w:sz w:val="24"/>
          <w:szCs w:val="24"/>
        </w:rPr>
      </w:pPr>
      <w:r w:rsidRPr="00726AFA">
        <w:rPr>
          <w:b/>
          <w:sz w:val="24"/>
          <w:szCs w:val="24"/>
        </w:rPr>
        <w:t>(10-11 кл.)</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0 -25 баллов – «2» (0 -50%);</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26 -35 баллов – «3» (52 -70%);</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36 -43 балла – «4» (72  - 86%);</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44 – 50 баллов – «5» (88 – 100%).</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При оценке выполнения письменной контрольной работы необходимо учитывать требования единого орфографического режима.</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Все работы обязательно должны быть проверены к следующему уроку, при этом учитель должен соблюдать полную объективность. Обязателен анализ результатов письменной работы и работа над типичными ошибками. Объявление оценок и анализ работ требуют от учителя соответствующего педагогического такта.</w:t>
      </w:r>
    </w:p>
    <w:p w:rsidR="00916195" w:rsidRPr="00726AFA" w:rsidRDefault="00916195" w:rsidP="0008737C">
      <w:pPr>
        <w:pStyle w:val="53"/>
        <w:shd w:val="clear" w:color="auto" w:fill="auto"/>
        <w:tabs>
          <w:tab w:val="left" w:pos="851"/>
          <w:tab w:val="left" w:pos="9638"/>
        </w:tabs>
        <w:spacing w:line="240" w:lineRule="auto"/>
        <w:ind w:firstLine="0"/>
        <w:rPr>
          <w:b/>
          <w:sz w:val="24"/>
          <w:szCs w:val="24"/>
        </w:rPr>
      </w:pPr>
      <w:r w:rsidRPr="00726AFA">
        <w:rPr>
          <w:b/>
          <w:sz w:val="24"/>
          <w:szCs w:val="24"/>
        </w:rPr>
        <w:t>Оценивание тестовых работ</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916195" w:rsidRPr="00726AFA" w:rsidRDefault="00916195" w:rsidP="0008737C">
      <w:pPr>
        <w:pStyle w:val="53"/>
        <w:shd w:val="clear" w:color="auto" w:fill="auto"/>
        <w:tabs>
          <w:tab w:val="left" w:pos="851"/>
          <w:tab w:val="left" w:pos="9638"/>
        </w:tabs>
        <w:spacing w:line="240" w:lineRule="auto"/>
        <w:ind w:right="-1" w:firstLine="0"/>
        <w:jc w:val="both"/>
        <w:rPr>
          <w:sz w:val="24"/>
          <w:szCs w:val="24"/>
        </w:rPr>
      </w:pPr>
      <w:r w:rsidRPr="00726AFA">
        <w:rPr>
          <w:sz w:val="24"/>
          <w:szCs w:val="24"/>
        </w:rPr>
        <w:t>При оценивании используется следующая шкала: для теста из пяти вопросов • нет ошибок — оценка «5»; • одна ошибка - оценка «4»; • две ошибки — оценка «3»; • три ошибки — оценка «2».</w:t>
      </w:r>
    </w:p>
    <w:p w:rsidR="00916195" w:rsidRPr="00726AFA" w:rsidRDefault="00916195" w:rsidP="0008737C">
      <w:pPr>
        <w:pStyle w:val="53"/>
        <w:shd w:val="clear" w:color="auto" w:fill="auto"/>
        <w:tabs>
          <w:tab w:val="left" w:pos="851"/>
          <w:tab w:val="left" w:pos="9638"/>
        </w:tabs>
        <w:spacing w:line="240" w:lineRule="auto"/>
        <w:ind w:right="20" w:firstLine="0"/>
        <w:jc w:val="both"/>
        <w:rPr>
          <w:color w:val="FF0000"/>
          <w:sz w:val="24"/>
          <w:szCs w:val="24"/>
        </w:rPr>
      </w:pPr>
      <w:r w:rsidRPr="00726AFA">
        <w:rPr>
          <w:b/>
          <w:sz w:val="24"/>
          <w:szCs w:val="24"/>
        </w:rPr>
        <w:t>Если оценка выставляется в форме зачет/незачет,</w:t>
      </w:r>
      <w:r w:rsidRPr="00726AFA">
        <w:rPr>
          <w:sz w:val="24"/>
          <w:szCs w:val="24"/>
        </w:rPr>
        <w:t xml:space="preserve"> то зачет ставится при выполнении 70% заданий. </w:t>
      </w:r>
    </w:p>
    <w:p w:rsidR="00916195" w:rsidRPr="00726AFA" w:rsidRDefault="00916195" w:rsidP="0008737C">
      <w:pPr>
        <w:pStyle w:val="46"/>
        <w:shd w:val="clear" w:color="auto" w:fill="auto"/>
        <w:tabs>
          <w:tab w:val="left" w:pos="851"/>
          <w:tab w:val="left" w:pos="9638"/>
        </w:tabs>
        <w:spacing w:after="0" w:line="240" w:lineRule="auto"/>
        <w:ind w:right="3680" w:firstLine="0"/>
        <w:jc w:val="left"/>
        <w:rPr>
          <w:sz w:val="24"/>
          <w:szCs w:val="24"/>
        </w:rPr>
      </w:pPr>
      <w:r w:rsidRPr="00726AFA">
        <w:rPr>
          <w:sz w:val="24"/>
          <w:szCs w:val="24"/>
        </w:rPr>
        <w:t xml:space="preserve">Оценка умений решать расчетные задачи </w:t>
      </w:r>
      <w:r>
        <w:rPr>
          <w:sz w:val="24"/>
          <w:szCs w:val="24"/>
        </w:rPr>
        <w:t>Отметка</w:t>
      </w:r>
      <w:r w:rsidRPr="00726AFA">
        <w:rPr>
          <w:sz w:val="24"/>
          <w:szCs w:val="24"/>
        </w:rPr>
        <w:t>«5»:</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sz w:val="24"/>
          <w:szCs w:val="24"/>
        </w:rPr>
        <w:t xml:space="preserve">в логическом </w:t>
      </w:r>
      <w:r w:rsidRPr="00726AFA">
        <w:rPr>
          <w:rStyle w:val="95pt0pt"/>
          <w:sz w:val="24"/>
          <w:szCs w:val="24"/>
        </w:rPr>
        <w:t xml:space="preserve">рассуждении </w:t>
      </w:r>
      <w:r w:rsidRPr="00726AFA">
        <w:rPr>
          <w:sz w:val="24"/>
          <w:szCs w:val="24"/>
        </w:rPr>
        <w:t>и решении нет ошибок,</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«4»:</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sz w:val="24"/>
          <w:szCs w:val="24"/>
        </w:rPr>
        <w:t>в логическом рассуждении и решении нет существенных ошибок,</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sz w:val="24"/>
          <w:szCs w:val="24"/>
        </w:rPr>
        <w:t xml:space="preserve"> допущено не более двух несущественных ошибок </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rStyle w:val="0pt"/>
          <w:rFonts w:eastAsia="Calibri"/>
          <w:sz w:val="24"/>
          <w:szCs w:val="24"/>
        </w:rPr>
        <w:t>Отметка «3»:</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sz w:val="24"/>
          <w:szCs w:val="24"/>
        </w:rPr>
        <w:t xml:space="preserve"> в логическом рассуждении нет существенных ошибок.</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sz w:val="24"/>
          <w:szCs w:val="24"/>
        </w:rPr>
        <w:t xml:space="preserve"> допускается существенная ошибка в математических расчетах.</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«2»:</w:t>
      </w:r>
    </w:p>
    <w:p w:rsidR="00916195" w:rsidRPr="00726AFA" w:rsidRDefault="00916195" w:rsidP="0008737C">
      <w:pPr>
        <w:pStyle w:val="53"/>
        <w:shd w:val="clear" w:color="auto" w:fill="auto"/>
        <w:tabs>
          <w:tab w:val="left" w:pos="851"/>
        </w:tabs>
        <w:spacing w:line="240" w:lineRule="auto"/>
        <w:ind w:firstLine="0"/>
        <w:jc w:val="both"/>
        <w:rPr>
          <w:sz w:val="24"/>
          <w:szCs w:val="24"/>
        </w:rPr>
      </w:pPr>
      <w:r w:rsidRPr="00726AFA">
        <w:rPr>
          <w:sz w:val="24"/>
          <w:szCs w:val="24"/>
        </w:rPr>
        <w:t>имеются существенные ошибки в логическом рассуждении и решении.</w:t>
      </w:r>
    </w:p>
    <w:p w:rsidR="00916195" w:rsidRPr="00726AFA" w:rsidRDefault="00916195" w:rsidP="0008737C">
      <w:pPr>
        <w:pStyle w:val="46"/>
        <w:shd w:val="clear" w:color="auto" w:fill="auto"/>
        <w:tabs>
          <w:tab w:val="left" w:pos="851"/>
          <w:tab w:val="left" w:pos="9638"/>
        </w:tabs>
        <w:spacing w:after="0" w:line="240" w:lineRule="auto"/>
        <w:ind w:right="240" w:firstLine="0"/>
        <w:jc w:val="left"/>
        <w:rPr>
          <w:sz w:val="24"/>
          <w:szCs w:val="24"/>
        </w:rPr>
      </w:pPr>
      <w:r w:rsidRPr="00726AFA">
        <w:rPr>
          <w:sz w:val="24"/>
          <w:szCs w:val="24"/>
        </w:rPr>
        <w:t>Оценка экспериментальных умений (в процессе выполнения практических работ по инструкции)</w:t>
      </w:r>
    </w:p>
    <w:p w:rsidR="00916195" w:rsidRPr="00726AFA" w:rsidRDefault="00916195" w:rsidP="0008737C">
      <w:pPr>
        <w:pStyle w:val="53"/>
        <w:shd w:val="clear" w:color="auto" w:fill="auto"/>
        <w:tabs>
          <w:tab w:val="left" w:pos="851"/>
          <w:tab w:val="left" w:pos="9638"/>
        </w:tabs>
        <w:spacing w:line="240" w:lineRule="auto"/>
        <w:ind w:right="240" w:firstLine="0"/>
        <w:jc w:val="both"/>
        <w:rPr>
          <w:sz w:val="24"/>
          <w:szCs w:val="24"/>
        </w:rPr>
      </w:pPr>
      <w:r w:rsidRPr="00726AFA">
        <w:rPr>
          <w:sz w:val="24"/>
          <w:szCs w:val="24"/>
        </w:rPr>
        <w:t>Практические работы по химии выполняются в тетрадях для практических работ. При оценивании отчета по выполнению практической работы особое внимание уделяется качеству и полноте самостоятельных выводов ученика.</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sz w:val="24"/>
          <w:szCs w:val="24"/>
        </w:rPr>
        <w:t>Количество практических работ определено в программе.</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sz w:val="24"/>
          <w:szCs w:val="24"/>
        </w:rPr>
        <w:t>В течение учебного года тетради для практических работ хранятся в школе.</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«5»:</w:t>
      </w:r>
    </w:p>
    <w:p w:rsidR="00916195" w:rsidRPr="00726AFA" w:rsidRDefault="00916195" w:rsidP="0008737C">
      <w:pPr>
        <w:pStyle w:val="53"/>
        <w:numPr>
          <w:ilvl w:val="0"/>
          <w:numId w:val="88"/>
        </w:numPr>
        <w:shd w:val="clear" w:color="auto" w:fill="auto"/>
        <w:tabs>
          <w:tab w:val="left" w:pos="851"/>
        </w:tabs>
        <w:spacing w:line="240" w:lineRule="auto"/>
        <w:ind w:left="0" w:firstLine="0"/>
        <w:jc w:val="both"/>
        <w:rPr>
          <w:sz w:val="24"/>
          <w:szCs w:val="24"/>
        </w:rPr>
      </w:pPr>
      <w:r w:rsidRPr="00726AFA">
        <w:rPr>
          <w:sz w:val="24"/>
          <w:szCs w:val="24"/>
        </w:rPr>
        <w:t>Эксперимент выполнен полностью. Сделаны правильные наблюдения и выводы,</w:t>
      </w:r>
    </w:p>
    <w:p w:rsidR="00916195" w:rsidRPr="00726AFA" w:rsidRDefault="00916195" w:rsidP="0008737C">
      <w:pPr>
        <w:pStyle w:val="53"/>
        <w:numPr>
          <w:ilvl w:val="0"/>
          <w:numId w:val="88"/>
        </w:numPr>
        <w:shd w:val="clear" w:color="auto" w:fill="auto"/>
        <w:tabs>
          <w:tab w:val="left" w:pos="851"/>
          <w:tab w:val="left" w:pos="9638"/>
        </w:tabs>
        <w:spacing w:line="240" w:lineRule="auto"/>
        <w:ind w:left="0" w:right="1040" w:firstLine="0"/>
        <w:jc w:val="both"/>
        <w:rPr>
          <w:sz w:val="24"/>
          <w:szCs w:val="24"/>
        </w:rPr>
      </w:pPr>
      <w:r w:rsidRPr="00726AFA">
        <w:rPr>
          <w:sz w:val="24"/>
          <w:szCs w:val="24"/>
        </w:rPr>
        <w:t>эксперимент осуществлен по плану, с учетом техники безопасности и правил работы с веществами и приборами,</w:t>
      </w:r>
    </w:p>
    <w:p w:rsidR="00916195" w:rsidRPr="00726AFA" w:rsidRDefault="00916195" w:rsidP="0008737C">
      <w:pPr>
        <w:pStyle w:val="53"/>
        <w:numPr>
          <w:ilvl w:val="0"/>
          <w:numId w:val="88"/>
        </w:numPr>
        <w:shd w:val="clear" w:color="auto" w:fill="auto"/>
        <w:tabs>
          <w:tab w:val="left" w:pos="851"/>
          <w:tab w:val="left" w:pos="9638"/>
        </w:tabs>
        <w:spacing w:line="240" w:lineRule="auto"/>
        <w:ind w:left="0" w:right="1040" w:firstLine="0"/>
        <w:jc w:val="both"/>
        <w:rPr>
          <w:sz w:val="24"/>
          <w:szCs w:val="24"/>
        </w:rPr>
      </w:pPr>
      <w:r w:rsidRPr="00726AFA">
        <w:rPr>
          <w:sz w:val="24"/>
          <w:szCs w:val="24"/>
        </w:rPr>
        <w:t>проявлены организационно-трудовые умения (поддерживается чистота рабочего места, порядок на столе, экономно используются реактивы).</w:t>
      </w:r>
    </w:p>
    <w:p w:rsidR="00916195" w:rsidRPr="00726AFA" w:rsidRDefault="00916195" w:rsidP="0008737C">
      <w:pPr>
        <w:pStyle w:val="53"/>
        <w:numPr>
          <w:ilvl w:val="0"/>
          <w:numId w:val="88"/>
        </w:numPr>
        <w:shd w:val="clear" w:color="auto" w:fill="auto"/>
        <w:tabs>
          <w:tab w:val="left" w:pos="851"/>
          <w:tab w:val="left" w:pos="9638"/>
        </w:tabs>
        <w:spacing w:line="240" w:lineRule="auto"/>
        <w:ind w:left="0" w:right="1040" w:firstLine="0"/>
        <w:jc w:val="both"/>
        <w:rPr>
          <w:sz w:val="24"/>
          <w:szCs w:val="24"/>
        </w:rPr>
      </w:pPr>
      <w:r w:rsidRPr="00726AFA">
        <w:rPr>
          <w:sz w:val="24"/>
          <w:szCs w:val="24"/>
        </w:rPr>
        <w:t>Допущены не более двух несущественных ошибок при оформлении работы.</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«4»:</w:t>
      </w:r>
    </w:p>
    <w:p w:rsidR="00916195" w:rsidRPr="00726AFA" w:rsidRDefault="00916195" w:rsidP="0008737C">
      <w:pPr>
        <w:pStyle w:val="53"/>
        <w:numPr>
          <w:ilvl w:val="0"/>
          <w:numId w:val="89"/>
        </w:numPr>
        <w:shd w:val="clear" w:color="auto" w:fill="auto"/>
        <w:tabs>
          <w:tab w:val="left" w:pos="851"/>
          <w:tab w:val="left" w:pos="9638"/>
        </w:tabs>
        <w:spacing w:line="240" w:lineRule="auto"/>
        <w:ind w:left="0" w:right="1040" w:firstLine="0"/>
        <w:jc w:val="both"/>
        <w:rPr>
          <w:sz w:val="24"/>
          <w:szCs w:val="24"/>
        </w:rPr>
      </w:pPr>
      <w:r w:rsidRPr="00726AFA">
        <w:rPr>
          <w:sz w:val="24"/>
          <w:szCs w:val="24"/>
        </w:rPr>
        <w:lastRenderedPageBreak/>
        <w:t>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916195" w:rsidRPr="00726AFA" w:rsidRDefault="00916195" w:rsidP="0008737C">
      <w:pPr>
        <w:pStyle w:val="46"/>
        <w:shd w:val="clear" w:color="auto" w:fill="auto"/>
        <w:tabs>
          <w:tab w:val="left" w:pos="851"/>
          <w:tab w:val="left" w:pos="9638"/>
        </w:tabs>
        <w:spacing w:after="0" w:line="240" w:lineRule="auto"/>
        <w:ind w:firstLine="0"/>
        <w:jc w:val="both"/>
        <w:rPr>
          <w:sz w:val="24"/>
          <w:szCs w:val="24"/>
        </w:rPr>
      </w:pPr>
      <w:r w:rsidRPr="00726AFA">
        <w:rPr>
          <w:sz w:val="24"/>
          <w:szCs w:val="24"/>
        </w:rPr>
        <w:t>Отметка «3»:</w:t>
      </w:r>
    </w:p>
    <w:p w:rsidR="00916195" w:rsidRPr="00726AFA" w:rsidRDefault="00916195" w:rsidP="0008737C">
      <w:pPr>
        <w:pStyle w:val="53"/>
        <w:numPr>
          <w:ilvl w:val="0"/>
          <w:numId w:val="90"/>
        </w:numPr>
        <w:shd w:val="clear" w:color="auto" w:fill="auto"/>
        <w:tabs>
          <w:tab w:val="left" w:pos="851"/>
          <w:tab w:val="left" w:pos="9638"/>
        </w:tabs>
        <w:spacing w:line="240" w:lineRule="auto"/>
        <w:ind w:left="0" w:right="1040" w:firstLine="0"/>
        <w:jc w:val="both"/>
        <w:rPr>
          <w:sz w:val="24"/>
          <w:szCs w:val="24"/>
        </w:rPr>
      </w:pPr>
      <w:r w:rsidRPr="00726AFA">
        <w:rPr>
          <w:sz w:val="24"/>
          <w:szCs w:val="24"/>
        </w:rPr>
        <w:t>ответ неполный, работа выполнена правильно не менее, чем наполовину, допущена существенная ошибка (в ходе эксперимента, в объяснении, в оформлении работы, по ТБ при работе с веществами и приборами), которую учащийся исправляет по требованию учителя. Допускается оформление работы без записи уравнений реакций.</w:t>
      </w:r>
    </w:p>
    <w:p w:rsidR="00916195" w:rsidRPr="00726AFA" w:rsidRDefault="00916195" w:rsidP="0008737C">
      <w:pPr>
        <w:pStyle w:val="53"/>
        <w:numPr>
          <w:ilvl w:val="0"/>
          <w:numId w:val="90"/>
        </w:numPr>
        <w:shd w:val="clear" w:color="auto" w:fill="auto"/>
        <w:tabs>
          <w:tab w:val="left" w:pos="851"/>
          <w:tab w:val="left" w:pos="9638"/>
        </w:tabs>
        <w:spacing w:line="240" w:lineRule="auto"/>
        <w:ind w:left="0" w:right="1040" w:firstLine="0"/>
        <w:jc w:val="both"/>
        <w:rPr>
          <w:sz w:val="24"/>
          <w:szCs w:val="24"/>
        </w:rPr>
      </w:pPr>
      <w:r w:rsidRPr="00726AFA">
        <w:rPr>
          <w:sz w:val="24"/>
          <w:szCs w:val="24"/>
        </w:rPr>
        <w:t>Эксперимент полностью выполнен в соответствии с инструкциями и правилами техники безопасности, но работа не оформлена.</w:t>
      </w:r>
    </w:p>
    <w:p w:rsidR="00916195" w:rsidRPr="00726AFA" w:rsidRDefault="00916195" w:rsidP="0008737C">
      <w:pPr>
        <w:pStyle w:val="53"/>
        <w:shd w:val="clear" w:color="auto" w:fill="auto"/>
        <w:tabs>
          <w:tab w:val="left" w:pos="851"/>
          <w:tab w:val="left" w:pos="9638"/>
        </w:tabs>
        <w:spacing w:line="240" w:lineRule="auto"/>
        <w:ind w:firstLine="0"/>
        <w:jc w:val="both"/>
        <w:rPr>
          <w:b/>
          <w:sz w:val="24"/>
          <w:szCs w:val="24"/>
        </w:rPr>
      </w:pPr>
      <w:r w:rsidRPr="00726AFA">
        <w:rPr>
          <w:b/>
          <w:sz w:val="24"/>
          <w:szCs w:val="24"/>
        </w:rPr>
        <w:t>Отметка «2»:</w:t>
      </w:r>
    </w:p>
    <w:p w:rsidR="00916195" w:rsidRPr="00726AFA" w:rsidRDefault="00916195" w:rsidP="0008737C">
      <w:pPr>
        <w:pStyle w:val="53"/>
        <w:numPr>
          <w:ilvl w:val="0"/>
          <w:numId w:val="91"/>
        </w:numPr>
        <w:shd w:val="clear" w:color="auto" w:fill="auto"/>
        <w:tabs>
          <w:tab w:val="left" w:pos="851"/>
          <w:tab w:val="left" w:pos="9638"/>
        </w:tabs>
        <w:spacing w:line="240" w:lineRule="auto"/>
        <w:ind w:left="0" w:right="1040" w:firstLine="0"/>
        <w:jc w:val="both"/>
        <w:rPr>
          <w:sz w:val="24"/>
          <w:szCs w:val="24"/>
        </w:rPr>
      </w:pPr>
      <w:r w:rsidRPr="00726AFA">
        <w:rPr>
          <w:sz w:val="24"/>
          <w:szCs w:val="24"/>
        </w:rPr>
        <w:t>Выполнено менее половины работы;</w:t>
      </w:r>
    </w:p>
    <w:p w:rsidR="00916195" w:rsidRPr="00726AFA" w:rsidRDefault="00916195" w:rsidP="0008737C">
      <w:pPr>
        <w:pStyle w:val="53"/>
        <w:numPr>
          <w:ilvl w:val="0"/>
          <w:numId w:val="91"/>
        </w:numPr>
        <w:shd w:val="clear" w:color="auto" w:fill="auto"/>
        <w:tabs>
          <w:tab w:val="left" w:pos="851"/>
          <w:tab w:val="left" w:pos="9638"/>
        </w:tabs>
        <w:spacing w:line="240" w:lineRule="auto"/>
        <w:ind w:left="0" w:right="1040" w:firstLine="0"/>
        <w:jc w:val="both"/>
        <w:rPr>
          <w:sz w:val="24"/>
          <w:szCs w:val="24"/>
        </w:rPr>
      </w:pPr>
      <w:r w:rsidRPr="00726AFA">
        <w:rPr>
          <w:sz w:val="24"/>
          <w:szCs w:val="24"/>
        </w:rPr>
        <w:t>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916195" w:rsidRPr="00726AFA" w:rsidRDefault="00916195" w:rsidP="0008737C">
      <w:pPr>
        <w:pStyle w:val="53"/>
        <w:shd w:val="clear" w:color="auto" w:fill="auto"/>
        <w:tabs>
          <w:tab w:val="left" w:pos="851"/>
          <w:tab w:val="left" w:pos="9638"/>
        </w:tabs>
        <w:spacing w:line="240" w:lineRule="auto"/>
        <w:ind w:right="1040" w:firstLine="0"/>
        <w:jc w:val="both"/>
        <w:rPr>
          <w:b/>
          <w:sz w:val="24"/>
          <w:szCs w:val="24"/>
        </w:rPr>
      </w:pPr>
      <w:r w:rsidRPr="00726AFA">
        <w:rPr>
          <w:b/>
          <w:sz w:val="24"/>
          <w:szCs w:val="24"/>
        </w:rPr>
        <w:t xml:space="preserve"> В исключительных случаях при отсутствии учащегося по уважительным причинам учитель может предоставить возможность выполнить практическую работу.</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rStyle w:val="affffa"/>
          <w:sz w:val="24"/>
          <w:szCs w:val="24"/>
        </w:rPr>
        <w:t>Оценка умений решать экспериментальные задачи</w:t>
      </w:r>
    </w:p>
    <w:p w:rsidR="00916195" w:rsidRPr="00726AFA" w:rsidRDefault="00916195" w:rsidP="0008737C">
      <w:pPr>
        <w:pStyle w:val="53"/>
        <w:shd w:val="clear" w:color="auto" w:fill="auto"/>
        <w:tabs>
          <w:tab w:val="left" w:pos="851"/>
          <w:tab w:val="left" w:pos="9638"/>
        </w:tabs>
        <w:spacing w:line="240" w:lineRule="auto"/>
        <w:ind w:right="20" w:firstLine="0"/>
        <w:jc w:val="both"/>
        <w:rPr>
          <w:sz w:val="24"/>
          <w:szCs w:val="24"/>
        </w:rPr>
      </w:pPr>
      <w:r w:rsidRPr="00726AFA">
        <w:rPr>
          <w:sz w:val="24"/>
          <w:szCs w:val="24"/>
        </w:rPr>
        <w:t>При оценке этого умения следует учитывать наблюдения учителя и предъявляемые учащимся результаты выполнения опытов.</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rStyle w:val="affffa"/>
          <w:sz w:val="24"/>
          <w:szCs w:val="24"/>
        </w:rPr>
        <w:t>Отметка «5»:</w:t>
      </w:r>
    </w:p>
    <w:p w:rsidR="00916195" w:rsidRPr="00726AFA" w:rsidRDefault="00916195" w:rsidP="0008737C">
      <w:pPr>
        <w:pStyle w:val="53"/>
        <w:numPr>
          <w:ilvl w:val="0"/>
          <w:numId w:val="92"/>
        </w:numPr>
        <w:shd w:val="clear" w:color="auto" w:fill="auto"/>
        <w:tabs>
          <w:tab w:val="left" w:pos="851"/>
          <w:tab w:val="left" w:pos="9638"/>
        </w:tabs>
        <w:spacing w:line="240" w:lineRule="auto"/>
        <w:ind w:left="0" w:right="20" w:firstLine="0"/>
        <w:rPr>
          <w:sz w:val="24"/>
          <w:szCs w:val="24"/>
        </w:rPr>
      </w:pPr>
      <w:r w:rsidRPr="00726AFA">
        <w:rPr>
          <w:sz w:val="24"/>
          <w:szCs w:val="24"/>
        </w:rPr>
        <w:t>План решения задачи составлен правильно,</w:t>
      </w:r>
    </w:p>
    <w:p w:rsidR="00916195" w:rsidRPr="00726AFA" w:rsidRDefault="00916195" w:rsidP="0008737C">
      <w:pPr>
        <w:pStyle w:val="53"/>
        <w:shd w:val="clear" w:color="auto" w:fill="auto"/>
        <w:tabs>
          <w:tab w:val="left" w:pos="851"/>
          <w:tab w:val="left" w:pos="9638"/>
        </w:tabs>
        <w:spacing w:line="240" w:lineRule="auto"/>
        <w:ind w:right="20" w:firstLine="0"/>
        <w:rPr>
          <w:sz w:val="24"/>
          <w:szCs w:val="24"/>
        </w:rPr>
      </w:pPr>
      <w:r w:rsidRPr="00726AFA">
        <w:rPr>
          <w:sz w:val="24"/>
          <w:szCs w:val="24"/>
        </w:rPr>
        <w:t>осуществлен подбор химических реактивов и оборудования,</w:t>
      </w:r>
    </w:p>
    <w:p w:rsidR="00916195" w:rsidRPr="00726AFA" w:rsidRDefault="00916195" w:rsidP="0008737C">
      <w:pPr>
        <w:pStyle w:val="53"/>
        <w:shd w:val="clear" w:color="auto" w:fill="auto"/>
        <w:tabs>
          <w:tab w:val="left" w:pos="851"/>
          <w:tab w:val="left" w:pos="9638"/>
        </w:tabs>
        <w:spacing w:line="240" w:lineRule="auto"/>
        <w:ind w:right="20" w:firstLine="0"/>
        <w:rPr>
          <w:sz w:val="24"/>
          <w:szCs w:val="24"/>
        </w:rPr>
      </w:pPr>
      <w:r w:rsidRPr="00726AFA">
        <w:rPr>
          <w:sz w:val="24"/>
          <w:szCs w:val="24"/>
        </w:rPr>
        <w:t>эксперимент выполнен полностью,</w:t>
      </w:r>
    </w:p>
    <w:p w:rsidR="00916195" w:rsidRPr="00726AFA" w:rsidRDefault="00916195" w:rsidP="0008737C">
      <w:pPr>
        <w:pStyle w:val="53"/>
        <w:shd w:val="clear" w:color="auto" w:fill="auto"/>
        <w:tabs>
          <w:tab w:val="left" w:pos="851"/>
          <w:tab w:val="left" w:pos="9638"/>
        </w:tabs>
        <w:spacing w:line="240" w:lineRule="auto"/>
        <w:ind w:right="20" w:firstLine="0"/>
        <w:rPr>
          <w:sz w:val="24"/>
          <w:szCs w:val="24"/>
        </w:rPr>
      </w:pPr>
      <w:r w:rsidRPr="00726AFA">
        <w:rPr>
          <w:sz w:val="24"/>
          <w:szCs w:val="24"/>
        </w:rPr>
        <w:t>дано полное объяснение и сделаны выводы.</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rStyle w:val="affffa"/>
          <w:sz w:val="24"/>
          <w:szCs w:val="24"/>
        </w:rPr>
        <w:t>Отметка «4»:</w:t>
      </w:r>
    </w:p>
    <w:p w:rsidR="00916195" w:rsidRPr="00726AFA" w:rsidRDefault="00916195" w:rsidP="0008737C">
      <w:pPr>
        <w:pStyle w:val="53"/>
        <w:numPr>
          <w:ilvl w:val="0"/>
          <w:numId w:val="93"/>
        </w:numPr>
        <w:shd w:val="clear" w:color="auto" w:fill="auto"/>
        <w:tabs>
          <w:tab w:val="left" w:pos="851"/>
          <w:tab w:val="left" w:pos="9638"/>
        </w:tabs>
        <w:spacing w:line="240" w:lineRule="auto"/>
        <w:ind w:left="0" w:firstLine="0"/>
        <w:jc w:val="both"/>
        <w:rPr>
          <w:sz w:val="24"/>
          <w:szCs w:val="24"/>
        </w:rPr>
      </w:pPr>
      <w:r w:rsidRPr="00726AFA">
        <w:rPr>
          <w:sz w:val="24"/>
          <w:szCs w:val="24"/>
        </w:rPr>
        <w:t>план решения составлен правильно,</w:t>
      </w:r>
    </w:p>
    <w:p w:rsidR="00916195" w:rsidRPr="00726AFA" w:rsidRDefault="00916195" w:rsidP="0008737C">
      <w:pPr>
        <w:pStyle w:val="53"/>
        <w:numPr>
          <w:ilvl w:val="0"/>
          <w:numId w:val="93"/>
        </w:numPr>
        <w:shd w:val="clear" w:color="auto" w:fill="auto"/>
        <w:tabs>
          <w:tab w:val="left" w:pos="851"/>
          <w:tab w:val="left" w:pos="9638"/>
        </w:tabs>
        <w:spacing w:line="240" w:lineRule="auto"/>
        <w:ind w:left="0" w:firstLine="0"/>
        <w:jc w:val="both"/>
        <w:rPr>
          <w:sz w:val="24"/>
          <w:szCs w:val="24"/>
        </w:rPr>
      </w:pPr>
      <w:r w:rsidRPr="00726AFA">
        <w:rPr>
          <w:sz w:val="24"/>
          <w:szCs w:val="24"/>
        </w:rPr>
        <w:t>осуществлен подбор химических реактивов и оборудования,</w:t>
      </w:r>
    </w:p>
    <w:p w:rsidR="00916195" w:rsidRPr="00726AFA" w:rsidRDefault="00916195" w:rsidP="0008737C">
      <w:pPr>
        <w:pStyle w:val="53"/>
        <w:numPr>
          <w:ilvl w:val="0"/>
          <w:numId w:val="93"/>
        </w:numPr>
        <w:shd w:val="clear" w:color="auto" w:fill="auto"/>
        <w:tabs>
          <w:tab w:val="left" w:pos="851"/>
          <w:tab w:val="left" w:pos="9638"/>
        </w:tabs>
        <w:spacing w:line="240" w:lineRule="auto"/>
        <w:ind w:left="0" w:firstLine="0"/>
        <w:jc w:val="both"/>
        <w:rPr>
          <w:sz w:val="24"/>
          <w:szCs w:val="24"/>
        </w:rPr>
      </w:pPr>
      <w:r w:rsidRPr="00726AFA">
        <w:rPr>
          <w:sz w:val="24"/>
          <w:szCs w:val="24"/>
        </w:rPr>
        <w:t>эксперимент выполнен полностью,</w:t>
      </w:r>
    </w:p>
    <w:p w:rsidR="00916195" w:rsidRPr="00726AFA" w:rsidRDefault="00916195" w:rsidP="0008737C">
      <w:pPr>
        <w:pStyle w:val="53"/>
        <w:numPr>
          <w:ilvl w:val="0"/>
          <w:numId w:val="93"/>
        </w:numPr>
        <w:shd w:val="clear" w:color="auto" w:fill="auto"/>
        <w:tabs>
          <w:tab w:val="left" w:pos="851"/>
          <w:tab w:val="left" w:pos="9638"/>
        </w:tabs>
        <w:spacing w:line="240" w:lineRule="auto"/>
        <w:ind w:left="0" w:firstLine="0"/>
        <w:jc w:val="both"/>
        <w:rPr>
          <w:sz w:val="24"/>
          <w:szCs w:val="24"/>
        </w:rPr>
      </w:pPr>
      <w:r w:rsidRPr="00726AFA">
        <w:rPr>
          <w:sz w:val="24"/>
          <w:szCs w:val="24"/>
        </w:rPr>
        <w:t>допущено не более двух несущественных ошибок (в объяснении и выводах).</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rStyle w:val="affffa"/>
          <w:sz w:val="24"/>
          <w:szCs w:val="24"/>
        </w:rPr>
        <w:t>Отметка «3»:</w:t>
      </w:r>
    </w:p>
    <w:p w:rsidR="00916195" w:rsidRPr="00726AFA" w:rsidRDefault="00916195" w:rsidP="0008737C">
      <w:pPr>
        <w:pStyle w:val="53"/>
        <w:numPr>
          <w:ilvl w:val="0"/>
          <w:numId w:val="94"/>
        </w:numPr>
        <w:shd w:val="clear" w:color="auto" w:fill="auto"/>
        <w:tabs>
          <w:tab w:val="left" w:pos="851"/>
          <w:tab w:val="left" w:pos="9638"/>
        </w:tabs>
        <w:spacing w:line="240" w:lineRule="auto"/>
        <w:ind w:left="0" w:firstLine="0"/>
        <w:jc w:val="both"/>
        <w:rPr>
          <w:sz w:val="24"/>
          <w:szCs w:val="24"/>
        </w:rPr>
      </w:pPr>
      <w:r w:rsidRPr="00726AFA">
        <w:rPr>
          <w:sz w:val="24"/>
          <w:szCs w:val="24"/>
        </w:rPr>
        <w:t>план решения составлен правильно,</w:t>
      </w:r>
    </w:p>
    <w:p w:rsidR="00916195" w:rsidRPr="00726AFA" w:rsidRDefault="00916195" w:rsidP="0008737C">
      <w:pPr>
        <w:pStyle w:val="53"/>
        <w:numPr>
          <w:ilvl w:val="0"/>
          <w:numId w:val="94"/>
        </w:numPr>
        <w:shd w:val="clear" w:color="auto" w:fill="auto"/>
        <w:tabs>
          <w:tab w:val="left" w:pos="851"/>
          <w:tab w:val="left" w:pos="9638"/>
        </w:tabs>
        <w:spacing w:line="240" w:lineRule="auto"/>
        <w:ind w:left="0" w:firstLine="0"/>
        <w:jc w:val="both"/>
        <w:rPr>
          <w:sz w:val="24"/>
          <w:szCs w:val="24"/>
        </w:rPr>
      </w:pPr>
      <w:r w:rsidRPr="00726AFA">
        <w:rPr>
          <w:sz w:val="24"/>
          <w:szCs w:val="24"/>
        </w:rPr>
        <w:t>осуществлен подбор химических реактивов и оборудования,</w:t>
      </w:r>
    </w:p>
    <w:p w:rsidR="00916195" w:rsidRPr="00726AFA" w:rsidRDefault="00916195" w:rsidP="0008737C">
      <w:pPr>
        <w:pStyle w:val="53"/>
        <w:numPr>
          <w:ilvl w:val="0"/>
          <w:numId w:val="94"/>
        </w:numPr>
        <w:shd w:val="clear" w:color="auto" w:fill="auto"/>
        <w:tabs>
          <w:tab w:val="left" w:pos="851"/>
          <w:tab w:val="left" w:pos="9638"/>
        </w:tabs>
        <w:spacing w:line="240" w:lineRule="auto"/>
        <w:ind w:left="0" w:firstLine="0"/>
        <w:jc w:val="both"/>
        <w:rPr>
          <w:sz w:val="24"/>
          <w:szCs w:val="24"/>
        </w:rPr>
      </w:pPr>
      <w:r w:rsidRPr="00726AFA">
        <w:rPr>
          <w:sz w:val="24"/>
          <w:szCs w:val="24"/>
        </w:rPr>
        <w:t>эксперимент выполнен не менее, чем наполовину, допущена существенная ошибка в объяснении и выводах,</w:t>
      </w:r>
    </w:p>
    <w:p w:rsidR="00916195" w:rsidRPr="00726AFA" w:rsidRDefault="00916195" w:rsidP="0008737C">
      <w:pPr>
        <w:pStyle w:val="53"/>
        <w:numPr>
          <w:ilvl w:val="0"/>
          <w:numId w:val="94"/>
        </w:numPr>
        <w:shd w:val="clear" w:color="auto" w:fill="auto"/>
        <w:tabs>
          <w:tab w:val="left" w:pos="851"/>
          <w:tab w:val="left" w:pos="9638"/>
        </w:tabs>
        <w:spacing w:line="240" w:lineRule="auto"/>
        <w:ind w:left="0" w:firstLine="0"/>
        <w:jc w:val="both"/>
        <w:rPr>
          <w:sz w:val="24"/>
          <w:szCs w:val="24"/>
        </w:rPr>
      </w:pPr>
      <w:r w:rsidRPr="00726AFA">
        <w:rPr>
          <w:sz w:val="24"/>
          <w:szCs w:val="24"/>
        </w:rPr>
        <w:t>эксперимент выполнен полностью, отчет не составлен</w:t>
      </w:r>
    </w:p>
    <w:p w:rsidR="00916195" w:rsidRPr="00726AFA" w:rsidRDefault="00916195" w:rsidP="0008737C">
      <w:pPr>
        <w:pStyle w:val="53"/>
        <w:numPr>
          <w:ilvl w:val="0"/>
          <w:numId w:val="94"/>
        </w:numPr>
        <w:shd w:val="clear" w:color="auto" w:fill="auto"/>
        <w:tabs>
          <w:tab w:val="left" w:pos="851"/>
          <w:tab w:val="left" w:pos="9638"/>
        </w:tabs>
        <w:spacing w:line="240" w:lineRule="auto"/>
        <w:ind w:left="0" w:firstLine="0"/>
        <w:jc w:val="both"/>
        <w:rPr>
          <w:sz w:val="24"/>
          <w:szCs w:val="24"/>
        </w:rPr>
      </w:pPr>
      <w:r w:rsidRPr="00726AFA">
        <w:rPr>
          <w:sz w:val="24"/>
          <w:szCs w:val="24"/>
        </w:rPr>
        <w:t>допущены нарушения техники безопасности, эксперимент выполнен полностью, сделаны несущественные ошибки в объяснении и выводах.</w:t>
      </w:r>
    </w:p>
    <w:p w:rsidR="00916195" w:rsidRPr="00726AFA" w:rsidRDefault="00916195" w:rsidP="0008737C">
      <w:pPr>
        <w:pStyle w:val="53"/>
        <w:shd w:val="clear" w:color="auto" w:fill="auto"/>
        <w:tabs>
          <w:tab w:val="left" w:pos="851"/>
          <w:tab w:val="left" w:pos="9638"/>
        </w:tabs>
        <w:spacing w:line="240" w:lineRule="auto"/>
        <w:ind w:firstLine="0"/>
        <w:jc w:val="both"/>
        <w:rPr>
          <w:sz w:val="24"/>
          <w:szCs w:val="24"/>
        </w:rPr>
      </w:pPr>
      <w:r w:rsidRPr="00726AFA">
        <w:rPr>
          <w:rStyle w:val="affffa"/>
          <w:sz w:val="24"/>
          <w:szCs w:val="24"/>
        </w:rPr>
        <w:t>Отметка «2»:</w:t>
      </w:r>
    </w:p>
    <w:p w:rsidR="00916195" w:rsidRPr="00726AFA" w:rsidRDefault="00916195" w:rsidP="0008737C">
      <w:pPr>
        <w:pStyle w:val="53"/>
        <w:numPr>
          <w:ilvl w:val="0"/>
          <w:numId w:val="95"/>
        </w:numPr>
        <w:shd w:val="clear" w:color="auto" w:fill="auto"/>
        <w:tabs>
          <w:tab w:val="left" w:pos="851"/>
          <w:tab w:val="left" w:pos="9638"/>
        </w:tabs>
        <w:spacing w:line="240" w:lineRule="auto"/>
        <w:ind w:left="0" w:firstLine="0"/>
        <w:jc w:val="both"/>
        <w:rPr>
          <w:sz w:val="24"/>
          <w:szCs w:val="24"/>
        </w:rPr>
      </w:pPr>
      <w:r w:rsidRPr="00726AFA">
        <w:rPr>
          <w:sz w:val="24"/>
          <w:szCs w:val="24"/>
        </w:rPr>
        <w:t>допущены две и более ошибки (в плане решения, в подборе химических, реактивов и оборудования, в объяснении и выводах).</w:t>
      </w:r>
    </w:p>
    <w:p w:rsidR="00916195" w:rsidRPr="00726AFA" w:rsidRDefault="00916195" w:rsidP="0008737C">
      <w:pPr>
        <w:pStyle w:val="53"/>
        <w:numPr>
          <w:ilvl w:val="0"/>
          <w:numId w:val="95"/>
        </w:numPr>
        <w:shd w:val="clear" w:color="auto" w:fill="auto"/>
        <w:tabs>
          <w:tab w:val="left" w:pos="851"/>
          <w:tab w:val="left" w:pos="9638"/>
        </w:tabs>
        <w:spacing w:line="240" w:lineRule="auto"/>
        <w:ind w:left="0" w:firstLine="0"/>
        <w:jc w:val="both"/>
        <w:rPr>
          <w:sz w:val="24"/>
          <w:szCs w:val="24"/>
        </w:rPr>
      </w:pPr>
      <w:r w:rsidRPr="00726AFA">
        <w:rPr>
          <w:sz w:val="24"/>
          <w:szCs w:val="24"/>
        </w:rPr>
        <w:t>допущены нарушения техники безопасности.</w:t>
      </w:r>
    </w:p>
    <w:p w:rsidR="00916195" w:rsidRPr="00916195" w:rsidRDefault="00916195" w:rsidP="0008737C">
      <w:pPr>
        <w:pStyle w:val="53"/>
        <w:numPr>
          <w:ilvl w:val="0"/>
          <w:numId w:val="95"/>
        </w:numPr>
        <w:shd w:val="clear" w:color="auto" w:fill="auto"/>
        <w:tabs>
          <w:tab w:val="left" w:pos="851"/>
          <w:tab w:val="left" w:pos="9638"/>
        </w:tabs>
        <w:spacing w:line="240" w:lineRule="auto"/>
        <w:ind w:left="0" w:firstLine="0"/>
        <w:jc w:val="both"/>
        <w:rPr>
          <w:sz w:val="24"/>
          <w:szCs w:val="24"/>
        </w:rPr>
      </w:pPr>
      <w:r w:rsidRPr="00726AFA">
        <w:rPr>
          <w:sz w:val="24"/>
          <w:szCs w:val="24"/>
        </w:rPr>
        <w:t>не приступил к работе.</w:t>
      </w:r>
    </w:p>
    <w:p w:rsidR="00916195" w:rsidRPr="00916195" w:rsidRDefault="00916195" w:rsidP="0008737C">
      <w:pPr>
        <w:shd w:val="clear" w:color="auto" w:fill="FFFFFF"/>
        <w:tabs>
          <w:tab w:val="left" w:pos="851"/>
        </w:tabs>
        <w:textAlignment w:val="baseline"/>
      </w:pPr>
      <w:r w:rsidRPr="00916195">
        <w:rPr>
          <w:b/>
          <w:bCs/>
          <w:bdr w:val="none" w:sz="0" w:space="0" w:color="auto" w:frame="1"/>
        </w:rPr>
        <w:t>Оценка знаний и умений учащихся по географии.</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Устный ответ.</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«5»</w:t>
      </w:r>
    </w:p>
    <w:p w:rsidR="00916195" w:rsidRPr="00916195" w:rsidRDefault="00916195" w:rsidP="0008737C">
      <w:pPr>
        <w:pStyle w:val="a9"/>
        <w:numPr>
          <w:ilvl w:val="0"/>
          <w:numId w:val="96"/>
        </w:numPr>
        <w:shd w:val="clear" w:color="auto" w:fill="FFFFFF"/>
        <w:tabs>
          <w:tab w:val="left" w:pos="851"/>
        </w:tabs>
        <w:ind w:left="0" w:firstLine="0"/>
        <w:textAlignment w:val="baseline"/>
      </w:pPr>
      <w:r w:rsidRPr="00916195">
        <w:t>ответ полный, правильный, отражающий основной материал курса;</w:t>
      </w:r>
    </w:p>
    <w:p w:rsidR="00916195" w:rsidRPr="00916195" w:rsidRDefault="00916195" w:rsidP="0008737C">
      <w:pPr>
        <w:pStyle w:val="a9"/>
        <w:numPr>
          <w:ilvl w:val="0"/>
          <w:numId w:val="96"/>
        </w:numPr>
        <w:shd w:val="clear" w:color="auto" w:fill="FFFFFF"/>
        <w:tabs>
          <w:tab w:val="left" w:pos="851"/>
        </w:tabs>
        <w:ind w:left="0" w:firstLine="0"/>
        <w:textAlignment w:val="baseline"/>
      </w:pPr>
      <w:r w:rsidRPr="00916195">
        <w:lastRenderedPageBreak/>
        <w:t>правильно раскрыто содержание понятий, закономерностей, географических взаимосвязей      и конкретизация их примерами;</w:t>
      </w:r>
    </w:p>
    <w:p w:rsidR="00916195" w:rsidRPr="00916195" w:rsidRDefault="00916195" w:rsidP="0008737C">
      <w:pPr>
        <w:pStyle w:val="a9"/>
        <w:numPr>
          <w:ilvl w:val="0"/>
          <w:numId w:val="96"/>
        </w:numPr>
        <w:shd w:val="clear" w:color="auto" w:fill="FFFFFF"/>
        <w:tabs>
          <w:tab w:val="left" w:pos="851"/>
        </w:tabs>
        <w:ind w:left="0" w:firstLine="0"/>
        <w:textAlignment w:val="baseline"/>
      </w:pPr>
      <w:r w:rsidRPr="00916195">
        <w:t>правильное использование карты и других источников знаний; ответ самостоятельный, с опорой на ранее приобретённые знания и дополнительные сведения о важнейших географических событиях современности.</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«4»</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ответ удовлетворяет ранее названным требованиям, он полный, правильный; есть неточности в изложении основного географического материала или выводах, легко исправляемые по дополнительным вопросам учителя.</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«3»</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ответ правильный, ученик в основном понимает материал, но не четко определяет понятия и закономерности;</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916195" w:rsidRPr="00916195" w:rsidRDefault="00916195" w:rsidP="0008737C">
      <w:pPr>
        <w:shd w:val="clear" w:color="auto" w:fill="FFFFFF"/>
        <w:tabs>
          <w:tab w:val="left" w:pos="851"/>
        </w:tabs>
        <w:textAlignment w:val="baseline"/>
      </w:pPr>
      <w:r w:rsidRPr="00916195">
        <w:t>Отметка «2»</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ответ неправильный;</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нераскрыто основное содержание учебного материала, не даются ответы на вспомогательные вопросы учителя, грубые ошибки в определении понятий; неумение работать с картой.</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за умение работать с картой и другими источниками географических знаний</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«5» -</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правильный и полный отбор источников знаний,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самостоятельное выполнение и формулировка выводов на основе практической деятельности; аккуратное оформление результатов работы.</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«4» -</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правильный и полный отбор источников знаний;</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допускаются неточности в использовании карт и других источников знаний, в оформлении результатов.</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«3» -</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правильное использование основных источников знаний;</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допускаются неточности в формулировке выводов;</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неаккуратное оформление результатов.</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«2» </w:t>
      </w:r>
      <w:r w:rsidRPr="00916195">
        <w:t>- неумение отбирать и использовать основные источники знаний;</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допускаются существенные ошибки в выполнении заданий и оформлении результатов.</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Оценка умений проводить наблюдения в природе и на производстве</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«5» -</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правильное, по правилу проведенное наблюдение;</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точное отражение особенностей объекта или явлений в описаниях, зарисовках, диаграммах, схемах; правильная формулировка выводов;</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аккуратное оформление наблюдений.</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«4» -</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правильное, по плану проведённое наблюдение;</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недочеты в отражении объекта или явления; правильная формулировка выводов;</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недостатки в оформлении наблюдений.</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«3» -</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допускаются неточности в проведении наблюдений по плану;</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выделены не все особенности объектов и явлений;</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lastRenderedPageBreak/>
        <w:t>допускаются неточности в формулировке выводов;</w:t>
      </w:r>
    </w:p>
    <w:p w:rsidR="00916195" w:rsidRPr="00916195" w:rsidRDefault="00916195" w:rsidP="0008737C">
      <w:pPr>
        <w:pStyle w:val="a9"/>
        <w:numPr>
          <w:ilvl w:val="0"/>
          <w:numId w:val="97"/>
        </w:numPr>
        <w:shd w:val="clear" w:color="auto" w:fill="FFFFFF"/>
        <w:tabs>
          <w:tab w:val="left" w:pos="851"/>
        </w:tabs>
        <w:ind w:left="0" w:firstLine="0"/>
        <w:textAlignment w:val="baseline"/>
      </w:pPr>
      <w:r w:rsidRPr="00916195">
        <w:t>имеются существенные недостатки в оформлении наблюдений.</w:t>
      </w:r>
    </w:p>
    <w:p w:rsidR="00916195" w:rsidRPr="00916195" w:rsidRDefault="00916195" w:rsidP="0008737C">
      <w:pPr>
        <w:shd w:val="clear" w:color="auto" w:fill="FFFFFF"/>
        <w:tabs>
          <w:tab w:val="left" w:pos="851"/>
        </w:tabs>
        <w:textAlignment w:val="baseline"/>
      </w:pPr>
      <w:r w:rsidRPr="00916195">
        <w:t>Отметка «2» -</w:t>
      </w:r>
    </w:p>
    <w:p w:rsidR="00916195" w:rsidRDefault="00916195" w:rsidP="0008737C">
      <w:pPr>
        <w:pStyle w:val="a9"/>
        <w:numPr>
          <w:ilvl w:val="0"/>
          <w:numId w:val="97"/>
        </w:numPr>
        <w:shd w:val="clear" w:color="auto" w:fill="FFFFFF"/>
        <w:tabs>
          <w:tab w:val="left" w:pos="851"/>
        </w:tabs>
        <w:ind w:left="0" w:firstLine="0"/>
        <w:textAlignment w:val="baseline"/>
      </w:pPr>
      <w:r w:rsidRPr="00916195">
        <w:t>неправильное выполнение задания,  неумение сделать выводы на основе наблюдений.</w:t>
      </w:r>
    </w:p>
    <w:p w:rsidR="005317CA" w:rsidRPr="005317CA" w:rsidRDefault="005317CA" w:rsidP="0008737C">
      <w:pPr>
        <w:pStyle w:val="a9"/>
        <w:numPr>
          <w:ilvl w:val="0"/>
          <w:numId w:val="97"/>
        </w:numPr>
        <w:shd w:val="clear" w:color="auto" w:fill="FFFFFF"/>
        <w:tabs>
          <w:tab w:val="left" w:pos="851"/>
        </w:tabs>
        <w:ind w:left="0" w:firstLine="0"/>
        <w:textAlignment w:val="baseline"/>
      </w:pPr>
    </w:p>
    <w:p w:rsidR="00916195" w:rsidRDefault="00916195" w:rsidP="0008737C">
      <w:pPr>
        <w:tabs>
          <w:tab w:val="left" w:pos="851"/>
        </w:tabs>
        <w:jc w:val="center"/>
        <w:rPr>
          <w:b/>
          <w:sz w:val="28"/>
          <w:szCs w:val="28"/>
        </w:rPr>
      </w:pPr>
      <w:r>
        <w:rPr>
          <w:b/>
          <w:bCs/>
          <w:sz w:val="28"/>
          <w:szCs w:val="28"/>
        </w:rPr>
        <w:t>Критерии и система оценки достижений учащихся по биологии</w:t>
      </w:r>
    </w:p>
    <w:p w:rsidR="00916195" w:rsidRPr="00916195" w:rsidRDefault="00916195" w:rsidP="0008737C">
      <w:pPr>
        <w:tabs>
          <w:tab w:val="left" w:pos="851"/>
        </w:tabs>
        <w:rPr>
          <w:b/>
          <w:sz w:val="28"/>
          <w:szCs w:val="28"/>
        </w:rPr>
      </w:pPr>
      <w:r w:rsidRPr="00D10F69">
        <w:rPr>
          <w:b/>
          <w:bCs/>
        </w:rPr>
        <w:t>Оценивание устного ответа учащихся</w:t>
      </w:r>
    </w:p>
    <w:p w:rsidR="00916195" w:rsidRPr="00D10F69" w:rsidRDefault="00916195" w:rsidP="0008737C">
      <w:pPr>
        <w:tabs>
          <w:tab w:val="left" w:pos="851"/>
        </w:tabs>
        <w:jc w:val="both"/>
      </w:pPr>
      <w:r w:rsidRPr="00D10F69">
        <w:rPr>
          <w:b/>
          <w:bCs/>
        </w:rPr>
        <w:t>Отметка «5»</w:t>
      </w:r>
      <w:r w:rsidRPr="00D10F69">
        <w:t xml:space="preserve"> ставится в случае: </w:t>
      </w:r>
    </w:p>
    <w:p w:rsidR="00916195" w:rsidRPr="00D10F69" w:rsidRDefault="00916195" w:rsidP="0008737C">
      <w:pPr>
        <w:tabs>
          <w:tab w:val="left" w:pos="851"/>
        </w:tabs>
        <w:jc w:val="both"/>
      </w:pPr>
      <w:r w:rsidRPr="00D10F69">
        <w:t xml:space="preserve">1. Знания, понимания, глубины усвоения обучающимся всего объёма программного материала. </w:t>
      </w:r>
    </w:p>
    <w:p w:rsidR="00916195" w:rsidRPr="00D10F69" w:rsidRDefault="00916195" w:rsidP="0008737C">
      <w:pPr>
        <w:tabs>
          <w:tab w:val="left" w:pos="851"/>
        </w:tabs>
        <w:jc w:val="both"/>
      </w:pPr>
      <w:r w:rsidRPr="00D10F69">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916195" w:rsidRPr="00D10F69" w:rsidRDefault="00916195" w:rsidP="0008737C">
      <w:pPr>
        <w:tabs>
          <w:tab w:val="left" w:pos="851"/>
        </w:tabs>
        <w:jc w:val="both"/>
      </w:pPr>
      <w:r w:rsidRPr="00D10F69">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916195" w:rsidRPr="00D10F69" w:rsidRDefault="00916195" w:rsidP="0008737C">
      <w:pPr>
        <w:tabs>
          <w:tab w:val="left" w:pos="851"/>
        </w:tabs>
        <w:jc w:val="both"/>
      </w:pPr>
      <w:r w:rsidRPr="00D10F69">
        <w:rPr>
          <w:b/>
          <w:bCs/>
        </w:rPr>
        <w:t>Отметка «4»:</w:t>
      </w:r>
    </w:p>
    <w:p w:rsidR="00916195" w:rsidRPr="00D10F69" w:rsidRDefault="00916195" w:rsidP="0008737C">
      <w:pPr>
        <w:tabs>
          <w:tab w:val="left" w:pos="851"/>
        </w:tabs>
        <w:jc w:val="both"/>
      </w:pPr>
      <w:r w:rsidRPr="00D10F69">
        <w:t xml:space="preserve">1. Знание всего изученного программного материала. </w:t>
      </w:r>
    </w:p>
    <w:p w:rsidR="00916195" w:rsidRPr="00D10F69" w:rsidRDefault="00916195" w:rsidP="0008737C">
      <w:pPr>
        <w:tabs>
          <w:tab w:val="left" w:pos="851"/>
        </w:tabs>
        <w:jc w:val="both"/>
      </w:pPr>
      <w:r w:rsidRPr="00D10F69">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916195" w:rsidRPr="00D10F69" w:rsidRDefault="00916195" w:rsidP="0008737C">
      <w:pPr>
        <w:tabs>
          <w:tab w:val="left" w:pos="851"/>
        </w:tabs>
        <w:jc w:val="both"/>
      </w:pPr>
      <w:r w:rsidRPr="00D10F69">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916195" w:rsidRPr="00D10F69" w:rsidRDefault="00916195" w:rsidP="0008737C">
      <w:pPr>
        <w:tabs>
          <w:tab w:val="left" w:pos="851"/>
        </w:tabs>
        <w:jc w:val="both"/>
      </w:pPr>
      <w:r w:rsidRPr="00D10F69">
        <w:rPr>
          <w:b/>
          <w:bCs/>
        </w:rPr>
        <w:t>Отметка «3»</w:t>
      </w:r>
      <w:r w:rsidRPr="00D10F69">
        <w:t xml:space="preserve"> (уровень представлений, сочетающихся с элементами научных понятий): </w:t>
      </w:r>
    </w:p>
    <w:p w:rsidR="00916195" w:rsidRPr="00D10F69" w:rsidRDefault="00916195" w:rsidP="0008737C">
      <w:pPr>
        <w:tabs>
          <w:tab w:val="left" w:pos="851"/>
        </w:tabs>
        <w:jc w:val="both"/>
      </w:pPr>
      <w:r w:rsidRPr="00D10F69">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916195" w:rsidRPr="00D10F69" w:rsidRDefault="00916195" w:rsidP="0008737C">
      <w:pPr>
        <w:tabs>
          <w:tab w:val="left" w:pos="851"/>
        </w:tabs>
        <w:jc w:val="both"/>
      </w:pPr>
      <w:r w:rsidRPr="00D10F69">
        <w:t xml:space="preserve">2. Умение работать на уровне воспроизведения, затруднения при ответах на видоизменённые вопросы. </w:t>
      </w:r>
    </w:p>
    <w:p w:rsidR="00916195" w:rsidRPr="00D10F69" w:rsidRDefault="00916195" w:rsidP="0008737C">
      <w:pPr>
        <w:tabs>
          <w:tab w:val="left" w:pos="851"/>
        </w:tabs>
        <w:jc w:val="both"/>
      </w:pPr>
      <w:r w:rsidRPr="00D10F69">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 </w:t>
      </w:r>
    </w:p>
    <w:p w:rsidR="00916195" w:rsidRPr="00D10F69" w:rsidRDefault="00916195" w:rsidP="0008737C">
      <w:pPr>
        <w:tabs>
          <w:tab w:val="left" w:pos="851"/>
        </w:tabs>
        <w:jc w:val="both"/>
      </w:pPr>
      <w:r w:rsidRPr="00D10F69">
        <w:rPr>
          <w:b/>
          <w:bCs/>
        </w:rPr>
        <w:t>Отметка «2»</w:t>
      </w:r>
      <w:r w:rsidRPr="00D10F69">
        <w:t>:</w:t>
      </w:r>
    </w:p>
    <w:p w:rsidR="00916195" w:rsidRPr="00D10F69" w:rsidRDefault="00916195" w:rsidP="0008737C">
      <w:pPr>
        <w:tabs>
          <w:tab w:val="left" w:pos="851"/>
        </w:tabs>
        <w:jc w:val="both"/>
      </w:pPr>
      <w:r w:rsidRPr="00D10F69">
        <w:t xml:space="preserve">1. Знание и усвоение материала на уровне ниже минимальных требований программы, отдельные представления об изученном материале. </w:t>
      </w:r>
    </w:p>
    <w:p w:rsidR="00916195" w:rsidRPr="00D10F69" w:rsidRDefault="00916195" w:rsidP="0008737C">
      <w:pPr>
        <w:tabs>
          <w:tab w:val="left" w:pos="851"/>
        </w:tabs>
        <w:jc w:val="both"/>
      </w:pPr>
      <w:r w:rsidRPr="00D10F69">
        <w:t xml:space="preserve">2. Отсутствие умений работать на уровне воспроизведения, затруднения при ответах на стандартные вопросы. </w:t>
      </w:r>
    </w:p>
    <w:p w:rsidR="00916195" w:rsidRDefault="00916195" w:rsidP="0008737C">
      <w:pPr>
        <w:tabs>
          <w:tab w:val="left" w:pos="851"/>
        </w:tabs>
        <w:jc w:val="both"/>
      </w:pPr>
      <w:r w:rsidRPr="00D10F69">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916195" w:rsidRPr="00D10F69" w:rsidRDefault="00916195" w:rsidP="0008737C">
      <w:pPr>
        <w:tabs>
          <w:tab w:val="left" w:pos="851"/>
        </w:tabs>
        <w:jc w:val="both"/>
      </w:pPr>
      <w:r w:rsidRPr="00D10F69">
        <w:rPr>
          <w:b/>
          <w:bCs/>
        </w:rPr>
        <w:t>Оценка выполнения практических (лабораторных) работ.</w:t>
      </w:r>
    </w:p>
    <w:p w:rsidR="00916195" w:rsidRPr="00D10F69" w:rsidRDefault="00916195" w:rsidP="0008737C">
      <w:pPr>
        <w:tabs>
          <w:tab w:val="left" w:pos="851"/>
        </w:tabs>
        <w:jc w:val="both"/>
      </w:pPr>
      <w:r w:rsidRPr="00D10F69">
        <w:rPr>
          <w:b/>
          <w:bCs/>
        </w:rPr>
        <w:t>Отметка «5»</w:t>
      </w:r>
      <w:r w:rsidRPr="00D10F69">
        <w:t xml:space="preserve"> ставится, если ученик: </w:t>
      </w:r>
    </w:p>
    <w:p w:rsidR="00916195" w:rsidRPr="00D10F69" w:rsidRDefault="00916195" w:rsidP="0008737C">
      <w:pPr>
        <w:tabs>
          <w:tab w:val="left" w:pos="851"/>
        </w:tabs>
        <w:jc w:val="both"/>
      </w:pPr>
      <w:r w:rsidRPr="00D10F69">
        <w:t xml:space="preserve">1) правильно определил цель опыта; </w:t>
      </w:r>
    </w:p>
    <w:p w:rsidR="00916195" w:rsidRPr="00D10F69" w:rsidRDefault="00916195" w:rsidP="0008737C">
      <w:pPr>
        <w:tabs>
          <w:tab w:val="left" w:pos="851"/>
        </w:tabs>
        <w:jc w:val="both"/>
      </w:pPr>
      <w:r w:rsidRPr="00D10F69">
        <w:t xml:space="preserve">2) выполнил работу в полном объеме с соблюдением необходимой последовательности проведения опытов и измерений; </w:t>
      </w:r>
    </w:p>
    <w:p w:rsidR="00916195" w:rsidRPr="00D10F69" w:rsidRDefault="00916195" w:rsidP="0008737C">
      <w:pPr>
        <w:tabs>
          <w:tab w:val="left" w:pos="851"/>
        </w:tabs>
        <w:jc w:val="both"/>
      </w:pPr>
      <w:r w:rsidRPr="00D10F69">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916195" w:rsidRDefault="00916195" w:rsidP="0008737C">
      <w:pPr>
        <w:tabs>
          <w:tab w:val="left" w:pos="851"/>
        </w:tabs>
        <w:jc w:val="both"/>
      </w:pPr>
      <w:r w:rsidRPr="00D10F69">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916195" w:rsidRPr="00D10F69" w:rsidRDefault="00916195" w:rsidP="0008737C">
      <w:pPr>
        <w:tabs>
          <w:tab w:val="left" w:pos="851"/>
        </w:tabs>
        <w:jc w:val="both"/>
      </w:pPr>
      <w:r w:rsidRPr="00D10F69">
        <w:rPr>
          <w:b/>
          <w:bCs/>
        </w:rPr>
        <w:lastRenderedPageBreak/>
        <w:t>Отметка «4»</w:t>
      </w:r>
      <w:r w:rsidRPr="00D10F69">
        <w:t xml:space="preserve"> ставится, если ученик выполнил требования к оценке "5", но: </w:t>
      </w:r>
    </w:p>
    <w:p w:rsidR="00916195" w:rsidRPr="00D10F69" w:rsidRDefault="00916195" w:rsidP="0008737C">
      <w:pPr>
        <w:tabs>
          <w:tab w:val="left" w:pos="851"/>
        </w:tabs>
        <w:jc w:val="both"/>
      </w:pPr>
      <w:r w:rsidRPr="00D10F69">
        <w:t xml:space="preserve">1. опыт проводил в условиях, не обеспечивающих достаточной точности измерений; </w:t>
      </w:r>
    </w:p>
    <w:p w:rsidR="00916195" w:rsidRPr="00D10F69" w:rsidRDefault="00916195" w:rsidP="0008737C">
      <w:pPr>
        <w:tabs>
          <w:tab w:val="left" w:pos="851"/>
        </w:tabs>
        <w:jc w:val="both"/>
      </w:pPr>
      <w:r w:rsidRPr="00D10F69">
        <w:t xml:space="preserve">2. или было допущено два-три недочета; </w:t>
      </w:r>
    </w:p>
    <w:p w:rsidR="00916195" w:rsidRPr="00D10F69" w:rsidRDefault="00916195" w:rsidP="0008737C">
      <w:pPr>
        <w:tabs>
          <w:tab w:val="left" w:pos="851"/>
        </w:tabs>
        <w:jc w:val="both"/>
      </w:pPr>
      <w:r w:rsidRPr="00D10F69">
        <w:t xml:space="preserve">3. или не более одной негрубой ошибки и одного недочета, </w:t>
      </w:r>
    </w:p>
    <w:p w:rsidR="00916195" w:rsidRPr="00D10F69" w:rsidRDefault="00916195" w:rsidP="0008737C">
      <w:pPr>
        <w:tabs>
          <w:tab w:val="left" w:pos="851"/>
        </w:tabs>
        <w:jc w:val="both"/>
      </w:pPr>
      <w:r w:rsidRPr="00D10F69">
        <w:t xml:space="preserve">4. или эксперимент проведен не полностью; </w:t>
      </w:r>
    </w:p>
    <w:p w:rsidR="00916195" w:rsidRPr="00D10F69" w:rsidRDefault="00916195" w:rsidP="0008737C">
      <w:pPr>
        <w:tabs>
          <w:tab w:val="left" w:pos="851"/>
        </w:tabs>
        <w:jc w:val="both"/>
      </w:pPr>
      <w:r w:rsidRPr="00D10F69">
        <w:t>5. или в описании наблюдений из опыта допустил неточности, выводы сделал неполные.</w:t>
      </w:r>
      <w:r w:rsidRPr="00D10F69">
        <w:rPr>
          <w:b/>
          <w:bCs/>
        </w:rPr>
        <w:t>Отметка «3»</w:t>
      </w:r>
      <w:r w:rsidRPr="00D10F69">
        <w:t xml:space="preserve"> ставится, если ученик: </w:t>
      </w:r>
    </w:p>
    <w:p w:rsidR="00916195" w:rsidRPr="00D10F69" w:rsidRDefault="00916195" w:rsidP="0008737C">
      <w:pPr>
        <w:tabs>
          <w:tab w:val="left" w:pos="851"/>
        </w:tabs>
        <w:jc w:val="both"/>
      </w:pPr>
      <w:r w:rsidRPr="00D10F69">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916195" w:rsidRPr="00D10F69" w:rsidRDefault="00916195" w:rsidP="0008737C">
      <w:pPr>
        <w:tabs>
          <w:tab w:val="left" w:pos="851"/>
        </w:tabs>
        <w:jc w:val="both"/>
      </w:pPr>
      <w:r w:rsidRPr="00D10F69">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916195" w:rsidRPr="00D10F69" w:rsidRDefault="00916195" w:rsidP="0008737C">
      <w:pPr>
        <w:tabs>
          <w:tab w:val="left" w:pos="851"/>
        </w:tabs>
        <w:jc w:val="both"/>
      </w:pPr>
      <w:r w:rsidRPr="00D10F69">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916195" w:rsidRDefault="00916195" w:rsidP="0008737C">
      <w:pPr>
        <w:tabs>
          <w:tab w:val="left" w:pos="851"/>
        </w:tabs>
        <w:jc w:val="both"/>
      </w:pPr>
      <w:r w:rsidRPr="00D10F69">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916195" w:rsidRPr="00D10F69" w:rsidRDefault="00916195" w:rsidP="0008737C">
      <w:pPr>
        <w:tabs>
          <w:tab w:val="left" w:pos="851"/>
        </w:tabs>
        <w:jc w:val="both"/>
      </w:pPr>
      <w:r>
        <w:t>5. работа выполнена, но вывод отсутствует.</w:t>
      </w:r>
    </w:p>
    <w:p w:rsidR="00916195" w:rsidRPr="00D10F69" w:rsidRDefault="00916195" w:rsidP="0008737C">
      <w:pPr>
        <w:tabs>
          <w:tab w:val="left" w:pos="851"/>
        </w:tabs>
        <w:jc w:val="both"/>
      </w:pPr>
      <w:r w:rsidRPr="00D10F69">
        <w:rPr>
          <w:b/>
          <w:bCs/>
        </w:rPr>
        <w:t>Отметка «2»</w:t>
      </w:r>
      <w:r w:rsidRPr="00D10F69">
        <w:t xml:space="preserve"> ставится, если ученик: </w:t>
      </w:r>
    </w:p>
    <w:p w:rsidR="00916195" w:rsidRDefault="00916195" w:rsidP="0008737C">
      <w:pPr>
        <w:tabs>
          <w:tab w:val="left" w:pos="851"/>
        </w:tabs>
        <w:jc w:val="both"/>
      </w:pPr>
      <w:r w:rsidRPr="00D10F69">
        <w:t xml:space="preserve">1. не определил самостоятельно цель опыта; выполнил работу </w:t>
      </w:r>
      <w:r>
        <w:t>частично, не полностью.</w:t>
      </w:r>
      <w:r w:rsidRPr="00D10F69">
        <w:t xml:space="preserve"> </w:t>
      </w:r>
    </w:p>
    <w:p w:rsidR="00916195" w:rsidRPr="00D10F69" w:rsidRDefault="00916195" w:rsidP="0008737C">
      <w:pPr>
        <w:tabs>
          <w:tab w:val="left" w:pos="851"/>
        </w:tabs>
        <w:jc w:val="both"/>
      </w:pPr>
      <w:r w:rsidRPr="00D10F69">
        <w:t xml:space="preserve">2. или опыты, измерения, вычисления, наблюдения производились неправильно; </w:t>
      </w:r>
    </w:p>
    <w:p w:rsidR="00916195" w:rsidRPr="00D10F69" w:rsidRDefault="00916195" w:rsidP="0008737C">
      <w:pPr>
        <w:tabs>
          <w:tab w:val="left" w:pos="851"/>
        </w:tabs>
        <w:jc w:val="both"/>
      </w:pPr>
      <w:r w:rsidRPr="00D10F69">
        <w:t xml:space="preserve">3. или в ходе работы и в отчете обнаружились в совокупности все недостатки, отмеченные в требованиях к оценке «3» </w:t>
      </w:r>
    </w:p>
    <w:p w:rsidR="00916195" w:rsidRDefault="00916195" w:rsidP="0008737C">
      <w:pPr>
        <w:tabs>
          <w:tab w:val="left" w:pos="851"/>
        </w:tabs>
        <w:jc w:val="both"/>
      </w:pPr>
      <w:r w:rsidRPr="00D10F69">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16195" w:rsidRDefault="00916195" w:rsidP="0008737C">
      <w:pPr>
        <w:tabs>
          <w:tab w:val="left" w:pos="851"/>
        </w:tabs>
        <w:jc w:val="both"/>
      </w:pPr>
      <w:r>
        <w:t>5. или ребенок участвовал в проведении опыта , наблюдения и т.д., но не оформил работу в тетради, даже по требованию учителя.</w:t>
      </w:r>
    </w:p>
    <w:p w:rsidR="00916195" w:rsidRPr="00BF3D18" w:rsidRDefault="00916195" w:rsidP="0008737C">
      <w:pPr>
        <w:tabs>
          <w:tab w:val="left" w:pos="851"/>
        </w:tabs>
        <w:jc w:val="both"/>
        <w:rPr>
          <w:b/>
        </w:rPr>
      </w:pPr>
      <w:r w:rsidRPr="00BF3D18">
        <w:rPr>
          <w:b/>
        </w:rPr>
        <w:t>Важно!</w:t>
      </w:r>
    </w:p>
    <w:p w:rsidR="00916195" w:rsidRDefault="00916195" w:rsidP="0008737C">
      <w:pPr>
        <w:tabs>
          <w:tab w:val="left" w:pos="851"/>
        </w:tabs>
        <w:jc w:val="both"/>
        <w:rPr>
          <w:rFonts w:eastAsia="Calibri"/>
        </w:rPr>
      </w:pPr>
      <w:r w:rsidRPr="00D10F69">
        <w:rPr>
          <w:rFonts w:eastAsia="Calibri"/>
        </w:rPr>
        <w:t>При оценивании работ (рисунков, схем и т.д.), необходимо учитывать моторные навыки ребёнка, умение рисовать и чертить</w:t>
      </w:r>
      <w:r>
        <w:rPr>
          <w:rFonts w:eastAsia="Calibri"/>
        </w:rPr>
        <w:t>, почерк ребенка</w:t>
      </w:r>
      <w:r w:rsidRPr="00D10F69">
        <w:rPr>
          <w:rFonts w:eastAsia="Calibri"/>
        </w:rPr>
        <w:t xml:space="preserve">.  </w:t>
      </w:r>
    </w:p>
    <w:p w:rsidR="00916195" w:rsidRPr="00916195" w:rsidRDefault="00916195" w:rsidP="0008737C">
      <w:pPr>
        <w:tabs>
          <w:tab w:val="left" w:pos="851"/>
        </w:tabs>
        <w:jc w:val="both"/>
        <w:rPr>
          <w:rFonts w:eastAsia="Calibri"/>
        </w:rPr>
      </w:pPr>
      <w:r w:rsidRPr="00D10F69">
        <w:rPr>
          <w:b/>
          <w:bCs/>
        </w:rPr>
        <w:t>Оценка самостоятельных письменных и контрольных работ.</w:t>
      </w:r>
    </w:p>
    <w:p w:rsidR="00916195" w:rsidRPr="00D10F69" w:rsidRDefault="00916195" w:rsidP="0008737C">
      <w:pPr>
        <w:tabs>
          <w:tab w:val="left" w:pos="851"/>
        </w:tabs>
        <w:jc w:val="both"/>
      </w:pPr>
      <w:r w:rsidRPr="00D10F69">
        <w:rPr>
          <w:b/>
          <w:bCs/>
        </w:rPr>
        <w:t>Отметка «5»</w:t>
      </w:r>
      <w:r w:rsidRPr="00D10F69">
        <w:t xml:space="preserve"> ставится, если ученик: </w:t>
      </w:r>
    </w:p>
    <w:p w:rsidR="00916195" w:rsidRPr="00D10F69" w:rsidRDefault="00916195" w:rsidP="0008737C">
      <w:pPr>
        <w:tabs>
          <w:tab w:val="left" w:pos="851"/>
        </w:tabs>
        <w:jc w:val="both"/>
      </w:pPr>
      <w:r w:rsidRPr="00D10F69">
        <w:t xml:space="preserve">1. выполнил работу без ошибок и недочетов; </w:t>
      </w:r>
    </w:p>
    <w:p w:rsidR="00916195" w:rsidRPr="00D10F69" w:rsidRDefault="00916195" w:rsidP="0008737C">
      <w:pPr>
        <w:tabs>
          <w:tab w:val="left" w:pos="851"/>
        </w:tabs>
        <w:jc w:val="both"/>
      </w:pPr>
      <w:r w:rsidRPr="00D10F69">
        <w:t>2) допустил не более одного недочета.</w:t>
      </w:r>
    </w:p>
    <w:p w:rsidR="00916195" w:rsidRPr="00D10F69" w:rsidRDefault="00916195" w:rsidP="0008737C">
      <w:pPr>
        <w:tabs>
          <w:tab w:val="left" w:pos="851"/>
        </w:tabs>
        <w:jc w:val="both"/>
      </w:pPr>
      <w:r w:rsidRPr="00D10F69">
        <w:rPr>
          <w:b/>
          <w:bCs/>
        </w:rPr>
        <w:t>Отметка «4»</w:t>
      </w:r>
      <w:r w:rsidRPr="00D10F69">
        <w:t xml:space="preserve"> ставится, если ученик выполнил работу полностью, но допустил в ней: </w:t>
      </w:r>
    </w:p>
    <w:p w:rsidR="00916195" w:rsidRPr="00D10F69" w:rsidRDefault="00916195" w:rsidP="0008737C">
      <w:pPr>
        <w:tabs>
          <w:tab w:val="left" w:pos="851"/>
        </w:tabs>
        <w:jc w:val="both"/>
      </w:pPr>
      <w:r w:rsidRPr="00D10F69">
        <w:t xml:space="preserve">1. не более одной негрубой ошибки и одного недочета; </w:t>
      </w:r>
    </w:p>
    <w:p w:rsidR="00916195" w:rsidRPr="00D10F69" w:rsidRDefault="00916195" w:rsidP="0008737C">
      <w:pPr>
        <w:tabs>
          <w:tab w:val="left" w:pos="851"/>
        </w:tabs>
        <w:jc w:val="both"/>
      </w:pPr>
      <w:r w:rsidRPr="00D10F69">
        <w:t xml:space="preserve">2. или не более двух недочетов. </w:t>
      </w:r>
    </w:p>
    <w:p w:rsidR="00916195" w:rsidRPr="00D10F69" w:rsidRDefault="00916195" w:rsidP="0008737C">
      <w:pPr>
        <w:tabs>
          <w:tab w:val="left" w:pos="851"/>
        </w:tabs>
        <w:jc w:val="both"/>
      </w:pPr>
      <w:r w:rsidRPr="00D10F69">
        <w:rPr>
          <w:b/>
          <w:bCs/>
        </w:rPr>
        <w:t>Отметка «3»</w:t>
      </w:r>
      <w:r w:rsidRPr="00D10F69">
        <w:t xml:space="preserve"> ставится, если ученик</w:t>
      </w:r>
      <w:r>
        <w:t xml:space="preserve"> правильно выполнил не менее 1/2</w:t>
      </w:r>
      <w:r w:rsidRPr="00D10F69">
        <w:t xml:space="preserve"> работы или допустил: </w:t>
      </w:r>
    </w:p>
    <w:p w:rsidR="00916195" w:rsidRPr="00D10F69" w:rsidRDefault="00916195" w:rsidP="0008737C">
      <w:pPr>
        <w:tabs>
          <w:tab w:val="left" w:pos="851"/>
        </w:tabs>
        <w:jc w:val="both"/>
      </w:pPr>
      <w:r w:rsidRPr="00D10F69">
        <w:t xml:space="preserve">1. не более двух грубых ошибок; </w:t>
      </w:r>
    </w:p>
    <w:p w:rsidR="00916195" w:rsidRPr="00D10F69" w:rsidRDefault="00916195" w:rsidP="0008737C">
      <w:pPr>
        <w:tabs>
          <w:tab w:val="left" w:pos="851"/>
        </w:tabs>
        <w:jc w:val="both"/>
      </w:pPr>
      <w:r w:rsidRPr="00D10F69">
        <w:t xml:space="preserve">2. или не более одной грубой и одной негрубой ошибки и одного недочета; </w:t>
      </w:r>
    </w:p>
    <w:p w:rsidR="00916195" w:rsidRPr="00D10F69" w:rsidRDefault="00916195" w:rsidP="0008737C">
      <w:pPr>
        <w:tabs>
          <w:tab w:val="left" w:pos="851"/>
        </w:tabs>
        <w:jc w:val="both"/>
      </w:pPr>
      <w:r w:rsidRPr="00D10F69">
        <w:t xml:space="preserve">3. или не более двух-трех негрубых ошибок; </w:t>
      </w:r>
    </w:p>
    <w:p w:rsidR="00916195" w:rsidRPr="00D10F69" w:rsidRDefault="00916195" w:rsidP="0008737C">
      <w:pPr>
        <w:tabs>
          <w:tab w:val="left" w:pos="851"/>
        </w:tabs>
        <w:jc w:val="both"/>
      </w:pPr>
      <w:r w:rsidRPr="00D10F69">
        <w:t xml:space="preserve">4. или одной негрубой ошибки и трех недочетов; </w:t>
      </w:r>
    </w:p>
    <w:p w:rsidR="00916195" w:rsidRPr="00D10F69" w:rsidRDefault="00916195" w:rsidP="0008737C">
      <w:pPr>
        <w:tabs>
          <w:tab w:val="left" w:pos="851"/>
        </w:tabs>
        <w:jc w:val="both"/>
      </w:pPr>
      <w:r w:rsidRPr="00D10F69">
        <w:t xml:space="preserve">5. или при отсутствии ошибок, но при наличии четырех-пяти недочетов. </w:t>
      </w:r>
    </w:p>
    <w:p w:rsidR="00916195" w:rsidRPr="00D10F69" w:rsidRDefault="00916195" w:rsidP="0008737C">
      <w:pPr>
        <w:tabs>
          <w:tab w:val="left" w:pos="851"/>
        </w:tabs>
        <w:jc w:val="both"/>
      </w:pPr>
      <w:r w:rsidRPr="00D10F69">
        <w:rPr>
          <w:b/>
          <w:bCs/>
        </w:rPr>
        <w:t>Отметка «2»</w:t>
      </w:r>
      <w:r w:rsidRPr="00D10F69">
        <w:t xml:space="preserve"> ставится, если ученик: </w:t>
      </w:r>
    </w:p>
    <w:p w:rsidR="00916195" w:rsidRPr="00D10F69" w:rsidRDefault="00916195" w:rsidP="0008737C">
      <w:pPr>
        <w:tabs>
          <w:tab w:val="left" w:pos="851"/>
        </w:tabs>
        <w:jc w:val="both"/>
      </w:pPr>
      <w:r w:rsidRPr="00D10F69">
        <w:t xml:space="preserve">1. допустил число ошибок и недочетов превосходящее норму, при которой может быть выставлена оценка «3»; </w:t>
      </w:r>
    </w:p>
    <w:p w:rsidR="00916195" w:rsidRPr="00D10F69" w:rsidRDefault="00916195" w:rsidP="0008737C">
      <w:pPr>
        <w:tabs>
          <w:tab w:val="left" w:pos="851"/>
        </w:tabs>
        <w:jc w:val="both"/>
      </w:pPr>
      <w:r w:rsidRPr="00D10F69">
        <w:lastRenderedPageBreak/>
        <w:t xml:space="preserve">2. или если правильно выполнил менее половины работы. </w:t>
      </w:r>
    </w:p>
    <w:p w:rsidR="00916195" w:rsidRPr="00D10F69" w:rsidRDefault="00916195" w:rsidP="0008737C">
      <w:pPr>
        <w:tabs>
          <w:tab w:val="left" w:pos="851"/>
        </w:tabs>
        <w:spacing w:before="240"/>
        <w:jc w:val="both"/>
        <w:rPr>
          <w:rFonts w:eastAsia="Calibri"/>
        </w:rPr>
      </w:pPr>
      <w:r w:rsidRPr="00D10F69">
        <w:rPr>
          <w:rFonts w:eastAsia="Calibri"/>
        </w:rPr>
        <w:t xml:space="preserve">При </w:t>
      </w:r>
      <w:r w:rsidRPr="00D10F69">
        <w:rPr>
          <w:rFonts w:eastAsia="Calibri"/>
          <w:b/>
        </w:rPr>
        <w:t>оценивании биологических диктантов или тестов</w:t>
      </w:r>
      <w:r w:rsidRPr="00D10F69">
        <w:rPr>
          <w:rFonts w:eastAsia="Calibri"/>
        </w:rPr>
        <w:t xml:space="preserve"> (небольших работ, продолжительность которых 5 – 7 минут), состоящих из 10-ти основных вопросов, допускается следующая шкала оценивания:  </w:t>
      </w:r>
    </w:p>
    <w:p w:rsidR="00916195" w:rsidRPr="00D10F69" w:rsidRDefault="00916195" w:rsidP="0008737C">
      <w:pPr>
        <w:tabs>
          <w:tab w:val="left" w:pos="851"/>
        </w:tabs>
        <w:jc w:val="both"/>
        <w:rPr>
          <w:rFonts w:eastAsia="Calibri"/>
        </w:rPr>
      </w:pPr>
      <w:r w:rsidRPr="00D10F69">
        <w:rPr>
          <w:rFonts w:eastAsia="Calibri"/>
        </w:rPr>
        <w:t>9 – 10 правильных ответов – «5»</w:t>
      </w:r>
    </w:p>
    <w:p w:rsidR="00916195" w:rsidRPr="00D10F69" w:rsidRDefault="00916195" w:rsidP="0008737C">
      <w:pPr>
        <w:tabs>
          <w:tab w:val="left" w:pos="851"/>
        </w:tabs>
        <w:jc w:val="both"/>
        <w:rPr>
          <w:rFonts w:eastAsia="Calibri"/>
        </w:rPr>
      </w:pPr>
      <w:r w:rsidRPr="00D10F69">
        <w:rPr>
          <w:rFonts w:eastAsia="Calibri"/>
        </w:rPr>
        <w:t>7 – 8   правильных ответов – «4»</w:t>
      </w:r>
    </w:p>
    <w:p w:rsidR="00916195" w:rsidRPr="00D10F69" w:rsidRDefault="00916195" w:rsidP="0008737C">
      <w:pPr>
        <w:tabs>
          <w:tab w:val="left" w:pos="851"/>
        </w:tabs>
        <w:jc w:val="both"/>
        <w:rPr>
          <w:rFonts w:eastAsia="Calibri"/>
        </w:rPr>
      </w:pPr>
      <w:r w:rsidRPr="00D10F69">
        <w:rPr>
          <w:rFonts w:eastAsia="Calibri"/>
        </w:rPr>
        <w:t>5 – 6   правильных ответов – «3»</w:t>
      </w:r>
    </w:p>
    <w:p w:rsidR="00916195" w:rsidRPr="00D10F69" w:rsidRDefault="00916195" w:rsidP="0008737C">
      <w:pPr>
        <w:tabs>
          <w:tab w:val="left" w:pos="851"/>
        </w:tabs>
        <w:jc w:val="both"/>
        <w:rPr>
          <w:rFonts w:eastAsia="Calibri"/>
        </w:rPr>
      </w:pPr>
      <w:r w:rsidRPr="00D10F69">
        <w:rPr>
          <w:rFonts w:eastAsia="Calibri"/>
        </w:rPr>
        <w:t>4 –0 правильных ответов – «2»</w:t>
      </w:r>
    </w:p>
    <w:p w:rsidR="00916195" w:rsidRPr="00D10F69" w:rsidRDefault="00916195" w:rsidP="0008737C">
      <w:pPr>
        <w:tabs>
          <w:tab w:val="left" w:pos="851"/>
        </w:tabs>
        <w:jc w:val="both"/>
        <w:rPr>
          <w:rFonts w:eastAsia="Calibri"/>
        </w:rPr>
      </w:pPr>
      <w:r w:rsidRPr="00D10F69">
        <w:rPr>
          <w:rFonts w:eastAsia="Calibri"/>
        </w:rPr>
        <w:t xml:space="preserve">При оценивании работ (рисунков, схем и т.д.), необходимо учитывать моторные навыки ребёнка, умение рисовать и чертить.  </w:t>
      </w:r>
    </w:p>
    <w:p w:rsidR="00916195" w:rsidRPr="00D10F69" w:rsidRDefault="00916195" w:rsidP="0008737C">
      <w:pPr>
        <w:tabs>
          <w:tab w:val="left" w:pos="851"/>
        </w:tabs>
        <w:jc w:val="both"/>
        <w:rPr>
          <w:rFonts w:eastAsia="Calibri"/>
        </w:rPr>
      </w:pPr>
      <w:r w:rsidRPr="00D10F69">
        <w:rPr>
          <w:rFonts w:eastAsia="Calibri"/>
        </w:rPr>
        <w:t xml:space="preserve">Поощрять оценкой стремление выполнить правильно и аккуратно.  </w:t>
      </w:r>
    </w:p>
    <w:p w:rsidR="00916195" w:rsidRPr="00D10F69" w:rsidRDefault="00916195" w:rsidP="0008737C">
      <w:pPr>
        <w:tabs>
          <w:tab w:val="left" w:pos="851"/>
        </w:tabs>
        <w:jc w:val="both"/>
        <w:rPr>
          <w:rFonts w:eastAsia="Calibri"/>
        </w:rPr>
      </w:pPr>
      <w:r w:rsidRPr="00D10F69">
        <w:rPr>
          <w:rFonts w:eastAsia="Calibri"/>
        </w:rPr>
        <w:t>При оценивании работ, выполненных в тетрадях, учитывать аккуратность, выполнение единых требований к ведению тетради.</w:t>
      </w:r>
    </w:p>
    <w:p w:rsidR="00916195" w:rsidRPr="00916195" w:rsidRDefault="00916195" w:rsidP="0008737C">
      <w:pPr>
        <w:shd w:val="clear" w:color="auto" w:fill="FFFFFF"/>
        <w:tabs>
          <w:tab w:val="left" w:pos="851"/>
        </w:tabs>
        <w:textAlignment w:val="baseline"/>
      </w:pPr>
    </w:p>
    <w:p w:rsidR="00916195" w:rsidRPr="00916195" w:rsidRDefault="00916195" w:rsidP="0008737C">
      <w:pPr>
        <w:shd w:val="clear" w:color="auto" w:fill="FFFFFF"/>
        <w:tabs>
          <w:tab w:val="left" w:pos="851"/>
        </w:tabs>
        <w:textAlignment w:val="baseline"/>
      </w:pPr>
      <w:r w:rsidRPr="00916195">
        <w:rPr>
          <w:b/>
          <w:bCs/>
          <w:bdr w:val="none" w:sz="0" w:space="0" w:color="auto" w:frame="1"/>
        </w:rPr>
        <w:t xml:space="preserve">Критерии оценивания знаний, умений и навыков учащихся по </w:t>
      </w:r>
      <w:r w:rsidRPr="00916195">
        <w:rPr>
          <w:b/>
          <w:bCs/>
          <w:u w:val="single"/>
          <w:bdr w:val="none" w:sz="0" w:space="0" w:color="auto" w:frame="1"/>
        </w:rPr>
        <w:t>информатике и ИКТ.</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Критерий оценки устного ответа</w:t>
      </w:r>
    </w:p>
    <w:p w:rsidR="00916195" w:rsidRPr="00916195" w:rsidRDefault="00916195" w:rsidP="0008737C">
      <w:pPr>
        <w:shd w:val="clear" w:color="auto" w:fill="FFFFFF"/>
        <w:tabs>
          <w:tab w:val="left" w:pos="851"/>
        </w:tabs>
        <w:textAlignment w:val="baseline"/>
      </w:pPr>
      <w:r w:rsidRPr="00916195">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rsidR="00916195" w:rsidRPr="00916195" w:rsidRDefault="00916195" w:rsidP="0008737C">
      <w:pPr>
        <w:shd w:val="clear" w:color="auto" w:fill="FFFFFF"/>
        <w:tabs>
          <w:tab w:val="left" w:pos="851"/>
        </w:tabs>
        <w:textAlignment w:val="baseline"/>
      </w:pPr>
      <w:r w:rsidRPr="00916195">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916195" w:rsidRPr="00916195" w:rsidRDefault="00916195" w:rsidP="0008737C">
      <w:pPr>
        <w:shd w:val="clear" w:color="auto" w:fill="FFFFFF"/>
        <w:tabs>
          <w:tab w:val="left" w:pos="851"/>
        </w:tabs>
        <w:textAlignment w:val="baseline"/>
      </w:pPr>
      <w:r w:rsidRPr="00916195">
        <w:t>Отметка «3»: ответ полный, но при этом допущена существенная ошибка, или неполный, несвязный.</w:t>
      </w:r>
    </w:p>
    <w:p w:rsidR="00916195" w:rsidRPr="00916195" w:rsidRDefault="00916195" w:rsidP="0008737C">
      <w:pPr>
        <w:shd w:val="clear" w:color="auto" w:fill="FFFFFF"/>
        <w:tabs>
          <w:tab w:val="left" w:pos="851"/>
        </w:tabs>
        <w:textAlignment w:val="baseline"/>
      </w:pPr>
      <w:r w:rsidRPr="00916195">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 отсутствие ответа.</w:t>
      </w:r>
    </w:p>
    <w:p w:rsidR="00916195" w:rsidRPr="00916195" w:rsidRDefault="00916195" w:rsidP="0008737C">
      <w:pPr>
        <w:shd w:val="clear" w:color="auto" w:fill="FFFFFF"/>
        <w:tabs>
          <w:tab w:val="left" w:pos="851"/>
        </w:tabs>
        <w:textAlignment w:val="baseline"/>
      </w:pPr>
      <w:r w:rsidRPr="00916195">
        <w:rPr>
          <w:u w:val="single"/>
          <w:bdr w:val="none" w:sz="0" w:space="0" w:color="auto" w:frame="1"/>
        </w:rPr>
        <w:t>Критерий оценки практического задания</w:t>
      </w:r>
    </w:p>
    <w:p w:rsidR="00916195" w:rsidRPr="00916195" w:rsidRDefault="00916195" w:rsidP="0008737C">
      <w:pPr>
        <w:shd w:val="clear" w:color="auto" w:fill="FFFFFF"/>
        <w:tabs>
          <w:tab w:val="left" w:pos="851"/>
        </w:tabs>
        <w:textAlignment w:val="baseline"/>
      </w:pPr>
      <w:r w:rsidRPr="00916195">
        <w:t>Отметка «5»: 1) работа выполнена полностью и правильно; сделаны правильные выводы; 2) работа выполнена по плану с учетом техники безопасности.</w:t>
      </w:r>
    </w:p>
    <w:p w:rsidR="00916195" w:rsidRPr="00916195" w:rsidRDefault="00916195" w:rsidP="0008737C">
      <w:pPr>
        <w:shd w:val="clear" w:color="auto" w:fill="FFFFFF"/>
        <w:tabs>
          <w:tab w:val="left" w:pos="851"/>
        </w:tabs>
        <w:textAlignment w:val="baseline"/>
      </w:pPr>
      <w:r w:rsidRPr="00916195">
        <w:t>Отметка «4»: работа выполнена правильно с учетом 2-3 несущественных ошибок исправленных самостоятельно по требованию учителя.</w:t>
      </w:r>
    </w:p>
    <w:p w:rsidR="00916195" w:rsidRPr="00916195" w:rsidRDefault="00916195" w:rsidP="0008737C">
      <w:pPr>
        <w:shd w:val="clear" w:color="auto" w:fill="FFFFFF"/>
        <w:tabs>
          <w:tab w:val="left" w:pos="851"/>
        </w:tabs>
        <w:textAlignment w:val="baseline"/>
      </w:pPr>
      <w:r w:rsidRPr="00916195">
        <w:t>Отметка «3»: работа выполнена правильно не менее чем на половину или допущена существенная ошибка.</w:t>
      </w:r>
    </w:p>
    <w:p w:rsidR="00916195" w:rsidRPr="00916195" w:rsidRDefault="00916195" w:rsidP="0008737C">
      <w:pPr>
        <w:shd w:val="clear" w:color="auto" w:fill="FFFFFF"/>
        <w:tabs>
          <w:tab w:val="left" w:pos="851"/>
        </w:tabs>
        <w:textAlignment w:val="baseline"/>
      </w:pPr>
      <w:r w:rsidRPr="00916195">
        <w:t>Отметка «2»: допущены две (и более) существенные ошибки в ходе работы, которые учащийся не может исправить даже по требованию учителя, работа не выполнена.</w:t>
      </w:r>
    </w:p>
    <w:p w:rsidR="00916195" w:rsidRPr="00916195" w:rsidRDefault="00916195" w:rsidP="0008737C">
      <w:pPr>
        <w:shd w:val="clear" w:color="auto" w:fill="FFFFFF"/>
        <w:tabs>
          <w:tab w:val="left" w:pos="851"/>
        </w:tabs>
        <w:textAlignment w:val="baseline"/>
      </w:pPr>
      <w:r>
        <w:t> </w:t>
      </w:r>
      <w:r w:rsidRPr="00916195">
        <w:t> </w:t>
      </w:r>
    </w:p>
    <w:p w:rsidR="00916195" w:rsidRPr="00916195" w:rsidRDefault="00916195" w:rsidP="0008737C">
      <w:pPr>
        <w:shd w:val="clear" w:color="auto" w:fill="FFFFFF"/>
        <w:tabs>
          <w:tab w:val="left" w:pos="851"/>
        </w:tabs>
        <w:textAlignment w:val="baseline"/>
        <w:rPr>
          <w:u w:val="single"/>
        </w:rPr>
      </w:pPr>
      <w:r w:rsidRPr="00916195">
        <w:rPr>
          <w:b/>
          <w:bCs/>
          <w:bdr w:val="none" w:sz="0" w:space="0" w:color="auto" w:frame="1"/>
        </w:rPr>
        <w:t xml:space="preserve">Критерии оценивания знаний, умений и навыков учащихся </w:t>
      </w:r>
      <w:r w:rsidRPr="00916195">
        <w:rPr>
          <w:b/>
          <w:bCs/>
          <w:u w:val="single"/>
          <w:bdr w:val="none" w:sz="0" w:space="0" w:color="auto" w:frame="1"/>
        </w:rPr>
        <w:t>по физической культуре.</w:t>
      </w:r>
    </w:p>
    <w:p w:rsidR="00916195" w:rsidRPr="00916195" w:rsidRDefault="00916195" w:rsidP="0008737C">
      <w:pPr>
        <w:shd w:val="clear" w:color="auto" w:fill="FFFFFF"/>
        <w:tabs>
          <w:tab w:val="left" w:pos="851"/>
        </w:tabs>
        <w:textAlignment w:val="baseline"/>
      </w:pPr>
      <w:r>
        <w:t xml:space="preserve">  </w:t>
      </w:r>
      <w:r w:rsidRPr="00916195">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916195" w:rsidRPr="00916195" w:rsidRDefault="00916195" w:rsidP="0008737C">
      <w:pPr>
        <w:shd w:val="clear" w:color="auto" w:fill="FFFFFF"/>
        <w:tabs>
          <w:tab w:val="left" w:pos="851"/>
        </w:tabs>
        <w:textAlignment w:val="baseline"/>
      </w:pPr>
      <w:r>
        <w:t xml:space="preserve">  </w:t>
      </w:r>
      <w:r w:rsidRPr="00916195">
        <w:t>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916195" w:rsidRPr="00916195" w:rsidRDefault="00916195" w:rsidP="0008737C">
      <w:pPr>
        <w:shd w:val="clear" w:color="auto" w:fill="FFFFFF"/>
        <w:tabs>
          <w:tab w:val="left" w:pos="851"/>
        </w:tabs>
        <w:textAlignment w:val="baseline"/>
      </w:pPr>
      <w:r>
        <w:t xml:space="preserve">  </w:t>
      </w:r>
      <w:r w:rsidRPr="00916195">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лыжной подготовке и т.д.</w:t>
      </w:r>
    </w:p>
    <w:p w:rsidR="00916195" w:rsidRPr="00916195" w:rsidRDefault="00916195" w:rsidP="0008737C">
      <w:pPr>
        <w:shd w:val="clear" w:color="auto" w:fill="FFFFFF"/>
        <w:tabs>
          <w:tab w:val="left" w:pos="851"/>
        </w:tabs>
        <w:textAlignment w:val="baseline"/>
      </w:pPr>
      <w:r w:rsidRPr="00916195">
        <w:rPr>
          <w:i/>
          <w:iCs/>
          <w:bdr w:val="none" w:sz="0" w:space="0" w:color="auto" w:frame="1"/>
        </w:rPr>
        <w:lastRenderedPageBreak/>
        <w:t>Отметка "5"</w:t>
      </w:r>
      <w:r w:rsidRPr="00916195">
        <w:t>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"4"</w:t>
      </w:r>
      <w:r w:rsidRPr="00916195">
        <w:t>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"3" -</w:t>
      </w:r>
      <w:r w:rsidRPr="00916195">
        <w:t>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916195" w:rsidRPr="00916195" w:rsidRDefault="00916195" w:rsidP="0008737C">
      <w:pPr>
        <w:shd w:val="clear" w:color="auto" w:fill="FFFFFF"/>
        <w:tabs>
          <w:tab w:val="left" w:pos="851"/>
        </w:tabs>
        <w:textAlignment w:val="baseline"/>
      </w:pPr>
      <w:r w:rsidRPr="00916195">
        <w:rPr>
          <w:i/>
          <w:iCs/>
          <w:bdr w:val="none" w:sz="0" w:space="0" w:color="auto" w:frame="1"/>
        </w:rPr>
        <w:t>Отметка "2" </w:t>
      </w:r>
      <w:r w:rsidRPr="00916195">
        <w:t>- упражнение выполнено неправильно, с грубыми ошибками; в играх учащийся показал слабое знание правил, неумение пользоваться изученными упражнениями.</w:t>
      </w:r>
    </w:p>
    <w:p w:rsidR="00916195" w:rsidRPr="00916195" w:rsidRDefault="00916195" w:rsidP="0008737C">
      <w:pPr>
        <w:shd w:val="clear" w:color="auto" w:fill="FFFFFF"/>
        <w:tabs>
          <w:tab w:val="left" w:pos="851"/>
        </w:tabs>
        <w:textAlignment w:val="baseline"/>
      </w:pPr>
      <w:r>
        <w:t xml:space="preserve">  </w:t>
      </w:r>
      <w:r w:rsidRPr="00916195">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916195" w:rsidRPr="00916195" w:rsidRDefault="00916195" w:rsidP="0008737C">
      <w:pPr>
        <w:shd w:val="clear" w:color="auto" w:fill="FFFFFF"/>
        <w:tabs>
          <w:tab w:val="left" w:pos="851"/>
        </w:tabs>
        <w:jc w:val="center"/>
        <w:textAlignment w:val="baseline"/>
      </w:pPr>
      <w:r w:rsidRPr="00916195">
        <w:rPr>
          <w:b/>
          <w:bCs/>
          <w:bdr w:val="none" w:sz="0" w:space="0" w:color="auto" w:frame="1"/>
        </w:rPr>
        <w:t> </w:t>
      </w:r>
    </w:p>
    <w:p w:rsidR="00916195" w:rsidRPr="00916195" w:rsidRDefault="00916195" w:rsidP="0008737C">
      <w:pPr>
        <w:tabs>
          <w:tab w:val="left" w:pos="851"/>
        </w:tabs>
        <w:jc w:val="both"/>
        <w:rPr>
          <w:b/>
        </w:rPr>
      </w:pPr>
      <w:r w:rsidRPr="00916195">
        <w:rPr>
          <w:b/>
        </w:rPr>
        <w:t>Критерии оценивания ответов учащихся по ОБЖ</w:t>
      </w:r>
    </w:p>
    <w:p w:rsidR="00916195" w:rsidRPr="00916195" w:rsidRDefault="00916195" w:rsidP="0008737C">
      <w:pPr>
        <w:tabs>
          <w:tab w:val="left" w:pos="851"/>
        </w:tabs>
        <w:jc w:val="both"/>
      </w:pPr>
      <w:r w:rsidRPr="00916195">
        <w:t>Отметка «5» (отлично): учащийся полно и правильно изложил теоретический вопрос, привел примеры, раскрывающие те или иные положения, аргументы, их подтверждающие, сделал вывод;</w:t>
      </w:r>
    </w:p>
    <w:p w:rsidR="00916195" w:rsidRPr="00916195" w:rsidRDefault="00916195" w:rsidP="0008737C">
      <w:pPr>
        <w:tabs>
          <w:tab w:val="left" w:pos="851"/>
        </w:tabs>
        <w:jc w:val="both"/>
      </w:pPr>
      <w:r w:rsidRPr="00916195">
        <w:t> Отметка «4» (хорошо): учащийся правильно изложил теоретический вопрос, но недостаточно полно раскрыл суть вопроса или допустил незначительные неточности. На заданные дополнительные вопросы ответил правильно;</w:t>
      </w:r>
    </w:p>
    <w:p w:rsidR="00916195" w:rsidRPr="00916195" w:rsidRDefault="00916195" w:rsidP="0008737C">
      <w:pPr>
        <w:tabs>
          <w:tab w:val="left" w:pos="851"/>
        </w:tabs>
        <w:jc w:val="both"/>
      </w:pPr>
      <w:r w:rsidRPr="00916195">
        <w:t>Отметка «3» (удовлетворительно): учащийся смог частично раскрыть теоретический вопрос, привести некоторые примеры, иллюстрирующие те или иные положения. На заданные дополнительные вопросы ответить не смог;</w:t>
      </w:r>
    </w:p>
    <w:p w:rsidR="00916195" w:rsidRPr="00916195" w:rsidRDefault="00916195" w:rsidP="0008737C">
      <w:pPr>
        <w:tabs>
          <w:tab w:val="left" w:pos="851"/>
        </w:tabs>
        <w:jc w:val="both"/>
      </w:pPr>
      <w:r w:rsidRPr="00916195">
        <w:t> Отметка «2» (неудовлетворительно): не раскрыл теоретический вопрос, на заданные вопросы не смог дать удовлетворительный ответ.</w:t>
      </w:r>
    </w:p>
    <w:p w:rsidR="00916195" w:rsidRPr="00916195" w:rsidRDefault="00916195" w:rsidP="0008737C">
      <w:pPr>
        <w:tabs>
          <w:tab w:val="left" w:pos="851"/>
        </w:tabs>
        <w:jc w:val="both"/>
      </w:pPr>
      <w:r w:rsidRPr="00916195">
        <w:t> При оценивании ответа важно учитывать также личный опыт ученика, его находчивость к действиям в чрезвычайной ситуации, знание и соблюдение учеником правовых и моральных норм поведения, его ценностные ориентации и установки.</w:t>
      </w:r>
    </w:p>
    <w:p w:rsidR="00916195" w:rsidRDefault="00916195" w:rsidP="0008737C">
      <w:pPr>
        <w:tabs>
          <w:tab w:val="left" w:pos="851"/>
        </w:tabs>
        <w:rPr>
          <w:rFonts w:eastAsiaTheme="minorHAnsi"/>
          <w:b/>
          <w:lang w:eastAsia="en-US"/>
        </w:rPr>
      </w:pPr>
    </w:p>
    <w:p w:rsidR="00916195" w:rsidRPr="00B9089C" w:rsidRDefault="00E37E35" w:rsidP="0008737C">
      <w:pPr>
        <w:tabs>
          <w:tab w:val="left" w:pos="851"/>
        </w:tabs>
        <w:rPr>
          <w:rFonts w:eastAsiaTheme="minorHAnsi"/>
          <w:lang w:eastAsia="en-US"/>
        </w:rPr>
      </w:pPr>
      <w:r>
        <w:rPr>
          <w:rFonts w:eastAsiaTheme="minorHAnsi"/>
          <w:b/>
          <w:lang w:eastAsia="en-US"/>
        </w:rPr>
        <w:t>П</w:t>
      </w:r>
      <w:r w:rsidR="00916195" w:rsidRPr="00B9089C">
        <w:rPr>
          <w:rFonts w:eastAsiaTheme="minorHAnsi"/>
          <w:b/>
          <w:lang w:eastAsia="en-US"/>
        </w:rPr>
        <w:t>ортфель достижений как инструменты динамики образовательных достижений</w:t>
      </w:r>
      <w:r w:rsidR="00916195" w:rsidRPr="00B9089C">
        <w:rPr>
          <w:rFonts w:eastAsiaTheme="minorHAnsi"/>
          <w:lang w:eastAsia="en-US"/>
        </w:rPr>
        <w:t>.</w:t>
      </w:r>
    </w:p>
    <w:p w:rsidR="00916195" w:rsidRPr="00B9089C" w:rsidRDefault="00916195" w:rsidP="0008737C">
      <w:pPr>
        <w:tabs>
          <w:tab w:val="left" w:pos="851"/>
        </w:tabs>
        <w:jc w:val="both"/>
      </w:pPr>
      <w:r w:rsidRPr="00B9089C">
        <w:rPr>
          <w:color w:val="000000"/>
          <w:shd w:val="clear" w:color="auto" w:fill="FFFFFF"/>
        </w:rPr>
        <w:t>Показатель динамики образовательных достижений – один из основных показателей в оценке образовательных достижений. </w:t>
      </w:r>
      <w:r w:rsidRPr="00B9089C">
        <w:rPr>
          <w:b/>
          <w:bCs/>
          <w:color w:val="000000"/>
          <w:shd w:val="clear" w:color="auto" w:fill="FFFFFF"/>
        </w:rPr>
        <w:t>Положительная динамика образовательных достижений</w:t>
      </w:r>
      <w:r w:rsidRPr="00B9089C">
        <w:rPr>
          <w:color w:val="000000"/>
          <w:shd w:val="clear" w:color="auto" w:fill="FFFFFF"/>
        </w:rPr>
        <w:t>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r w:rsidRPr="00B9089C">
        <w:rPr>
          <w:color w:val="000000"/>
        </w:rPr>
        <w:t xml:space="preserve"> </w:t>
      </w:r>
      <w:r w:rsidRPr="00B9089C">
        <w:rPr>
          <w:b/>
          <w:bCs/>
          <w:color w:val="000000"/>
          <w:shd w:val="clear" w:color="auto" w:fill="FFFFFF"/>
        </w:rPr>
        <w:t>Система внутришкольного мониторинга образовательных достижений</w:t>
      </w:r>
      <w:r w:rsidRPr="00B9089C">
        <w:rPr>
          <w:color w:val="000000"/>
          <w:shd w:val="clear" w:color="auto" w:fill="FFFFFF"/>
        </w:rPr>
        <w:t>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w:t>
      </w:r>
      <w:r w:rsidRPr="00B9089C">
        <w:rPr>
          <w:b/>
          <w:bCs/>
          <w:color w:val="000000"/>
          <w:shd w:val="clear" w:color="auto" w:fill="FFFFFF"/>
        </w:rPr>
        <w:t xml:space="preserve"> Внутришкольный мониторинг</w:t>
      </w:r>
      <w:r w:rsidRPr="00B9089C">
        <w:rPr>
          <w:color w:val="000000"/>
          <w:shd w:val="clear" w:color="auto" w:fill="FFFFFF"/>
        </w:rPr>
        <w:t> образовательных достижений ведётся каждым учителем-предметником и фиксируется с помощью оценочных листов, электронного журнала,  на бумажных или электронных носителях.</w:t>
      </w:r>
      <w:r w:rsidRPr="00B9089C">
        <w:rPr>
          <w:color w:val="000000"/>
        </w:rPr>
        <w:br/>
      </w:r>
      <w:r w:rsidRPr="00B9089C">
        <w:rPr>
          <w:color w:val="000000"/>
          <w:shd w:val="clear" w:color="auto" w:fill="FFFFFF"/>
        </w:rPr>
        <w:lastRenderedPageBreak/>
        <w:t xml:space="preserve">     Отдельные элементы из системы внутришкольного мониторинга включены в </w:t>
      </w:r>
      <w:r w:rsidRPr="00B9089C">
        <w:rPr>
          <w:b/>
          <w:bCs/>
          <w:color w:val="000000"/>
          <w:shd w:val="clear" w:color="auto" w:fill="FFFFFF"/>
        </w:rPr>
        <w:t>«Портфолио». </w:t>
      </w:r>
      <w:r w:rsidRPr="00B9089C">
        <w:rPr>
          <w:color w:val="000000"/>
          <w:shd w:val="clear" w:color="auto" w:fill="FFFFFF"/>
        </w:rPr>
        <w:t>Основными целями такого включения служат:</w:t>
      </w:r>
    </w:p>
    <w:p w:rsidR="00916195" w:rsidRPr="00916195" w:rsidRDefault="00916195" w:rsidP="0008737C">
      <w:pPr>
        <w:pStyle w:val="a9"/>
        <w:numPr>
          <w:ilvl w:val="0"/>
          <w:numId w:val="98"/>
        </w:numPr>
        <w:shd w:val="clear" w:color="auto" w:fill="FFFFFF"/>
        <w:tabs>
          <w:tab w:val="left" w:pos="851"/>
        </w:tabs>
        <w:ind w:left="0" w:firstLine="0"/>
        <w:jc w:val="both"/>
        <w:rPr>
          <w:color w:val="000000"/>
        </w:rPr>
      </w:pPr>
      <w:r w:rsidRPr="00916195">
        <w:rPr>
          <w:b/>
          <w:bCs/>
          <w:color w:val="000000"/>
        </w:rPr>
        <w:t>педагогические показания,</w:t>
      </w:r>
      <w:r w:rsidRPr="00916195">
        <w:rPr>
          <w:color w:val="000000"/>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16195" w:rsidRPr="00916195" w:rsidRDefault="00916195" w:rsidP="0008737C">
      <w:pPr>
        <w:pStyle w:val="a9"/>
        <w:numPr>
          <w:ilvl w:val="0"/>
          <w:numId w:val="98"/>
        </w:numPr>
        <w:shd w:val="clear" w:color="auto" w:fill="FFFFFF"/>
        <w:tabs>
          <w:tab w:val="left" w:pos="851"/>
        </w:tabs>
        <w:ind w:left="0" w:firstLine="0"/>
        <w:jc w:val="both"/>
        <w:rPr>
          <w:color w:val="000000"/>
        </w:rPr>
      </w:pPr>
      <w:r w:rsidRPr="00916195">
        <w:rPr>
          <w:b/>
          <w:bCs/>
          <w:color w:val="000000"/>
        </w:rPr>
        <w:t xml:space="preserve">соображения, связанные с возможным использованием учащимися портфеля достижений при выборе направления профессии, вуза для дальнейшего обучения. </w:t>
      </w:r>
    </w:p>
    <w:p w:rsidR="00916195" w:rsidRPr="00B9089C" w:rsidRDefault="00916195" w:rsidP="0008737C">
      <w:pPr>
        <w:pStyle w:val="21"/>
        <w:tabs>
          <w:tab w:val="left" w:pos="851"/>
        </w:tabs>
        <w:ind w:firstLine="0"/>
        <w:jc w:val="both"/>
      </w:pPr>
      <w:r w:rsidRPr="00B9089C">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16195" w:rsidRPr="00B9089C" w:rsidRDefault="00916195" w:rsidP="0008737C">
      <w:pPr>
        <w:tabs>
          <w:tab w:val="left" w:pos="851"/>
        </w:tabs>
        <w:jc w:val="both"/>
      </w:pPr>
      <w:r w:rsidRPr="00B9089C">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16195" w:rsidRPr="00B9089C" w:rsidRDefault="00916195" w:rsidP="0008737C">
      <w:pPr>
        <w:tabs>
          <w:tab w:val="left" w:pos="851"/>
        </w:tabs>
        <w:jc w:val="both"/>
        <w:rPr>
          <w:rFonts w:eastAsiaTheme="minorHAnsi"/>
          <w:lang w:eastAsia="en-US"/>
        </w:rPr>
      </w:pPr>
      <w:r w:rsidRPr="00B9089C">
        <w:rPr>
          <w:rFonts w:eastAsiaTheme="minorHAnsi"/>
          <w:lang w:eastAsia="en-US"/>
        </w:rPr>
        <w:t xml:space="preserve">Портфель достижений включает в себя: </w:t>
      </w:r>
    </w:p>
    <w:p w:rsidR="00916195" w:rsidRPr="00B9089C" w:rsidRDefault="00916195" w:rsidP="0008737C">
      <w:pPr>
        <w:tabs>
          <w:tab w:val="left" w:pos="851"/>
        </w:tabs>
        <w:jc w:val="both"/>
        <w:rPr>
          <w:rFonts w:eastAsiaTheme="minorHAnsi"/>
          <w:lang w:eastAsia="en-US"/>
        </w:rPr>
      </w:pPr>
      <w:r w:rsidRPr="00B9089C">
        <w:rPr>
          <w:rFonts w:eastAsiaTheme="minorHAnsi"/>
          <w:lang w:eastAsia="en-US"/>
        </w:rPr>
        <w:t>«Портфолио внеурочной деятельности и личных достижений»;</w:t>
      </w:r>
    </w:p>
    <w:p w:rsidR="00916195" w:rsidRPr="00B9089C" w:rsidRDefault="00916195" w:rsidP="0008737C">
      <w:pPr>
        <w:tabs>
          <w:tab w:val="left" w:pos="851"/>
        </w:tabs>
        <w:jc w:val="both"/>
        <w:rPr>
          <w:rFonts w:eastAsiaTheme="minorHAnsi"/>
          <w:lang w:eastAsia="en-US"/>
        </w:rPr>
      </w:pPr>
      <w:r w:rsidRPr="00B9089C">
        <w:rPr>
          <w:rFonts w:eastAsiaTheme="minorHAnsi"/>
          <w:lang w:eastAsia="en-US"/>
        </w:rPr>
        <w:t>«Портфолио достижений»  - рабочие папки «Предметные результаты» и «Метапредметные результаты».</w:t>
      </w:r>
    </w:p>
    <w:p w:rsidR="00916195" w:rsidRPr="00B9089C" w:rsidRDefault="00916195" w:rsidP="0008737C">
      <w:pPr>
        <w:tabs>
          <w:tab w:val="left" w:pos="851"/>
        </w:tabs>
        <w:jc w:val="both"/>
      </w:pPr>
      <w:r w:rsidRPr="00B9089C">
        <w:rPr>
          <w:color w:val="000000"/>
          <w:shd w:val="clear" w:color="auto" w:fill="FFFFFF"/>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r w:rsidRPr="00B9089C">
        <w:rPr>
          <w:color w:val="000000"/>
        </w:rPr>
        <w:t xml:space="preserve"> </w:t>
      </w:r>
      <w:r w:rsidRPr="00B9089C">
        <w:rPr>
          <w:color w:val="000000"/>
          <w:shd w:val="clear" w:color="auto" w:fill="FFFFFF"/>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r w:rsidRPr="00B9089C">
        <w:rPr>
          <w:color w:val="000000"/>
        </w:rPr>
        <w:br/>
      </w:r>
      <w:r w:rsidRPr="00B9089C">
        <w:rPr>
          <w:b/>
          <w:bCs/>
          <w:color w:val="000000"/>
        </w:rPr>
        <w:t>становления устойчивых познавательных интересов обучающихся</w:t>
      </w:r>
      <w:r w:rsidRPr="00B9089C">
        <w:rPr>
          <w:color w:val="000000"/>
        </w:rPr>
        <w:t>, в том числе сопровождающего успехами в различных учебных предметах;</w:t>
      </w:r>
      <w:r w:rsidRPr="00B9089C">
        <w:rPr>
          <w:color w:val="000000"/>
        </w:rPr>
        <w:br/>
      </w:r>
      <w:r w:rsidRPr="00B9089C">
        <w:rPr>
          <w:b/>
          <w:bCs/>
          <w:color w:val="000000"/>
        </w:rPr>
        <w:t>формирования способности к целеполаганию, самостоятельной постановке новых учебных задач и проектированию</w:t>
      </w:r>
      <w:r w:rsidRPr="00B9089C">
        <w:rPr>
          <w:color w:val="000000"/>
        </w:rPr>
        <w:t> собственной учебной деятельности.</w:t>
      </w:r>
    </w:p>
    <w:p w:rsidR="00916195" w:rsidRPr="00B9089C" w:rsidRDefault="00916195" w:rsidP="0008737C">
      <w:pPr>
        <w:tabs>
          <w:tab w:val="left" w:pos="851"/>
        </w:tabs>
        <w:jc w:val="both"/>
        <w:rPr>
          <w:rFonts w:eastAsiaTheme="minorHAnsi"/>
          <w:lang w:eastAsia="en-US"/>
        </w:rPr>
      </w:pPr>
      <w:r w:rsidRPr="00B9089C">
        <w:rPr>
          <w:color w:val="000000"/>
          <w:shd w:val="clear" w:color="auto" w:fill="FFFFFF"/>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Данное направление работы представлено в положении № 12. </w:t>
      </w:r>
    </w:p>
    <w:p w:rsidR="00916195" w:rsidRPr="00AF6719" w:rsidRDefault="00916195" w:rsidP="0008737C">
      <w:pPr>
        <w:pStyle w:val="a9"/>
        <w:tabs>
          <w:tab w:val="left" w:pos="851"/>
        </w:tabs>
        <w:ind w:left="0"/>
        <w:jc w:val="both"/>
      </w:pPr>
    </w:p>
    <w:p w:rsidR="00916195" w:rsidRDefault="00916195" w:rsidP="0008737C">
      <w:pPr>
        <w:tabs>
          <w:tab w:val="left" w:pos="851"/>
        </w:tabs>
        <w:suppressAutoHyphens/>
        <w:jc w:val="both"/>
        <w:outlineLvl w:val="0"/>
        <w:rPr>
          <w:b/>
        </w:rPr>
      </w:pPr>
      <w:r>
        <w:rPr>
          <w:b/>
        </w:rPr>
        <w:t>1.3.2 Форма представления и учета результатов  по учебным предметам, выносимым на государственную итоговую аттестацию.</w:t>
      </w:r>
    </w:p>
    <w:p w:rsidR="000123A6" w:rsidRPr="00916195" w:rsidRDefault="00916195" w:rsidP="0008737C">
      <w:pPr>
        <w:tabs>
          <w:tab w:val="left" w:pos="851"/>
        </w:tabs>
        <w:suppressAutoHyphens/>
        <w:jc w:val="both"/>
        <w:outlineLvl w:val="0"/>
        <w:rPr>
          <w:b/>
        </w:rPr>
      </w:pPr>
      <w:r>
        <w:rPr>
          <w:b/>
        </w:rPr>
        <w:t xml:space="preserve">   </w:t>
      </w:r>
      <w:r w:rsidR="000123A6" w:rsidRPr="00B9089C">
        <w:rPr>
          <w:b/>
        </w:rPr>
        <w:t>Итоговая оценка уровня освоения программы выпускником.</w:t>
      </w:r>
    </w:p>
    <w:p w:rsidR="003F2DAB" w:rsidRPr="00B9089C" w:rsidRDefault="005E7E5D" w:rsidP="0008737C">
      <w:pPr>
        <w:tabs>
          <w:tab w:val="left" w:pos="851"/>
        </w:tabs>
        <w:jc w:val="both"/>
      </w:pPr>
      <w:r>
        <w:t xml:space="preserve">  </w:t>
      </w:r>
      <w:r w:rsidR="00BB2226" w:rsidRPr="00B9089C">
        <w:t>На итоговую оценку на ступени среднего общего образования выносятся только предметные и метапредметные результаты, описанные в разделе «Выпускник научится» по предметам, изучаемым на базовом уровне, и «Выпускник получит возможность научиться» по предметам, изучаемым на углублённом уровне, планируемых результатов среднего общего образования. Итоговая оценка выпускника формируется на основе:</w:t>
      </w:r>
    </w:p>
    <w:p w:rsidR="00BB2226" w:rsidRPr="00B9089C" w:rsidRDefault="00BB2226" w:rsidP="0008737C">
      <w:pPr>
        <w:pStyle w:val="a9"/>
        <w:numPr>
          <w:ilvl w:val="0"/>
          <w:numId w:val="99"/>
        </w:numPr>
        <w:tabs>
          <w:tab w:val="left" w:pos="851"/>
        </w:tabs>
        <w:ind w:left="0" w:firstLine="0"/>
        <w:jc w:val="both"/>
      </w:pPr>
      <w:r w:rsidRPr="00B9089C">
        <w:lastRenderedPageBreak/>
        <w:t xml:space="preserve">результатов внутришкольного мониторинга образовательных достижений по всем предметам, зафиксированных в электронном журнале, в том числе за промежуточные и итоговые комплексные работы на межпредметной основе; </w:t>
      </w:r>
    </w:p>
    <w:p w:rsidR="00BB2226" w:rsidRPr="00B9089C" w:rsidRDefault="00BB2226" w:rsidP="0008737C">
      <w:pPr>
        <w:pStyle w:val="a9"/>
        <w:numPr>
          <w:ilvl w:val="0"/>
          <w:numId w:val="99"/>
        </w:numPr>
        <w:tabs>
          <w:tab w:val="left" w:pos="851"/>
        </w:tabs>
        <w:ind w:left="0" w:firstLine="0"/>
        <w:jc w:val="both"/>
      </w:pPr>
      <w:r w:rsidRPr="00B9089C">
        <w:t xml:space="preserve">оценок за выполнение итоговых работ по всем учебным предметам </w:t>
      </w:r>
    </w:p>
    <w:p w:rsidR="00BB2226" w:rsidRPr="00B9089C" w:rsidRDefault="00BB2226" w:rsidP="0008737C">
      <w:pPr>
        <w:pStyle w:val="a9"/>
        <w:numPr>
          <w:ilvl w:val="0"/>
          <w:numId w:val="99"/>
        </w:numPr>
        <w:tabs>
          <w:tab w:val="left" w:pos="851"/>
        </w:tabs>
        <w:ind w:left="0" w:firstLine="0"/>
        <w:jc w:val="both"/>
      </w:pPr>
      <w:r w:rsidRPr="00B9089C">
        <w:t xml:space="preserve">оценок за  полугодие по всем предметам, зафиксированных в электронном журнале, включая 10-й и 11-й классы; </w:t>
      </w:r>
    </w:p>
    <w:p w:rsidR="003F2DAB" w:rsidRPr="00B9089C" w:rsidRDefault="00BB2226" w:rsidP="0008737C">
      <w:pPr>
        <w:pStyle w:val="a9"/>
        <w:numPr>
          <w:ilvl w:val="0"/>
          <w:numId w:val="99"/>
        </w:numPr>
        <w:tabs>
          <w:tab w:val="left" w:pos="851"/>
        </w:tabs>
        <w:ind w:left="0" w:firstLine="0"/>
        <w:jc w:val="both"/>
      </w:pPr>
      <w:r w:rsidRPr="00B9089C">
        <w:t>оценки за выполнение и защиту результатов учебного исследовательского проекта</w:t>
      </w:r>
      <w:r w:rsidR="003F2DAB" w:rsidRPr="00B9089C">
        <w:t xml:space="preserve"> (зачет/незачет)</w:t>
      </w:r>
      <w:r w:rsidRPr="00B9089C">
        <w:t xml:space="preserve">.       </w:t>
      </w:r>
    </w:p>
    <w:p w:rsidR="008846D4" w:rsidRPr="00B9089C" w:rsidRDefault="00BB2226" w:rsidP="0008737C">
      <w:pPr>
        <w:tabs>
          <w:tab w:val="left" w:pos="851"/>
        </w:tabs>
        <w:jc w:val="both"/>
      </w:pPr>
      <w:r w:rsidRPr="00B9089C">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Программы и </w:t>
      </w:r>
      <w:r w:rsidR="003F2DAB" w:rsidRPr="00B9089C">
        <w:t xml:space="preserve">и допущение обучающегося к ГИА, а затем к </w:t>
      </w:r>
      <w:r w:rsidRPr="00B9089C">
        <w:t>выдачи документа государственного образца об уровне образования — аттестата о среднем общем образовании.</w:t>
      </w:r>
    </w:p>
    <w:p w:rsidR="000B5110" w:rsidRPr="00B9089C" w:rsidRDefault="00916195" w:rsidP="0008737C">
      <w:pPr>
        <w:tabs>
          <w:tab w:val="left" w:pos="851"/>
        </w:tabs>
        <w:suppressAutoHyphens/>
        <w:jc w:val="both"/>
        <w:rPr>
          <w:rFonts w:eastAsia="Calibri"/>
          <w:b/>
          <w:lang w:eastAsia="en-US"/>
        </w:rPr>
      </w:pPr>
      <w:r>
        <w:rPr>
          <w:rFonts w:eastAsia="Calibri"/>
          <w:b/>
          <w:lang w:eastAsia="en-US"/>
        </w:rPr>
        <w:t xml:space="preserve">  </w:t>
      </w:r>
      <w:r w:rsidR="000B5110" w:rsidRPr="00B9089C">
        <w:rPr>
          <w:rFonts w:eastAsia="Calibri"/>
          <w:b/>
          <w:lang w:eastAsia="en-US"/>
        </w:rPr>
        <w:t>Государственная итоговая аттестация</w:t>
      </w:r>
      <w:r w:rsidR="008846D4" w:rsidRPr="00B9089C">
        <w:rPr>
          <w:rFonts w:eastAsia="Calibri"/>
          <w:b/>
          <w:lang w:eastAsia="en-US"/>
        </w:rPr>
        <w:t>.</w:t>
      </w:r>
    </w:p>
    <w:p w:rsidR="000B5110" w:rsidRPr="00B9089C" w:rsidRDefault="00916195" w:rsidP="0008737C">
      <w:pPr>
        <w:tabs>
          <w:tab w:val="left" w:pos="851"/>
        </w:tabs>
        <w:suppressAutoHyphens/>
        <w:jc w:val="both"/>
        <w:rPr>
          <w:rFonts w:eastAsia="Calibri"/>
        </w:rPr>
      </w:pPr>
      <w:r>
        <w:rPr>
          <w:rFonts w:eastAsia="Calibri"/>
        </w:rPr>
        <w:t xml:space="preserve">        </w:t>
      </w:r>
      <w:r w:rsidR="000B5110" w:rsidRPr="00B9089C">
        <w:rPr>
          <w:rFonts w:eastAsia="Calibri"/>
        </w:rPr>
        <w:t xml:space="preserve">В соответствии со статьей 59 закона «Об образовании </w:t>
      </w:r>
      <w:r w:rsidR="000B5110" w:rsidRPr="00B9089C">
        <w:rPr>
          <w:rFonts w:eastAsia="Calibri"/>
          <w:lang w:eastAsia="en-US"/>
        </w:rPr>
        <w:t>в Российской Федерации</w:t>
      </w:r>
      <w:r w:rsidR="000B5110" w:rsidRPr="00B9089C">
        <w:rPr>
          <w:rFonts w:eastAsia="Calibri"/>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B5110" w:rsidRDefault="00916195" w:rsidP="0008737C">
      <w:pPr>
        <w:tabs>
          <w:tab w:val="left" w:pos="851"/>
        </w:tabs>
        <w:suppressAutoHyphens/>
        <w:jc w:val="both"/>
        <w:rPr>
          <w:rFonts w:eastAsia="Calibri"/>
        </w:rPr>
      </w:pPr>
      <w:r>
        <w:rPr>
          <w:rFonts w:eastAsia="Calibri"/>
        </w:rPr>
        <w:t xml:space="preserve">       </w:t>
      </w:r>
      <w:r w:rsidR="000B5110" w:rsidRPr="00B9089C">
        <w:rPr>
          <w:rFonts w:eastAsia="Calibri"/>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w:t>
      </w:r>
      <w:r w:rsidR="0075137B">
        <w:rPr>
          <w:rFonts w:eastAsia="Calibri"/>
        </w:rPr>
        <w:t>пользованием тем</w:t>
      </w:r>
      <w:r w:rsidR="000B5110" w:rsidRPr="00B9089C">
        <w:rPr>
          <w:rFonts w:eastAsia="Calibri"/>
        </w:rPr>
        <w:t xml:space="preserve"> (государственный выпускной экзамен – ГВЭ).</w:t>
      </w:r>
    </w:p>
    <w:p w:rsidR="0075137B" w:rsidRPr="0075137B" w:rsidRDefault="0075137B" w:rsidP="0008737C">
      <w:pPr>
        <w:tabs>
          <w:tab w:val="left" w:pos="851"/>
        </w:tabs>
        <w:autoSpaceDE w:val="0"/>
        <w:autoSpaceDN w:val="0"/>
        <w:adjustRightInd w:val="0"/>
        <w:jc w:val="both"/>
        <w:rPr>
          <w:rFonts w:eastAsiaTheme="minorHAnsi"/>
          <w:lang w:eastAsia="en-US"/>
        </w:rPr>
      </w:pPr>
      <w:r w:rsidRPr="0075137B">
        <w:rPr>
          <w:rFonts w:eastAsiaTheme="minorHAnsi"/>
          <w:lang w:eastAsia="en-US"/>
        </w:rPr>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rsidR="0075137B" w:rsidRPr="0075137B" w:rsidRDefault="0075137B" w:rsidP="0008737C">
      <w:pPr>
        <w:tabs>
          <w:tab w:val="left" w:pos="851"/>
        </w:tabs>
        <w:autoSpaceDE w:val="0"/>
        <w:autoSpaceDN w:val="0"/>
        <w:adjustRightInd w:val="0"/>
        <w:jc w:val="both"/>
        <w:rPr>
          <w:rFonts w:eastAsiaTheme="minorHAnsi"/>
          <w:lang w:eastAsia="en-US"/>
        </w:rPr>
      </w:pPr>
      <w:r w:rsidRPr="0075137B">
        <w:rPr>
          <w:rFonts w:eastAsiaTheme="minorHAnsi"/>
          <w:lang w:eastAsia="en-US"/>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75137B" w:rsidRPr="0075137B" w:rsidRDefault="0075137B" w:rsidP="0008737C">
      <w:pPr>
        <w:tabs>
          <w:tab w:val="left" w:pos="851"/>
        </w:tabs>
        <w:autoSpaceDE w:val="0"/>
        <w:autoSpaceDN w:val="0"/>
        <w:adjustRightInd w:val="0"/>
        <w:jc w:val="both"/>
        <w:rPr>
          <w:rFonts w:eastAsiaTheme="minorHAnsi"/>
          <w:lang w:eastAsia="en-US"/>
        </w:rPr>
      </w:pPr>
      <w:r w:rsidRPr="0075137B">
        <w:rPr>
          <w:rFonts w:eastAsiaTheme="minorHAnsi"/>
          <w:lang w:eastAsia="en-US"/>
        </w:rPr>
        <w:t>"Русский язык и литература";</w:t>
      </w:r>
    </w:p>
    <w:p w:rsidR="0075137B" w:rsidRPr="0075137B" w:rsidRDefault="0075137B" w:rsidP="0008737C">
      <w:pPr>
        <w:tabs>
          <w:tab w:val="left" w:pos="851"/>
        </w:tabs>
        <w:autoSpaceDE w:val="0"/>
        <w:autoSpaceDN w:val="0"/>
        <w:adjustRightInd w:val="0"/>
        <w:jc w:val="both"/>
        <w:rPr>
          <w:rFonts w:eastAsiaTheme="minorHAnsi"/>
          <w:lang w:eastAsia="en-US"/>
        </w:rPr>
      </w:pPr>
      <w:r w:rsidRPr="0075137B">
        <w:rPr>
          <w:rFonts w:eastAsiaTheme="minorHAnsi"/>
          <w:lang w:eastAsia="en-US"/>
        </w:rPr>
        <w:t>"Математика: алгебра и начала анализа, геометрия";</w:t>
      </w:r>
    </w:p>
    <w:p w:rsidR="0075137B" w:rsidRPr="0075137B" w:rsidRDefault="0075137B" w:rsidP="0008737C">
      <w:pPr>
        <w:tabs>
          <w:tab w:val="left" w:pos="851"/>
        </w:tabs>
        <w:autoSpaceDE w:val="0"/>
        <w:autoSpaceDN w:val="0"/>
        <w:adjustRightInd w:val="0"/>
        <w:jc w:val="both"/>
        <w:rPr>
          <w:rFonts w:eastAsiaTheme="minorHAnsi"/>
          <w:lang w:eastAsia="en-US"/>
        </w:rPr>
      </w:pPr>
      <w:r w:rsidRPr="0075137B">
        <w:rPr>
          <w:rFonts w:eastAsiaTheme="minorHAnsi"/>
          <w:lang w:eastAsia="en-US"/>
        </w:rPr>
        <w:t>"Иностранный язык".</w:t>
      </w:r>
    </w:p>
    <w:p w:rsidR="0075137B" w:rsidRPr="0075137B" w:rsidRDefault="0075137B" w:rsidP="0008737C">
      <w:pPr>
        <w:tabs>
          <w:tab w:val="left" w:pos="851"/>
        </w:tabs>
        <w:autoSpaceDE w:val="0"/>
        <w:autoSpaceDN w:val="0"/>
        <w:adjustRightInd w:val="0"/>
        <w:jc w:val="both"/>
        <w:rPr>
          <w:rFonts w:eastAsiaTheme="minorHAnsi"/>
          <w:lang w:eastAsia="en-US"/>
        </w:rPr>
      </w:pPr>
      <w:r w:rsidRPr="0075137B">
        <w:rPr>
          <w:rFonts w:eastAsiaTheme="minorHAnsi"/>
          <w:lang w:eastAsia="en-US"/>
        </w:rPr>
        <w:t>Обучающийся может самостоятельно выбрать уровень (б</w:t>
      </w:r>
      <w:r>
        <w:rPr>
          <w:rFonts w:eastAsiaTheme="minorHAnsi"/>
          <w:lang w:eastAsia="en-US"/>
        </w:rPr>
        <w:t xml:space="preserve">азовый или </w:t>
      </w:r>
      <w:r w:rsidRPr="0075137B">
        <w:rPr>
          <w:rFonts w:eastAsiaTheme="minorHAnsi"/>
          <w:lang w:eastAsia="en-US"/>
        </w:rPr>
        <w:t>углубленный), в соответствии с которым будет проводиться государственная 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rsidR="000B5110" w:rsidRPr="00B9089C" w:rsidRDefault="000B5110" w:rsidP="0008737C">
      <w:pPr>
        <w:tabs>
          <w:tab w:val="left" w:pos="851"/>
        </w:tabs>
        <w:jc w:val="both"/>
        <w:rPr>
          <w:rFonts w:eastAsia="Calibri"/>
        </w:rPr>
      </w:pPr>
      <w:r w:rsidRPr="00B9089C">
        <w:rPr>
          <w:rFonts w:eastAsia="Calibri"/>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0B5110" w:rsidRPr="00B9089C" w:rsidRDefault="000B5110" w:rsidP="0008737C">
      <w:pPr>
        <w:tabs>
          <w:tab w:val="left" w:pos="851"/>
        </w:tabs>
        <w:suppressAutoHyphens/>
        <w:jc w:val="both"/>
        <w:rPr>
          <w:rFonts w:eastAsia="Calibri"/>
        </w:rPr>
      </w:pPr>
      <w:r w:rsidRPr="00B9089C">
        <w:rPr>
          <w:rFonts w:eastAsia="Calibri"/>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0B5110" w:rsidRPr="00B9089C" w:rsidRDefault="000B5110" w:rsidP="0008737C">
      <w:pPr>
        <w:tabs>
          <w:tab w:val="left" w:pos="851"/>
        </w:tabs>
        <w:suppressAutoHyphens/>
        <w:jc w:val="both"/>
        <w:rPr>
          <w:rFonts w:eastAsia="Calibri"/>
        </w:rPr>
      </w:pPr>
      <w:r w:rsidRPr="00B9089C">
        <w:rPr>
          <w:rFonts w:eastAsia="Calibri"/>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B5110" w:rsidRPr="00B9089C" w:rsidRDefault="000B5110" w:rsidP="0008737C">
      <w:pPr>
        <w:tabs>
          <w:tab w:val="left" w:pos="851"/>
        </w:tabs>
        <w:suppressAutoHyphens/>
        <w:jc w:val="both"/>
        <w:rPr>
          <w:rFonts w:eastAsia="Calibri"/>
        </w:rPr>
      </w:pPr>
      <w:r w:rsidRPr="00B9089C">
        <w:rPr>
          <w:rFonts w:eastAsia="Calibri"/>
          <w:lang w:eastAsia="en-US"/>
        </w:rPr>
        <w:lastRenderedPageBreak/>
        <w:t xml:space="preserve">Итоговая аттестация по предмету </w:t>
      </w:r>
      <w:r w:rsidRPr="00B9089C">
        <w:rPr>
          <w:rFonts w:eastAsia="Calibri"/>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B5110" w:rsidRPr="00B9089C" w:rsidRDefault="000B5110" w:rsidP="0008737C">
      <w:pPr>
        <w:tabs>
          <w:tab w:val="left" w:pos="851"/>
        </w:tabs>
        <w:suppressAutoHyphens/>
        <w:jc w:val="both"/>
        <w:rPr>
          <w:rFonts w:eastAsia="Calibri"/>
        </w:rPr>
      </w:pPr>
      <w:r w:rsidRPr="00B9089C">
        <w:rPr>
          <w:rFonts w:eastAsia="Calibri"/>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0B5110" w:rsidRPr="00B9089C" w:rsidRDefault="000B5110" w:rsidP="0008737C">
      <w:pPr>
        <w:tabs>
          <w:tab w:val="left" w:pos="851"/>
        </w:tabs>
        <w:jc w:val="both"/>
        <w:rPr>
          <w:bCs/>
          <w:iCs/>
        </w:rPr>
      </w:pPr>
      <w:r w:rsidRPr="00B9089C">
        <w:rPr>
          <w:rFonts w:eastAsia="Calibri"/>
        </w:rPr>
        <w:t>По предметам, не вынесенным на ГИА, итоговая отметка ставится на основе результатов только внутренней оценки.</w:t>
      </w:r>
    </w:p>
    <w:p w:rsidR="00C168E6" w:rsidRPr="00B9089C" w:rsidRDefault="00BB2226" w:rsidP="0008737C">
      <w:pPr>
        <w:tabs>
          <w:tab w:val="left" w:pos="851"/>
        </w:tabs>
        <w:jc w:val="both"/>
      </w:pPr>
      <w:r w:rsidRPr="00B9089C">
        <w:t xml:space="preserve">    Решение об итоговой оценке образовательных достижений выпускника, которая выставляется в аттестат о среднем общем образовании, также принимается педагогическим советом. Педагогический совет вправе утвердить незначительное повышение итоговой оценки выпускника от среднего арифметического показателя при наличии и принятии мотивированного мнения администрации, учителя- предметника, классного руководителя. В случае </w:t>
      </w:r>
      <w:r w:rsidR="00334815" w:rsidRPr="00B9089C">
        <w:t>не достижения</w:t>
      </w:r>
      <w:r w:rsidRPr="00B9089C">
        <w:t xml:space="preserve"> порога при сдаче единого государственного экзамена по русскому языку и математике аттестат о среднем общем образовании выпускнику не выдаётся.</w:t>
      </w:r>
    </w:p>
    <w:p w:rsidR="00C168E6" w:rsidRPr="00B9089C" w:rsidRDefault="00FC169B" w:rsidP="0008737C">
      <w:pPr>
        <w:tabs>
          <w:tab w:val="left" w:pos="851"/>
        </w:tabs>
      </w:pPr>
      <w:r w:rsidRPr="00B9089C">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p>
    <w:p w:rsidR="00C168E6" w:rsidRDefault="00C168E6" w:rsidP="0008737C">
      <w:pPr>
        <w:tabs>
          <w:tab w:val="left" w:pos="851"/>
        </w:tabs>
        <w:jc w:val="center"/>
        <w:rPr>
          <w:b/>
          <w:bCs/>
          <w:iCs/>
          <w:color w:val="000000"/>
        </w:rPr>
      </w:pPr>
      <w:r w:rsidRPr="00121177">
        <w:rPr>
          <w:b/>
          <w:bCs/>
          <w:iCs/>
          <w:color w:val="000000"/>
        </w:rPr>
        <w:t>Итоговая оценка результатов освоения основной образовательной программы среднего общего образования определяется по результатам промежуточной и итоговой аттестации обучающихся</w:t>
      </w:r>
      <w:r w:rsidR="00121177">
        <w:rPr>
          <w:b/>
          <w:bCs/>
          <w:iCs/>
          <w:color w:val="000000"/>
        </w:rPr>
        <w:t>.</w:t>
      </w:r>
    </w:p>
    <w:p w:rsidR="00121177" w:rsidRPr="00121177" w:rsidRDefault="00121177" w:rsidP="0008737C">
      <w:pPr>
        <w:tabs>
          <w:tab w:val="left" w:pos="851"/>
        </w:tabs>
        <w:jc w:val="right"/>
        <w:rPr>
          <w:bCs/>
          <w:i/>
          <w:iCs/>
          <w:color w:val="000000"/>
        </w:rPr>
      </w:pPr>
      <w:r>
        <w:rPr>
          <w:b/>
          <w:bCs/>
          <w:iCs/>
          <w:color w:val="000000"/>
        </w:rPr>
        <w:t xml:space="preserve">                                                   </w:t>
      </w:r>
      <w:r w:rsidR="00C44187">
        <w:rPr>
          <w:bCs/>
          <w:i/>
          <w:iCs/>
          <w:color w:val="000000"/>
        </w:rPr>
        <w:t>Таблица № 5</w:t>
      </w:r>
    </w:p>
    <w:p w:rsidR="00C168E6" w:rsidRPr="000E52EF" w:rsidRDefault="00C168E6" w:rsidP="0008737C">
      <w:pPr>
        <w:tabs>
          <w:tab w:val="left" w:pos="851"/>
        </w:tabs>
        <w:jc w:val="center"/>
        <w:rPr>
          <w:color w:val="000000"/>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4"/>
        <w:gridCol w:w="2369"/>
        <w:gridCol w:w="2217"/>
        <w:gridCol w:w="2246"/>
      </w:tblGrid>
      <w:tr w:rsidR="00C168E6" w:rsidRPr="000E52EF" w:rsidTr="00C168E6">
        <w:trPr>
          <w:tblCellSpacing w:w="0" w:type="dxa"/>
        </w:trPr>
        <w:tc>
          <w:tcPr>
            <w:tcW w:w="1447"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8737C">
            <w:pPr>
              <w:tabs>
                <w:tab w:val="left" w:pos="851"/>
              </w:tabs>
              <w:spacing w:before="100" w:beforeAutospacing="1" w:after="100" w:afterAutospacing="1"/>
              <w:jc w:val="center"/>
              <w:rPr>
                <w:b/>
                <w:color w:val="000000"/>
                <w:sz w:val="20"/>
                <w:szCs w:val="20"/>
              </w:rPr>
            </w:pPr>
            <w:r w:rsidRPr="000E52EF">
              <w:rPr>
                <w:b/>
                <w:color w:val="000000"/>
                <w:sz w:val="20"/>
                <w:szCs w:val="20"/>
              </w:rPr>
              <w:t>Итоговая оценка результатов освоения ООП ООО</w:t>
            </w:r>
          </w:p>
        </w:tc>
        <w:tc>
          <w:tcPr>
            <w:tcW w:w="1232"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8737C">
            <w:pPr>
              <w:tabs>
                <w:tab w:val="left" w:pos="851"/>
              </w:tabs>
              <w:spacing w:before="100" w:beforeAutospacing="1" w:after="100" w:afterAutospacing="1"/>
              <w:jc w:val="center"/>
              <w:rPr>
                <w:b/>
                <w:color w:val="000000"/>
                <w:sz w:val="20"/>
                <w:szCs w:val="20"/>
              </w:rPr>
            </w:pPr>
            <w:r w:rsidRPr="000E52EF">
              <w:rPr>
                <w:b/>
                <w:color w:val="000000"/>
                <w:sz w:val="20"/>
                <w:szCs w:val="20"/>
              </w:rPr>
              <w:t>Результаты аттестации</w:t>
            </w:r>
          </w:p>
        </w:tc>
        <w:tc>
          <w:tcPr>
            <w:tcW w:w="1153"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8737C">
            <w:pPr>
              <w:tabs>
                <w:tab w:val="left" w:pos="851"/>
              </w:tabs>
              <w:spacing w:before="100" w:beforeAutospacing="1" w:after="100" w:afterAutospacing="1"/>
              <w:jc w:val="center"/>
              <w:rPr>
                <w:b/>
                <w:color w:val="000000"/>
                <w:sz w:val="20"/>
                <w:szCs w:val="20"/>
              </w:rPr>
            </w:pPr>
            <w:r w:rsidRPr="000E52EF">
              <w:rPr>
                <w:b/>
                <w:color w:val="000000"/>
                <w:sz w:val="20"/>
                <w:szCs w:val="20"/>
              </w:rPr>
              <w:t>Отражает</w:t>
            </w:r>
          </w:p>
        </w:tc>
        <w:tc>
          <w:tcPr>
            <w:tcW w:w="1169"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8737C">
            <w:pPr>
              <w:tabs>
                <w:tab w:val="left" w:pos="851"/>
              </w:tabs>
              <w:spacing w:before="100" w:beforeAutospacing="1" w:after="100" w:afterAutospacing="1"/>
              <w:jc w:val="center"/>
              <w:rPr>
                <w:b/>
                <w:color w:val="000000"/>
                <w:sz w:val="20"/>
                <w:szCs w:val="20"/>
              </w:rPr>
            </w:pPr>
            <w:r w:rsidRPr="000E52EF">
              <w:rPr>
                <w:b/>
                <w:color w:val="000000"/>
                <w:sz w:val="20"/>
                <w:szCs w:val="20"/>
              </w:rPr>
              <w:t>Осуществляется</w:t>
            </w:r>
          </w:p>
        </w:tc>
      </w:tr>
      <w:tr w:rsidR="00C168E6" w:rsidRPr="000E52EF" w:rsidTr="00C168E6">
        <w:trPr>
          <w:tblCellSpacing w:w="0" w:type="dxa"/>
        </w:trPr>
        <w:tc>
          <w:tcPr>
            <w:tcW w:w="1447"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i/>
                <w:iCs/>
                <w:color w:val="000000"/>
                <w:sz w:val="20"/>
                <w:szCs w:val="20"/>
              </w:rPr>
            </w:pPr>
            <w:r w:rsidRPr="00284C57">
              <w:rPr>
                <w:i/>
                <w:iCs/>
                <w:color w:val="000000"/>
                <w:sz w:val="20"/>
                <w:szCs w:val="20"/>
              </w:rPr>
              <w:t>Промежуточная  аттестация</w:t>
            </w:r>
          </w:p>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 </w:t>
            </w:r>
          </w:p>
        </w:tc>
        <w:tc>
          <w:tcPr>
            <w:tcW w:w="1232"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Результаты внутришкольного мониторинга индивидуальных образовательных достижений обучающихся-</w:t>
            </w:r>
            <w:r w:rsidRPr="00284C57">
              <w:rPr>
                <w:b/>
                <w:bCs/>
                <w:i/>
                <w:iCs/>
                <w:color w:val="000000"/>
                <w:sz w:val="20"/>
                <w:szCs w:val="20"/>
              </w:rPr>
              <w:t>внутренняя оценка</w:t>
            </w:r>
          </w:p>
        </w:tc>
        <w:tc>
          <w:tcPr>
            <w:tcW w:w="1153"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Динамику формирования способности к решению учебно-практических и учебно-познавательных задач и навыков проектной деятельности</w:t>
            </w:r>
          </w:p>
        </w:tc>
        <w:tc>
          <w:tcPr>
            <w:tcW w:w="1169"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В ходе совместной</w:t>
            </w:r>
            <w:r>
              <w:rPr>
                <w:color w:val="000000"/>
                <w:sz w:val="20"/>
                <w:szCs w:val="20"/>
              </w:rPr>
              <w:t xml:space="preserve"> </w:t>
            </w:r>
            <w:r w:rsidRPr="000E52EF">
              <w:rPr>
                <w:color w:val="000000"/>
                <w:sz w:val="20"/>
                <w:szCs w:val="20"/>
              </w:rPr>
              <w:t>оценочной деятельности педагогов и обучающихся</w:t>
            </w:r>
          </w:p>
        </w:tc>
      </w:tr>
      <w:tr w:rsidR="00C168E6" w:rsidRPr="000E52EF" w:rsidTr="00C168E6">
        <w:trPr>
          <w:tblCellSpacing w:w="0" w:type="dxa"/>
        </w:trPr>
        <w:tc>
          <w:tcPr>
            <w:tcW w:w="1447"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284C57">
              <w:rPr>
                <w:i/>
                <w:iCs/>
                <w:color w:val="000000"/>
                <w:sz w:val="20"/>
                <w:szCs w:val="20"/>
              </w:rPr>
              <w:t>Итоговая аттестация</w:t>
            </w:r>
          </w:p>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 </w:t>
            </w:r>
          </w:p>
        </w:tc>
        <w:tc>
          <w:tcPr>
            <w:tcW w:w="1232"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284C57">
              <w:rPr>
                <w:b/>
                <w:bCs/>
                <w:i/>
                <w:iCs/>
                <w:color w:val="000000"/>
                <w:sz w:val="20"/>
                <w:szCs w:val="20"/>
              </w:rPr>
              <w:t>внешняя оценка</w:t>
            </w:r>
          </w:p>
        </w:tc>
        <w:tc>
          <w:tcPr>
            <w:tcW w:w="1153"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 xml:space="preserve">Уровень достижения предметных и метапредметных результатов освоения основной образовательной программы </w:t>
            </w:r>
            <w:r>
              <w:rPr>
                <w:color w:val="000000"/>
                <w:sz w:val="20"/>
                <w:szCs w:val="20"/>
              </w:rPr>
              <w:t>среднего общего образования</w:t>
            </w:r>
          </w:p>
        </w:tc>
        <w:tc>
          <w:tcPr>
            <w:tcW w:w="1169"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spacing w:before="100" w:beforeAutospacing="1" w:after="100" w:afterAutospacing="1"/>
              <w:rPr>
                <w:color w:val="000000"/>
                <w:sz w:val="20"/>
                <w:szCs w:val="20"/>
              </w:rPr>
            </w:pPr>
            <w:r w:rsidRPr="000E52EF">
              <w:rPr>
                <w:color w:val="000000"/>
                <w:sz w:val="20"/>
                <w:szCs w:val="20"/>
              </w:rPr>
              <w:t>Государственная (итоговая) аттестация выпускников осуществляется внешними (по отношению к образовательному учреждению) органами</w:t>
            </w:r>
          </w:p>
        </w:tc>
      </w:tr>
    </w:tbl>
    <w:p w:rsidR="00B9089C" w:rsidRDefault="00B9089C" w:rsidP="0008737C">
      <w:pPr>
        <w:pStyle w:val="ae"/>
        <w:tabs>
          <w:tab w:val="left" w:pos="851"/>
        </w:tabs>
        <w:rPr>
          <w:rFonts w:ascii="Times New Roman" w:eastAsia="Times New Roman" w:hAnsi="Times New Roman"/>
          <w:b/>
          <w:bCs/>
          <w:color w:val="000000"/>
          <w:sz w:val="24"/>
          <w:szCs w:val="24"/>
        </w:rPr>
      </w:pPr>
    </w:p>
    <w:p w:rsidR="00121177" w:rsidRDefault="00C168E6" w:rsidP="0008737C">
      <w:pPr>
        <w:pStyle w:val="ae"/>
        <w:tabs>
          <w:tab w:val="left" w:pos="851"/>
        </w:tabs>
        <w:rPr>
          <w:rFonts w:ascii="Times New Roman" w:eastAsia="Times New Roman" w:hAnsi="Times New Roman"/>
          <w:b/>
          <w:bCs/>
          <w:color w:val="000000"/>
          <w:sz w:val="24"/>
          <w:szCs w:val="24"/>
        </w:rPr>
      </w:pPr>
      <w:r w:rsidRPr="00121177">
        <w:rPr>
          <w:rFonts w:ascii="Times New Roman" w:eastAsia="Times New Roman" w:hAnsi="Times New Roman"/>
          <w:b/>
          <w:bCs/>
          <w:color w:val="000000"/>
          <w:sz w:val="24"/>
          <w:szCs w:val="24"/>
        </w:rPr>
        <w:t>Итоговая оценка подготовки выпускников на ступени</w:t>
      </w:r>
      <w:r w:rsidRPr="00121177">
        <w:rPr>
          <w:color w:val="000000"/>
          <w:sz w:val="24"/>
          <w:szCs w:val="24"/>
        </w:rPr>
        <w:t xml:space="preserve"> </w:t>
      </w:r>
      <w:r w:rsidRPr="00121177">
        <w:rPr>
          <w:rFonts w:ascii="Times New Roman" w:eastAsia="Times New Roman" w:hAnsi="Times New Roman"/>
          <w:b/>
          <w:bCs/>
          <w:color w:val="000000"/>
          <w:sz w:val="24"/>
          <w:szCs w:val="24"/>
        </w:rPr>
        <w:t>среднего общего образования</w:t>
      </w:r>
      <w:r w:rsidR="00121177">
        <w:rPr>
          <w:rFonts w:ascii="Times New Roman" w:eastAsia="Times New Roman" w:hAnsi="Times New Roman"/>
          <w:b/>
          <w:bCs/>
          <w:color w:val="000000"/>
          <w:sz w:val="24"/>
          <w:szCs w:val="24"/>
        </w:rPr>
        <w:t>.</w:t>
      </w:r>
    </w:p>
    <w:p w:rsidR="00C168E6" w:rsidRPr="00121177" w:rsidRDefault="00C44187" w:rsidP="0008737C">
      <w:pPr>
        <w:pStyle w:val="ae"/>
        <w:tabs>
          <w:tab w:val="left" w:pos="851"/>
        </w:tabs>
        <w:jc w:val="right"/>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Таблица №6</w:t>
      </w:r>
      <w:r w:rsidR="00C168E6" w:rsidRPr="00121177">
        <w:rPr>
          <w:rFonts w:ascii="Times New Roman" w:eastAsia="Times New Roman" w:hAnsi="Times New Roman"/>
          <w:bCs/>
          <w:i/>
          <w:color w:val="000000"/>
          <w:sz w:val="24"/>
          <w:szCs w:val="24"/>
        </w:rPr>
        <w:t> </w:t>
      </w:r>
    </w:p>
    <w:p w:rsidR="00C168E6" w:rsidRPr="000E52EF" w:rsidRDefault="00C168E6" w:rsidP="0008737C">
      <w:pPr>
        <w:pStyle w:val="ae"/>
        <w:tabs>
          <w:tab w:val="left" w:pos="851"/>
        </w:tabs>
        <w:jc w:val="center"/>
        <w:rPr>
          <w:rFonts w:ascii="Times New Roman" w:hAnsi="Times New Roman"/>
          <w:i/>
          <w:sz w:val="20"/>
          <w:szCs w:val="20"/>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1"/>
        <w:gridCol w:w="3118"/>
      </w:tblGrid>
      <w:tr w:rsidR="00C168E6" w:rsidRPr="000E52EF" w:rsidTr="00C168E6">
        <w:trPr>
          <w:tblCellSpacing w:w="0" w:type="dxa"/>
        </w:trPr>
        <w:tc>
          <w:tcPr>
            <w:tcW w:w="6221" w:type="dxa"/>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8737C">
            <w:pPr>
              <w:tabs>
                <w:tab w:val="left" w:pos="851"/>
              </w:tabs>
              <w:spacing w:before="100" w:beforeAutospacing="1" w:after="100" w:afterAutospacing="1"/>
              <w:jc w:val="center"/>
              <w:rPr>
                <w:b/>
                <w:color w:val="000000"/>
                <w:sz w:val="20"/>
                <w:szCs w:val="20"/>
              </w:rPr>
            </w:pPr>
            <w:r w:rsidRPr="000E52EF">
              <w:rPr>
                <w:b/>
                <w:color w:val="000000"/>
                <w:sz w:val="20"/>
                <w:szCs w:val="20"/>
              </w:rPr>
              <w:t>Объект оценки, её содержательная  и    критериальная база</w:t>
            </w:r>
          </w:p>
        </w:tc>
        <w:tc>
          <w:tcPr>
            <w:tcW w:w="3118" w:type="dxa"/>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8737C">
            <w:pPr>
              <w:tabs>
                <w:tab w:val="left" w:pos="851"/>
              </w:tabs>
              <w:spacing w:before="100" w:beforeAutospacing="1" w:after="100" w:afterAutospacing="1"/>
              <w:jc w:val="center"/>
              <w:rPr>
                <w:b/>
                <w:color w:val="000000"/>
                <w:sz w:val="20"/>
                <w:szCs w:val="20"/>
              </w:rPr>
            </w:pPr>
            <w:r w:rsidRPr="000E52EF">
              <w:rPr>
                <w:b/>
                <w:color w:val="000000"/>
                <w:sz w:val="20"/>
                <w:szCs w:val="20"/>
              </w:rPr>
              <w:t>Основные процедуры  оценки</w:t>
            </w:r>
          </w:p>
        </w:tc>
      </w:tr>
      <w:tr w:rsidR="00C168E6" w:rsidRPr="000E52EF" w:rsidTr="00C168E6">
        <w:trPr>
          <w:tblCellSpacing w:w="0" w:type="dxa"/>
        </w:trPr>
        <w:tc>
          <w:tcPr>
            <w:tcW w:w="6221" w:type="dxa"/>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numPr>
                <w:ilvl w:val="0"/>
                <w:numId w:val="5"/>
              </w:numPr>
              <w:tabs>
                <w:tab w:val="left" w:pos="851"/>
              </w:tabs>
              <w:spacing w:before="100" w:beforeAutospacing="1" w:after="100" w:afterAutospacing="1"/>
              <w:ind w:left="0" w:firstLine="0"/>
              <w:rPr>
                <w:color w:val="000000"/>
                <w:sz w:val="20"/>
                <w:szCs w:val="20"/>
              </w:rPr>
            </w:pPr>
            <w:r w:rsidRPr="000E52EF">
              <w:rPr>
                <w:color w:val="000000"/>
                <w:sz w:val="20"/>
                <w:szCs w:val="20"/>
              </w:rPr>
              <w:t>Планируемые результаты, составляющие содержание блоков «Выпускник научится» всех изучаемых программ.</w:t>
            </w:r>
          </w:p>
          <w:p w:rsidR="00C168E6" w:rsidRPr="000E52EF" w:rsidRDefault="00C168E6" w:rsidP="0008737C">
            <w:pPr>
              <w:numPr>
                <w:ilvl w:val="0"/>
                <w:numId w:val="5"/>
              </w:numPr>
              <w:tabs>
                <w:tab w:val="left" w:pos="851"/>
              </w:tabs>
              <w:spacing w:before="100" w:beforeAutospacing="1" w:after="100" w:afterAutospacing="1"/>
              <w:ind w:left="0" w:firstLine="0"/>
              <w:rPr>
                <w:color w:val="000000"/>
                <w:sz w:val="20"/>
                <w:szCs w:val="20"/>
              </w:rPr>
            </w:pPr>
            <w:r w:rsidRPr="000E52EF">
              <w:rPr>
                <w:color w:val="000000"/>
                <w:sz w:val="20"/>
                <w:szCs w:val="20"/>
              </w:rPr>
              <w:lastRenderedPageBreak/>
              <w:t>Проверка стартового уровня</w:t>
            </w:r>
          </w:p>
          <w:p w:rsidR="00C168E6" w:rsidRPr="000E52EF" w:rsidRDefault="00C168E6" w:rsidP="0008737C">
            <w:pPr>
              <w:numPr>
                <w:ilvl w:val="0"/>
                <w:numId w:val="5"/>
              </w:numPr>
              <w:tabs>
                <w:tab w:val="left" w:pos="851"/>
              </w:tabs>
              <w:spacing w:before="100" w:beforeAutospacing="1" w:after="100" w:afterAutospacing="1"/>
              <w:ind w:left="0" w:firstLine="0"/>
              <w:rPr>
                <w:color w:val="000000"/>
                <w:sz w:val="20"/>
                <w:szCs w:val="20"/>
              </w:rPr>
            </w:pPr>
            <w:r w:rsidRPr="000E52EF">
              <w:rPr>
                <w:color w:val="000000"/>
                <w:sz w:val="20"/>
                <w:szCs w:val="20"/>
              </w:rPr>
              <w:t>Динамика образовательных достижений</w:t>
            </w:r>
          </w:p>
          <w:p w:rsidR="00C168E6" w:rsidRPr="000E52EF" w:rsidRDefault="00C168E6" w:rsidP="0008737C">
            <w:pPr>
              <w:numPr>
                <w:ilvl w:val="0"/>
                <w:numId w:val="5"/>
              </w:numPr>
              <w:tabs>
                <w:tab w:val="left" w:pos="851"/>
              </w:tabs>
              <w:spacing w:before="100" w:beforeAutospacing="1" w:after="100" w:afterAutospacing="1"/>
              <w:ind w:left="0" w:firstLine="0"/>
              <w:rPr>
                <w:color w:val="000000"/>
                <w:sz w:val="20"/>
                <w:szCs w:val="20"/>
              </w:rPr>
            </w:pPr>
            <w:r w:rsidRPr="000E52EF">
              <w:rPr>
                <w:color w:val="000000"/>
                <w:sz w:val="20"/>
                <w:szCs w:val="20"/>
              </w:rPr>
              <w:t>Государственная (итоговая) аттестация</w:t>
            </w:r>
          </w:p>
        </w:tc>
        <w:tc>
          <w:tcPr>
            <w:tcW w:w="3118" w:type="dxa"/>
            <w:tcBorders>
              <w:top w:val="outset" w:sz="6" w:space="0" w:color="auto"/>
              <w:left w:val="outset" w:sz="6" w:space="0" w:color="auto"/>
              <w:bottom w:val="outset" w:sz="6" w:space="0" w:color="auto"/>
              <w:right w:val="outset" w:sz="6" w:space="0" w:color="auto"/>
            </w:tcBorders>
            <w:hideMark/>
          </w:tcPr>
          <w:p w:rsidR="00C168E6" w:rsidRPr="000E52EF" w:rsidRDefault="00C168E6" w:rsidP="0008737C">
            <w:pPr>
              <w:tabs>
                <w:tab w:val="left" w:pos="851"/>
              </w:tabs>
              <w:rPr>
                <w:color w:val="000000"/>
                <w:sz w:val="20"/>
                <w:szCs w:val="20"/>
              </w:rPr>
            </w:pPr>
            <w:r w:rsidRPr="000E52EF">
              <w:rPr>
                <w:color w:val="000000"/>
                <w:sz w:val="20"/>
                <w:szCs w:val="20"/>
              </w:rPr>
              <w:lastRenderedPageBreak/>
              <w:t> </w:t>
            </w:r>
          </w:p>
        </w:tc>
      </w:tr>
    </w:tbl>
    <w:p w:rsidR="0075137B" w:rsidRPr="0075137B" w:rsidRDefault="005E7E5D" w:rsidP="0008737C">
      <w:pPr>
        <w:tabs>
          <w:tab w:val="left" w:pos="851"/>
        </w:tabs>
        <w:autoSpaceDE w:val="0"/>
        <w:autoSpaceDN w:val="0"/>
        <w:adjustRightInd w:val="0"/>
        <w:ind w:right="-1"/>
        <w:jc w:val="both"/>
        <w:rPr>
          <w:rStyle w:val="dash041e0431044b0447043d044b0439char1"/>
          <w:b/>
        </w:rPr>
      </w:pPr>
      <w:r w:rsidRPr="00AF6719">
        <w:rPr>
          <w:rStyle w:val="dash041e0431044b0447043d044b0439char1"/>
          <w:b/>
        </w:rPr>
        <w:t>Результаты итоговой аттестации выпускников (в том числе государственной)</w:t>
      </w:r>
      <w:r w:rsidRPr="00AF6719">
        <w:rPr>
          <w:rStyle w:val="dash041e0431044b0447043d044b0439char1"/>
        </w:rPr>
        <w:t xml:space="preserve"> характеризуют уровень достижения предметных и метапредметных</w:t>
      </w:r>
      <w:r w:rsidRPr="00AF6719">
        <w:rPr>
          <w:rStyle w:val="af7"/>
        </w:rPr>
        <w:footnoteReference w:id="1"/>
      </w:r>
      <w:r w:rsidRPr="00AF6719">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AF6719">
        <w:rPr>
          <w:rStyle w:val="dash041e0431044b0447043d044b0439char1"/>
          <w:b/>
        </w:rPr>
        <w:t>внешней оценкой</w:t>
      </w:r>
    </w:p>
    <w:p w:rsidR="005E7E5D" w:rsidRDefault="005E7E5D" w:rsidP="0008737C">
      <w:pPr>
        <w:tabs>
          <w:tab w:val="left" w:pos="851"/>
        </w:tabs>
        <w:jc w:val="both"/>
      </w:pPr>
      <w:r w:rsidRPr="00AF6719">
        <w:t>Итоговая оценка вы</w:t>
      </w:r>
      <w:r>
        <w:t>пускника формируется на основе:</w:t>
      </w:r>
    </w:p>
    <w:p w:rsidR="005E7E5D" w:rsidRDefault="005E7E5D" w:rsidP="0008737C">
      <w:pPr>
        <w:tabs>
          <w:tab w:val="left" w:pos="851"/>
        </w:tabs>
        <w:jc w:val="both"/>
      </w:pPr>
      <w:r w:rsidRPr="005E7E5D">
        <w:rPr>
          <w:b/>
          <w:bCs/>
          <w:iCs/>
        </w:rPr>
        <w:t xml:space="preserve">результатов внутришкольного мониторинга </w:t>
      </w:r>
      <w:r w:rsidRPr="00AF6719">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5E7E5D" w:rsidRDefault="005E7E5D" w:rsidP="0008737C">
      <w:pPr>
        <w:tabs>
          <w:tab w:val="left" w:pos="851"/>
        </w:tabs>
        <w:jc w:val="both"/>
      </w:pPr>
      <w:r w:rsidRPr="005E7E5D">
        <w:rPr>
          <w:b/>
          <w:bCs/>
          <w:iCs/>
        </w:rPr>
        <w:t>оценки за выполнение и защиту индивидуального проекта</w:t>
      </w:r>
      <w:r>
        <w:rPr>
          <w:b/>
          <w:bCs/>
          <w:iCs/>
        </w:rPr>
        <w:t xml:space="preserve"> (зачет/незачет)</w:t>
      </w:r>
      <w:r w:rsidRPr="00AF6719">
        <w:t>;</w:t>
      </w:r>
    </w:p>
    <w:p w:rsidR="005E7E5D" w:rsidRPr="004764BE" w:rsidRDefault="005E7E5D" w:rsidP="0008737C">
      <w:pPr>
        <w:tabs>
          <w:tab w:val="left" w:pos="851"/>
        </w:tabs>
        <w:autoSpaceDE w:val="0"/>
        <w:autoSpaceDN w:val="0"/>
        <w:adjustRightInd w:val="0"/>
        <w:ind w:right="-1"/>
        <w:jc w:val="both"/>
        <w:rPr>
          <w:rFonts w:eastAsiaTheme="minorHAnsi"/>
          <w:color w:val="000000"/>
          <w:lang w:eastAsia="en-US"/>
        </w:rPr>
      </w:pPr>
      <w:r w:rsidRPr="004764BE">
        <w:rPr>
          <w:rFonts w:eastAsiaTheme="minorHAnsi"/>
          <w:b/>
          <w:color w:val="000000"/>
          <w:lang w:eastAsia="en-US"/>
        </w:rPr>
        <w:t>Итоговая оценка в 11 классе выставляется как среднее арифметическое  между оценками за полугодий   10 и 11 класс, в пользу обучающегося.</w:t>
      </w:r>
    </w:p>
    <w:p w:rsidR="00B9089C" w:rsidRDefault="00B9089C" w:rsidP="0008737C">
      <w:pPr>
        <w:tabs>
          <w:tab w:val="left" w:pos="851"/>
        </w:tabs>
        <w:rPr>
          <w:b/>
        </w:rPr>
      </w:pPr>
    </w:p>
    <w:p w:rsidR="00D668DF" w:rsidRPr="0075137B" w:rsidRDefault="00E37E35" w:rsidP="0008737C">
      <w:pPr>
        <w:tabs>
          <w:tab w:val="left" w:pos="851"/>
        </w:tabs>
        <w:jc w:val="both"/>
        <w:rPr>
          <w:rFonts w:eastAsiaTheme="minorHAnsi"/>
          <w:b/>
        </w:rPr>
      </w:pPr>
      <w:r w:rsidRPr="0075137B">
        <w:rPr>
          <w:rFonts w:eastAsiaTheme="minorHAnsi"/>
          <w:b/>
        </w:rPr>
        <w:t xml:space="preserve">1.2.3.  Критерии оценки и форма представления и учёта результатов исследовательской и проектной деятельности обучающихся. </w:t>
      </w:r>
    </w:p>
    <w:p w:rsidR="005E7E5D" w:rsidRPr="00AF6719" w:rsidRDefault="005E7E5D" w:rsidP="0008737C">
      <w:pPr>
        <w:tabs>
          <w:tab w:val="left" w:pos="851"/>
        </w:tabs>
        <w:jc w:val="both"/>
        <w:rPr>
          <w:snapToGrid w:val="0"/>
        </w:rPr>
      </w:pPr>
      <w:r>
        <w:rPr>
          <w:snapToGrid w:val="0"/>
        </w:rPr>
        <w:t xml:space="preserve">  П</w:t>
      </w:r>
      <w:r w:rsidRPr="00AF6719">
        <w:rPr>
          <w:snapToGrid w:val="0"/>
        </w:rPr>
        <w:t xml:space="preserve">роектная и исследовательская деятельность коренным образом отличается от учебной (если под учебной деятельностью понимать не все ситуации учения, а лишь те, которые обеспечивают формирование понятийного мышления). 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Проектная же деятельность строится «от результата», т.е. и по структуре, и по последовательности отдельных  действий выстраивается применительно к конкретной  задаче. </w:t>
      </w:r>
    </w:p>
    <w:p w:rsidR="005E7E5D" w:rsidRPr="00AF6719" w:rsidRDefault="005E7E5D" w:rsidP="0008737C">
      <w:pPr>
        <w:tabs>
          <w:tab w:val="left" w:pos="851"/>
        </w:tabs>
        <w:jc w:val="both"/>
        <w:rPr>
          <w:snapToGrid w:val="0"/>
        </w:rPr>
      </w:pPr>
      <w:r w:rsidRPr="00AF6719">
        <w:rPr>
          <w:b/>
          <w:snapToGrid w:val="0"/>
        </w:rPr>
        <w:t>Учебно-исследовательская деятельность</w:t>
      </w:r>
      <w:r w:rsidRPr="00AF6719">
        <w:rPr>
          <w:snapToGrid w:val="0"/>
        </w:rPr>
        <w:t xml:space="preserve"> </w:t>
      </w:r>
      <w:r w:rsidRPr="00AF6719">
        <w:rPr>
          <w:b/>
          <w:i/>
          <w:snapToGrid w:val="0"/>
        </w:rPr>
        <w:t>–</w:t>
      </w:r>
      <w:r w:rsidRPr="00AF6719">
        <w:rPr>
          <w:snapToGrid w:val="0"/>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5E7E5D" w:rsidRPr="00AF6719" w:rsidRDefault="005E7E5D" w:rsidP="0008737C">
      <w:pPr>
        <w:tabs>
          <w:tab w:val="left" w:pos="851"/>
        </w:tabs>
        <w:jc w:val="both"/>
        <w:rPr>
          <w:i/>
          <w:snapToGrid w:val="0"/>
        </w:rPr>
      </w:pPr>
      <w:r w:rsidRPr="00AF6719">
        <w:rPr>
          <w:b/>
          <w:snapToGrid w:val="0"/>
        </w:rPr>
        <w:t>Проектная деятельность учащихся</w:t>
      </w:r>
      <w:r w:rsidRPr="00AF6719">
        <w:rPr>
          <w:b/>
          <w:i/>
          <w:snapToGrid w:val="0"/>
        </w:rPr>
        <w:t xml:space="preserve"> – </w:t>
      </w:r>
      <w:r w:rsidRPr="00AF6719">
        <w:rPr>
          <w:snapToGrid w:val="0"/>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5E7E5D" w:rsidRDefault="005E7E5D" w:rsidP="0008737C">
      <w:pPr>
        <w:tabs>
          <w:tab w:val="left" w:pos="851"/>
        </w:tabs>
        <w:jc w:val="both"/>
        <w:rPr>
          <w:rFonts w:eastAsiaTheme="minorHAnsi"/>
          <w:b/>
          <w:sz w:val="25"/>
          <w:szCs w:val="25"/>
        </w:rPr>
      </w:pPr>
      <w:r>
        <w:t xml:space="preserve">   Цель развитее</w:t>
      </w:r>
      <w:r w:rsidRPr="00AF6719">
        <w:t xml:space="preserve">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5E7E5D" w:rsidRPr="003F6F14" w:rsidRDefault="005E7E5D" w:rsidP="0008737C">
      <w:pPr>
        <w:tabs>
          <w:tab w:val="left" w:pos="851"/>
          <w:tab w:val="left" w:pos="1134"/>
        </w:tabs>
        <w:jc w:val="both"/>
        <w:rPr>
          <w:snapToGrid w:val="0"/>
        </w:rPr>
      </w:pPr>
      <w:r w:rsidRPr="00FE4B77">
        <w:rPr>
          <w:b/>
          <w:snapToGrid w:val="0"/>
        </w:rPr>
        <w:t>Специфические  черты (различия) проектной и учебно-исследовательской  деятельности</w:t>
      </w:r>
      <w:r w:rsidRPr="00AF6719">
        <w:rPr>
          <w:snapToGrid w:val="0"/>
        </w:rPr>
        <w:t xml:space="preserve"> указаны в сравнительной </w:t>
      </w:r>
      <w:r w:rsidRPr="003F6F14">
        <w:rPr>
          <w:snapToGrid w:val="0"/>
        </w:rPr>
        <w:t>таблице 11:</w:t>
      </w:r>
    </w:p>
    <w:p w:rsidR="005E7E5D" w:rsidRDefault="005E7E5D" w:rsidP="0008737C">
      <w:pPr>
        <w:tabs>
          <w:tab w:val="left" w:pos="851"/>
        </w:tabs>
        <w:jc w:val="right"/>
        <w:rPr>
          <w:i/>
          <w:snapToGrid w:val="0"/>
          <w:sz w:val="20"/>
          <w:szCs w:val="20"/>
        </w:rPr>
      </w:pPr>
      <w:r w:rsidRPr="003F6F14">
        <w:rPr>
          <w:i/>
          <w:snapToGrid w:val="0"/>
          <w:sz w:val="20"/>
          <w:szCs w:val="20"/>
        </w:rPr>
        <w:t>Таблица 11</w:t>
      </w:r>
    </w:p>
    <w:p w:rsidR="005E7E5D" w:rsidRPr="00AF6719" w:rsidRDefault="005E7E5D" w:rsidP="0008737C">
      <w:pPr>
        <w:tabs>
          <w:tab w:val="left" w:pos="851"/>
        </w:tabs>
        <w:jc w:val="right"/>
        <w:rPr>
          <w:i/>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5E7E5D" w:rsidRPr="00AF6719" w:rsidTr="005E7E5D">
        <w:tc>
          <w:tcPr>
            <w:tcW w:w="4785" w:type="dxa"/>
            <w:shd w:val="clear" w:color="auto" w:fill="DBE5F1"/>
          </w:tcPr>
          <w:p w:rsidR="005E7E5D" w:rsidRPr="00AF6719" w:rsidRDefault="005E7E5D" w:rsidP="0008737C">
            <w:pPr>
              <w:tabs>
                <w:tab w:val="left" w:pos="851"/>
              </w:tabs>
              <w:jc w:val="center"/>
              <w:rPr>
                <w:b/>
                <w:snapToGrid w:val="0"/>
                <w:sz w:val="20"/>
                <w:szCs w:val="20"/>
              </w:rPr>
            </w:pPr>
            <w:r w:rsidRPr="00AF6719">
              <w:rPr>
                <w:b/>
                <w:snapToGrid w:val="0"/>
                <w:sz w:val="20"/>
                <w:szCs w:val="20"/>
              </w:rPr>
              <w:t>Проектная деятельность</w:t>
            </w:r>
          </w:p>
        </w:tc>
        <w:tc>
          <w:tcPr>
            <w:tcW w:w="4785" w:type="dxa"/>
            <w:shd w:val="clear" w:color="auto" w:fill="DBE5F1"/>
          </w:tcPr>
          <w:p w:rsidR="005E7E5D" w:rsidRPr="00AF6719" w:rsidRDefault="005E7E5D" w:rsidP="0008737C">
            <w:pPr>
              <w:tabs>
                <w:tab w:val="left" w:pos="851"/>
              </w:tabs>
              <w:jc w:val="center"/>
              <w:rPr>
                <w:b/>
                <w:snapToGrid w:val="0"/>
                <w:sz w:val="20"/>
                <w:szCs w:val="20"/>
              </w:rPr>
            </w:pPr>
            <w:r w:rsidRPr="00AF6719">
              <w:rPr>
                <w:b/>
                <w:snapToGrid w:val="0"/>
                <w:sz w:val="20"/>
                <w:szCs w:val="20"/>
              </w:rPr>
              <w:t>Учебно-исследовательская  деятельность</w:t>
            </w:r>
          </w:p>
        </w:tc>
      </w:tr>
      <w:tr w:rsidR="005E7E5D" w:rsidRPr="00AF6719" w:rsidTr="005E7E5D">
        <w:tc>
          <w:tcPr>
            <w:tcW w:w="4785" w:type="dxa"/>
          </w:tcPr>
          <w:p w:rsidR="005E7E5D" w:rsidRPr="00AF6719" w:rsidRDefault="005E7E5D" w:rsidP="0008737C">
            <w:pPr>
              <w:tabs>
                <w:tab w:val="left" w:pos="851"/>
              </w:tabs>
              <w:jc w:val="both"/>
              <w:rPr>
                <w:snapToGrid w:val="0"/>
                <w:sz w:val="20"/>
                <w:szCs w:val="20"/>
              </w:rPr>
            </w:pPr>
            <w:r w:rsidRPr="00AF6719">
              <w:rPr>
                <w:snapToGrid w:val="0"/>
                <w:sz w:val="20"/>
                <w:szCs w:val="20"/>
              </w:rPr>
              <w:t xml:space="preserve">Проект направлен на получение конкретного запланированного  результата – продукта, </w:t>
            </w:r>
            <w:r w:rsidRPr="00AF6719">
              <w:rPr>
                <w:snapToGrid w:val="0"/>
                <w:sz w:val="20"/>
                <w:szCs w:val="20"/>
              </w:rPr>
              <w:lastRenderedPageBreak/>
              <w:t>обладающего определенными свойствами, и который необходим для конкретного использования.</w:t>
            </w:r>
          </w:p>
        </w:tc>
        <w:tc>
          <w:tcPr>
            <w:tcW w:w="4785" w:type="dxa"/>
          </w:tcPr>
          <w:p w:rsidR="005E7E5D" w:rsidRPr="00AF6719" w:rsidRDefault="005E7E5D" w:rsidP="0008737C">
            <w:pPr>
              <w:tabs>
                <w:tab w:val="left" w:pos="851"/>
              </w:tabs>
              <w:jc w:val="both"/>
              <w:rPr>
                <w:snapToGrid w:val="0"/>
                <w:sz w:val="20"/>
                <w:szCs w:val="20"/>
              </w:rPr>
            </w:pPr>
            <w:r w:rsidRPr="00AF6719">
              <w:rPr>
                <w:snapToGrid w:val="0"/>
                <w:sz w:val="20"/>
                <w:szCs w:val="20"/>
              </w:rPr>
              <w:lastRenderedPageBreak/>
              <w:t xml:space="preserve">В ходе исследования организуется поиск в какой-то области, формулируются отдельные характеристики </w:t>
            </w:r>
            <w:r w:rsidRPr="00AF6719">
              <w:rPr>
                <w:snapToGrid w:val="0"/>
                <w:sz w:val="20"/>
                <w:szCs w:val="20"/>
              </w:rPr>
              <w:lastRenderedPageBreak/>
              <w:t>итогов работ. Отрицательный результат есть тоже результат.</w:t>
            </w:r>
          </w:p>
        </w:tc>
      </w:tr>
      <w:tr w:rsidR="005E7E5D" w:rsidRPr="00AF6719" w:rsidTr="005E7E5D">
        <w:tc>
          <w:tcPr>
            <w:tcW w:w="4785" w:type="dxa"/>
          </w:tcPr>
          <w:p w:rsidR="005E7E5D" w:rsidRPr="00AF6719" w:rsidRDefault="005E7E5D" w:rsidP="0008737C">
            <w:pPr>
              <w:tabs>
                <w:tab w:val="left" w:pos="851"/>
              </w:tabs>
              <w:jc w:val="both"/>
              <w:rPr>
                <w:snapToGrid w:val="0"/>
                <w:sz w:val="20"/>
                <w:szCs w:val="20"/>
              </w:rPr>
            </w:pPr>
            <w:r w:rsidRPr="00AF6719">
              <w:rPr>
                <w:snapToGrid w:val="0"/>
                <w:sz w:val="20"/>
                <w:szCs w:val="20"/>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5" w:type="dxa"/>
          </w:tcPr>
          <w:p w:rsidR="005E7E5D" w:rsidRPr="00AF6719" w:rsidRDefault="005E7E5D" w:rsidP="0008737C">
            <w:pPr>
              <w:tabs>
                <w:tab w:val="left" w:pos="851"/>
              </w:tabs>
              <w:jc w:val="both"/>
              <w:rPr>
                <w:snapToGrid w:val="0"/>
                <w:sz w:val="20"/>
                <w:szCs w:val="20"/>
              </w:rPr>
            </w:pPr>
            <w:r w:rsidRPr="00AF6719">
              <w:rPr>
                <w:snapToGrid w:val="0"/>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E7E5D" w:rsidRPr="003F6F14" w:rsidRDefault="005E7E5D" w:rsidP="0008737C">
      <w:pPr>
        <w:tabs>
          <w:tab w:val="left" w:pos="851"/>
        </w:tabs>
        <w:jc w:val="both"/>
        <w:rPr>
          <w:snapToGrid w:val="0"/>
        </w:rPr>
      </w:pPr>
      <w:r w:rsidRPr="00AF6719">
        <w:rPr>
          <w:snapToGrid w:val="0"/>
        </w:rPr>
        <w:t xml:space="preserve">      </w:t>
      </w:r>
      <w:r w:rsidRPr="00AF6719">
        <w:rPr>
          <w:snapToGrid w:val="0"/>
        </w:rPr>
        <w:tab/>
      </w:r>
      <w:r w:rsidRPr="00FE4B77">
        <w:rPr>
          <w:b/>
          <w:snapToGrid w:val="0"/>
        </w:rPr>
        <w:t>Этапы учебно-исследовательской деятельности</w:t>
      </w:r>
      <w:r w:rsidRPr="00AF6719">
        <w:rPr>
          <w:snapToGrid w:val="0"/>
        </w:rPr>
        <w:t xml:space="preserve">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w:t>
      </w:r>
      <w:r w:rsidRPr="003F6F14">
        <w:rPr>
          <w:snapToGrid w:val="0"/>
        </w:rPr>
        <w:t>умениями (таблица 12).</w:t>
      </w:r>
    </w:p>
    <w:p w:rsidR="005E7E5D" w:rsidRDefault="005E7E5D" w:rsidP="0008737C">
      <w:pPr>
        <w:tabs>
          <w:tab w:val="left" w:pos="851"/>
        </w:tabs>
        <w:jc w:val="right"/>
        <w:rPr>
          <w:i/>
          <w:snapToGrid w:val="0"/>
          <w:sz w:val="20"/>
          <w:szCs w:val="20"/>
        </w:rPr>
      </w:pPr>
      <w:r w:rsidRPr="003F6F14">
        <w:rPr>
          <w:i/>
          <w:snapToGrid w:val="0"/>
          <w:sz w:val="20"/>
          <w:szCs w:val="20"/>
        </w:rPr>
        <w:t>Таблица 12</w:t>
      </w:r>
    </w:p>
    <w:p w:rsidR="005E7E5D" w:rsidRPr="00AF6719" w:rsidRDefault="005E7E5D" w:rsidP="0008737C">
      <w:pPr>
        <w:tabs>
          <w:tab w:val="left" w:pos="851"/>
        </w:tabs>
        <w:jc w:val="right"/>
        <w:rPr>
          <w:i/>
          <w:snapToGrid w:val="0"/>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5E7E5D" w:rsidRPr="00AF6719" w:rsidTr="005E7E5D">
        <w:tc>
          <w:tcPr>
            <w:tcW w:w="3652" w:type="dxa"/>
            <w:shd w:val="clear" w:color="auto" w:fill="DBE5F1"/>
          </w:tcPr>
          <w:p w:rsidR="005E7E5D" w:rsidRPr="00AF6719" w:rsidRDefault="005E7E5D" w:rsidP="0008737C">
            <w:pPr>
              <w:tabs>
                <w:tab w:val="left" w:pos="851"/>
              </w:tabs>
              <w:jc w:val="center"/>
              <w:rPr>
                <w:b/>
                <w:snapToGrid w:val="0"/>
                <w:sz w:val="20"/>
                <w:szCs w:val="20"/>
              </w:rPr>
            </w:pPr>
            <w:r w:rsidRPr="00AF6719">
              <w:rPr>
                <w:b/>
                <w:snapToGrid w:val="0"/>
                <w:sz w:val="20"/>
                <w:szCs w:val="20"/>
              </w:rPr>
              <w:t>Этапы учебно-исследовательской  деятельности</w:t>
            </w:r>
          </w:p>
        </w:tc>
        <w:tc>
          <w:tcPr>
            <w:tcW w:w="5954" w:type="dxa"/>
            <w:shd w:val="clear" w:color="auto" w:fill="DBE5F1"/>
          </w:tcPr>
          <w:p w:rsidR="005E7E5D" w:rsidRPr="00AF6719" w:rsidRDefault="005E7E5D" w:rsidP="0008737C">
            <w:pPr>
              <w:tabs>
                <w:tab w:val="left" w:pos="851"/>
              </w:tabs>
              <w:jc w:val="center"/>
              <w:rPr>
                <w:b/>
                <w:snapToGrid w:val="0"/>
                <w:sz w:val="20"/>
                <w:szCs w:val="20"/>
              </w:rPr>
            </w:pPr>
            <w:r w:rsidRPr="00AF6719">
              <w:rPr>
                <w:b/>
                <w:snapToGrid w:val="0"/>
                <w:sz w:val="20"/>
                <w:szCs w:val="20"/>
              </w:rPr>
              <w:t>Ведущие  умения  учащихся</w:t>
            </w:r>
          </w:p>
        </w:tc>
      </w:tr>
      <w:tr w:rsidR="005E7E5D" w:rsidRPr="00AF6719" w:rsidTr="005E7E5D">
        <w:tc>
          <w:tcPr>
            <w:tcW w:w="3652" w:type="dxa"/>
          </w:tcPr>
          <w:p w:rsidR="005E7E5D" w:rsidRPr="00AF6719" w:rsidRDefault="005E7E5D" w:rsidP="0008737C">
            <w:pPr>
              <w:numPr>
                <w:ilvl w:val="0"/>
                <w:numId w:val="6"/>
              </w:numPr>
              <w:tabs>
                <w:tab w:val="left" w:pos="284"/>
                <w:tab w:val="left" w:pos="851"/>
              </w:tabs>
              <w:ind w:left="0" w:firstLine="0"/>
              <w:jc w:val="both"/>
              <w:rPr>
                <w:snapToGrid w:val="0"/>
                <w:sz w:val="20"/>
                <w:szCs w:val="20"/>
              </w:rPr>
            </w:pPr>
            <w:r w:rsidRPr="00AF6719">
              <w:rPr>
                <w:snapToGrid w:val="0"/>
                <w:sz w:val="20"/>
                <w:szCs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5954" w:type="dxa"/>
          </w:tcPr>
          <w:p w:rsidR="005E7E5D" w:rsidRPr="00AF6719" w:rsidRDefault="005E7E5D" w:rsidP="0008737C">
            <w:pPr>
              <w:tabs>
                <w:tab w:val="left" w:pos="851"/>
              </w:tabs>
              <w:jc w:val="both"/>
              <w:rPr>
                <w:snapToGrid w:val="0"/>
                <w:sz w:val="20"/>
                <w:szCs w:val="20"/>
              </w:rPr>
            </w:pPr>
            <w:r w:rsidRPr="00AF6719">
              <w:rPr>
                <w:i/>
                <w:snapToGrid w:val="0"/>
                <w:sz w:val="20"/>
                <w:szCs w:val="20"/>
              </w:rPr>
              <w:t>Умение видеть проблему</w:t>
            </w:r>
            <w:r w:rsidRPr="00AF6719">
              <w:rPr>
                <w:snapToGrid w:val="0"/>
                <w:sz w:val="20"/>
                <w:szCs w:val="2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5E7E5D" w:rsidRPr="00AF6719" w:rsidRDefault="005E7E5D" w:rsidP="0008737C">
            <w:pPr>
              <w:tabs>
                <w:tab w:val="left" w:pos="851"/>
              </w:tabs>
              <w:jc w:val="both"/>
              <w:rPr>
                <w:snapToGrid w:val="0"/>
                <w:sz w:val="20"/>
                <w:szCs w:val="20"/>
              </w:rPr>
            </w:pPr>
            <w:r w:rsidRPr="00AF6719">
              <w:rPr>
                <w:i/>
                <w:snapToGrid w:val="0"/>
                <w:sz w:val="20"/>
                <w:szCs w:val="20"/>
              </w:rPr>
              <w:t>Умение ставить  вопросы</w:t>
            </w:r>
            <w:r w:rsidRPr="00AF6719">
              <w:rPr>
                <w:snapToGrid w:val="0"/>
                <w:sz w:val="20"/>
                <w:szCs w:val="20"/>
              </w:rPr>
              <w:t xml:space="preserve"> можно рассматривать как вариант, компонент умения видеть проблему;</w:t>
            </w:r>
          </w:p>
          <w:p w:rsidR="005E7E5D" w:rsidRPr="00AF6719" w:rsidRDefault="005E7E5D" w:rsidP="0008737C">
            <w:pPr>
              <w:tabs>
                <w:tab w:val="left" w:pos="851"/>
              </w:tabs>
              <w:jc w:val="both"/>
              <w:rPr>
                <w:snapToGrid w:val="0"/>
                <w:sz w:val="20"/>
                <w:szCs w:val="20"/>
              </w:rPr>
            </w:pPr>
            <w:r w:rsidRPr="00AF6719">
              <w:rPr>
                <w:i/>
                <w:snapToGrid w:val="0"/>
                <w:sz w:val="20"/>
                <w:szCs w:val="20"/>
              </w:rPr>
              <w:t>Умение  выдвигать гипотезы -</w:t>
            </w:r>
            <w:r w:rsidRPr="00AF6719">
              <w:rPr>
                <w:snapToGrid w:val="0"/>
                <w:sz w:val="20"/>
                <w:szCs w:val="20"/>
              </w:rPr>
              <w:t xml:space="preserve"> это формулирование возможного варианта решения проблемы, который проверяется в ходе проведения исследования;</w:t>
            </w:r>
          </w:p>
          <w:p w:rsidR="005E7E5D" w:rsidRPr="00AF6719" w:rsidRDefault="005E7E5D" w:rsidP="0008737C">
            <w:pPr>
              <w:tabs>
                <w:tab w:val="left" w:pos="851"/>
              </w:tabs>
              <w:jc w:val="both"/>
              <w:rPr>
                <w:snapToGrid w:val="0"/>
                <w:sz w:val="20"/>
                <w:szCs w:val="20"/>
              </w:rPr>
            </w:pPr>
            <w:r w:rsidRPr="00AF6719">
              <w:rPr>
                <w:i/>
                <w:snapToGrid w:val="0"/>
                <w:sz w:val="20"/>
                <w:szCs w:val="20"/>
              </w:rPr>
              <w:t xml:space="preserve">Умение структурировать тексты </w:t>
            </w:r>
            <w:r w:rsidRPr="00AF6719">
              <w:rPr>
                <w:snapToGrid w:val="0"/>
                <w:sz w:val="20"/>
                <w:szCs w:val="20"/>
              </w:rPr>
              <w:t>является частью умения работать с текстом, которые включают достаточно большой набор операций;</w:t>
            </w:r>
          </w:p>
          <w:p w:rsidR="005E7E5D" w:rsidRPr="00AF6719" w:rsidRDefault="005E7E5D" w:rsidP="0008737C">
            <w:pPr>
              <w:tabs>
                <w:tab w:val="left" w:pos="851"/>
              </w:tabs>
              <w:jc w:val="both"/>
              <w:rPr>
                <w:snapToGrid w:val="0"/>
                <w:sz w:val="20"/>
                <w:szCs w:val="20"/>
              </w:rPr>
            </w:pPr>
            <w:r w:rsidRPr="00AF6719">
              <w:rPr>
                <w:i/>
                <w:snapToGrid w:val="0"/>
                <w:sz w:val="20"/>
                <w:szCs w:val="20"/>
              </w:rPr>
              <w:t>Умение давать определение понятиям</w:t>
            </w:r>
            <w:r w:rsidRPr="00AF6719">
              <w:rPr>
                <w:snapToGrid w:val="0"/>
                <w:sz w:val="20"/>
                <w:szCs w:val="20"/>
              </w:rPr>
              <w:t xml:space="preserve"> – это логическая операция, которая направлена на раскрытие сущности  понятия либо установление значения термина.</w:t>
            </w:r>
          </w:p>
        </w:tc>
      </w:tr>
      <w:tr w:rsidR="005E7E5D" w:rsidRPr="00AF6719" w:rsidTr="005E7E5D">
        <w:tc>
          <w:tcPr>
            <w:tcW w:w="3652" w:type="dxa"/>
          </w:tcPr>
          <w:p w:rsidR="005E7E5D" w:rsidRPr="00AF6719" w:rsidRDefault="005E7E5D" w:rsidP="0008737C">
            <w:pPr>
              <w:tabs>
                <w:tab w:val="left" w:pos="851"/>
              </w:tabs>
              <w:jc w:val="both"/>
              <w:rPr>
                <w:snapToGrid w:val="0"/>
                <w:sz w:val="20"/>
                <w:szCs w:val="20"/>
              </w:rPr>
            </w:pPr>
            <w:r w:rsidRPr="00AF6719">
              <w:rPr>
                <w:snapToGrid w:val="0"/>
                <w:sz w:val="20"/>
                <w:szCs w:val="20"/>
              </w:rPr>
              <w:t>2. Выдвижение гипотезы, формулировка гипотезы и раскрытие замысла исследования.</w:t>
            </w:r>
          </w:p>
        </w:tc>
        <w:tc>
          <w:tcPr>
            <w:tcW w:w="5954" w:type="dxa"/>
          </w:tcPr>
          <w:p w:rsidR="005E7E5D" w:rsidRPr="00AF6719" w:rsidRDefault="005E7E5D" w:rsidP="0008737C">
            <w:pPr>
              <w:tabs>
                <w:tab w:val="left" w:pos="851"/>
              </w:tabs>
              <w:jc w:val="both"/>
              <w:rPr>
                <w:snapToGrid w:val="0"/>
                <w:sz w:val="20"/>
                <w:szCs w:val="20"/>
              </w:rPr>
            </w:pPr>
            <w:r w:rsidRPr="00AF6719">
              <w:rPr>
                <w:snapToGrid w:val="0"/>
                <w:sz w:val="20"/>
                <w:szCs w:val="20"/>
              </w:rPr>
              <w:t>Для формулировки гипотезы необходимо проведение предварительного анализа имеющейся информации.</w:t>
            </w:r>
          </w:p>
        </w:tc>
      </w:tr>
      <w:tr w:rsidR="005E7E5D" w:rsidRPr="00AF6719" w:rsidTr="005E7E5D">
        <w:tc>
          <w:tcPr>
            <w:tcW w:w="3652" w:type="dxa"/>
          </w:tcPr>
          <w:p w:rsidR="005E7E5D" w:rsidRPr="00AF6719" w:rsidRDefault="005E7E5D" w:rsidP="0008737C">
            <w:pPr>
              <w:tabs>
                <w:tab w:val="left" w:pos="851"/>
              </w:tabs>
              <w:jc w:val="both"/>
              <w:rPr>
                <w:snapToGrid w:val="0"/>
                <w:sz w:val="20"/>
                <w:szCs w:val="20"/>
              </w:rPr>
            </w:pPr>
            <w:r w:rsidRPr="00AF6719">
              <w:rPr>
                <w:snapToGrid w:val="0"/>
                <w:sz w:val="20"/>
                <w:szCs w:val="20"/>
              </w:rPr>
              <w:t>3. Планирование исследовательских (проектных) работ и выбор необходимого инструментария</w:t>
            </w:r>
          </w:p>
        </w:tc>
        <w:tc>
          <w:tcPr>
            <w:tcW w:w="5954" w:type="dxa"/>
          </w:tcPr>
          <w:p w:rsidR="005E7E5D" w:rsidRPr="00AF6719" w:rsidRDefault="005E7E5D" w:rsidP="0008737C">
            <w:pPr>
              <w:tabs>
                <w:tab w:val="left" w:pos="851"/>
              </w:tabs>
              <w:jc w:val="both"/>
              <w:rPr>
                <w:snapToGrid w:val="0"/>
                <w:sz w:val="20"/>
                <w:szCs w:val="20"/>
              </w:rPr>
            </w:pPr>
            <w:r w:rsidRPr="00AF6719">
              <w:rPr>
                <w:i/>
                <w:snapToGrid w:val="0"/>
                <w:sz w:val="20"/>
                <w:szCs w:val="20"/>
              </w:rPr>
              <w:t>Выделение материала</w:t>
            </w:r>
            <w:r w:rsidRPr="00AF6719">
              <w:rPr>
                <w:snapToGrid w:val="0"/>
                <w:sz w:val="20"/>
                <w:szCs w:val="20"/>
              </w:rPr>
              <w:t>, который будет использован в исследовании;</w:t>
            </w:r>
          </w:p>
          <w:p w:rsidR="005E7E5D" w:rsidRPr="00AF6719" w:rsidRDefault="005E7E5D" w:rsidP="0008737C">
            <w:pPr>
              <w:tabs>
                <w:tab w:val="left" w:pos="851"/>
              </w:tabs>
              <w:jc w:val="both"/>
              <w:rPr>
                <w:snapToGrid w:val="0"/>
                <w:sz w:val="20"/>
                <w:szCs w:val="20"/>
              </w:rPr>
            </w:pPr>
            <w:r w:rsidRPr="00AF6719">
              <w:rPr>
                <w:i/>
                <w:snapToGrid w:val="0"/>
                <w:sz w:val="20"/>
                <w:szCs w:val="20"/>
              </w:rPr>
              <w:t>Параметры (показатели) оценки, анализа</w:t>
            </w:r>
            <w:r w:rsidRPr="00AF6719">
              <w:rPr>
                <w:snapToGrid w:val="0"/>
                <w:sz w:val="20"/>
                <w:szCs w:val="20"/>
              </w:rPr>
              <w:t xml:space="preserve"> (количественные и качественные);</w:t>
            </w:r>
          </w:p>
          <w:p w:rsidR="005E7E5D" w:rsidRPr="00AF6719" w:rsidRDefault="005E7E5D" w:rsidP="0008737C">
            <w:pPr>
              <w:tabs>
                <w:tab w:val="left" w:pos="851"/>
              </w:tabs>
              <w:jc w:val="both"/>
              <w:rPr>
                <w:snapToGrid w:val="0"/>
                <w:sz w:val="20"/>
                <w:szCs w:val="20"/>
              </w:rPr>
            </w:pPr>
            <w:r w:rsidRPr="00AF6719">
              <w:rPr>
                <w:i/>
                <w:snapToGrid w:val="0"/>
                <w:sz w:val="20"/>
                <w:szCs w:val="20"/>
              </w:rPr>
              <w:t>Вопросы,</w:t>
            </w:r>
            <w:r w:rsidRPr="00AF6719">
              <w:rPr>
                <w:snapToGrid w:val="0"/>
                <w:sz w:val="20"/>
                <w:szCs w:val="20"/>
              </w:rPr>
              <w:t xml:space="preserve"> предлагаемые для обсуждения и пр.</w:t>
            </w:r>
          </w:p>
        </w:tc>
      </w:tr>
      <w:tr w:rsidR="005E7E5D" w:rsidRPr="00AF6719" w:rsidTr="005E7E5D">
        <w:tc>
          <w:tcPr>
            <w:tcW w:w="3652" w:type="dxa"/>
          </w:tcPr>
          <w:p w:rsidR="005E7E5D" w:rsidRPr="00AF6719" w:rsidRDefault="005E7E5D" w:rsidP="0008737C">
            <w:pPr>
              <w:tabs>
                <w:tab w:val="left" w:pos="851"/>
              </w:tabs>
              <w:jc w:val="both"/>
              <w:rPr>
                <w:snapToGrid w:val="0"/>
                <w:sz w:val="20"/>
                <w:szCs w:val="20"/>
              </w:rPr>
            </w:pPr>
            <w:r w:rsidRPr="00AF6719">
              <w:rPr>
                <w:snapToGrid w:val="0"/>
                <w:sz w:val="20"/>
                <w:szCs w:val="20"/>
              </w:rPr>
              <w:t>4. Поиск  решения проблемы, проведение исследований (проектных работ) с поэтапным контролем и коррекцией результатов включают:</w:t>
            </w:r>
          </w:p>
        </w:tc>
        <w:tc>
          <w:tcPr>
            <w:tcW w:w="5954" w:type="dxa"/>
          </w:tcPr>
          <w:p w:rsidR="005E7E5D" w:rsidRPr="00AF6719" w:rsidRDefault="005E7E5D" w:rsidP="0008737C">
            <w:pPr>
              <w:tabs>
                <w:tab w:val="left" w:pos="851"/>
              </w:tabs>
              <w:jc w:val="both"/>
              <w:rPr>
                <w:snapToGrid w:val="0"/>
                <w:sz w:val="20"/>
                <w:szCs w:val="20"/>
              </w:rPr>
            </w:pPr>
            <w:r w:rsidRPr="00AF6719">
              <w:rPr>
                <w:snapToGrid w:val="0"/>
                <w:sz w:val="20"/>
                <w:szCs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5E7E5D" w:rsidRPr="00AF6719" w:rsidTr="005E7E5D">
        <w:tc>
          <w:tcPr>
            <w:tcW w:w="3652" w:type="dxa"/>
          </w:tcPr>
          <w:p w:rsidR="005E7E5D" w:rsidRPr="00AF6719" w:rsidRDefault="005E7E5D" w:rsidP="0008737C">
            <w:pPr>
              <w:tabs>
                <w:tab w:val="left" w:pos="0"/>
                <w:tab w:val="left" w:pos="142"/>
                <w:tab w:val="left" w:pos="851"/>
              </w:tabs>
              <w:jc w:val="both"/>
              <w:rPr>
                <w:snapToGrid w:val="0"/>
                <w:sz w:val="20"/>
                <w:szCs w:val="20"/>
              </w:rPr>
            </w:pPr>
            <w:r w:rsidRPr="00AF6719">
              <w:rPr>
                <w:snapToGrid w:val="0"/>
                <w:sz w:val="20"/>
                <w:szCs w:val="20"/>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54" w:type="dxa"/>
          </w:tcPr>
          <w:p w:rsidR="005E7E5D" w:rsidRPr="00AF6719" w:rsidRDefault="005E7E5D" w:rsidP="0008737C">
            <w:pPr>
              <w:tabs>
                <w:tab w:val="left" w:pos="851"/>
              </w:tabs>
              <w:jc w:val="both"/>
              <w:rPr>
                <w:snapToGrid w:val="0"/>
                <w:sz w:val="20"/>
                <w:szCs w:val="20"/>
              </w:rPr>
            </w:pPr>
            <w:r w:rsidRPr="00AF6719">
              <w:rPr>
                <w:snapToGrid w:val="0"/>
                <w:sz w:val="20"/>
                <w:szCs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5E7E5D" w:rsidRPr="00AF6719" w:rsidRDefault="005E7E5D" w:rsidP="0008737C">
      <w:pPr>
        <w:tabs>
          <w:tab w:val="left" w:pos="851"/>
        </w:tabs>
        <w:rPr>
          <w:snapToGrid w:val="0"/>
        </w:rPr>
      </w:pPr>
    </w:p>
    <w:p w:rsidR="00E37E35" w:rsidRDefault="005E7E5D" w:rsidP="0008737C">
      <w:pPr>
        <w:tabs>
          <w:tab w:val="left" w:pos="851"/>
        </w:tabs>
        <w:jc w:val="both"/>
        <w:rPr>
          <w:rFonts w:eastAsiaTheme="minorHAnsi"/>
          <w:b/>
          <w:sz w:val="25"/>
          <w:szCs w:val="25"/>
        </w:rPr>
      </w:pPr>
      <w:r>
        <w:t xml:space="preserve">  </w:t>
      </w:r>
      <w:r w:rsidRPr="00AF6719">
        <w:t>И</w:t>
      </w:r>
      <w:r w:rsidRPr="00AF6719">
        <w:rPr>
          <w:snapToGrid w:val="0"/>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rsidRPr="00AF6719">
        <w:rPr>
          <w:snapToGrid w:val="0"/>
        </w:rPr>
        <w:lastRenderedPageBreak/>
        <w:t>исследовательской и проектной работы, которая рассматривается как показатель успешности (неуспешности) исследовательской деятельности</w:t>
      </w:r>
    </w:p>
    <w:p w:rsidR="005E7E5D" w:rsidRDefault="005E7E5D" w:rsidP="0008737C">
      <w:pPr>
        <w:tabs>
          <w:tab w:val="left" w:pos="851"/>
        </w:tabs>
        <w:jc w:val="both"/>
      </w:pPr>
      <w:r>
        <w:rPr>
          <w:sz w:val="25"/>
          <w:szCs w:val="25"/>
        </w:rPr>
        <w:t xml:space="preserve">   </w:t>
      </w:r>
      <w:r w:rsidRPr="005E7E5D">
        <w:t xml:space="preserve">Проектная деятельность является составной частью организации учебного процесса и внеурочной деятельности и направлена на повышение качества образования, демократизации стиля </w:t>
      </w:r>
      <w:r>
        <w:t>общения педагогов и обучающихся</w:t>
      </w:r>
      <w:r w:rsidRPr="005E7E5D">
        <w:t xml:space="preserve"> основной  и средней школы.</w:t>
      </w:r>
      <w:r>
        <w:t xml:space="preserve"> </w:t>
      </w:r>
    </w:p>
    <w:p w:rsidR="005E7E5D" w:rsidRPr="005E7E5D" w:rsidRDefault="005E7E5D" w:rsidP="0008737C">
      <w:pPr>
        <w:tabs>
          <w:tab w:val="left" w:pos="851"/>
        </w:tabs>
        <w:jc w:val="both"/>
      </w:pPr>
      <w:r>
        <w:t xml:space="preserve">Формой организации учебного исследования или учебного проекта  обучающихся  на уровне среднего общего образования является индивидуальный проект.  </w:t>
      </w:r>
      <w:r w:rsidRPr="005E7E5D">
        <w:t>Основной задачей выполнения и защиты ИИП является оценка уровня сформированности метапредметных результатов, представленных в ФГОС среднего общего образования.</w:t>
      </w:r>
    </w:p>
    <w:p w:rsidR="005E7E5D" w:rsidRDefault="005E7E5D" w:rsidP="0008737C">
      <w:pPr>
        <w:tabs>
          <w:tab w:val="left" w:pos="851"/>
        </w:tabs>
        <w:jc w:val="both"/>
        <w:rPr>
          <w:sz w:val="25"/>
          <w:szCs w:val="25"/>
        </w:rPr>
      </w:pPr>
      <w:r w:rsidRPr="00E40BD6">
        <w:rPr>
          <w:sz w:val="25"/>
          <w:szCs w:val="25"/>
        </w:rPr>
        <w:t>Выполнение индивидуального проекта обязательно для каждого обучающегося 10-11 класса, в классах реализующих ФГОС СОО.</w:t>
      </w:r>
    </w:p>
    <w:p w:rsidR="005E7E5D" w:rsidRPr="0072679F" w:rsidRDefault="0075137B" w:rsidP="0008737C">
      <w:pPr>
        <w:tabs>
          <w:tab w:val="left" w:pos="851"/>
        </w:tabs>
        <w:autoSpaceDE w:val="0"/>
        <w:autoSpaceDN w:val="0"/>
        <w:adjustRightInd w:val="0"/>
        <w:jc w:val="both"/>
        <w:rPr>
          <w:rFonts w:eastAsiaTheme="minorHAnsi"/>
          <w:lang w:eastAsia="en-US"/>
        </w:rPr>
      </w:pPr>
      <w:r>
        <w:rPr>
          <w:rFonts w:eastAsiaTheme="minorHAnsi"/>
          <w:lang w:eastAsia="en-US"/>
        </w:rPr>
        <w:t xml:space="preserve">    </w:t>
      </w:r>
      <w:r w:rsidR="005E7E5D" w:rsidRPr="0072679F">
        <w:rPr>
          <w:rFonts w:eastAsiaTheme="minorHAnsi"/>
          <w:lang w:eastAsia="en-US"/>
        </w:rPr>
        <w:t>Индивидуальный проект выполняется</w:t>
      </w:r>
      <w:r w:rsidR="0072679F" w:rsidRPr="0072679F">
        <w:rPr>
          <w:rFonts w:eastAsiaTheme="minorHAnsi"/>
          <w:lang w:eastAsia="en-US"/>
        </w:rPr>
        <w:t xml:space="preserve"> обучающимся самостоятельно под </w:t>
      </w:r>
      <w:r w:rsidR="005E7E5D" w:rsidRPr="0072679F">
        <w:rPr>
          <w:rFonts w:eastAsiaTheme="minorHAnsi"/>
          <w:lang w:eastAsia="en-US"/>
        </w:rPr>
        <w:t>руководством учителя (тьютора) по выбранной теме в</w:t>
      </w:r>
      <w:r w:rsidR="0072679F" w:rsidRPr="0072679F">
        <w:rPr>
          <w:rFonts w:eastAsiaTheme="minorHAnsi"/>
          <w:lang w:eastAsia="en-US"/>
        </w:rPr>
        <w:t xml:space="preserve"> рамках одного или </w:t>
      </w:r>
      <w:r w:rsidR="005E7E5D" w:rsidRPr="0072679F">
        <w:rPr>
          <w:rFonts w:eastAsiaTheme="minorHAnsi"/>
          <w:lang w:eastAsia="en-US"/>
        </w:rPr>
        <w:t>нескольких изучаемых учебных предметов, к</w:t>
      </w:r>
      <w:r w:rsidR="0072679F" w:rsidRPr="0072679F">
        <w:rPr>
          <w:rFonts w:eastAsiaTheme="minorHAnsi"/>
          <w:lang w:eastAsia="en-US"/>
        </w:rPr>
        <w:t xml:space="preserve">урсов в любой избранной области </w:t>
      </w:r>
      <w:r w:rsidR="005E7E5D" w:rsidRPr="0072679F">
        <w:rPr>
          <w:rFonts w:eastAsiaTheme="minorHAnsi"/>
          <w:lang w:eastAsia="en-US"/>
        </w:rPr>
        <w:t>деятельности (познавательной, практиче</w:t>
      </w:r>
      <w:r w:rsidR="0072679F" w:rsidRPr="0072679F">
        <w:rPr>
          <w:rFonts w:eastAsiaTheme="minorHAnsi"/>
          <w:lang w:eastAsia="en-US"/>
        </w:rPr>
        <w:t xml:space="preserve">ской, учебно-исследовательской, </w:t>
      </w:r>
      <w:r w:rsidR="005E7E5D" w:rsidRPr="0072679F">
        <w:rPr>
          <w:rFonts w:eastAsiaTheme="minorHAnsi"/>
          <w:lang w:eastAsia="en-US"/>
        </w:rPr>
        <w:t>социальной, художественно-творческой, иной).</w:t>
      </w:r>
    </w:p>
    <w:p w:rsidR="005E7E5D" w:rsidRPr="0072679F" w:rsidRDefault="005E7E5D" w:rsidP="0008737C">
      <w:pPr>
        <w:tabs>
          <w:tab w:val="left" w:pos="851"/>
        </w:tabs>
        <w:autoSpaceDE w:val="0"/>
        <w:autoSpaceDN w:val="0"/>
        <w:adjustRightInd w:val="0"/>
        <w:jc w:val="both"/>
        <w:rPr>
          <w:rFonts w:eastAsiaTheme="minorHAnsi"/>
          <w:lang w:eastAsia="en-US"/>
        </w:rPr>
      </w:pPr>
      <w:r w:rsidRPr="0072679F">
        <w:rPr>
          <w:rFonts w:eastAsiaTheme="minorHAnsi"/>
          <w:lang w:eastAsia="en-US"/>
        </w:rPr>
        <w:t>Результаты выполнения индивидуального проекта должны отражать:</w:t>
      </w:r>
    </w:p>
    <w:p w:rsidR="005E7E5D" w:rsidRPr="0075137B" w:rsidRDefault="005E7E5D" w:rsidP="0008737C">
      <w:pPr>
        <w:pStyle w:val="a9"/>
        <w:numPr>
          <w:ilvl w:val="0"/>
          <w:numId w:val="100"/>
        </w:numPr>
        <w:tabs>
          <w:tab w:val="left" w:pos="851"/>
        </w:tabs>
        <w:autoSpaceDE w:val="0"/>
        <w:autoSpaceDN w:val="0"/>
        <w:adjustRightInd w:val="0"/>
        <w:ind w:left="0" w:firstLine="0"/>
        <w:jc w:val="both"/>
        <w:rPr>
          <w:rFonts w:eastAsiaTheme="minorHAnsi"/>
          <w:lang w:eastAsia="en-US"/>
        </w:rPr>
      </w:pPr>
      <w:r w:rsidRPr="0075137B">
        <w:rPr>
          <w:rFonts w:eastAsiaTheme="minorHAnsi"/>
          <w:lang w:eastAsia="en-US"/>
        </w:rPr>
        <w:t xml:space="preserve">сформированность </w:t>
      </w:r>
      <w:r w:rsidR="0072679F" w:rsidRPr="0075137B">
        <w:rPr>
          <w:rFonts w:eastAsiaTheme="minorHAnsi"/>
          <w:lang w:eastAsia="en-US"/>
        </w:rPr>
        <w:t xml:space="preserve">навыков коммуникативной, учебно исследовательской </w:t>
      </w:r>
      <w:r w:rsidRPr="0075137B">
        <w:rPr>
          <w:rFonts w:eastAsiaTheme="minorHAnsi"/>
          <w:lang w:eastAsia="en-US"/>
        </w:rPr>
        <w:t>деятельности, критического мышления;</w:t>
      </w:r>
    </w:p>
    <w:p w:rsidR="005E7E5D" w:rsidRPr="0075137B" w:rsidRDefault="005E7E5D" w:rsidP="0008737C">
      <w:pPr>
        <w:pStyle w:val="a9"/>
        <w:numPr>
          <w:ilvl w:val="0"/>
          <w:numId w:val="100"/>
        </w:numPr>
        <w:tabs>
          <w:tab w:val="left" w:pos="851"/>
        </w:tabs>
        <w:autoSpaceDE w:val="0"/>
        <w:autoSpaceDN w:val="0"/>
        <w:adjustRightInd w:val="0"/>
        <w:ind w:left="0" w:firstLine="0"/>
        <w:jc w:val="both"/>
        <w:rPr>
          <w:rFonts w:eastAsiaTheme="minorHAnsi"/>
          <w:lang w:eastAsia="en-US"/>
        </w:rPr>
      </w:pPr>
      <w:r w:rsidRPr="0075137B">
        <w:rPr>
          <w:rFonts w:eastAsiaTheme="minorHAnsi"/>
          <w:lang w:eastAsia="en-US"/>
        </w:rPr>
        <w:t>способность к инновацион</w:t>
      </w:r>
      <w:r w:rsidR="0072679F" w:rsidRPr="0075137B">
        <w:rPr>
          <w:rFonts w:eastAsiaTheme="minorHAnsi"/>
          <w:lang w:eastAsia="en-US"/>
        </w:rPr>
        <w:t xml:space="preserve">ной, аналитической, творческой, интеллектуальной </w:t>
      </w:r>
      <w:r w:rsidRPr="0075137B">
        <w:rPr>
          <w:rFonts w:eastAsiaTheme="minorHAnsi"/>
          <w:lang w:eastAsia="en-US"/>
        </w:rPr>
        <w:t>деятельности;</w:t>
      </w:r>
    </w:p>
    <w:p w:rsidR="0072679F" w:rsidRPr="0075137B" w:rsidRDefault="005E7E5D" w:rsidP="0008737C">
      <w:pPr>
        <w:pStyle w:val="a9"/>
        <w:numPr>
          <w:ilvl w:val="0"/>
          <w:numId w:val="100"/>
        </w:numPr>
        <w:tabs>
          <w:tab w:val="left" w:pos="851"/>
        </w:tabs>
        <w:autoSpaceDE w:val="0"/>
        <w:autoSpaceDN w:val="0"/>
        <w:adjustRightInd w:val="0"/>
        <w:ind w:left="0" w:firstLine="0"/>
        <w:jc w:val="both"/>
        <w:rPr>
          <w:rFonts w:eastAsiaTheme="minorHAnsi"/>
          <w:lang w:eastAsia="en-US"/>
        </w:rPr>
      </w:pPr>
      <w:r w:rsidRPr="0075137B">
        <w:rPr>
          <w:rFonts w:eastAsiaTheme="minorHAnsi"/>
          <w:lang w:eastAsia="en-US"/>
        </w:rPr>
        <w:t xml:space="preserve">сформированность навыков проектной деятельности, а </w:t>
      </w:r>
      <w:r w:rsidR="0072679F" w:rsidRPr="0075137B">
        <w:rPr>
          <w:rFonts w:eastAsiaTheme="minorHAnsi"/>
          <w:lang w:eastAsia="en-US"/>
        </w:rPr>
        <w:t xml:space="preserve">также самостоятельного </w:t>
      </w:r>
      <w:r w:rsidRPr="0075137B">
        <w:rPr>
          <w:rFonts w:eastAsiaTheme="minorHAnsi"/>
          <w:lang w:eastAsia="en-US"/>
        </w:rPr>
        <w:t>применения приобретенных знаний и способов</w:t>
      </w:r>
      <w:r w:rsidR="0072679F" w:rsidRPr="0075137B">
        <w:rPr>
          <w:rFonts w:eastAsiaTheme="minorHAnsi"/>
          <w:lang w:eastAsia="en-US"/>
        </w:rPr>
        <w:t xml:space="preserve"> действий при решении различных </w:t>
      </w:r>
      <w:r w:rsidRPr="0075137B">
        <w:rPr>
          <w:rFonts w:eastAsiaTheme="minorHAnsi"/>
          <w:lang w:eastAsia="en-US"/>
        </w:rPr>
        <w:t>задач, используя знания одного или нескольких учебных предметов или предметных</w:t>
      </w:r>
      <w:r w:rsidR="0072679F" w:rsidRPr="0075137B">
        <w:rPr>
          <w:rFonts w:eastAsiaTheme="minorHAnsi"/>
          <w:lang w:eastAsia="en-US"/>
        </w:rPr>
        <w:t xml:space="preserve"> областей;</w:t>
      </w:r>
    </w:p>
    <w:p w:rsidR="0072679F" w:rsidRPr="0075137B" w:rsidRDefault="0072679F" w:rsidP="0008737C">
      <w:pPr>
        <w:pStyle w:val="a9"/>
        <w:numPr>
          <w:ilvl w:val="0"/>
          <w:numId w:val="100"/>
        </w:numPr>
        <w:tabs>
          <w:tab w:val="left" w:pos="851"/>
        </w:tabs>
        <w:autoSpaceDE w:val="0"/>
        <w:autoSpaceDN w:val="0"/>
        <w:adjustRightInd w:val="0"/>
        <w:ind w:left="0" w:firstLine="0"/>
        <w:jc w:val="both"/>
        <w:rPr>
          <w:rFonts w:eastAsiaTheme="minorHAnsi"/>
          <w:lang w:eastAsia="en-US"/>
        </w:rPr>
      </w:pPr>
      <w:r w:rsidRPr="0075137B">
        <w:rPr>
          <w:rFonts w:eastAsiaTheme="minorHAnsi"/>
          <w:lang w:eastAsia="en-US"/>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w:t>
      </w:r>
      <w:r w:rsidR="0075137B" w:rsidRPr="0075137B">
        <w:rPr>
          <w:rFonts w:eastAsiaTheme="minorHAnsi"/>
          <w:lang w:eastAsia="en-US"/>
        </w:rPr>
        <w:t xml:space="preserve">сследования на основе собранных </w:t>
      </w:r>
      <w:r w:rsidRPr="0075137B">
        <w:rPr>
          <w:rFonts w:eastAsiaTheme="minorHAnsi"/>
          <w:lang w:eastAsia="en-US"/>
        </w:rPr>
        <w:t>данных, презентации результатов.</w:t>
      </w:r>
    </w:p>
    <w:p w:rsidR="005E7E5D" w:rsidRPr="0075137B" w:rsidRDefault="0072679F" w:rsidP="0008737C">
      <w:pPr>
        <w:tabs>
          <w:tab w:val="left" w:pos="851"/>
        </w:tabs>
        <w:autoSpaceDE w:val="0"/>
        <w:autoSpaceDN w:val="0"/>
        <w:adjustRightInd w:val="0"/>
        <w:jc w:val="both"/>
        <w:rPr>
          <w:rFonts w:eastAsiaTheme="minorHAnsi"/>
          <w:lang w:eastAsia="en-US"/>
        </w:rPr>
      </w:pPr>
      <w:r w:rsidRPr="0072679F">
        <w:rPr>
          <w:rFonts w:eastAsiaTheme="minorHAnsi"/>
          <w:lang w:eastAsia="en-US"/>
        </w:rPr>
        <w:t xml:space="preserve">Индивидуальный проект выполняется обучающимся в течение </w:t>
      </w:r>
      <w:r w:rsidR="0075137B">
        <w:rPr>
          <w:rFonts w:eastAsiaTheme="minorHAnsi"/>
          <w:lang w:eastAsia="en-US"/>
        </w:rPr>
        <w:t xml:space="preserve">двух </w:t>
      </w:r>
      <w:r w:rsidRPr="0072679F">
        <w:rPr>
          <w:rFonts w:eastAsiaTheme="minorHAnsi"/>
          <w:lang w:eastAsia="en-US"/>
        </w:rPr>
        <w:t>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w:t>
      </w:r>
      <w:r w:rsidR="0075137B">
        <w:rPr>
          <w:rFonts w:eastAsiaTheme="minorHAnsi"/>
          <w:lang w:eastAsia="en-US"/>
        </w:rPr>
        <w:t xml:space="preserve">кого, социального, прикладного, </w:t>
      </w:r>
      <w:r w:rsidRPr="0072679F">
        <w:rPr>
          <w:rFonts w:eastAsiaTheme="minorHAnsi"/>
          <w:lang w:eastAsia="en-US"/>
        </w:rPr>
        <w:t>инновационного, конструкторского, инженерного.</w:t>
      </w:r>
    </w:p>
    <w:p w:rsidR="0072679F" w:rsidRPr="0075137B" w:rsidRDefault="0072679F" w:rsidP="0008737C">
      <w:pPr>
        <w:tabs>
          <w:tab w:val="left" w:pos="851"/>
        </w:tabs>
        <w:jc w:val="both"/>
      </w:pPr>
      <w:r w:rsidRPr="0075137B">
        <w:t xml:space="preserve">Каждый ученик 10-го класса имеет возможность выбрать себе тему(ы) индивидуального(ых) проекта(ов), приняв решение о количестве выполняемых проектов и сроке их (его) выполнения. </w:t>
      </w:r>
    </w:p>
    <w:p w:rsidR="0072679F" w:rsidRPr="0075137B" w:rsidRDefault="0072679F" w:rsidP="0008737C">
      <w:pPr>
        <w:tabs>
          <w:tab w:val="left" w:pos="851"/>
        </w:tabs>
        <w:jc w:val="both"/>
      </w:pPr>
      <w:r w:rsidRPr="0075137B">
        <w:t>Возможны следующие варианты:</w:t>
      </w:r>
    </w:p>
    <w:p w:rsidR="0072679F" w:rsidRPr="0075137B" w:rsidRDefault="0072679F" w:rsidP="0008737C">
      <w:pPr>
        <w:tabs>
          <w:tab w:val="left" w:pos="851"/>
        </w:tabs>
        <w:jc w:val="both"/>
      </w:pPr>
      <w:r w:rsidRPr="0075137B">
        <w:t xml:space="preserve"> 1) В течение двух лет, в 10 и 11 классе, выполняется один индивидуальный проект по выбранной теме с представлением промежуточного результата работы в конце 10 класса и завершенного учебного исследования или разработанного проекта в 11 классе.</w:t>
      </w:r>
    </w:p>
    <w:p w:rsidR="0072679F" w:rsidRDefault="0072679F" w:rsidP="0008737C">
      <w:pPr>
        <w:tabs>
          <w:tab w:val="left" w:pos="851"/>
        </w:tabs>
        <w:jc w:val="both"/>
      </w:pPr>
      <w:r w:rsidRPr="0075137B">
        <w:t xml:space="preserve"> 2) В течение двух лет ученик выполняет два индивидуальных проекта, каждый из которых представлен в виде завершенного учебного исследования или разработанного проекта в конце 10 класса и 11 класса соответственно.</w:t>
      </w:r>
    </w:p>
    <w:p w:rsidR="00FB327E" w:rsidRPr="00FB327E" w:rsidRDefault="00FB327E" w:rsidP="0008737C">
      <w:pPr>
        <w:tabs>
          <w:tab w:val="left" w:pos="851"/>
        </w:tabs>
        <w:autoSpaceDE w:val="0"/>
        <w:autoSpaceDN w:val="0"/>
        <w:adjustRightInd w:val="0"/>
        <w:jc w:val="both"/>
        <w:rPr>
          <w:rFonts w:eastAsiaTheme="minorHAnsi"/>
          <w:b/>
          <w:color w:val="000000"/>
          <w:lang w:eastAsia="en-US"/>
        </w:rPr>
      </w:pPr>
      <w:r w:rsidRPr="00FB327E">
        <w:rPr>
          <w:rFonts w:eastAsiaTheme="minorHAnsi"/>
          <w:b/>
          <w:i/>
          <w:iCs/>
          <w:color w:val="000000"/>
          <w:lang w:eastAsia="en-US"/>
        </w:rPr>
        <w:t xml:space="preserve">Общие критерии оценки проектной работы </w:t>
      </w:r>
    </w:p>
    <w:p w:rsidR="00FB327E" w:rsidRPr="00FB327E" w:rsidRDefault="00FB327E" w:rsidP="0008737C">
      <w:pPr>
        <w:numPr>
          <w:ilvl w:val="0"/>
          <w:numId w:val="108"/>
        </w:numPr>
        <w:tabs>
          <w:tab w:val="left" w:pos="851"/>
        </w:tabs>
        <w:autoSpaceDE w:val="0"/>
        <w:autoSpaceDN w:val="0"/>
        <w:adjustRightInd w:val="0"/>
        <w:spacing w:after="45"/>
        <w:ind w:left="0" w:firstLine="0"/>
        <w:jc w:val="both"/>
        <w:rPr>
          <w:rFonts w:eastAsiaTheme="minorHAnsi"/>
          <w:color w:val="000000"/>
          <w:lang w:eastAsia="en-US"/>
        </w:rPr>
      </w:pPr>
      <w:r w:rsidRPr="00FB327E">
        <w:rPr>
          <w:rFonts w:eastAsiaTheme="minorHAnsi"/>
          <w:color w:val="000000"/>
          <w:lang w:eastAsia="en-US"/>
        </w:rPr>
        <w:t xml:space="preserve">Способность к самостоятельному приобретению знаний и решению проблемы, которая проявляется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FB327E" w:rsidRPr="00FB327E" w:rsidRDefault="00FB327E" w:rsidP="0008737C">
      <w:pPr>
        <w:numPr>
          <w:ilvl w:val="0"/>
          <w:numId w:val="108"/>
        </w:numPr>
        <w:tabs>
          <w:tab w:val="left" w:pos="851"/>
        </w:tabs>
        <w:autoSpaceDE w:val="0"/>
        <w:autoSpaceDN w:val="0"/>
        <w:adjustRightInd w:val="0"/>
        <w:spacing w:after="45"/>
        <w:ind w:left="0" w:firstLine="0"/>
        <w:jc w:val="both"/>
        <w:rPr>
          <w:rFonts w:eastAsiaTheme="minorHAnsi"/>
          <w:color w:val="000000"/>
          <w:lang w:eastAsia="en-US"/>
        </w:rPr>
      </w:pPr>
      <w:r w:rsidRPr="00FB327E">
        <w:rPr>
          <w:rFonts w:eastAsiaTheme="minorHAnsi"/>
          <w:color w:val="000000"/>
          <w:lang w:eastAsia="en-US"/>
        </w:rPr>
        <w:lastRenderedPageBreak/>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FB327E" w:rsidRPr="00FB327E" w:rsidRDefault="00FB327E" w:rsidP="0008737C">
      <w:pPr>
        <w:numPr>
          <w:ilvl w:val="0"/>
          <w:numId w:val="108"/>
        </w:numPr>
        <w:tabs>
          <w:tab w:val="left" w:pos="851"/>
        </w:tabs>
        <w:autoSpaceDE w:val="0"/>
        <w:autoSpaceDN w:val="0"/>
        <w:adjustRightInd w:val="0"/>
        <w:spacing w:after="45"/>
        <w:ind w:left="0" w:firstLine="0"/>
        <w:jc w:val="both"/>
        <w:rPr>
          <w:rFonts w:eastAsiaTheme="minorHAnsi"/>
          <w:color w:val="000000"/>
          <w:lang w:eastAsia="en-US"/>
        </w:rPr>
      </w:pPr>
      <w:r w:rsidRPr="00FB327E">
        <w:rPr>
          <w:rFonts w:eastAsiaTheme="minorHAnsi"/>
          <w:color w:val="000000"/>
          <w:lang w:eastAsia="en-US"/>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FB327E" w:rsidRPr="00FB327E" w:rsidRDefault="00FB327E" w:rsidP="0008737C">
      <w:pPr>
        <w:numPr>
          <w:ilvl w:val="0"/>
          <w:numId w:val="108"/>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b/>
          <w:i/>
          <w:iCs/>
          <w:color w:val="000000"/>
          <w:lang w:eastAsia="en-US"/>
        </w:rPr>
        <w:t>Составляющие оценки индивидуального проекта</w:t>
      </w:r>
      <w:r w:rsidRPr="00FB327E">
        <w:rPr>
          <w:rFonts w:eastAsiaTheme="minorHAnsi"/>
          <w:i/>
          <w:iCs/>
          <w:color w:val="000000"/>
          <w:lang w:eastAsia="en-US"/>
        </w:rPr>
        <w:t xml:space="preserve">: </w:t>
      </w:r>
    </w:p>
    <w:p w:rsidR="00FB327E" w:rsidRPr="00FB327E" w:rsidRDefault="00FB327E" w:rsidP="0008737C">
      <w:pPr>
        <w:numPr>
          <w:ilvl w:val="0"/>
          <w:numId w:val="7"/>
        </w:numPr>
        <w:tabs>
          <w:tab w:val="left" w:pos="851"/>
        </w:tabs>
        <w:autoSpaceDE w:val="0"/>
        <w:autoSpaceDN w:val="0"/>
        <w:adjustRightInd w:val="0"/>
        <w:spacing w:after="44"/>
        <w:ind w:left="0" w:firstLine="0"/>
        <w:jc w:val="both"/>
        <w:rPr>
          <w:rFonts w:eastAsiaTheme="minorHAnsi"/>
          <w:color w:val="000000"/>
          <w:lang w:eastAsia="en-US"/>
        </w:rPr>
      </w:pPr>
      <w:r w:rsidRPr="00FB327E">
        <w:rPr>
          <w:rFonts w:eastAsiaTheme="minorHAnsi"/>
          <w:color w:val="000000"/>
          <w:lang w:eastAsia="en-US"/>
        </w:rPr>
        <w:t xml:space="preserve">Продукт (материализованный результат проектной деятельности). </w:t>
      </w:r>
    </w:p>
    <w:p w:rsidR="00FB327E" w:rsidRPr="00FB327E" w:rsidRDefault="00FB327E" w:rsidP="0008737C">
      <w:pPr>
        <w:numPr>
          <w:ilvl w:val="0"/>
          <w:numId w:val="7"/>
        </w:numPr>
        <w:tabs>
          <w:tab w:val="left" w:pos="851"/>
        </w:tabs>
        <w:autoSpaceDE w:val="0"/>
        <w:autoSpaceDN w:val="0"/>
        <w:adjustRightInd w:val="0"/>
        <w:spacing w:after="44"/>
        <w:ind w:left="0" w:firstLine="0"/>
        <w:jc w:val="both"/>
        <w:rPr>
          <w:rFonts w:eastAsiaTheme="minorHAnsi"/>
          <w:color w:val="000000"/>
          <w:lang w:eastAsia="en-US"/>
        </w:rPr>
      </w:pPr>
      <w:r w:rsidRPr="00FB327E">
        <w:rPr>
          <w:rFonts w:eastAsiaTheme="minorHAnsi"/>
          <w:color w:val="000000"/>
          <w:lang w:eastAsia="en-US"/>
        </w:rPr>
        <w:t xml:space="preserve">Процесс (работа по выполнению проекта). </w:t>
      </w:r>
    </w:p>
    <w:p w:rsidR="00FB327E" w:rsidRPr="00FB327E" w:rsidRDefault="00FB327E" w:rsidP="0008737C">
      <w:pPr>
        <w:numPr>
          <w:ilvl w:val="0"/>
          <w:numId w:val="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Оформление проекта. </w:t>
      </w:r>
    </w:p>
    <w:p w:rsidR="00FB327E" w:rsidRPr="00FB327E" w:rsidRDefault="00FB327E" w:rsidP="0008737C">
      <w:pPr>
        <w:numPr>
          <w:ilvl w:val="0"/>
          <w:numId w:val="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Защита проекта.</w:t>
      </w:r>
    </w:p>
    <w:p w:rsidR="00FB327E" w:rsidRPr="00FB327E" w:rsidRDefault="00FB327E" w:rsidP="0008737C">
      <w:pPr>
        <w:tabs>
          <w:tab w:val="left" w:pos="851"/>
        </w:tabs>
        <w:autoSpaceDE w:val="0"/>
        <w:autoSpaceDN w:val="0"/>
        <w:adjustRightInd w:val="0"/>
        <w:jc w:val="both"/>
        <w:rPr>
          <w:rFonts w:eastAsiaTheme="minorHAnsi"/>
          <w:b/>
          <w:color w:val="000000"/>
          <w:lang w:eastAsia="en-US"/>
        </w:rPr>
      </w:pPr>
      <w:r w:rsidRPr="00FB327E">
        <w:rPr>
          <w:rFonts w:eastAsiaTheme="minorHAnsi"/>
          <w:b/>
          <w:i/>
          <w:iCs/>
          <w:color w:val="000000"/>
          <w:lang w:eastAsia="en-US"/>
        </w:rPr>
        <w:t xml:space="preserve">Критерии оценки отдельных этапов выполнения проекта: </w:t>
      </w:r>
    </w:p>
    <w:p w:rsidR="00FB327E" w:rsidRPr="00FB327E" w:rsidRDefault="00FB327E" w:rsidP="0008737C">
      <w:pPr>
        <w:tabs>
          <w:tab w:val="left" w:pos="851"/>
        </w:tabs>
        <w:autoSpaceDE w:val="0"/>
        <w:autoSpaceDN w:val="0"/>
        <w:adjustRightInd w:val="0"/>
        <w:jc w:val="both"/>
        <w:rPr>
          <w:rFonts w:eastAsiaTheme="minorHAnsi"/>
          <w:b/>
          <w:color w:val="000000"/>
          <w:lang w:eastAsia="en-US"/>
        </w:rPr>
      </w:pPr>
      <w:r w:rsidRPr="00FB327E">
        <w:rPr>
          <w:rFonts w:eastAsiaTheme="minorHAnsi"/>
          <w:b/>
          <w:i/>
          <w:iCs/>
          <w:color w:val="000000"/>
          <w:lang w:eastAsia="en-US"/>
        </w:rPr>
        <w:t xml:space="preserve">Выбор темы.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При выборе темы учитывается: </w:t>
      </w:r>
    </w:p>
    <w:p w:rsidR="00FB327E" w:rsidRPr="00FB327E" w:rsidRDefault="00FB327E" w:rsidP="0008737C">
      <w:pPr>
        <w:tabs>
          <w:tab w:val="left" w:pos="851"/>
        </w:tabs>
        <w:autoSpaceDE w:val="0"/>
        <w:autoSpaceDN w:val="0"/>
        <w:adjustRightInd w:val="0"/>
        <w:spacing w:after="44"/>
        <w:jc w:val="both"/>
        <w:rPr>
          <w:rFonts w:eastAsiaTheme="minorHAnsi"/>
          <w:color w:val="000000"/>
          <w:lang w:eastAsia="en-US"/>
        </w:rPr>
      </w:pPr>
      <w:r w:rsidRPr="00FB327E">
        <w:rPr>
          <w:rFonts w:eastAsiaTheme="minorHAnsi"/>
          <w:color w:val="000000"/>
          <w:lang w:eastAsia="en-US"/>
        </w:rPr>
        <w:t xml:space="preserve"> Актуальность и важность темы; </w:t>
      </w:r>
    </w:p>
    <w:p w:rsidR="00FB327E" w:rsidRPr="00FB327E" w:rsidRDefault="00FB327E" w:rsidP="0008737C">
      <w:pPr>
        <w:tabs>
          <w:tab w:val="left" w:pos="851"/>
        </w:tabs>
        <w:autoSpaceDE w:val="0"/>
        <w:autoSpaceDN w:val="0"/>
        <w:adjustRightInd w:val="0"/>
        <w:spacing w:after="44"/>
        <w:jc w:val="both"/>
        <w:rPr>
          <w:rFonts w:eastAsiaTheme="minorHAnsi"/>
          <w:color w:val="000000"/>
          <w:lang w:eastAsia="en-US"/>
        </w:rPr>
      </w:pPr>
      <w:r w:rsidRPr="00FB327E">
        <w:rPr>
          <w:rFonts w:eastAsiaTheme="minorHAnsi"/>
          <w:color w:val="000000"/>
          <w:lang w:eastAsia="en-US"/>
        </w:rPr>
        <w:t xml:space="preserve">Научно-теоретическое и практическое значение;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Степень освещенности данного вопроса в литературе;</w:t>
      </w:r>
    </w:p>
    <w:p w:rsidR="00FB327E" w:rsidRPr="00FB327E" w:rsidRDefault="00FB327E" w:rsidP="0008737C">
      <w:pPr>
        <w:tabs>
          <w:tab w:val="left" w:pos="851"/>
        </w:tabs>
        <w:contextualSpacing/>
        <w:jc w:val="both"/>
      </w:pPr>
      <w:r w:rsidRPr="00FB327E">
        <w:t>Актуальность темы определяется тем, отвечает ли она проблемам развития и совершенствования процесса обучения.</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Целеполагание, формулировка задач, которые следует решить;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Цели должны быть ясными, четко сформулированными и реальными, т.е. достижимыми.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Выбор средств и методов, адекватных поставленным целям;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Планирование, определение последовательности и сроков работ;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Проведение исследования;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Излагая конкретные данные, нужно доказывать и показывать, как они были получены, проверены, уточнены, чтобы изложение было достоверным.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Изложение мысли должно быть понятным, правильно сформулированным и показывать то, что было открыто или выявлено автором исследования.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Оформление результатов работ в соответствии с замыслом проекта или целями исследования;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Представление результатов в соответствующем использованию виде;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 Компетенция в выбранной сфере исследования, творческая активность;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lastRenderedPageBreak/>
        <w:t xml:space="preserve">- Собранность, аккуратность, целеустремленность, высокая мотивация. </w:t>
      </w:r>
    </w:p>
    <w:p w:rsidR="00FB327E" w:rsidRPr="00FB327E" w:rsidRDefault="00FB327E" w:rsidP="0008737C">
      <w:pPr>
        <w:tabs>
          <w:tab w:val="left" w:pos="851"/>
        </w:tabs>
        <w:jc w:val="both"/>
      </w:pPr>
      <w:r w:rsidRPr="00FB327E">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w:t>
      </w:r>
    </w:p>
    <w:p w:rsidR="00FB327E" w:rsidRPr="002A5B55" w:rsidRDefault="00FB327E" w:rsidP="0008737C">
      <w:pPr>
        <w:tabs>
          <w:tab w:val="left" w:pos="851"/>
        </w:tabs>
        <w:autoSpaceDE w:val="0"/>
        <w:autoSpaceDN w:val="0"/>
        <w:adjustRightInd w:val="0"/>
        <w:rPr>
          <w:rFonts w:eastAsiaTheme="minorHAnsi"/>
          <w:b/>
          <w:i/>
          <w:color w:val="000000"/>
          <w:sz w:val="25"/>
          <w:szCs w:val="25"/>
          <w:lang w:eastAsia="en-US"/>
        </w:rPr>
      </w:pPr>
      <w:r w:rsidRPr="00FB327E">
        <w:rPr>
          <w:rFonts w:eastAsiaTheme="minorHAnsi"/>
          <w:b/>
          <w:i/>
          <w:color w:val="000000"/>
          <w:lang w:eastAsia="en-US"/>
        </w:rPr>
        <w:t xml:space="preserve">Критерии оценки защиты проекта.                                                         </w:t>
      </w:r>
      <w:r>
        <w:rPr>
          <w:rFonts w:eastAsiaTheme="minorHAnsi"/>
          <w:i/>
          <w:color w:val="000000"/>
          <w:lang w:eastAsia="en-US"/>
        </w:rPr>
        <w:t>Таблица № 15</w:t>
      </w:r>
      <w:r w:rsidRPr="002A5B55">
        <w:rPr>
          <w:rFonts w:eastAsiaTheme="minorHAnsi"/>
          <w:b/>
          <w:i/>
          <w:color w:val="000000"/>
          <w:sz w:val="25"/>
          <w:szCs w:val="25"/>
          <w:lang w:eastAsia="en-US"/>
        </w:rPr>
        <w:t xml:space="preserve"> </w:t>
      </w:r>
    </w:p>
    <w:tbl>
      <w:tblPr>
        <w:tblpPr w:leftFromText="180" w:rightFromText="180" w:vertAnchor="text" w:horzAnchor="margin" w:tblpXSpec="center" w:tblpY="494"/>
        <w:tblW w:w="10490" w:type="dxa"/>
        <w:tblBorders>
          <w:top w:val="nil"/>
          <w:left w:val="nil"/>
          <w:bottom w:val="nil"/>
          <w:right w:val="nil"/>
        </w:tblBorders>
        <w:tblLayout w:type="fixed"/>
        <w:tblLook w:val="0000" w:firstRow="0" w:lastRow="0" w:firstColumn="0" w:lastColumn="0" w:noHBand="0" w:noVBand="0"/>
      </w:tblPr>
      <w:tblGrid>
        <w:gridCol w:w="846"/>
        <w:gridCol w:w="2268"/>
        <w:gridCol w:w="6242"/>
        <w:gridCol w:w="1134"/>
      </w:tblGrid>
      <w:tr w:rsidR="00FB327E" w:rsidRPr="002A5B55" w:rsidTr="00A25D99">
        <w:trPr>
          <w:trHeight w:val="107"/>
        </w:trPr>
        <w:tc>
          <w:tcPr>
            <w:tcW w:w="846"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b/>
                <w:bCs/>
                <w:color w:val="000000"/>
                <w:sz w:val="20"/>
                <w:szCs w:val="20"/>
                <w:lang w:eastAsia="en-US"/>
              </w:rPr>
              <w:t xml:space="preserve">№п/п </w:t>
            </w:r>
          </w:p>
        </w:tc>
        <w:tc>
          <w:tcPr>
            <w:tcW w:w="2268"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b/>
                <w:bCs/>
                <w:color w:val="000000"/>
                <w:sz w:val="20"/>
                <w:szCs w:val="20"/>
                <w:lang w:eastAsia="en-US"/>
              </w:rPr>
              <w:t xml:space="preserve">Критерий </w:t>
            </w:r>
          </w:p>
        </w:tc>
        <w:tc>
          <w:tcPr>
            <w:tcW w:w="6242"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b/>
                <w:bCs/>
                <w:color w:val="000000"/>
                <w:sz w:val="20"/>
                <w:szCs w:val="20"/>
                <w:lang w:eastAsia="en-US"/>
              </w:rPr>
              <w:t xml:space="preserve">Оценка (в баллах) </w:t>
            </w:r>
          </w:p>
        </w:tc>
        <w:tc>
          <w:tcPr>
            <w:tcW w:w="1134"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b/>
                <w:bCs/>
                <w:color w:val="000000"/>
                <w:sz w:val="20"/>
                <w:szCs w:val="20"/>
                <w:lang w:eastAsia="en-US"/>
              </w:rPr>
            </w:pPr>
            <w:r w:rsidRPr="00B9089C">
              <w:rPr>
                <w:rFonts w:eastAsiaTheme="minorHAnsi"/>
                <w:b/>
                <w:bCs/>
                <w:color w:val="000000"/>
                <w:sz w:val="20"/>
                <w:szCs w:val="20"/>
                <w:lang w:val="en-US" w:eastAsia="en-US"/>
              </w:rPr>
              <w:t>MAX</w:t>
            </w:r>
          </w:p>
        </w:tc>
      </w:tr>
      <w:tr w:rsidR="00FB327E" w:rsidRPr="002A5B55" w:rsidTr="00A25D99">
        <w:trPr>
          <w:trHeight w:val="661"/>
        </w:trPr>
        <w:tc>
          <w:tcPr>
            <w:tcW w:w="846"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1. </w:t>
            </w:r>
          </w:p>
        </w:tc>
        <w:tc>
          <w:tcPr>
            <w:tcW w:w="2268"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Качество доклада </w:t>
            </w:r>
          </w:p>
        </w:tc>
        <w:tc>
          <w:tcPr>
            <w:tcW w:w="6242"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доклад зачитывается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доклад пересказывается, но не объяснена суть работы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доклад пересказывается, суть работы объяснена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кроме хорошего доклада владение иллюстративным материалом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доклад производит очень хорошее впечатление </w:t>
            </w:r>
          </w:p>
        </w:tc>
        <w:tc>
          <w:tcPr>
            <w:tcW w:w="1134"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10</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баллов</w:t>
            </w:r>
          </w:p>
        </w:tc>
      </w:tr>
      <w:tr w:rsidR="00FB327E" w:rsidRPr="002A5B55" w:rsidTr="00A25D99">
        <w:trPr>
          <w:trHeight w:val="385"/>
        </w:trPr>
        <w:tc>
          <w:tcPr>
            <w:tcW w:w="846"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2. </w:t>
            </w:r>
          </w:p>
        </w:tc>
        <w:tc>
          <w:tcPr>
            <w:tcW w:w="2268"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Качество ответов на вопросы </w:t>
            </w:r>
          </w:p>
        </w:tc>
        <w:tc>
          <w:tcPr>
            <w:tcW w:w="6242"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нет четкости ответов на большинство вопросов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ответы на большинство вопросов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ответы на все вопросы убедительно, аргументировано </w:t>
            </w:r>
          </w:p>
        </w:tc>
        <w:tc>
          <w:tcPr>
            <w:tcW w:w="1134"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5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баллов</w:t>
            </w:r>
          </w:p>
        </w:tc>
      </w:tr>
      <w:tr w:rsidR="00FB327E" w:rsidRPr="002A5B55" w:rsidTr="00A25D99">
        <w:trPr>
          <w:trHeight w:val="802"/>
        </w:trPr>
        <w:tc>
          <w:tcPr>
            <w:tcW w:w="846"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3. </w:t>
            </w:r>
          </w:p>
        </w:tc>
        <w:tc>
          <w:tcPr>
            <w:tcW w:w="2268"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Использование демон-страционного материала </w:t>
            </w:r>
          </w:p>
        </w:tc>
        <w:tc>
          <w:tcPr>
            <w:tcW w:w="6242"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представленный демонстрационный материал не используется в докладе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представленный демонстрационный материал используется в докладе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представленный демонстрационный материал используется в докладе, информативен, автор свободно в нем ориентируется </w:t>
            </w:r>
          </w:p>
        </w:tc>
        <w:tc>
          <w:tcPr>
            <w:tcW w:w="1134"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5 баллов</w:t>
            </w:r>
          </w:p>
        </w:tc>
      </w:tr>
      <w:tr w:rsidR="00FB327E" w:rsidRPr="002A5B55" w:rsidTr="00A25D99">
        <w:trPr>
          <w:trHeight w:val="251"/>
        </w:trPr>
        <w:tc>
          <w:tcPr>
            <w:tcW w:w="846"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4. </w:t>
            </w:r>
          </w:p>
        </w:tc>
        <w:tc>
          <w:tcPr>
            <w:tcW w:w="2268"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Оформление демонст-рационного материала </w:t>
            </w:r>
          </w:p>
        </w:tc>
        <w:tc>
          <w:tcPr>
            <w:tcW w:w="6242"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представлен плохо оформленный демонстрационный материал, </w:t>
            </w:r>
          </w:p>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демонстрационный материал хорошо оформлен, но есть </w:t>
            </w:r>
          </w:p>
          <w:tbl>
            <w:tblPr>
              <w:tblW w:w="8931" w:type="dxa"/>
              <w:tblBorders>
                <w:top w:val="nil"/>
                <w:left w:val="nil"/>
                <w:bottom w:val="nil"/>
                <w:right w:val="nil"/>
              </w:tblBorders>
              <w:tblLayout w:type="fixed"/>
              <w:tblLook w:val="0000" w:firstRow="0" w:lastRow="0" w:firstColumn="0" w:lastColumn="0" w:noHBand="0" w:noVBand="0"/>
            </w:tblPr>
            <w:tblGrid>
              <w:gridCol w:w="8931"/>
            </w:tblGrid>
            <w:tr w:rsidR="00FB327E" w:rsidRPr="00B9089C" w:rsidTr="00A25D99">
              <w:trPr>
                <w:trHeight w:val="247"/>
              </w:trPr>
              <w:tc>
                <w:tcPr>
                  <w:tcW w:w="8931" w:type="dxa"/>
                </w:tcPr>
                <w:p w:rsidR="00FB327E" w:rsidRPr="00B9089C" w:rsidRDefault="00FB327E" w:rsidP="00BD4E1F">
                  <w:pPr>
                    <w:framePr w:hSpace="180" w:wrap="around" w:vAnchor="text" w:hAnchor="margin" w:xAlign="center" w:y="494"/>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отдельные претензии </w:t>
                  </w:r>
                </w:p>
                <w:p w:rsidR="00FB327E" w:rsidRPr="00B9089C" w:rsidRDefault="00FB327E" w:rsidP="00BD4E1F">
                  <w:pPr>
                    <w:framePr w:hSpace="180" w:wrap="around" w:vAnchor="text" w:hAnchor="margin" w:xAlign="center" w:y="494"/>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 xml:space="preserve">к демонстрационному материалу нет претензий </w:t>
                  </w:r>
                </w:p>
              </w:tc>
            </w:tr>
          </w:tbl>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FB327E" w:rsidRPr="00B9089C" w:rsidRDefault="00FB327E" w:rsidP="0008737C">
            <w:pPr>
              <w:tabs>
                <w:tab w:val="left" w:pos="851"/>
              </w:tabs>
              <w:autoSpaceDE w:val="0"/>
              <w:autoSpaceDN w:val="0"/>
              <w:adjustRightInd w:val="0"/>
              <w:rPr>
                <w:rFonts w:eastAsiaTheme="minorHAnsi"/>
                <w:color w:val="000000"/>
                <w:sz w:val="20"/>
                <w:szCs w:val="20"/>
                <w:lang w:eastAsia="en-US"/>
              </w:rPr>
            </w:pPr>
            <w:r w:rsidRPr="00B9089C">
              <w:rPr>
                <w:rFonts w:eastAsiaTheme="minorHAnsi"/>
                <w:color w:val="000000"/>
                <w:sz w:val="20"/>
                <w:szCs w:val="20"/>
                <w:lang w:eastAsia="en-US"/>
              </w:rPr>
              <w:t>5 баллов</w:t>
            </w:r>
          </w:p>
        </w:tc>
      </w:tr>
    </w:tbl>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Вывод об уровне сформированности навыков проектной деятельности делается на основе </w:t>
      </w:r>
      <w:r w:rsidRPr="00FB327E">
        <w:rPr>
          <w:rFonts w:eastAsiaTheme="minorHAnsi"/>
          <w:color w:val="000000"/>
          <w:lang w:eastAsia="en-US"/>
        </w:rPr>
        <w:t xml:space="preserve">оценки всей совокупности основных элементов проекта (продукта и пояснительной записки, отзыва, презентации) по каждому из четырёх критериев. </w:t>
      </w:r>
    </w:p>
    <w:p w:rsidR="00FB327E" w:rsidRPr="00FB327E" w:rsidRDefault="00FB327E" w:rsidP="0008737C">
      <w:pPr>
        <w:tabs>
          <w:tab w:val="left" w:pos="851"/>
        </w:tabs>
        <w:autoSpaceDE w:val="0"/>
        <w:autoSpaceDN w:val="0"/>
        <w:adjustRightInd w:val="0"/>
        <w:jc w:val="both"/>
        <w:rPr>
          <w:rFonts w:eastAsiaTheme="minorHAnsi"/>
          <w:b/>
          <w:color w:val="000000"/>
          <w:lang w:eastAsia="en-US"/>
        </w:rPr>
      </w:pPr>
      <w:r w:rsidRPr="00FB327E">
        <w:rPr>
          <w:rFonts w:eastAsiaTheme="minorHAnsi"/>
          <w:b/>
          <w:color w:val="000000"/>
          <w:lang w:eastAsia="en-US"/>
        </w:rPr>
        <w:t>Поощрительная оценка индивидуального проекта.</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По итогам защиты индивидуальных проектов по окончанию 10-го класса, комиссией лучшие работы рекомендуется представить на краевых «Детских Шукшинских чтениях» в мае.</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Учащимся, успешно выступившим с представлением своего индивидуального проекта десятиклассникам на данной конференции, защита проекта за курс 11 класса засчитывается «автоматом», при условии сдачи доработанного проекта по итогам 11-го класса.</w:t>
      </w:r>
    </w:p>
    <w:p w:rsidR="00FB327E" w:rsidRPr="00FB327E" w:rsidRDefault="00FB327E" w:rsidP="0008737C">
      <w:pPr>
        <w:tabs>
          <w:tab w:val="left" w:pos="851"/>
        </w:tabs>
        <w:jc w:val="both"/>
      </w:pPr>
      <w:r w:rsidRPr="00FB327E">
        <w:rPr>
          <w:b/>
        </w:rPr>
        <w:t>Формы представления результатов проектной деятельности</w:t>
      </w:r>
      <w:r w:rsidRPr="00FB327E">
        <w:t xml:space="preserve"> (продукт деятельности): </w:t>
      </w:r>
    </w:p>
    <w:p w:rsidR="00FB327E" w:rsidRPr="00FB327E" w:rsidRDefault="00FB327E" w:rsidP="0008737C">
      <w:pPr>
        <w:tabs>
          <w:tab w:val="left" w:pos="851"/>
        </w:tabs>
        <w:jc w:val="both"/>
      </w:pPr>
      <w:r w:rsidRPr="00FB327E">
        <w:t xml:space="preserve">макеты, модели, рабочие установки, схемы, план-карты; </w:t>
      </w:r>
    </w:p>
    <w:p w:rsidR="00FB327E" w:rsidRPr="00FB327E" w:rsidRDefault="00FB327E" w:rsidP="0008737C">
      <w:pPr>
        <w:tabs>
          <w:tab w:val="left" w:pos="851"/>
        </w:tabs>
        <w:jc w:val="both"/>
      </w:pPr>
      <w:r w:rsidRPr="00FB327E">
        <w:t xml:space="preserve">постеры, презентации; </w:t>
      </w:r>
    </w:p>
    <w:p w:rsidR="00FB327E" w:rsidRPr="00FB327E" w:rsidRDefault="00FB327E" w:rsidP="0008737C">
      <w:pPr>
        <w:tabs>
          <w:tab w:val="left" w:pos="851"/>
        </w:tabs>
        <w:jc w:val="both"/>
      </w:pPr>
      <w:r w:rsidRPr="00FB327E">
        <w:t xml:space="preserve">альбомы, буклеты, брошюры, книги; </w:t>
      </w:r>
    </w:p>
    <w:p w:rsidR="00FB327E" w:rsidRPr="00FB327E" w:rsidRDefault="00FB327E" w:rsidP="0008737C">
      <w:pPr>
        <w:tabs>
          <w:tab w:val="left" w:pos="851"/>
        </w:tabs>
        <w:jc w:val="both"/>
      </w:pPr>
      <w:r w:rsidRPr="00FB327E">
        <w:t xml:space="preserve">реконструкции событий; </w:t>
      </w:r>
    </w:p>
    <w:p w:rsidR="00FB327E" w:rsidRPr="00FB327E" w:rsidRDefault="00FB327E" w:rsidP="0008737C">
      <w:pPr>
        <w:tabs>
          <w:tab w:val="left" w:pos="851"/>
        </w:tabs>
        <w:jc w:val="both"/>
      </w:pPr>
      <w:r w:rsidRPr="00FB327E">
        <w:t xml:space="preserve">печатные статьи, эссе, рассказы, стихи, рисунки, ДПИ; </w:t>
      </w:r>
    </w:p>
    <w:p w:rsidR="00FB327E" w:rsidRPr="00FB327E" w:rsidRDefault="00FB327E" w:rsidP="0008737C">
      <w:pPr>
        <w:tabs>
          <w:tab w:val="left" w:pos="851"/>
        </w:tabs>
        <w:jc w:val="both"/>
      </w:pPr>
      <w:r w:rsidRPr="00FB327E">
        <w:t xml:space="preserve">результаты исследовательских экспедиций, обработки архивов и мемуаров;  документальные фильмы, мультфильмы; </w:t>
      </w:r>
    </w:p>
    <w:p w:rsidR="00FB327E" w:rsidRPr="00FB327E" w:rsidRDefault="00FB327E" w:rsidP="0008737C">
      <w:pPr>
        <w:tabs>
          <w:tab w:val="left" w:pos="851"/>
        </w:tabs>
        <w:jc w:val="both"/>
      </w:pPr>
      <w:r w:rsidRPr="00FB327E">
        <w:t xml:space="preserve">выставки, игры, тематические вечера, концерты; </w:t>
      </w:r>
    </w:p>
    <w:p w:rsidR="00FB327E" w:rsidRPr="00FB327E" w:rsidRDefault="00FB327E" w:rsidP="0008737C">
      <w:pPr>
        <w:tabs>
          <w:tab w:val="left" w:pos="851"/>
        </w:tabs>
        <w:jc w:val="both"/>
      </w:pPr>
      <w:r w:rsidRPr="00FB327E">
        <w:t xml:space="preserve">сценарии мероприятий; </w:t>
      </w:r>
    </w:p>
    <w:p w:rsidR="00FB327E" w:rsidRPr="0075137B" w:rsidRDefault="00FB327E" w:rsidP="0008737C">
      <w:pPr>
        <w:tabs>
          <w:tab w:val="left" w:pos="851"/>
        </w:tabs>
        <w:jc w:val="both"/>
      </w:pPr>
      <w:r w:rsidRPr="00FB327E">
        <w:t>веб-сайты, программное обеспечение, компакт-диски (или другие цифровые носители) и др. Подробная информация по работе и оформлению индивидуального проекта представлена в положении об индивидуальном проекте приложение № 9.</w:t>
      </w:r>
    </w:p>
    <w:p w:rsidR="0072679F" w:rsidRPr="00E40BD6" w:rsidRDefault="0072679F" w:rsidP="0008737C">
      <w:pPr>
        <w:tabs>
          <w:tab w:val="left" w:pos="851"/>
        </w:tabs>
        <w:jc w:val="both"/>
        <w:rPr>
          <w:sz w:val="25"/>
          <w:szCs w:val="25"/>
        </w:rPr>
      </w:pPr>
      <w:r w:rsidRPr="0075137B">
        <w:t>Защита индивидуального проекта является одной из обязательных составляющих материалов системы внутришкольного мониторинга образовательных достижений</w:t>
      </w:r>
      <w:r w:rsidRPr="00E40BD6">
        <w:rPr>
          <w:sz w:val="25"/>
          <w:szCs w:val="25"/>
        </w:rPr>
        <w:t>.</w:t>
      </w:r>
    </w:p>
    <w:p w:rsidR="005E7E5D" w:rsidRPr="00E40BD6" w:rsidRDefault="005E7E5D" w:rsidP="0008737C">
      <w:pPr>
        <w:tabs>
          <w:tab w:val="left" w:pos="851"/>
        </w:tabs>
        <w:jc w:val="both"/>
        <w:rPr>
          <w:sz w:val="25"/>
          <w:szCs w:val="25"/>
        </w:rPr>
      </w:pPr>
    </w:p>
    <w:p w:rsidR="00D668DF" w:rsidRPr="00B9089C" w:rsidRDefault="00D668DF" w:rsidP="0008737C">
      <w:pPr>
        <w:pStyle w:val="a9"/>
        <w:numPr>
          <w:ilvl w:val="0"/>
          <w:numId w:val="2"/>
        </w:numPr>
        <w:tabs>
          <w:tab w:val="left" w:pos="851"/>
        </w:tabs>
        <w:ind w:left="0" w:firstLine="0"/>
        <w:jc w:val="both"/>
        <w:rPr>
          <w:rFonts w:eastAsiaTheme="minorHAnsi"/>
          <w:b/>
          <w:lang w:eastAsia="en-US"/>
        </w:rPr>
      </w:pPr>
      <w:r w:rsidRPr="00B9089C">
        <w:rPr>
          <w:rFonts w:eastAsiaTheme="minorHAnsi"/>
          <w:b/>
        </w:rPr>
        <w:lastRenderedPageBreak/>
        <w:t>СОДЕРЖАТЕЛЬНЫЙ РА</w:t>
      </w:r>
      <w:r w:rsidRPr="00B9089C">
        <w:rPr>
          <w:rFonts w:eastAsiaTheme="minorHAnsi"/>
          <w:b/>
          <w:lang w:eastAsia="en-US"/>
        </w:rPr>
        <w:t xml:space="preserve">ЗДЕЛ ПРИМЕРНОЙ ОСНОВНОЙ ОБРАЗОВАТЕЛЬНОЙ ПРОГРАММЫ СРЕДНЕГО ОБЩЕГО ОБРАЗОВАНИЯ. </w:t>
      </w:r>
    </w:p>
    <w:p w:rsidR="00BA5F14" w:rsidRPr="00B9089C" w:rsidRDefault="00D668DF" w:rsidP="0008737C">
      <w:pPr>
        <w:tabs>
          <w:tab w:val="left" w:pos="851"/>
        </w:tabs>
        <w:jc w:val="both"/>
        <w:rPr>
          <w:rFonts w:eastAsiaTheme="minorHAnsi"/>
          <w:b/>
          <w:lang w:eastAsia="en-US"/>
        </w:rPr>
      </w:pPr>
      <w:r w:rsidRPr="00B9089C">
        <w:rPr>
          <w:rFonts w:eastAsiaTheme="minorHAnsi"/>
          <w:b/>
          <w:lang w:val="en-US" w:eastAsia="en-US"/>
        </w:rPr>
        <w:t>II</w:t>
      </w:r>
      <w:r w:rsidRPr="00B9089C">
        <w:rPr>
          <w:rFonts w:eastAsiaTheme="minorHAnsi"/>
          <w:b/>
          <w:lang w:eastAsia="en-US"/>
        </w:rPr>
        <w:t xml:space="preserve">.1. </w:t>
      </w:r>
      <w:r w:rsidR="007746DA" w:rsidRPr="00B9089C">
        <w:rPr>
          <w:rFonts w:eastAsiaTheme="minorHAnsi"/>
          <w:b/>
          <w:lang w:eastAsia="en-US"/>
        </w:rPr>
        <w:t>П</w:t>
      </w:r>
      <w:r w:rsidRPr="00B9089C">
        <w:rPr>
          <w:rFonts w:eastAsiaTheme="minorHAnsi"/>
          <w:b/>
          <w:lang w:eastAsia="en-US"/>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0B5110" w:rsidRPr="00B9089C" w:rsidRDefault="00BA5F14" w:rsidP="0008737C">
      <w:pPr>
        <w:tabs>
          <w:tab w:val="left" w:pos="851"/>
        </w:tabs>
        <w:jc w:val="both"/>
        <w:rPr>
          <w:b/>
        </w:rPr>
      </w:pPr>
      <w:r w:rsidRPr="00B9089C">
        <w:rPr>
          <w:b/>
        </w:rPr>
        <w:t>Пояснительная записка.</w:t>
      </w:r>
    </w:p>
    <w:p w:rsidR="00C8731A" w:rsidRPr="00B9089C" w:rsidRDefault="00C8731A" w:rsidP="0008737C">
      <w:pPr>
        <w:tabs>
          <w:tab w:val="left" w:pos="851"/>
        </w:tabs>
        <w:jc w:val="both"/>
      </w:pPr>
      <w:r w:rsidRPr="00B9089C">
        <w:t xml:space="preserve">      </w:t>
      </w:r>
      <w:r w:rsidR="00ED3365" w:rsidRPr="00B9089C">
        <w:t>Задачи совершенствования системы общего образования составляют приоритетное направление социокультурной модернизации общества. Разработка и внедрение стандартов общего образования второго поколения, призванных повысить развивающий потенциал школьного образования в качестве ключевого компонента включает разработку</w:t>
      </w:r>
      <w:r w:rsidRPr="00B9089C">
        <w:t>.</w:t>
      </w:r>
      <w:r w:rsidR="00ED3365" w:rsidRPr="00B9089C">
        <w:t xml:space="preserve"> </w:t>
      </w:r>
    </w:p>
    <w:p w:rsidR="00ED3365" w:rsidRPr="00B9089C" w:rsidRDefault="00C8731A" w:rsidP="0008737C">
      <w:pPr>
        <w:tabs>
          <w:tab w:val="left" w:pos="851"/>
        </w:tabs>
        <w:jc w:val="both"/>
      </w:pPr>
      <w:r w:rsidRPr="00B9089C">
        <w:t xml:space="preserve">     </w:t>
      </w:r>
      <w:r w:rsidR="00ED3365" w:rsidRPr="00B9089C">
        <w:t xml:space="preserve">Программы развития универсальных учебных действий учащихся среднего общего образования МБОУ «Сростинская СОШ им. В. М. Шукшина» разработанной на основе системно-деятельностного подхода ((Проектирование универсальных учебных действии в старшей школе.А. Г. Асмолов, Г. В. Бурменская, И. А. Володарская, О. А. Карабанова, С. В. Молчанов, Н. Г. Салминаhttp://cyberleninka.ru/article/n/proektirovanie-universalnyh-uchebnyh-deystviy-v-starshey-shkole ). Также данная программа разработана на основе преемственности с программами развития УУД ФГОС НОО (2010 г.) и ФГОС ООО (2013 г.) МБОУ Сростинская СОШ им. В. М. Шукшина» </w:t>
      </w:r>
    </w:p>
    <w:p w:rsidR="000B5110" w:rsidRPr="00B9089C" w:rsidRDefault="00ED3365" w:rsidP="0008737C">
      <w:pPr>
        <w:tabs>
          <w:tab w:val="left" w:pos="851"/>
        </w:tabs>
        <w:jc w:val="both"/>
      </w:pPr>
      <w:r w:rsidRPr="00B9089C">
        <w:t xml:space="preserve">  </w:t>
      </w:r>
      <w:r w:rsidR="00C8731A" w:rsidRPr="00B9089C">
        <w:t xml:space="preserve">   </w:t>
      </w:r>
      <w:r w:rsidRPr="00B9089C">
        <w:t>Программа развития универсальных учебных действий на уровне среднего общего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образовательной программы среднего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ED3365" w:rsidRPr="00B9089C" w:rsidRDefault="00C8731A" w:rsidP="0008737C">
      <w:pPr>
        <w:tabs>
          <w:tab w:val="left" w:pos="851"/>
        </w:tabs>
        <w:jc w:val="both"/>
      </w:pPr>
      <w:r w:rsidRPr="00B9089C">
        <w:t xml:space="preserve">         </w:t>
      </w:r>
      <w:r w:rsidR="00ED3365" w:rsidRPr="00B9089C">
        <w:t>Программа направлена на:</w:t>
      </w:r>
    </w:p>
    <w:p w:rsidR="00ED3365" w:rsidRPr="00B9089C" w:rsidRDefault="00ED3365" w:rsidP="0008737C">
      <w:pPr>
        <w:pStyle w:val="a9"/>
        <w:numPr>
          <w:ilvl w:val="0"/>
          <w:numId w:val="101"/>
        </w:numPr>
        <w:tabs>
          <w:tab w:val="left" w:pos="851"/>
        </w:tabs>
        <w:ind w:left="0" w:firstLine="0"/>
        <w:jc w:val="both"/>
      </w:pPr>
      <w:r w:rsidRPr="00B9089C">
        <w:t xml:space="preserve">реализацию требований ФГОС к личностным и метапредметным результатам; </w:t>
      </w:r>
    </w:p>
    <w:p w:rsidR="00ED3365" w:rsidRPr="00B9089C" w:rsidRDefault="00ED3365" w:rsidP="0008737C">
      <w:pPr>
        <w:pStyle w:val="a9"/>
        <w:numPr>
          <w:ilvl w:val="0"/>
          <w:numId w:val="101"/>
        </w:numPr>
        <w:tabs>
          <w:tab w:val="left" w:pos="851"/>
        </w:tabs>
        <w:ind w:left="0" w:firstLine="0"/>
        <w:jc w:val="both"/>
      </w:pPr>
      <w:r w:rsidRPr="00B9089C">
        <w:t xml:space="preserve">освоения ОП СОО; </w:t>
      </w:r>
    </w:p>
    <w:p w:rsidR="00ED3365" w:rsidRPr="00B9089C" w:rsidRDefault="00ED3365" w:rsidP="0008737C">
      <w:pPr>
        <w:pStyle w:val="a9"/>
        <w:numPr>
          <w:ilvl w:val="0"/>
          <w:numId w:val="101"/>
        </w:numPr>
        <w:tabs>
          <w:tab w:val="left" w:pos="851"/>
        </w:tabs>
        <w:ind w:left="0" w:firstLine="0"/>
        <w:jc w:val="both"/>
      </w:pPr>
      <w:r w:rsidRPr="00B9089C">
        <w:t xml:space="preserve">повышение эффективности освоения обучающимися ОП СОО, а также усвоения знаний и учебных действий; </w:t>
      </w:r>
    </w:p>
    <w:p w:rsidR="00ED3365" w:rsidRPr="00B9089C" w:rsidRDefault="00ED3365" w:rsidP="0008737C">
      <w:pPr>
        <w:pStyle w:val="a9"/>
        <w:numPr>
          <w:ilvl w:val="0"/>
          <w:numId w:val="101"/>
        </w:numPr>
        <w:tabs>
          <w:tab w:val="left" w:pos="851"/>
        </w:tabs>
        <w:ind w:left="0" w:firstLine="0"/>
        <w:jc w:val="both"/>
      </w:pPr>
      <w:r w:rsidRPr="00B9089C">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 </w:t>
      </w:r>
    </w:p>
    <w:p w:rsidR="00ED3365" w:rsidRPr="00B9089C" w:rsidRDefault="00ED3365" w:rsidP="0008737C">
      <w:pPr>
        <w:pStyle w:val="a9"/>
        <w:numPr>
          <w:ilvl w:val="0"/>
          <w:numId w:val="101"/>
        </w:numPr>
        <w:tabs>
          <w:tab w:val="left" w:pos="851"/>
        </w:tabs>
        <w:ind w:left="0" w:firstLine="0"/>
        <w:jc w:val="both"/>
      </w:pPr>
      <w:r w:rsidRPr="00B9089C">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C8731A" w:rsidRPr="00B9089C" w:rsidRDefault="00C8731A" w:rsidP="0008737C">
      <w:pPr>
        <w:tabs>
          <w:tab w:val="left" w:pos="851"/>
        </w:tabs>
        <w:jc w:val="both"/>
      </w:pPr>
      <w:r w:rsidRPr="00B9089C">
        <w:t xml:space="preserve">Программа развития универсальных учебных действий на ступени среднего (полного) общего образования МБОУ «Сростинская СОШ им. В. М. Шукшина»  (далее —Программа развития УУД) содержит: </w:t>
      </w:r>
    </w:p>
    <w:p w:rsidR="00C8731A" w:rsidRPr="00B9089C" w:rsidRDefault="00C8731A" w:rsidP="0008737C">
      <w:pPr>
        <w:tabs>
          <w:tab w:val="left" w:pos="851"/>
        </w:tabs>
        <w:jc w:val="both"/>
      </w:pPr>
      <w:r w:rsidRPr="00B9089C">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8731A" w:rsidRPr="00B9089C" w:rsidRDefault="00C8731A" w:rsidP="0008737C">
      <w:pPr>
        <w:tabs>
          <w:tab w:val="left" w:pos="851"/>
        </w:tabs>
        <w:jc w:val="both"/>
      </w:pPr>
      <w:r w:rsidRPr="00B9089C">
        <w:t xml:space="preserve">описание места Программы УУД и ее роли в реализации требований Стандарта; </w:t>
      </w:r>
    </w:p>
    <w:p w:rsidR="00C8731A" w:rsidRPr="00B9089C" w:rsidRDefault="00C8731A" w:rsidP="0008737C">
      <w:pPr>
        <w:tabs>
          <w:tab w:val="left" w:pos="851"/>
        </w:tabs>
        <w:jc w:val="both"/>
      </w:pPr>
      <w:r w:rsidRPr="00B9089C">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образовательного процесса;  описание планируемых результатов усвоения универсальных учебных действий; </w:t>
      </w:r>
    </w:p>
    <w:p w:rsidR="00C8731A" w:rsidRPr="00B9089C" w:rsidRDefault="00C8731A" w:rsidP="0008737C">
      <w:pPr>
        <w:tabs>
          <w:tab w:val="left" w:pos="851"/>
        </w:tabs>
        <w:jc w:val="both"/>
      </w:pPr>
      <w:r w:rsidRPr="00B9089C">
        <w:t xml:space="preserve">типовые задачи (учебные ситуации) по формированию универсальных учебных действий; описание особенностей учебно-исследовательской и проектной деятельности обучающихся; </w:t>
      </w:r>
    </w:p>
    <w:p w:rsidR="00C8731A" w:rsidRPr="00B9089C" w:rsidRDefault="00C8731A" w:rsidP="0008737C">
      <w:pPr>
        <w:tabs>
          <w:tab w:val="left" w:pos="851"/>
        </w:tabs>
        <w:jc w:val="both"/>
      </w:pPr>
      <w:r w:rsidRPr="00B9089C">
        <w:t xml:space="preserve">описание основных направлений учебно-исследовательской и проектной деятельности обучающихся;  </w:t>
      </w:r>
    </w:p>
    <w:p w:rsidR="00C8731A" w:rsidRPr="00B9089C" w:rsidRDefault="00C8731A" w:rsidP="0008737C">
      <w:pPr>
        <w:tabs>
          <w:tab w:val="left" w:pos="851"/>
        </w:tabs>
        <w:jc w:val="both"/>
      </w:pPr>
      <w:r w:rsidRPr="00B9089C">
        <w:lastRenderedPageBreak/>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C44187" w:rsidRPr="00B9089C" w:rsidRDefault="00C8731A" w:rsidP="0008737C">
      <w:pPr>
        <w:tabs>
          <w:tab w:val="left" w:pos="851"/>
        </w:tabs>
        <w:jc w:val="both"/>
      </w:pPr>
      <w:r w:rsidRPr="00B9089C">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методику и инструментарий оценки успешности освоения и применения обучающимися универсальных учебных действий.</w:t>
      </w:r>
    </w:p>
    <w:p w:rsidR="008A2F09" w:rsidRPr="00B9089C" w:rsidRDefault="00FB327E" w:rsidP="0008737C">
      <w:pPr>
        <w:pStyle w:val="a9"/>
        <w:tabs>
          <w:tab w:val="left" w:pos="851"/>
        </w:tabs>
        <w:ind w:left="0"/>
        <w:jc w:val="both"/>
        <w:rPr>
          <w:b/>
        </w:rPr>
      </w:pPr>
      <w:r>
        <w:rPr>
          <w:b/>
        </w:rPr>
        <w:t xml:space="preserve">    2.1.1. </w:t>
      </w:r>
      <w:r w:rsidR="008A2F09" w:rsidRPr="00B9089C">
        <w:rPr>
          <w:b/>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ED3365" w:rsidRPr="00B9089C" w:rsidRDefault="008A2F09" w:rsidP="0008737C">
      <w:pPr>
        <w:tabs>
          <w:tab w:val="left" w:pos="851"/>
        </w:tabs>
        <w:jc w:val="both"/>
      </w:pPr>
      <w:r w:rsidRPr="00B9089C">
        <w:rPr>
          <w:b/>
        </w:rPr>
        <w:t>Цель программы развития УУД</w:t>
      </w:r>
      <w:r w:rsidRPr="00B9089C">
        <w:t xml:space="preserve"> — обеспечить организационно-методические условия для реализации системно- 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ED3365" w:rsidRPr="00B9089C" w:rsidRDefault="00ED3365" w:rsidP="0008737C">
      <w:pPr>
        <w:tabs>
          <w:tab w:val="left" w:pos="851"/>
        </w:tabs>
        <w:jc w:val="both"/>
        <w:rPr>
          <w:rFonts w:eastAsiaTheme="minorHAnsi"/>
          <w:lang w:eastAsia="en-US"/>
        </w:rPr>
      </w:pPr>
      <w:r w:rsidRPr="00B9089C">
        <w:rPr>
          <w:rFonts w:eastAsiaTheme="minorHAnsi"/>
          <w:lang w:eastAsia="en-US"/>
        </w:rPr>
        <w:t>В соответствии с указанной целью программа развития УУД среднего общего образования в МБОУ «Сростинская СОШ им. В. М. Шукшина», определяет следующие задачи:</w:t>
      </w:r>
    </w:p>
    <w:p w:rsidR="008A2F09" w:rsidRPr="00B9089C" w:rsidRDefault="008A2F09" w:rsidP="0008737C">
      <w:pPr>
        <w:pStyle w:val="a9"/>
        <w:numPr>
          <w:ilvl w:val="0"/>
          <w:numId w:val="104"/>
        </w:numPr>
        <w:tabs>
          <w:tab w:val="left" w:pos="851"/>
        </w:tabs>
        <w:ind w:left="0" w:firstLine="0"/>
        <w:jc w:val="both"/>
      </w:pPr>
      <w:r w:rsidRPr="00B9089C">
        <w:t xml:space="preserve">развитие у обучающихся способности к самопознанию, саморазвитию и самоопределению; </w:t>
      </w:r>
    </w:p>
    <w:p w:rsidR="008A2F09" w:rsidRPr="00B9089C" w:rsidRDefault="008A2F09" w:rsidP="0008737C">
      <w:pPr>
        <w:pStyle w:val="a9"/>
        <w:numPr>
          <w:ilvl w:val="0"/>
          <w:numId w:val="104"/>
        </w:numPr>
        <w:tabs>
          <w:tab w:val="left" w:pos="851"/>
        </w:tabs>
        <w:ind w:left="0" w:firstLine="0"/>
        <w:jc w:val="both"/>
      </w:pPr>
      <w:r w:rsidRPr="00B9089C">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w:t>
      </w:r>
    </w:p>
    <w:p w:rsidR="008A2F09" w:rsidRPr="00B9089C" w:rsidRDefault="008A2F09" w:rsidP="0008737C">
      <w:pPr>
        <w:pStyle w:val="a9"/>
        <w:numPr>
          <w:ilvl w:val="0"/>
          <w:numId w:val="104"/>
        </w:numPr>
        <w:tabs>
          <w:tab w:val="left" w:pos="851"/>
        </w:tabs>
        <w:ind w:left="0" w:firstLine="0"/>
        <w:jc w:val="both"/>
      </w:pPr>
      <w:r w:rsidRPr="00B9089C">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A2F09" w:rsidRPr="00B9089C" w:rsidRDefault="008A2F09" w:rsidP="0008737C">
      <w:pPr>
        <w:pStyle w:val="a9"/>
        <w:numPr>
          <w:ilvl w:val="0"/>
          <w:numId w:val="104"/>
        </w:numPr>
        <w:tabs>
          <w:tab w:val="left" w:pos="851"/>
        </w:tabs>
        <w:ind w:left="0" w:firstLine="0"/>
        <w:jc w:val="both"/>
      </w:pPr>
      <w:r w:rsidRPr="00B9089C">
        <w:t xml:space="preserve">решение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w:t>
      </w:r>
    </w:p>
    <w:p w:rsidR="008A2F09" w:rsidRPr="00B9089C" w:rsidRDefault="008A2F09" w:rsidP="0008737C">
      <w:pPr>
        <w:pStyle w:val="a9"/>
        <w:numPr>
          <w:ilvl w:val="0"/>
          <w:numId w:val="104"/>
        </w:numPr>
        <w:tabs>
          <w:tab w:val="left" w:pos="851"/>
        </w:tabs>
        <w:ind w:left="0" w:firstLine="0"/>
        <w:jc w:val="both"/>
      </w:pPr>
      <w:r w:rsidRPr="00B9089C">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8A2F09" w:rsidRPr="00B9089C" w:rsidRDefault="008A2F09" w:rsidP="0008737C">
      <w:pPr>
        <w:pStyle w:val="a9"/>
        <w:numPr>
          <w:ilvl w:val="0"/>
          <w:numId w:val="104"/>
        </w:numPr>
        <w:tabs>
          <w:tab w:val="left" w:pos="851"/>
        </w:tabs>
        <w:ind w:left="0" w:firstLine="0"/>
        <w:jc w:val="both"/>
      </w:pPr>
      <w:r w:rsidRPr="00B9089C">
        <w:t xml:space="preserve">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 ориентированного результата; </w:t>
      </w:r>
    </w:p>
    <w:p w:rsidR="004E449E" w:rsidRPr="00B9089C" w:rsidRDefault="008A2F09" w:rsidP="0008737C">
      <w:pPr>
        <w:pStyle w:val="a9"/>
        <w:numPr>
          <w:ilvl w:val="0"/>
          <w:numId w:val="104"/>
        </w:numPr>
        <w:tabs>
          <w:tab w:val="left" w:pos="851"/>
        </w:tabs>
        <w:ind w:left="0" w:firstLine="0"/>
        <w:jc w:val="both"/>
      </w:pPr>
      <w:r w:rsidRPr="00B9089C">
        <w:t>практическую направленность проводимых исследований и индивидуальных проектов;  возможность практического использования приобретѐнных обучающимися 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w:t>
      </w:r>
    </w:p>
    <w:p w:rsidR="008A2F09" w:rsidRPr="00B9089C" w:rsidRDefault="008A2F09" w:rsidP="0008737C">
      <w:pPr>
        <w:tabs>
          <w:tab w:val="left" w:pos="851"/>
        </w:tabs>
        <w:jc w:val="both"/>
        <w:rPr>
          <w:b/>
        </w:rPr>
      </w:pPr>
      <w:r w:rsidRPr="00B9089C">
        <w:rPr>
          <w:b/>
        </w:rPr>
        <w:t xml:space="preserve">Программа направлена на: </w:t>
      </w:r>
    </w:p>
    <w:p w:rsidR="008A2F09" w:rsidRPr="00B9089C" w:rsidRDefault="008A2F09" w:rsidP="0008737C">
      <w:pPr>
        <w:pStyle w:val="a9"/>
        <w:numPr>
          <w:ilvl w:val="0"/>
          <w:numId w:val="102"/>
        </w:numPr>
        <w:tabs>
          <w:tab w:val="left" w:pos="851"/>
        </w:tabs>
        <w:ind w:left="0" w:firstLine="0"/>
        <w:jc w:val="both"/>
      </w:pPr>
      <w:r w:rsidRPr="00B9089C">
        <w:t xml:space="preserve">повышение эффективности освоения обучающимися основной образовательной программы, а также усвоение знаний и учебных действий; </w:t>
      </w:r>
    </w:p>
    <w:p w:rsidR="008A2F09" w:rsidRPr="00B9089C" w:rsidRDefault="008A2F09" w:rsidP="0008737C">
      <w:pPr>
        <w:pStyle w:val="a9"/>
        <w:numPr>
          <w:ilvl w:val="0"/>
          <w:numId w:val="102"/>
        </w:numPr>
        <w:tabs>
          <w:tab w:val="left" w:pos="851"/>
        </w:tabs>
        <w:ind w:left="0" w:firstLine="0"/>
        <w:jc w:val="both"/>
      </w:pPr>
      <w:r w:rsidRPr="00B9089C">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8A2F09" w:rsidRPr="00B9089C" w:rsidRDefault="008A2F09" w:rsidP="0008737C">
      <w:pPr>
        <w:pStyle w:val="a9"/>
        <w:numPr>
          <w:ilvl w:val="0"/>
          <w:numId w:val="102"/>
        </w:numPr>
        <w:tabs>
          <w:tab w:val="left" w:pos="851"/>
        </w:tabs>
        <w:ind w:left="0" w:firstLine="0"/>
        <w:jc w:val="both"/>
      </w:pPr>
      <w:r w:rsidRPr="00B9089C">
        <w:lastRenderedPageBreak/>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8A2F09" w:rsidRPr="00B9089C" w:rsidRDefault="008A2F09" w:rsidP="0008737C">
      <w:pPr>
        <w:tabs>
          <w:tab w:val="left" w:pos="851"/>
        </w:tabs>
        <w:rPr>
          <w:b/>
        </w:rPr>
      </w:pPr>
      <w:r w:rsidRPr="00B9089C">
        <w:rPr>
          <w:b/>
        </w:rPr>
        <w:t>Программа обеспечивает:</w:t>
      </w:r>
      <w:r w:rsidRPr="00B9089C">
        <w:rPr>
          <w:rFonts w:ascii="MS Mincho" w:hAnsi="MS Mincho" w:cs="MS Mincho"/>
          <w:b/>
        </w:rPr>
        <w:t> </w:t>
      </w:r>
      <w:r w:rsidRPr="00B9089C">
        <w:rPr>
          <w:b/>
        </w:rPr>
        <w:t xml:space="preserve"> </w:t>
      </w:r>
    </w:p>
    <w:p w:rsidR="008A2F09" w:rsidRPr="00B9089C" w:rsidRDefault="008A2F09" w:rsidP="0008737C">
      <w:pPr>
        <w:pStyle w:val="a9"/>
        <w:numPr>
          <w:ilvl w:val="0"/>
          <w:numId w:val="103"/>
        </w:numPr>
        <w:tabs>
          <w:tab w:val="left" w:pos="851"/>
        </w:tabs>
        <w:ind w:left="0" w:firstLine="0"/>
        <w:jc w:val="both"/>
      </w:pPr>
      <w:r w:rsidRPr="00B9089C">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8A2F09" w:rsidRPr="00B9089C" w:rsidRDefault="008A2F09" w:rsidP="0008737C">
      <w:pPr>
        <w:pStyle w:val="a9"/>
        <w:numPr>
          <w:ilvl w:val="0"/>
          <w:numId w:val="103"/>
        </w:numPr>
        <w:tabs>
          <w:tab w:val="left" w:pos="851"/>
        </w:tabs>
        <w:ind w:left="0" w:firstLine="0"/>
        <w:jc w:val="both"/>
      </w:pPr>
      <w:r w:rsidRPr="00B9089C">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8A2F09" w:rsidRPr="00B9089C" w:rsidRDefault="008A2F09" w:rsidP="0008737C">
      <w:pPr>
        <w:pStyle w:val="a9"/>
        <w:numPr>
          <w:ilvl w:val="0"/>
          <w:numId w:val="103"/>
        </w:numPr>
        <w:tabs>
          <w:tab w:val="left" w:pos="851"/>
        </w:tabs>
        <w:ind w:left="0" w:firstLine="0"/>
        <w:jc w:val="both"/>
      </w:pPr>
      <w:r w:rsidRPr="00B9089C">
        <w:t xml:space="preserve">решение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8A2F09" w:rsidRPr="00B9089C" w:rsidRDefault="008A2F09" w:rsidP="0008737C">
      <w:pPr>
        <w:pStyle w:val="a9"/>
        <w:numPr>
          <w:ilvl w:val="0"/>
          <w:numId w:val="103"/>
        </w:numPr>
        <w:tabs>
          <w:tab w:val="left" w:pos="851"/>
        </w:tabs>
        <w:ind w:left="0" w:firstLine="0"/>
        <w:jc w:val="both"/>
      </w:pPr>
      <w:r w:rsidRPr="00B9089C">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8A2F09" w:rsidRPr="00B9089C" w:rsidRDefault="008A2F09" w:rsidP="0008737C">
      <w:pPr>
        <w:pStyle w:val="a9"/>
        <w:numPr>
          <w:ilvl w:val="0"/>
          <w:numId w:val="103"/>
        </w:numPr>
        <w:tabs>
          <w:tab w:val="left" w:pos="851"/>
        </w:tabs>
        <w:ind w:left="0" w:firstLine="0"/>
        <w:jc w:val="both"/>
      </w:pPr>
      <w:r w:rsidRPr="00B9089C">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w:t>
      </w:r>
    </w:p>
    <w:p w:rsidR="008A2F09" w:rsidRPr="00B9089C" w:rsidRDefault="008A2F09" w:rsidP="0008737C">
      <w:pPr>
        <w:pStyle w:val="a9"/>
        <w:numPr>
          <w:ilvl w:val="0"/>
          <w:numId w:val="103"/>
        </w:numPr>
        <w:tabs>
          <w:tab w:val="left" w:pos="851"/>
        </w:tabs>
        <w:ind w:left="0" w:firstLine="0"/>
        <w:jc w:val="both"/>
      </w:pPr>
      <w:r w:rsidRPr="00B9089C">
        <w:t>возможность практического использования приобретенных обучающимися 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w:t>
      </w:r>
    </w:p>
    <w:p w:rsidR="008A2F09" w:rsidRPr="00B9089C" w:rsidRDefault="008A2F09" w:rsidP="0008737C">
      <w:pPr>
        <w:tabs>
          <w:tab w:val="left" w:pos="851"/>
        </w:tabs>
        <w:jc w:val="both"/>
      </w:pPr>
      <w:r w:rsidRPr="00B9089C">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w:t>
      </w:r>
      <w:r w:rsidRPr="00B9089C">
        <w:rPr>
          <w:b/>
        </w:rPr>
        <w:t>компетенции должны использоваться в полной мере и приобрести характер универсальных</w:t>
      </w:r>
      <w:r w:rsidRPr="00B9089C">
        <w:t>. Компетенции, сформированные в основной школе на предметном содержании, теперь могут быть перенесены на жизненные ситуации, не относящиеся к учебе в лицее.</w:t>
      </w:r>
    </w:p>
    <w:p w:rsidR="008A2F09" w:rsidRPr="00B9089C" w:rsidRDefault="008A2F09" w:rsidP="0008737C">
      <w:pPr>
        <w:tabs>
          <w:tab w:val="left" w:pos="851"/>
        </w:tabs>
        <w:jc w:val="both"/>
      </w:pPr>
      <w:r w:rsidRPr="00B9089C">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8A2F09" w:rsidRPr="00B9089C" w:rsidRDefault="008A2F09" w:rsidP="0008737C">
      <w:pPr>
        <w:tabs>
          <w:tab w:val="left" w:pos="851"/>
        </w:tabs>
        <w:jc w:val="both"/>
      </w:pPr>
      <w:r w:rsidRPr="00B9089C">
        <w:t xml:space="preserve">    Среднее общее образование — этап, когда все приобретенные ранее компетенции должны использоваться в полной мере и приобрести характер универсальных.</w:t>
      </w:r>
    </w:p>
    <w:p w:rsidR="00440729" w:rsidRPr="00B9089C" w:rsidRDefault="00440729" w:rsidP="0008737C">
      <w:pPr>
        <w:tabs>
          <w:tab w:val="left" w:pos="851"/>
        </w:tabs>
        <w:jc w:val="both"/>
        <w:rPr>
          <w:b/>
        </w:rPr>
      </w:pPr>
      <w:r w:rsidRPr="00B9089C">
        <w:rPr>
          <w:b/>
        </w:rPr>
        <w:t>Планируемые результаты усвоения учащимися универсальных учебных действий.</w:t>
      </w:r>
    </w:p>
    <w:p w:rsidR="008A2F09" w:rsidRDefault="00440729" w:rsidP="0008737C">
      <w:pPr>
        <w:tabs>
          <w:tab w:val="left" w:pos="851"/>
        </w:tabs>
        <w:jc w:val="both"/>
      </w:pPr>
      <w:r w:rsidRPr="00B9089C">
        <w:t xml:space="preserve">В результате изучения базовых и дополнительных учебных предметов, а также в ходе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 действия. </w:t>
      </w:r>
    </w:p>
    <w:p w:rsidR="00B9089C" w:rsidRPr="00B9089C" w:rsidRDefault="00FB327E" w:rsidP="0008737C">
      <w:pPr>
        <w:tabs>
          <w:tab w:val="left" w:pos="851"/>
        </w:tabs>
        <w:jc w:val="both"/>
        <w:rPr>
          <w:rFonts w:eastAsiaTheme="minorHAnsi"/>
          <w:b/>
          <w:lang w:eastAsia="en-US"/>
        </w:rPr>
      </w:pPr>
      <w:r>
        <w:rPr>
          <w:rFonts w:eastAsiaTheme="minorHAnsi"/>
          <w:b/>
          <w:lang w:eastAsia="en-US"/>
        </w:rPr>
        <w:t>2.1.2</w:t>
      </w:r>
      <w:r w:rsidR="008A2F09" w:rsidRPr="00B9089C">
        <w:rPr>
          <w:rFonts w:eastAsiaTheme="minorHAnsi"/>
          <w:b/>
          <w:lang w:eastAsia="en-US"/>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w:t>
      </w:r>
      <w:r w:rsidR="008A2F09" w:rsidRPr="00B9089C">
        <w:rPr>
          <w:rFonts w:eastAsiaTheme="minorHAnsi"/>
          <w:b/>
          <w:lang w:eastAsia="en-US"/>
        </w:rPr>
        <w:lastRenderedPageBreak/>
        <w:t>деятельностью, а также места универсальных учебных действий в структуре образовательной деятельности.</w:t>
      </w:r>
    </w:p>
    <w:p w:rsidR="008A2F09" w:rsidRPr="00B9089C" w:rsidRDefault="008A2F09" w:rsidP="0008737C">
      <w:pPr>
        <w:tabs>
          <w:tab w:val="left" w:pos="851"/>
        </w:tabs>
        <w:jc w:val="both"/>
        <w:rPr>
          <w:rFonts w:eastAsiaTheme="minorHAnsi"/>
          <w:b/>
          <w:lang w:eastAsia="en-US"/>
        </w:rPr>
      </w:pPr>
      <w:r w:rsidRPr="00B9089C">
        <w:rPr>
          <w:rFonts w:eastAsiaTheme="minorHAnsi"/>
          <w:lang w:eastAsia="en-US"/>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8A2F09" w:rsidRPr="00B9089C" w:rsidRDefault="008A2F09" w:rsidP="0008737C">
      <w:pPr>
        <w:tabs>
          <w:tab w:val="left" w:pos="851"/>
        </w:tabs>
        <w:jc w:val="both"/>
        <w:rPr>
          <w:rFonts w:eastAsiaTheme="minorHAnsi"/>
          <w:lang w:eastAsia="en-US"/>
        </w:rPr>
      </w:pPr>
      <w:r w:rsidRPr="00B9089C">
        <w:rPr>
          <w:rFonts w:eastAsiaTheme="minorHAnsi"/>
          <w:lang w:eastAsia="en-US"/>
        </w:rPr>
        <w:t xml:space="preserve">  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8A2F09" w:rsidRPr="00B9089C" w:rsidRDefault="008A2F09" w:rsidP="0008737C">
      <w:pPr>
        <w:tabs>
          <w:tab w:val="left" w:pos="851"/>
        </w:tabs>
        <w:jc w:val="both"/>
      </w:pPr>
      <w:r w:rsidRPr="00B9089C">
        <w:rPr>
          <w:rFonts w:eastAsiaTheme="minorHAnsi"/>
          <w:lang w:eastAsia="en-US"/>
        </w:rPr>
        <w:t xml:space="preserve">  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8A2F09" w:rsidRPr="00B9089C" w:rsidRDefault="008A2F09" w:rsidP="0008737C">
      <w:pPr>
        <w:tabs>
          <w:tab w:val="left" w:pos="851"/>
        </w:tabs>
        <w:jc w:val="both"/>
        <w:rPr>
          <w:rFonts w:eastAsiaTheme="minorHAnsi"/>
          <w:lang w:eastAsia="en-US"/>
        </w:rPr>
      </w:pPr>
      <w:r w:rsidRPr="00B9089C">
        <w:rPr>
          <w:rFonts w:eastAsiaTheme="minorHAnsi"/>
          <w:lang w:eastAsia="en-US"/>
        </w:rPr>
        <w:t xml:space="preserve">  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8A2F09" w:rsidRPr="00B9089C" w:rsidRDefault="008A2F09" w:rsidP="0008737C">
      <w:pPr>
        <w:tabs>
          <w:tab w:val="left" w:pos="851"/>
        </w:tabs>
        <w:jc w:val="both"/>
        <w:rPr>
          <w:rFonts w:eastAsiaTheme="minorHAnsi"/>
          <w:lang w:eastAsia="en-US"/>
        </w:rPr>
      </w:pPr>
      <w:r w:rsidRPr="00B9089C">
        <w:rPr>
          <w:rFonts w:eastAsiaTheme="minorHAnsi"/>
          <w:lang w:eastAsia="en-US"/>
        </w:rPr>
        <w:t xml:space="preserve">  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8A2F09" w:rsidRPr="00B9089C" w:rsidRDefault="008A2F09" w:rsidP="0008737C">
      <w:pPr>
        <w:tabs>
          <w:tab w:val="left" w:pos="851"/>
        </w:tabs>
        <w:jc w:val="both"/>
        <w:rPr>
          <w:rFonts w:eastAsiaTheme="minorHAnsi"/>
          <w:lang w:eastAsia="en-US"/>
        </w:rPr>
      </w:pPr>
      <w:r w:rsidRPr="00B9089C">
        <w:rPr>
          <w:rFonts w:eastAsiaTheme="minorHAnsi"/>
          <w:lang w:eastAsia="en-US"/>
        </w:rPr>
        <w:t xml:space="preserve">   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w:t>
      </w:r>
      <w:r w:rsidR="00145315" w:rsidRPr="00B9089C">
        <w:rPr>
          <w:rFonts w:eastAsiaTheme="minorHAnsi"/>
          <w:lang w:eastAsia="en-US"/>
        </w:rPr>
        <w:t xml:space="preserve">рства, региона, школы, семьи). </w:t>
      </w:r>
    </w:p>
    <w:p w:rsidR="009D10B8" w:rsidRPr="00B9089C" w:rsidRDefault="00145315" w:rsidP="0008737C">
      <w:pPr>
        <w:tabs>
          <w:tab w:val="left" w:pos="851"/>
        </w:tabs>
        <w:jc w:val="both"/>
        <w:rPr>
          <w:rFonts w:eastAsiaTheme="minorHAnsi"/>
          <w:lang w:eastAsia="en-US"/>
        </w:rPr>
      </w:pPr>
      <w:r w:rsidRPr="00B9089C">
        <w:rPr>
          <w:rFonts w:eastAsiaTheme="minorHAnsi"/>
          <w:lang w:eastAsia="en-US"/>
        </w:rPr>
        <w:t xml:space="preserve">     </w:t>
      </w:r>
      <w:r w:rsidRPr="00B9089C">
        <w:t>Программа развития универсальных учебных действий позволяет выделить основные результаты обучения и воспитания, определив их в терминах универсальных учебных действий, основываясь на содержании психологических новообразований подросткового и юношеского возраста. Универсальные учебные действия обеспечивают широкие возможности овладения учащимися знаниями, умениями, навыками, формирования важнейших личностных компетенций, способности и готовности к познанию и освоению мира, обучению, сотрудничеству, самообразованию и саморазвитию.</w:t>
      </w:r>
    </w:p>
    <w:p w:rsidR="00145315" w:rsidRPr="00B9089C" w:rsidRDefault="009D10B8" w:rsidP="0008737C">
      <w:pPr>
        <w:tabs>
          <w:tab w:val="left" w:pos="851"/>
        </w:tabs>
        <w:jc w:val="both"/>
        <w:rPr>
          <w:rFonts w:eastAsiaTheme="minorHAnsi"/>
          <w:lang w:eastAsia="en-US"/>
        </w:rPr>
      </w:pPr>
      <w:r w:rsidRPr="00B9089C">
        <w:rPr>
          <w:rFonts w:eastAsiaTheme="minorHAnsi"/>
          <w:lang w:eastAsia="en-US"/>
        </w:rPr>
        <w:lastRenderedPageBreak/>
        <w:t xml:space="preserve">    </w:t>
      </w:r>
      <w:r w:rsidR="00145315" w:rsidRPr="00B9089C">
        <w:t xml:space="preserve">В трудах Л.С. Выготского, Д.Б. Эльконина, П.Я. Гальперина, В.В. Давыдова обосновано, что </w:t>
      </w:r>
      <w:r w:rsidR="00145315" w:rsidRPr="00B9089C">
        <w:rPr>
          <w:b/>
          <w:bCs/>
          <w:i/>
          <w:iCs/>
        </w:rPr>
        <w:t>содержание образования проектирует определенный тип мышления — эмпирический или теоретический</w:t>
      </w:r>
      <w:r w:rsidR="00145315" w:rsidRPr="00B9089C">
        <w:t xml:space="preserve">. </w:t>
      </w:r>
      <w:r w:rsidR="00145315" w:rsidRPr="00B9089C">
        <w:rPr>
          <w:b/>
          <w:bCs/>
          <w:i/>
          <w:iCs/>
        </w:rPr>
        <w:t xml:space="preserve">Обучение осуществляет свою ведущую роль в умственном развитии, прежде всего, через содержание усваиваемых знаний </w:t>
      </w:r>
      <w:r w:rsidR="00145315" w:rsidRPr="00B9089C">
        <w:t>(Выготский Л.С., 1996). Усвоение системы научных понятий, определяющих развитие теоретического мышления и становление осознанности и произвольности высших форм познавательной деятельности учащихся, осуществляется посредством усвоения системы универсальных (обобщенных) метапредметных учебных действий.</w:t>
      </w:r>
    </w:p>
    <w:p w:rsidR="00145315" w:rsidRPr="00B9089C" w:rsidRDefault="005A03F6" w:rsidP="0008737C">
      <w:pPr>
        <w:tabs>
          <w:tab w:val="left" w:pos="851"/>
        </w:tabs>
        <w:jc w:val="both"/>
        <w:rPr>
          <w:rFonts w:eastAsiaTheme="minorHAnsi"/>
          <w:lang w:eastAsia="en-US"/>
        </w:rPr>
      </w:pPr>
      <w:r w:rsidRPr="00B9089C">
        <w:rPr>
          <w:b/>
          <w:bCs/>
          <w:i/>
          <w:iCs/>
        </w:rPr>
        <w:t xml:space="preserve">Решающим условием формирования  УУД выступает совместная учебная деятельность. </w:t>
      </w:r>
      <w:r w:rsidRPr="00B9089C">
        <w:t>Под совместной деятельностью понимается особый тип социально организованных взаимодействий и взаимоотношений между учителем и учениками, обеспечивающий перестройку всех компонентов структуры индивидуальной познавательной деятельности с объектом усвоения за счет создания общности смыслов, целей, способов достижения результата и формирования саморегуляции индивидуальной деятельности с помощью изменяющихся форм сотрудничества между всеми участниками процесса учения. Совместная учебная деятельность возникает как особая общность в процессе учения.</w:t>
      </w:r>
    </w:p>
    <w:p w:rsidR="008A2F09" w:rsidRPr="00B9089C" w:rsidRDefault="005A03F6" w:rsidP="0008737C">
      <w:pPr>
        <w:tabs>
          <w:tab w:val="left" w:pos="851"/>
        </w:tabs>
        <w:jc w:val="both"/>
        <w:rPr>
          <w:rFonts w:eastAsiaTheme="minorHAnsi"/>
          <w:color w:val="000000"/>
          <w:lang w:eastAsia="en-US"/>
        </w:rPr>
      </w:pPr>
      <w:r w:rsidRPr="00B9089C">
        <w:t xml:space="preserve">    Совместная учебная деятельность создает смысло-мотивирующую основу перехода учащегося от практического к познавательному отношению к миру, является основой становления осознанной саморегуляции и субъектности деятельности. Анализ различных моделей организации совместной учебной деятельности показывает, что наивысшей продуктивностью обладают формы совместной деятельности, в которых усвоение знаний предполагает организацию процесса совместного решения творческих задач. Такую форму организации учения часто называют ситуацией совместной продуктивной творческой деятельности как противоположности репродуктивной адаптивной деятельности (В.Я. Ляудис). Решение творческих задач с самого начала обучения образует объективную основу сотрудничества всех участников, не владеющих еще возможностями самостоятельного решения, инициируя мотив творческого достижения.</w:t>
      </w:r>
      <w:r w:rsidRPr="00B9089C">
        <w:rPr>
          <w:rFonts w:eastAsiaTheme="minorHAnsi"/>
          <w:lang w:eastAsia="en-US"/>
        </w:rPr>
        <w:t xml:space="preserve"> </w:t>
      </w:r>
      <w:r w:rsidRPr="00B9089C">
        <w:t>Организация совместной продуктивной деятельности поддерживает и перестраивает на протяжении всего обучения мотивацию сотрудничества и межличностных взаимодействий.</w:t>
      </w:r>
      <w:r w:rsidRPr="00B9089C">
        <w:rPr>
          <w:rFonts w:eastAsiaTheme="minorHAnsi"/>
          <w:lang w:eastAsia="en-US"/>
        </w:rPr>
        <w:t xml:space="preserve"> </w:t>
      </w:r>
      <w:r w:rsidRPr="00B9089C">
        <w:rPr>
          <w:rFonts w:eastAsiaTheme="minorHAnsi"/>
          <w:color w:val="000000"/>
          <w:lang w:eastAsia="en-US"/>
        </w:rPr>
        <w:t>Организация целостной учебной ситуации совместной деятельности предполагает учет принципа смысловой преемственности в организации учения и ведущую роль смыслополагания и целеобразования; принципа адекватности форм совместной деятельности учителя с учениками и форм сотрудничества учащихся уровням освоения предметного содержания деятельности и уровням саморегуляции всех функциональных компонентов учебной деятельности. Это требует коренной перестройки позиции учителя и учащихся на разных этапах их учебного сотрудничества и изменение характера соотношения коммуникативных и познавательных целей в структуре учения.</w:t>
      </w:r>
    </w:p>
    <w:p w:rsidR="005A03F6" w:rsidRPr="00B9089C" w:rsidRDefault="005A03F6" w:rsidP="0008737C">
      <w:pPr>
        <w:tabs>
          <w:tab w:val="left" w:pos="851"/>
        </w:tabs>
        <w:jc w:val="both"/>
        <w:rPr>
          <w:rFonts w:eastAsiaTheme="minorHAnsi"/>
          <w:color w:val="000000"/>
          <w:lang w:eastAsia="en-US"/>
        </w:rPr>
      </w:pPr>
      <w:r w:rsidRPr="00B9089C">
        <w:t xml:space="preserve">    Новое понимание закономерностей психического развития человека, роли и значения обучения для развития позволило методологически и теоретически обосновать положение о том, что целенаправленное формирование универсальных учебных действий как универсальных способов познания и освоения мира составляет магистральный путь совершенствования образовательного процесса.</w:t>
      </w:r>
    </w:p>
    <w:p w:rsidR="005A03F6" w:rsidRPr="00B9089C" w:rsidRDefault="005A03F6" w:rsidP="0008737C">
      <w:pPr>
        <w:tabs>
          <w:tab w:val="left" w:pos="851"/>
        </w:tabs>
        <w:jc w:val="both"/>
        <w:rPr>
          <w:rFonts w:eastAsiaTheme="minorHAnsi"/>
          <w:b/>
          <w:lang w:eastAsia="en-US"/>
        </w:rPr>
      </w:pPr>
      <w:r w:rsidRPr="00B9089C">
        <w:rPr>
          <w:b/>
          <w:i/>
          <w:iCs/>
        </w:rPr>
        <w:t>В Программе развития универсальных учебных действий выделены 4 блока УУД.</w:t>
      </w:r>
    </w:p>
    <w:p w:rsidR="005A03F6" w:rsidRPr="00B9089C" w:rsidRDefault="005A03F6" w:rsidP="0008737C">
      <w:pPr>
        <w:tabs>
          <w:tab w:val="left" w:pos="851"/>
        </w:tabs>
        <w:jc w:val="both"/>
      </w:pPr>
      <w:r w:rsidRPr="00B9089C">
        <w:rPr>
          <w:b/>
          <w:bCs/>
          <w:i/>
          <w:iCs/>
        </w:rPr>
        <w:t xml:space="preserve">В блок личностных универсальных </w:t>
      </w:r>
      <w:r w:rsidRPr="00B9089C">
        <w:t>учебных действий входят действия, обеспечивающие функции жизненного, личностного, профессионального самоопределения;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8A2F09" w:rsidRPr="00B9089C" w:rsidRDefault="005A03F6" w:rsidP="0008737C">
      <w:pPr>
        <w:tabs>
          <w:tab w:val="left" w:pos="851"/>
        </w:tabs>
        <w:jc w:val="both"/>
        <w:rPr>
          <w:rFonts w:eastAsiaTheme="minorHAnsi"/>
          <w:lang w:eastAsia="en-US"/>
        </w:rPr>
      </w:pPr>
      <w:r w:rsidRPr="00B9089C">
        <w:lastRenderedPageBreak/>
        <w:t xml:space="preserve">     </w:t>
      </w:r>
      <w:r w:rsidRPr="00B9089C">
        <w:rPr>
          <w:rFonts w:eastAsiaTheme="minorHAnsi"/>
          <w:lang w:eastAsia="en-US"/>
        </w:rPr>
        <w:t>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w:t>
      </w:r>
    </w:p>
    <w:p w:rsidR="005A03F6" w:rsidRPr="00B9089C" w:rsidRDefault="005A03F6" w:rsidP="0008737C">
      <w:pPr>
        <w:tabs>
          <w:tab w:val="left" w:pos="851"/>
        </w:tabs>
        <w:jc w:val="both"/>
      </w:pPr>
      <w:r w:rsidRPr="00B9089C">
        <w:rPr>
          <w:b/>
          <w:bCs/>
          <w:i/>
          <w:iCs/>
        </w:rPr>
        <w:t xml:space="preserve">  Самоопределение </w:t>
      </w:r>
      <w:r w:rsidRPr="00B9089C">
        <w:t>— определение человеком своего места в обществе и жизни в целом, выбор ценностных ориентиров, определение своего «способа жизни» и места в обществе. В процессе самоопределения человек решает две задачи: построения индивидуальных жизненных смыслов и построения жизненных планов во временной перспективе (жизненного проектирования) (Гинзбург М.Р., 1988). Применительно к учебной деятельности следует особо выделить два типа действий, необходимых в личностно-ориентированном обучении. Это, во-первых, действие смыслообразования, то есть установление учащимися связи между целью учебной деятельности и ее мотивом. Во-вторых, 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 Подросток должен видеть связь учения и его результатов и реализации жизненных планов в долгосрочной перспективе, уметь ответить на вопрос «какое значение, смысл имеет для меня учение в будущей взрослой жизни». Действие нравственно-этического оценивания усваиваемого содержания основывается на формировании ценностной иерархии сознания и обеспечивает развитие моральной компетентности подростка как готовности и способности к принятию решения в условиях моральной дилеммы в процессе личностного самоопределения.</w:t>
      </w:r>
    </w:p>
    <w:p w:rsidR="005A03F6" w:rsidRPr="00121177" w:rsidRDefault="00121177" w:rsidP="0008737C">
      <w:pPr>
        <w:tabs>
          <w:tab w:val="left" w:pos="851"/>
        </w:tabs>
        <w:spacing w:line="259" w:lineRule="auto"/>
        <w:jc w:val="both"/>
        <w:rPr>
          <w:rFonts w:eastAsiaTheme="minorHAnsi"/>
          <w:i/>
          <w:sz w:val="25"/>
          <w:szCs w:val="25"/>
          <w:lang w:eastAsia="en-US"/>
        </w:rPr>
      </w:pPr>
      <w:r>
        <w:rPr>
          <w:rFonts w:eastAsiaTheme="minorHAnsi"/>
          <w:sz w:val="25"/>
          <w:szCs w:val="25"/>
          <w:lang w:eastAsia="en-US"/>
        </w:rPr>
        <w:t xml:space="preserve">                                                                                                                             </w:t>
      </w:r>
      <w:r w:rsidR="00C44187">
        <w:rPr>
          <w:rFonts w:eastAsiaTheme="minorHAnsi"/>
          <w:i/>
          <w:sz w:val="25"/>
          <w:szCs w:val="25"/>
          <w:lang w:eastAsia="en-US"/>
        </w:rPr>
        <w:t>Таблица № 9</w:t>
      </w:r>
      <w:r w:rsidRPr="00121177">
        <w:rPr>
          <w:rFonts w:eastAsiaTheme="minorHAnsi"/>
          <w:i/>
          <w:sz w:val="25"/>
          <w:szCs w:val="25"/>
          <w:lang w:eastAsia="en-US"/>
        </w:rPr>
        <w:t xml:space="preserve"> </w:t>
      </w:r>
    </w:p>
    <w:tbl>
      <w:tblPr>
        <w:tblStyle w:val="a8"/>
        <w:tblW w:w="0" w:type="auto"/>
        <w:tblLook w:val="04A0" w:firstRow="1" w:lastRow="0" w:firstColumn="1" w:lastColumn="0" w:noHBand="0" w:noVBand="1"/>
      </w:tblPr>
      <w:tblGrid>
        <w:gridCol w:w="2689"/>
        <w:gridCol w:w="3541"/>
        <w:gridCol w:w="3115"/>
      </w:tblGrid>
      <w:tr w:rsidR="005A03F6" w:rsidRPr="002A3229" w:rsidTr="002A3229">
        <w:tc>
          <w:tcPr>
            <w:tcW w:w="2689" w:type="dxa"/>
          </w:tcPr>
          <w:p w:rsidR="005A03F6" w:rsidRPr="00FB327E" w:rsidRDefault="005A03F6"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В блок личностных универсальных учебных действий входят действия обеспечивающие функции.</w:t>
            </w:r>
          </w:p>
        </w:tc>
        <w:tc>
          <w:tcPr>
            <w:tcW w:w="3541" w:type="dxa"/>
          </w:tcPr>
          <w:p w:rsidR="005A03F6" w:rsidRPr="00FB327E" w:rsidRDefault="005A03F6"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Ранний юношеский возраст – период подготовки к выбору будущей профессии и осуществления профессионального выбора, перехода к профессиональному обучению</w:t>
            </w:r>
          </w:p>
        </w:tc>
        <w:tc>
          <w:tcPr>
            <w:tcW w:w="3115" w:type="dxa"/>
          </w:tcPr>
          <w:p w:rsidR="005A03F6" w:rsidRPr="00FB327E" w:rsidRDefault="005A03F6"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 xml:space="preserve">Старший школьник включается в новый тип ведущей деятельности учебно - профессиональную, правильная организация которой во многом определяет его становление как субъекта последующей трудовой деятельности, его </w:t>
            </w:r>
            <w:r w:rsidR="002A3229" w:rsidRPr="00FB327E">
              <w:rPr>
                <w:rFonts w:eastAsiaTheme="minorHAnsi"/>
                <w:sz w:val="20"/>
                <w:szCs w:val="20"/>
                <w:lang w:eastAsia="en-US"/>
              </w:rPr>
              <w:t>отношение к труду. Это ещё</w:t>
            </w:r>
            <w:r w:rsidRPr="00FB327E">
              <w:rPr>
                <w:rFonts w:eastAsiaTheme="minorHAnsi"/>
                <w:sz w:val="20"/>
                <w:szCs w:val="20"/>
                <w:lang w:eastAsia="en-US"/>
              </w:rPr>
              <w:t xml:space="preserve"> в большей степени определяет как бы подчинение учебной деятельности более важной цели – будущей деятельности. Человек учится не ради самого учения, а для чего – то значимого для него в будущем</w:t>
            </w:r>
          </w:p>
        </w:tc>
      </w:tr>
      <w:tr w:rsidR="002A3229" w:rsidRPr="002A3229" w:rsidTr="002A3229">
        <w:tc>
          <w:tcPr>
            <w:tcW w:w="2689" w:type="dxa"/>
          </w:tcPr>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жизненного</w:t>
            </w:r>
          </w:p>
        </w:tc>
        <w:tc>
          <w:tcPr>
            <w:tcW w:w="3541" w:type="dxa"/>
            <w:vMerge w:val="restart"/>
          </w:tcPr>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Самоопределение — определение человеком своего места в обществе и жизни в целом, выбор ценностных ориентиров, определение своего «способа жизни» и места в</w:t>
            </w:r>
          </w:p>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w:t>
            </w:r>
          </w:p>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личностного, профессионального самоопределения;</w:t>
            </w:r>
          </w:p>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6</w:t>
            </w:r>
          </w:p>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 xml:space="preserve">обществе. В процессе самоопределения человек решает две задачи: построения индивидуальных </w:t>
            </w:r>
            <w:r w:rsidRPr="00FB327E">
              <w:rPr>
                <w:rFonts w:eastAsiaTheme="minorHAnsi"/>
                <w:sz w:val="20"/>
                <w:szCs w:val="20"/>
                <w:lang w:eastAsia="en-US"/>
              </w:rPr>
              <w:lastRenderedPageBreak/>
              <w:t>жизненных смыслов и построения жизненных планов во временной перспективе (жизненного проектирования) (Гинзбург М.Р., 1988).</w:t>
            </w:r>
          </w:p>
        </w:tc>
        <w:tc>
          <w:tcPr>
            <w:tcW w:w="3115" w:type="dxa"/>
            <w:vMerge w:val="restart"/>
          </w:tcPr>
          <w:p w:rsidR="002A3229" w:rsidRPr="00FB327E" w:rsidRDefault="002A322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lastRenderedPageBreak/>
              <w:t>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w:t>
            </w:r>
            <w:r w:rsidRPr="00FB327E">
              <w:rPr>
                <w:sz w:val="20"/>
                <w:szCs w:val="20"/>
              </w:rPr>
              <w:t xml:space="preserve"> </w:t>
            </w:r>
            <w:r w:rsidRPr="00FB327E">
              <w:rPr>
                <w:rFonts w:eastAsiaTheme="minorHAnsi"/>
                <w:sz w:val="20"/>
                <w:szCs w:val="20"/>
                <w:lang w:eastAsia="en-US"/>
              </w:rPr>
              <w:t>учащийся должен видеть связь учения и его результатов и реализации жизненных планов в долгосрочной перспективе, уметь ответить на вопрос «какое значение, смысл имеет для меня учение в будущей взрослой жизни»</w:t>
            </w:r>
          </w:p>
        </w:tc>
      </w:tr>
      <w:tr w:rsidR="002A3229" w:rsidRPr="002A3229" w:rsidTr="002A3229">
        <w:tc>
          <w:tcPr>
            <w:tcW w:w="2689" w:type="dxa"/>
          </w:tcPr>
          <w:p w:rsidR="002A3229" w:rsidRPr="002A3229" w:rsidRDefault="002A3229" w:rsidP="0008737C">
            <w:pPr>
              <w:tabs>
                <w:tab w:val="left" w:pos="851"/>
              </w:tabs>
              <w:spacing w:line="259" w:lineRule="auto"/>
              <w:jc w:val="both"/>
              <w:rPr>
                <w:rFonts w:eastAsiaTheme="minorHAnsi"/>
                <w:sz w:val="22"/>
                <w:szCs w:val="22"/>
                <w:lang w:eastAsia="en-US"/>
              </w:rPr>
            </w:pPr>
            <w:r w:rsidRPr="002A3229">
              <w:rPr>
                <w:rFonts w:eastAsiaTheme="minorHAnsi"/>
                <w:sz w:val="22"/>
                <w:szCs w:val="22"/>
                <w:lang w:eastAsia="en-US"/>
              </w:rPr>
              <w:t>личностного, профессионального самоопределения</w:t>
            </w:r>
          </w:p>
        </w:tc>
        <w:tc>
          <w:tcPr>
            <w:tcW w:w="3541" w:type="dxa"/>
            <w:vMerge/>
          </w:tcPr>
          <w:p w:rsidR="002A3229" w:rsidRPr="002A3229" w:rsidRDefault="002A3229" w:rsidP="0008737C">
            <w:pPr>
              <w:tabs>
                <w:tab w:val="left" w:pos="851"/>
              </w:tabs>
              <w:spacing w:line="259" w:lineRule="auto"/>
              <w:jc w:val="both"/>
              <w:rPr>
                <w:rFonts w:eastAsiaTheme="minorHAnsi"/>
                <w:sz w:val="22"/>
                <w:szCs w:val="22"/>
                <w:lang w:eastAsia="en-US"/>
              </w:rPr>
            </w:pPr>
          </w:p>
        </w:tc>
        <w:tc>
          <w:tcPr>
            <w:tcW w:w="3115" w:type="dxa"/>
            <w:vMerge/>
          </w:tcPr>
          <w:p w:rsidR="002A3229" w:rsidRPr="002A3229" w:rsidRDefault="002A3229" w:rsidP="0008737C">
            <w:pPr>
              <w:tabs>
                <w:tab w:val="left" w:pos="851"/>
              </w:tabs>
              <w:spacing w:line="259" w:lineRule="auto"/>
              <w:jc w:val="both"/>
              <w:rPr>
                <w:rFonts w:eastAsiaTheme="minorHAnsi"/>
                <w:sz w:val="22"/>
                <w:szCs w:val="22"/>
                <w:lang w:eastAsia="en-US"/>
              </w:rPr>
            </w:pPr>
          </w:p>
        </w:tc>
      </w:tr>
      <w:tr w:rsidR="002A3229" w:rsidRPr="002A3229" w:rsidTr="002A3229">
        <w:tc>
          <w:tcPr>
            <w:tcW w:w="2689" w:type="dxa"/>
          </w:tcPr>
          <w:p w:rsidR="002A3229" w:rsidRPr="002A3229" w:rsidRDefault="002A3229" w:rsidP="0008737C">
            <w:pPr>
              <w:tabs>
                <w:tab w:val="left" w:pos="851"/>
              </w:tabs>
              <w:spacing w:line="259" w:lineRule="auto"/>
              <w:jc w:val="both"/>
              <w:rPr>
                <w:rFonts w:eastAsiaTheme="minorHAnsi"/>
                <w:sz w:val="22"/>
                <w:szCs w:val="22"/>
                <w:lang w:eastAsia="en-US"/>
              </w:rPr>
            </w:pPr>
            <w:r w:rsidRPr="002A3229">
              <w:rPr>
                <w:rFonts w:eastAsiaTheme="minorHAnsi"/>
                <w:sz w:val="22"/>
                <w:szCs w:val="22"/>
                <w:lang w:eastAsia="en-US"/>
              </w:rPr>
              <w:t>смыслообразования</w:t>
            </w:r>
          </w:p>
        </w:tc>
        <w:tc>
          <w:tcPr>
            <w:tcW w:w="3541" w:type="dxa"/>
          </w:tcPr>
          <w:p w:rsidR="002A3229" w:rsidRPr="002A3229" w:rsidRDefault="002A3229" w:rsidP="0008737C">
            <w:pPr>
              <w:pStyle w:val="Default"/>
              <w:tabs>
                <w:tab w:val="left" w:pos="851"/>
              </w:tabs>
              <w:rPr>
                <w:sz w:val="22"/>
                <w:szCs w:val="22"/>
              </w:rPr>
            </w:pPr>
            <w:r w:rsidRPr="002A3229">
              <w:rPr>
                <w:sz w:val="22"/>
                <w:szCs w:val="22"/>
              </w:rPr>
              <w:t xml:space="preserve">Смыслообразование - то есть установление учащимися связи между целью учебной деятельности и ее мотивом </w:t>
            </w:r>
          </w:p>
        </w:tc>
        <w:tc>
          <w:tcPr>
            <w:tcW w:w="3115" w:type="dxa"/>
            <w:vMerge/>
          </w:tcPr>
          <w:p w:rsidR="002A3229" w:rsidRPr="002A3229" w:rsidRDefault="002A3229" w:rsidP="0008737C">
            <w:pPr>
              <w:tabs>
                <w:tab w:val="left" w:pos="851"/>
              </w:tabs>
              <w:spacing w:line="259" w:lineRule="auto"/>
              <w:jc w:val="both"/>
              <w:rPr>
                <w:rFonts w:eastAsiaTheme="minorHAnsi"/>
                <w:sz w:val="22"/>
                <w:szCs w:val="22"/>
                <w:lang w:eastAsia="en-US"/>
              </w:rPr>
            </w:pPr>
          </w:p>
        </w:tc>
      </w:tr>
      <w:tr w:rsidR="002A3229" w:rsidRPr="002A3229" w:rsidTr="002A3229">
        <w:tc>
          <w:tcPr>
            <w:tcW w:w="2689" w:type="dxa"/>
          </w:tcPr>
          <w:p w:rsidR="002A3229" w:rsidRPr="002A3229" w:rsidRDefault="002A3229" w:rsidP="0008737C">
            <w:pPr>
              <w:tabs>
                <w:tab w:val="left" w:pos="851"/>
              </w:tabs>
              <w:spacing w:line="259" w:lineRule="auto"/>
              <w:jc w:val="both"/>
              <w:rPr>
                <w:rFonts w:eastAsiaTheme="minorHAnsi"/>
                <w:sz w:val="22"/>
                <w:szCs w:val="22"/>
                <w:lang w:eastAsia="en-US"/>
              </w:rPr>
            </w:pPr>
            <w:r w:rsidRPr="002A3229">
              <w:rPr>
                <w:rFonts w:eastAsiaTheme="minorHAnsi"/>
                <w:sz w:val="22"/>
                <w:szCs w:val="22"/>
                <w:lang w:eastAsia="en-US"/>
              </w:rPr>
              <w:t>нравственно-этического оценивания</w:t>
            </w:r>
          </w:p>
        </w:tc>
        <w:tc>
          <w:tcPr>
            <w:tcW w:w="3541" w:type="dxa"/>
          </w:tcPr>
          <w:p w:rsidR="002A3229" w:rsidRPr="002A3229" w:rsidRDefault="002A3229" w:rsidP="0008737C">
            <w:pPr>
              <w:tabs>
                <w:tab w:val="left" w:pos="851"/>
              </w:tabs>
              <w:spacing w:line="259" w:lineRule="auto"/>
              <w:jc w:val="both"/>
              <w:rPr>
                <w:rFonts w:eastAsiaTheme="minorHAnsi"/>
                <w:sz w:val="22"/>
                <w:szCs w:val="22"/>
                <w:lang w:eastAsia="en-US"/>
              </w:rPr>
            </w:pPr>
            <w:r w:rsidRPr="002A3229">
              <w:rPr>
                <w:rFonts w:eastAsiaTheme="minorHAnsi"/>
                <w:sz w:val="22"/>
                <w:szCs w:val="22"/>
                <w:lang w:eastAsia="en-US"/>
              </w:rPr>
              <w:t>Действие нравственно-этического оценивания усваиваемого содержания основывается на формировании ценностной иерархии сознания и обеспечивает развитие моральной компетентности подростка как готовности и способности к принятию решения в условиях моральной дилеммы в процессе личностного самоопределения</w:t>
            </w:r>
          </w:p>
        </w:tc>
        <w:tc>
          <w:tcPr>
            <w:tcW w:w="3115" w:type="dxa"/>
            <w:vMerge/>
          </w:tcPr>
          <w:p w:rsidR="002A3229" w:rsidRPr="002A3229" w:rsidRDefault="002A3229" w:rsidP="0008737C">
            <w:pPr>
              <w:tabs>
                <w:tab w:val="left" w:pos="851"/>
              </w:tabs>
              <w:spacing w:line="259" w:lineRule="auto"/>
              <w:jc w:val="both"/>
              <w:rPr>
                <w:rFonts w:eastAsiaTheme="minorHAnsi"/>
                <w:sz w:val="22"/>
                <w:szCs w:val="22"/>
                <w:lang w:eastAsia="en-US"/>
              </w:rPr>
            </w:pPr>
          </w:p>
        </w:tc>
      </w:tr>
    </w:tbl>
    <w:p w:rsidR="00C44187" w:rsidRPr="00B9089C" w:rsidRDefault="00B749F1" w:rsidP="0008737C">
      <w:pPr>
        <w:tabs>
          <w:tab w:val="left" w:pos="851"/>
        </w:tabs>
        <w:jc w:val="both"/>
        <w:rPr>
          <w:rFonts w:eastAsiaTheme="minorHAnsi"/>
          <w:lang w:eastAsia="en-US"/>
        </w:rPr>
      </w:pPr>
      <w:r w:rsidRPr="00B9089C">
        <w:rPr>
          <w:rFonts w:eastAsiaTheme="minorHAnsi"/>
          <w:b/>
          <w:i/>
          <w:lang w:eastAsia="en-US"/>
        </w:rPr>
        <w:t>В блок регулятивных действий</w:t>
      </w:r>
      <w:r w:rsidRPr="00B9089C">
        <w:rPr>
          <w:rFonts w:eastAsiaTheme="minorHAnsi"/>
          <w:lang w:eastAsia="en-US"/>
        </w:rPr>
        <w:t xml:space="preserve"> включаются действия, обеспечивающие функцию организации учащимся своей учебной деятельности как деятельности самообразования: целеполагание как постановка учебных и познавательных задач;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 выделение и осознание учащимся того, что уже усвоено и что еще подлежит усвоению, осознание качества и уровня усвоения. 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r w:rsidR="00121177" w:rsidRPr="00B9089C">
        <w:rPr>
          <w:rFonts w:eastAsiaTheme="minorHAnsi"/>
          <w:lang w:eastAsia="en-US"/>
        </w:rPr>
        <w:t xml:space="preserve"> </w:t>
      </w:r>
    </w:p>
    <w:p w:rsidR="00121177" w:rsidRPr="00121177" w:rsidRDefault="00C44187" w:rsidP="0008737C">
      <w:pPr>
        <w:tabs>
          <w:tab w:val="left" w:pos="851"/>
        </w:tabs>
        <w:spacing w:line="259" w:lineRule="auto"/>
        <w:jc w:val="right"/>
        <w:rPr>
          <w:rFonts w:eastAsiaTheme="minorHAnsi"/>
          <w:i/>
          <w:sz w:val="25"/>
          <w:szCs w:val="25"/>
          <w:lang w:eastAsia="en-US"/>
        </w:rPr>
      </w:pPr>
      <w:r>
        <w:rPr>
          <w:rFonts w:eastAsiaTheme="minorHAnsi"/>
          <w:i/>
          <w:sz w:val="25"/>
          <w:szCs w:val="25"/>
          <w:lang w:eastAsia="en-US"/>
        </w:rPr>
        <w:t>Таблица №10</w:t>
      </w:r>
      <w:r w:rsidR="00121177" w:rsidRPr="00121177">
        <w:rPr>
          <w:rFonts w:eastAsiaTheme="minorHAnsi"/>
          <w:i/>
          <w:sz w:val="25"/>
          <w:szCs w:val="25"/>
          <w:lang w:eastAsia="en-US"/>
        </w:rPr>
        <w:t xml:space="preserve"> </w:t>
      </w:r>
    </w:p>
    <w:tbl>
      <w:tblPr>
        <w:tblStyle w:val="a8"/>
        <w:tblW w:w="0" w:type="auto"/>
        <w:tblLook w:val="04A0" w:firstRow="1" w:lastRow="0" w:firstColumn="1" w:lastColumn="0" w:noHBand="0" w:noVBand="1"/>
      </w:tblPr>
      <w:tblGrid>
        <w:gridCol w:w="4672"/>
        <w:gridCol w:w="4673"/>
      </w:tblGrid>
      <w:tr w:rsidR="00B749F1" w:rsidTr="00DF7DE5">
        <w:tc>
          <w:tcPr>
            <w:tcW w:w="9345" w:type="dxa"/>
            <w:gridSpan w:val="2"/>
          </w:tcPr>
          <w:p w:rsidR="00B749F1" w:rsidRPr="00FB327E" w:rsidRDefault="00B749F1" w:rsidP="0008737C">
            <w:pPr>
              <w:tabs>
                <w:tab w:val="left" w:pos="851"/>
              </w:tabs>
              <w:spacing w:line="259" w:lineRule="auto"/>
              <w:jc w:val="both"/>
              <w:rPr>
                <w:rFonts w:eastAsiaTheme="minorHAnsi"/>
                <w:b/>
                <w:sz w:val="20"/>
                <w:szCs w:val="20"/>
                <w:lang w:eastAsia="en-US"/>
              </w:rPr>
            </w:pPr>
            <w:r w:rsidRPr="00FB327E">
              <w:rPr>
                <w:rFonts w:eastAsiaTheme="minorHAnsi"/>
                <w:b/>
                <w:sz w:val="20"/>
                <w:szCs w:val="20"/>
                <w:lang w:eastAsia="en-US"/>
              </w:rPr>
              <w:t>В блок регулятивных действий включаются действия, обеспечивающие функцию организации учащимся своей учебной деятельности как деятельности самообразования:</w:t>
            </w:r>
          </w:p>
        </w:tc>
      </w:tr>
      <w:tr w:rsidR="00B749F1" w:rsidTr="00B749F1">
        <w:tc>
          <w:tcPr>
            <w:tcW w:w="4672" w:type="dxa"/>
          </w:tcPr>
          <w:p w:rsidR="00B749F1" w:rsidRPr="00FB327E" w:rsidRDefault="00B749F1"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целеполагание как постановка учебных и познавательных задач;</w:t>
            </w:r>
          </w:p>
        </w:tc>
        <w:tc>
          <w:tcPr>
            <w:tcW w:w="4673" w:type="dxa"/>
          </w:tcPr>
          <w:p w:rsidR="00B749F1" w:rsidRPr="00FB327E" w:rsidRDefault="00B749F1" w:rsidP="0008737C">
            <w:pPr>
              <w:tabs>
                <w:tab w:val="left" w:pos="851"/>
              </w:tabs>
              <w:spacing w:line="259" w:lineRule="auto"/>
              <w:jc w:val="both"/>
              <w:rPr>
                <w:rFonts w:eastAsiaTheme="minorHAnsi"/>
                <w:sz w:val="20"/>
                <w:szCs w:val="20"/>
                <w:lang w:eastAsia="en-US"/>
              </w:rPr>
            </w:pPr>
            <w:r w:rsidRPr="00FB327E">
              <w:rPr>
                <w:rFonts w:eastAsiaTheme="minorHAnsi"/>
                <w:b/>
                <w:sz w:val="20"/>
                <w:szCs w:val="20"/>
                <w:lang w:eastAsia="en-US"/>
              </w:rPr>
              <w:t>контроль</w:t>
            </w:r>
            <w:r w:rsidRPr="00FB327E">
              <w:rPr>
                <w:rFonts w:eastAsiaTheme="minorHAnsi"/>
                <w:sz w:val="20"/>
                <w:szCs w:val="20"/>
                <w:lang w:eastAsia="en-US"/>
              </w:rPr>
              <w:t xml:space="preserve"> в форме сличения способа действия и его результата с заданным эталоном с целью обнаружения отклонений и отличий от эталона;.</w:t>
            </w:r>
          </w:p>
        </w:tc>
      </w:tr>
      <w:tr w:rsidR="00B749F1" w:rsidTr="00B749F1">
        <w:tc>
          <w:tcPr>
            <w:tcW w:w="4672" w:type="dxa"/>
          </w:tcPr>
          <w:p w:rsidR="00B749F1" w:rsidRPr="00FB327E" w:rsidRDefault="00B749F1"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планирование — определение последовательности промежуточных целей с учетом конечного результата;</w:t>
            </w:r>
          </w:p>
        </w:tc>
        <w:tc>
          <w:tcPr>
            <w:tcW w:w="4673" w:type="dxa"/>
          </w:tcPr>
          <w:p w:rsidR="00B749F1" w:rsidRPr="00FB327E" w:rsidRDefault="00B749F1" w:rsidP="0008737C">
            <w:pPr>
              <w:tabs>
                <w:tab w:val="left" w:pos="851"/>
              </w:tabs>
              <w:spacing w:line="259" w:lineRule="auto"/>
              <w:jc w:val="both"/>
              <w:rPr>
                <w:rFonts w:eastAsiaTheme="minorHAnsi"/>
                <w:sz w:val="20"/>
                <w:szCs w:val="20"/>
                <w:lang w:eastAsia="en-US"/>
              </w:rPr>
            </w:pPr>
            <w:r w:rsidRPr="00FB327E">
              <w:rPr>
                <w:rFonts w:eastAsiaTheme="minorHAnsi"/>
                <w:b/>
                <w:sz w:val="20"/>
                <w:szCs w:val="20"/>
                <w:lang w:eastAsia="en-US"/>
              </w:rPr>
              <w:t>коррекция</w:t>
            </w:r>
            <w:r w:rsidRPr="00FB327E">
              <w:rPr>
                <w:rFonts w:eastAsiaTheme="minorHAnsi"/>
                <w:sz w:val="20"/>
                <w:szCs w:val="20"/>
                <w:lang w:eastAsia="en-US"/>
              </w:rPr>
              <w:t xml:space="preserve"> — внесение необходимых дополнений и корректив в план и способ действия в случае расхождения эталона, реального действия и его продукта</w:t>
            </w:r>
          </w:p>
        </w:tc>
      </w:tr>
      <w:tr w:rsidR="00B749F1" w:rsidTr="00B749F1">
        <w:tc>
          <w:tcPr>
            <w:tcW w:w="4672" w:type="dxa"/>
          </w:tcPr>
          <w:p w:rsidR="00B749F1" w:rsidRPr="00FB327E" w:rsidRDefault="007F76A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составление плана и последовательности действий;</w:t>
            </w:r>
          </w:p>
        </w:tc>
        <w:tc>
          <w:tcPr>
            <w:tcW w:w="4673" w:type="dxa"/>
          </w:tcPr>
          <w:p w:rsidR="00B749F1" w:rsidRPr="00FB327E" w:rsidRDefault="007F76A9" w:rsidP="0008737C">
            <w:pPr>
              <w:tabs>
                <w:tab w:val="left" w:pos="851"/>
              </w:tabs>
              <w:spacing w:line="259" w:lineRule="auto"/>
              <w:jc w:val="both"/>
              <w:rPr>
                <w:rFonts w:eastAsiaTheme="minorHAnsi"/>
                <w:sz w:val="20"/>
                <w:szCs w:val="20"/>
                <w:lang w:eastAsia="en-US"/>
              </w:rPr>
            </w:pPr>
            <w:r w:rsidRPr="00FB327E">
              <w:rPr>
                <w:rFonts w:eastAsiaTheme="minorHAnsi"/>
                <w:b/>
                <w:sz w:val="20"/>
                <w:szCs w:val="20"/>
                <w:lang w:eastAsia="en-US"/>
              </w:rPr>
              <w:t>оценка</w:t>
            </w:r>
            <w:r w:rsidRPr="00FB327E">
              <w:rPr>
                <w:rFonts w:eastAsiaTheme="minorHAnsi"/>
                <w:sz w:val="20"/>
                <w:szCs w:val="20"/>
                <w:lang w:eastAsia="en-US"/>
              </w:rPr>
              <w:t xml:space="preserve"> — выделение и осознание учащимся того, что уже усвоено и что еще подлежит усвоению, осознание качества и уровня усвоения;</w:t>
            </w:r>
          </w:p>
        </w:tc>
      </w:tr>
      <w:tr w:rsidR="00B749F1" w:rsidTr="00B749F1">
        <w:tc>
          <w:tcPr>
            <w:tcW w:w="4672" w:type="dxa"/>
          </w:tcPr>
          <w:p w:rsidR="00B749F1" w:rsidRPr="00FB327E" w:rsidRDefault="007F76A9" w:rsidP="0008737C">
            <w:pPr>
              <w:tabs>
                <w:tab w:val="left" w:pos="851"/>
              </w:tabs>
              <w:spacing w:line="259" w:lineRule="auto"/>
              <w:jc w:val="both"/>
              <w:rPr>
                <w:rFonts w:eastAsiaTheme="minorHAnsi"/>
                <w:sz w:val="20"/>
                <w:szCs w:val="20"/>
                <w:lang w:eastAsia="en-US"/>
              </w:rPr>
            </w:pPr>
            <w:r w:rsidRPr="00FB327E">
              <w:rPr>
                <w:rFonts w:eastAsiaTheme="minorHAnsi"/>
                <w:sz w:val="20"/>
                <w:szCs w:val="20"/>
                <w:lang w:eastAsia="en-US"/>
              </w:rPr>
              <w:t>прогнозирование — предвосхищение результат  уровня усвоения, его временных характеристик.</w:t>
            </w:r>
          </w:p>
        </w:tc>
        <w:tc>
          <w:tcPr>
            <w:tcW w:w="4673" w:type="dxa"/>
          </w:tcPr>
          <w:p w:rsidR="007F76A9" w:rsidRPr="00FB327E" w:rsidRDefault="007F76A9" w:rsidP="0008737C">
            <w:pPr>
              <w:tabs>
                <w:tab w:val="left" w:pos="851"/>
              </w:tabs>
              <w:spacing w:line="259" w:lineRule="auto"/>
              <w:jc w:val="both"/>
              <w:rPr>
                <w:rFonts w:eastAsiaTheme="minorHAnsi"/>
                <w:sz w:val="20"/>
                <w:szCs w:val="20"/>
                <w:lang w:eastAsia="en-US"/>
              </w:rPr>
            </w:pPr>
            <w:r w:rsidRPr="00FB327E">
              <w:rPr>
                <w:rFonts w:eastAsiaTheme="minorHAnsi"/>
                <w:b/>
                <w:sz w:val="20"/>
                <w:szCs w:val="20"/>
                <w:lang w:eastAsia="en-US"/>
              </w:rPr>
              <w:t>элементы волевой саморегуляции</w:t>
            </w:r>
            <w:r w:rsidRPr="00FB327E">
              <w:rPr>
                <w:rFonts w:eastAsiaTheme="minorHAnsi"/>
                <w:sz w:val="20"/>
                <w:szCs w:val="20"/>
                <w:lang w:eastAsia="en-US"/>
              </w:rPr>
              <w:t xml:space="preserve"> как</w:t>
            </w:r>
          </w:p>
          <w:p w:rsidR="00B749F1" w:rsidRPr="00FB327E" w:rsidRDefault="007F76A9" w:rsidP="0008737C">
            <w:pPr>
              <w:tabs>
                <w:tab w:val="left" w:pos="851"/>
              </w:tabs>
              <w:rPr>
                <w:rFonts w:eastAsiaTheme="minorHAnsi"/>
                <w:sz w:val="20"/>
                <w:szCs w:val="20"/>
                <w:lang w:eastAsia="en-US"/>
              </w:rPr>
            </w:pPr>
            <w:r w:rsidRPr="00FB327E">
              <w:rPr>
                <w:rFonts w:eastAsiaTheme="minorHAnsi"/>
                <w:sz w:val="20"/>
                <w:szCs w:val="20"/>
                <w:lang w:eastAsia="en-US"/>
              </w:rPr>
              <w:t>способности к мобилизации сил и энергии, способность к волевому усилию — к выбору в ситуации мотивационного конфликта, к преодолению препятствий</w:t>
            </w:r>
          </w:p>
        </w:tc>
      </w:tr>
    </w:tbl>
    <w:p w:rsidR="00713A1C" w:rsidRPr="00B9089C" w:rsidRDefault="007F76A9" w:rsidP="0008737C">
      <w:pPr>
        <w:tabs>
          <w:tab w:val="left" w:pos="851"/>
        </w:tabs>
        <w:jc w:val="both"/>
        <w:rPr>
          <w:rFonts w:eastAsiaTheme="minorHAnsi"/>
          <w:lang w:eastAsia="en-US"/>
        </w:rPr>
      </w:pPr>
      <w:r w:rsidRPr="00B9089C">
        <w:rPr>
          <w:rFonts w:eastAsiaTheme="minorHAnsi"/>
          <w:lang w:eastAsia="en-US"/>
        </w:rPr>
        <w:lastRenderedPageBreak/>
        <w:t>В блок познавательных универсальных действий были включены общеучебные, включая знаково-символические; логические, действия постановки и решения проблем. Функцией общеучебных действий является управление познавательными процессами. К ним относятся</w:t>
      </w:r>
      <w:r w:rsidR="00713A1C" w:rsidRPr="00B9089C">
        <w:rPr>
          <w:rFonts w:eastAsiaTheme="minorHAnsi"/>
          <w:lang w:eastAsia="en-US"/>
        </w:rPr>
        <w:t>:</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исследовательские (самостоятельное выделение и формулирование познавательн</w:t>
      </w:r>
      <w:r w:rsidR="00713A1C" w:rsidRPr="00B9089C">
        <w:rPr>
          <w:rFonts w:eastAsiaTheme="minorHAnsi"/>
          <w:lang w:eastAsia="en-US"/>
        </w:rPr>
        <w:t>ой цели, гипотез и их проверка);</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информационные (поиск и выделение необходимой информации, в том числе с помощью компьютерных средств, обработка, хранение, защ</w:t>
      </w:r>
      <w:r w:rsidR="00713A1C" w:rsidRPr="00B9089C">
        <w:rPr>
          <w:rFonts w:eastAsiaTheme="minorHAnsi"/>
          <w:lang w:eastAsia="en-US"/>
        </w:rPr>
        <w:t>ита и использование информации);</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знаково-символические действия (замещение, создание и преобразование модели с целью выявления общих законов, определяющих данную предметную область, использование модели для решения задач);</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 xml:space="preserve">умение структурировать знания; </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 xml:space="preserve">умение осознанно и произвольно строить речевое высказывание в устной и письменной форме; </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 xml:space="preserve">выбор наиболее эффективных способов решения задач в зависимости от конкретных условий; познавательная и личностная рефлексия, контроль и оценка процесса и результатов деятельности; смысловое чтение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w:t>
      </w:r>
    </w:p>
    <w:p w:rsidR="00713A1C"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 xml:space="preserve">свободная ориентация и восприятие текстов художественного, научного, публицистического и официально-делового стилей; </w:t>
      </w:r>
    </w:p>
    <w:p w:rsidR="005A03F6" w:rsidRPr="00B9089C" w:rsidRDefault="007F76A9" w:rsidP="0008737C">
      <w:pPr>
        <w:pStyle w:val="a9"/>
        <w:numPr>
          <w:ilvl w:val="0"/>
          <w:numId w:val="105"/>
        </w:numPr>
        <w:tabs>
          <w:tab w:val="left" w:pos="851"/>
        </w:tabs>
        <w:ind w:left="0" w:firstLine="0"/>
        <w:jc w:val="both"/>
        <w:rPr>
          <w:rFonts w:eastAsiaTheme="minorHAnsi"/>
          <w:lang w:eastAsia="en-US"/>
        </w:rPr>
      </w:pPr>
      <w:r w:rsidRPr="00B9089C">
        <w:rPr>
          <w:rFonts w:eastAsiaTheme="minorHAnsi"/>
          <w:lang w:eastAsia="en-US"/>
        </w:rPr>
        <w:t>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8A2F09" w:rsidRPr="00B9089C" w:rsidRDefault="008A2F09" w:rsidP="0008737C">
      <w:pPr>
        <w:tabs>
          <w:tab w:val="left" w:pos="851"/>
        </w:tabs>
        <w:jc w:val="both"/>
        <w:rPr>
          <w:rFonts w:eastAsiaTheme="minorHAnsi"/>
          <w:lang w:eastAsia="en-US"/>
        </w:rPr>
      </w:pPr>
      <w:r w:rsidRPr="00B9089C">
        <w:rPr>
          <w:rFonts w:eastAsiaTheme="minorHAnsi"/>
          <w:lang w:eastAsia="en-US"/>
        </w:rPr>
        <w:t xml:space="preserve">  </w:t>
      </w:r>
      <w:r w:rsidR="00713A1C" w:rsidRPr="00B9089C">
        <w:rPr>
          <w:rFonts w:eastAsiaTheme="minorHAnsi"/>
          <w:lang w:eastAsia="en-US"/>
        </w:rPr>
        <w:t xml:space="preserve">Наряду с общеучебными также выделяются универсальные логические действия, функция которых состоит в обеспечении инструментальной основы мышления и решения проблем, в том числе исследовательских. К ним относятся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восполнением </w:t>
      </w:r>
      <w:r w:rsidR="00C44187" w:rsidRPr="00B9089C">
        <w:rPr>
          <w:rFonts w:eastAsiaTheme="minorHAnsi"/>
          <w:lang w:eastAsia="en-US"/>
        </w:rPr>
        <w:t>недостающих</w:t>
      </w:r>
      <w:r w:rsidR="00713A1C" w:rsidRPr="00B9089C">
        <w:rPr>
          <w:rFonts w:eastAsiaTheme="minorHAnsi"/>
          <w:lang w:eastAsia="en-US"/>
        </w:rPr>
        <w:t xml:space="preserve"> компонентов; выбор оснований и критериев для сравнения,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выдвижение гипотез, их обоснование и доказательство.</w:t>
      </w:r>
    </w:p>
    <w:p w:rsidR="00713A1C" w:rsidRPr="00580569" w:rsidRDefault="008A2F09" w:rsidP="0008737C">
      <w:pPr>
        <w:tabs>
          <w:tab w:val="left" w:pos="851"/>
        </w:tabs>
        <w:spacing w:line="259" w:lineRule="auto"/>
        <w:jc w:val="right"/>
        <w:rPr>
          <w:rFonts w:eastAsiaTheme="minorHAnsi"/>
          <w:i/>
          <w:sz w:val="26"/>
          <w:szCs w:val="26"/>
          <w:lang w:eastAsia="en-US"/>
        </w:rPr>
      </w:pPr>
      <w:r w:rsidRPr="008A2F09">
        <w:rPr>
          <w:rFonts w:eastAsiaTheme="minorHAnsi"/>
          <w:sz w:val="26"/>
          <w:szCs w:val="26"/>
          <w:lang w:eastAsia="en-US"/>
        </w:rPr>
        <w:t xml:space="preserve">   </w:t>
      </w:r>
      <w:r w:rsidR="00C44187">
        <w:rPr>
          <w:rFonts w:eastAsiaTheme="minorHAnsi"/>
          <w:i/>
          <w:sz w:val="26"/>
          <w:szCs w:val="26"/>
          <w:lang w:eastAsia="en-US"/>
        </w:rPr>
        <w:t>Таблица №11</w:t>
      </w:r>
    </w:p>
    <w:tbl>
      <w:tblPr>
        <w:tblStyle w:val="a8"/>
        <w:tblW w:w="9923" w:type="dxa"/>
        <w:tblInd w:w="-289" w:type="dxa"/>
        <w:tblLook w:val="04A0" w:firstRow="1" w:lastRow="0" w:firstColumn="1" w:lastColumn="0" w:noHBand="0" w:noVBand="1"/>
      </w:tblPr>
      <w:tblGrid>
        <w:gridCol w:w="3828"/>
        <w:gridCol w:w="3260"/>
        <w:gridCol w:w="2835"/>
      </w:tblGrid>
      <w:tr w:rsidR="006D0676" w:rsidTr="000C0AE6">
        <w:tc>
          <w:tcPr>
            <w:tcW w:w="9923" w:type="dxa"/>
            <w:gridSpan w:val="3"/>
          </w:tcPr>
          <w:p w:rsidR="006D0676" w:rsidRPr="004E449E" w:rsidRDefault="006D0676" w:rsidP="0008737C">
            <w:pPr>
              <w:tabs>
                <w:tab w:val="left" w:pos="851"/>
              </w:tabs>
              <w:spacing w:line="259" w:lineRule="auto"/>
              <w:jc w:val="both"/>
              <w:rPr>
                <w:rFonts w:eastAsiaTheme="minorHAnsi"/>
                <w:b/>
                <w:sz w:val="22"/>
                <w:szCs w:val="22"/>
                <w:lang w:eastAsia="en-US"/>
              </w:rPr>
            </w:pPr>
            <w:r w:rsidRPr="004E449E">
              <w:rPr>
                <w:rFonts w:eastAsiaTheme="minorHAnsi"/>
                <w:b/>
                <w:sz w:val="22"/>
                <w:szCs w:val="22"/>
                <w:lang w:eastAsia="en-US"/>
              </w:rPr>
              <w:t>Познавательные универсальные учебные действия</w:t>
            </w:r>
          </w:p>
        </w:tc>
      </w:tr>
      <w:tr w:rsidR="006D0676" w:rsidTr="000C0AE6">
        <w:tc>
          <w:tcPr>
            <w:tcW w:w="3828" w:type="dxa"/>
          </w:tcPr>
          <w:p w:rsidR="006D0676" w:rsidRPr="000C0AE6" w:rsidRDefault="006D067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общеучебные, включая знаково-символические</w:t>
            </w:r>
          </w:p>
        </w:tc>
        <w:tc>
          <w:tcPr>
            <w:tcW w:w="3260" w:type="dxa"/>
          </w:tcPr>
          <w:p w:rsidR="006D0676" w:rsidRPr="000C0AE6" w:rsidRDefault="006D067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логические</w:t>
            </w:r>
          </w:p>
        </w:tc>
        <w:tc>
          <w:tcPr>
            <w:tcW w:w="2835" w:type="dxa"/>
          </w:tcPr>
          <w:p w:rsidR="006D0676" w:rsidRPr="000C0AE6" w:rsidRDefault="006D0676" w:rsidP="0008737C">
            <w:pPr>
              <w:pStyle w:val="Default"/>
              <w:tabs>
                <w:tab w:val="left" w:pos="851"/>
              </w:tabs>
              <w:rPr>
                <w:sz w:val="22"/>
                <w:szCs w:val="22"/>
              </w:rPr>
            </w:pPr>
            <w:r w:rsidRPr="000C0AE6">
              <w:rPr>
                <w:sz w:val="22"/>
                <w:szCs w:val="22"/>
              </w:rPr>
              <w:t xml:space="preserve">Действия постановки и решения проблем </w:t>
            </w:r>
          </w:p>
        </w:tc>
      </w:tr>
      <w:tr w:rsidR="006D0676" w:rsidTr="000C0AE6">
        <w:tc>
          <w:tcPr>
            <w:tcW w:w="3828" w:type="dxa"/>
          </w:tcPr>
          <w:p w:rsidR="006D067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функцией общеучебных действий является управление познавательными процессами:</w:t>
            </w:r>
          </w:p>
        </w:tc>
        <w:tc>
          <w:tcPr>
            <w:tcW w:w="3260" w:type="dxa"/>
          </w:tcPr>
          <w:p w:rsidR="006D067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функция которых состоит в обеспечении инструментальной основы мышления и решения проблем, в том числе исследовательских:</w:t>
            </w:r>
          </w:p>
        </w:tc>
        <w:tc>
          <w:tcPr>
            <w:tcW w:w="2835" w:type="dxa"/>
          </w:tcPr>
          <w:p w:rsidR="006D067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выполняют функцию исследования проблемной области с выделением цели как образа потребного будущего, стратегии и тактики ее достижения</w:t>
            </w:r>
          </w:p>
        </w:tc>
      </w:tr>
      <w:tr w:rsidR="006D0676" w:rsidTr="000C0AE6">
        <w:tc>
          <w:tcPr>
            <w:tcW w:w="3828" w:type="dxa"/>
          </w:tcPr>
          <w:p w:rsidR="006D067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 xml:space="preserve">исследовательские (самостоятельное выделение и формулирование познавательной цели, гипотез и их проверка), информационные (поиск и выделение необходимой информации, в том числе с помощью компьютерных средств, обработка, </w:t>
            </w:r>
            <w:r w:rsidRPr="000C0AE6">
              <w:rPr>
                <w:rFonts w:eastAsiaTheme="minorHAnsi"/>
                <w:sz w:val="22"/>
                <w:szCs w:val="22"/>
                <w:lang w:eastAsia="en-US"/>
              </w:rPr>
              <w:lastRenderedPageBreak/>
              <w:t>хранение, защита и использование информации), знаково-символические действия (замещение, создание и преобразование модели с целью выявления общих законов, определяющих данную предметную область, использование модели для решения задач);умение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способоврешения задач в зависимости от конкретных условий; познавательная и личностная рефлексия, контроль и оценкапроцесса и результатов деятельности; смысловое чтение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tc>
        <w:tc>
          <w:tcPr>
            <w:tcW w:w="3260" w:type="dxa"/>
          </w:tcPr>
          <w:p w:rsidR="006D067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lastRenderedPageBreak/>
              <w:t xml:space="preserve">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восполнением </w:t>
            </w:r>
            <w:r w:rsidRPr="000C0AE6">
              <w:rPr>
                <w:rFonts w:eastAsiaTheme="minorHAnsi"/>
                <w:sz w:val="22"/>
                <w:szCs w:val="22"/>
                <w:lang w:eastAsia="en-US"/>
              </w:rPr>
              <w:lastRenderedPageBreak/>
              <w:t>недостающиех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w:t>
            </w:r>
          </w:p>
        </w:tc>
        <w:tc>
          <w:tcPr>
            <w:tcW w:w="2835" w:type="dxa"/>
          </w:tcPr>
          <w:p w:rsidR="006D067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lastRenderedPageBreak/>
              <w:t>исследовательские действия включают формулирование проблемы и самостоятельное создание способов решения проблем творческого и поискового характера</w:t>
            </w:r>
          </w:p>
        </w:tc>
      </w:tr>
    </w:tbl>
    <w:p w:rsidR="00713A1C" w:rsidRPr="00B9089C" w:rsidRDefault="000C0AE6" w:rsidP="0008737C">
      <w:pPr>
        <w:tabs>
          <w:tab w:val="left" w:pos="851"/>
        </w:tabs>
        <w:spacing w:line="259" w:lineRule="auto"/>
        <w:jc w:val="both"/>
        <w:rPr>
          <w:rFonts w:eastAsiaTheme="minorHAnsi"/>
          <w:lang w:eastAsia="en-US"/>
        </w:rPr>
      </w:pPr>
      <w:r w:rsidRPr="00B9089C">
        <w:rPr>
          <w:rFonts w:eastAsiaTheme="minorHAnsi"/>
          <w:lang w:eastAsia="en-US"/>
        </w:rPr>
        <w:t>Действия постановки и решения проблем выполняют функцию исследования проблемной области с выделением цели как образа потребного будущего, стратегии и тактики ее достижения. Исследовательские действия включают формулирование проблемы и самостоятельное создание способов решения проблем творческого и поискового характера.</w:t>
      </w:r>
    </w:p>
    <w:p w:rsidR="00713A1C" w:rsidRPr="00B9089C" w:rsidRDefault="000C0AE6" w:rsidP="0008737C">
      <w:pPr>
        <w:tabs>
          <w:tab w:val="left" w:pos="851"/>
        </w:tabs>
        <w:spacing w:line="259" w:lineRule="auto"/>
        <w:jc w:val="both"/>
        <w:rPr>
          <w:rFonts w:eastAsiaTheme="minorHAnsi"/>
          <w:lang w:eastAsia="en-US"/>
        </w:rPr>
      </w:pPr>
      <w:r w:rsidRPr="00B9089C">
        <w:rPr>
          <w:rFonts w:eastAsiaTheme="minorHAnsi"/>
          <w:lang w:eastAsia="en-US"/>
        </w:rPr>
        <w:t xml:space="preserve">      </w:t>
      </w:r>
      <w:r w:rsidRPr="00B9089C">
        <w:rPr>
          <w:rFonts w:eastAsiaTheme="minorHAnsi"/>
          <w:b/>
          <w:i/>
          <w:lang w:eastAsia="en-US"/>
        </w:rPr>
        <w:t>Коммуникативные действия</w:t>
      </w:r>
      <w:r w:rsidRPr="00B9089C">
        <w:rPr>
          <w:rFonts w:eastAsiaTheme="minorHAnsi"/>
          <w:i/>
          <w:lang w:eastAsia="en-US"/>
        </w:rPr>
        <w:t xml:space="preserve"> </w:t>
      </w:r>
      <w:r w:rsidRPr="00B9089C">
        <w:rPr>
          <w:rFonts w:eastAsiaTheme="minorHAnsi"/>
          <w:lang w:eastAsia="en-US"/>
        </w:rPr>
        <w:t xml:space="preserve">выполняют функцию организации и регуляции взаимодействия и сотрудничества с другими людьми, а также функцию интериоризации (становления форм психической деятельности путем преобразования внешней предметной деятельности во внутреннюю психическую — А.Н. Леонтьев, П.Я. Гальперин). 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r w:rsidRPr="00B9089C">
        <w:rPr>
          <w:rFonts w:eastAsiaTheme="minorHAnsi"/>
          <w:lang w:eastAsia="en-US"/>
        </w:rPr>
        <w:lastRenderedPageBreak/>
        <w:t>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13A1C" w:rsidRPr="00C44187" w:rsidRDefault="00C44187" w:rsidP="0008737C">
      <w:pPr>
        <w:tabs>
          <w:tab w:val="left" w:pos="851"/>
        </w:tabs>
        <w:spacing w:line="259" w:lineRule="auto"/>
        <w:jc w:val="right"/>
        <w:rPr>
          <w:rFonts w:eastAsiaTheme="minorHAnsi"/>
          <w:i/>
          <w:sz w:val="26"/>
          <w:szCs w:val="26"/>
          <w:lang w:eastAsia="en-US"/>
        </w:rPr>
      </w:pPr>
      <w:r w:rsidRPr="00C44187">
        <w:rPr>
          <w:rFonts w:eastAsiaTheme="minorHAnsi"/>
          <w:i/>
          <w:sz w:val="26"/>
          <w:szCs w:val="26"/>
          <w:lang w:eastAsia="en-US"/>
        </w:rPr>
        <w:t>Таблица № 12.</w:t>
      </w:r>
    </w:p>
    <w:tbl>
      <w:tblPr>
        <w:tblStyle w:val="a8"/>
        <w:tblW w:w="0" w:type="auto"/>
        <w:tblLook w:val="04A0" w:firstRow="1" w:lastRow="0" w:firstColumn="1" w:lastColumn="0" w:noHBand="0" w:noVBand="1"/>
      </w:tblPr>
      <w:tblGrid>
        <w:gridCol w:w="9345"/>
      </w:tblGrid>
      <w:tr w:rsidR="000C0AE6" w:rsidTr="000C0AE6">
        <w:tc>
          <w:tcPr>
            <w:tcW w:w="9345" w:type="dxa"/>
          </w:tcPr>
          <w:p w:rsidR="000C0AE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Коммуникативные УУД</w:t>
            </w:r>
          </w:p>
        </w:tc>
      </w:tr>
      <w:tr w:rsidR="000C0AE6" w:rsidTr="000C0AE6">
        <w:tc>
          <w:tcPr>
            <w:tcW w:w="9345" w:type="dxa"/>
          </w:tcPr>
          <w:p w:rsidR="000C0AE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b/>
                <w:sz w:val="22"/>
                <w:szCs w:val="22"/>
                <w:lang w:eastAsia="en-US"/>
              </w:rPr>
              <w:t>выполняют функцию организации</w:t>
            </w:r>
            <w:r w:rsidRPr="000C0AE6">
              <w:rPr>
                <w:rFonts w:eastAsiaTheme="minorHAnsi"/>
                <w:sz w:val="22"/>
                <w:szCs w:val="22"/>
                <w:lang w:eastAsia="en-US"/>
              </w:rPr>
              <w:t xml:space="preserve"> и регуляции взаимодействия и сотрудничества с другими людьми, а также функцию интериоризации (становления форм психической деятельности путем преобразования внешней предметной деятельности во внутреннюю психическую</w:t>
            </w:r>
          </w:p>
        </w:tc>
      </w:tr>
      <w:tr w:rsidR="000C0AE6" w:rsidTr="000C0AE6">
        <w:tc>
          <w:tcPr>
            <w:tcW w:w="9345" w:type="dxa"/>
          </w:tcPr>
          <w:p w:rsidR="000C0AE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b/>
                <w:sz w:val="22"/>
                <w:szCs w:val="22"/>
                <w:lang w:eastAsia="en-US"/>
              </w:rPr>
              <w:t>обеспечивают социальную компетентность</w:t>
            </w:r>
            <w:r w:rsidRPr="000C0AE6">
              <w:rPr>
                <w:rFonts w:eastAsiaTheme="minorHAnsi"/>
                <w:sz w:val="22"/>
                <w:szCs w:val="22"/>
                <w:lang w:eastAsia="en-US"/>
              </w:rPr>
              <w:t xml:space="preserve">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tc>
      </w:tr>
      <w:tr w:rsidR="000C0AE6" w:rsidTr="000C0AE6">
        <w:tc>
          <w:tcPr>
            <w:tcW w:w="9345" w:type="dxa"/>
          </w:tcPr>
          <w:p w:rsidR="000C0AE6" w:rsidRPr="000C0AE6" w:rsidRDefault="000C0AE6" w:rsidP="0008737C">
            <w:pPr>
              <w:tabs>
                <w:tab w:val="left" w:pos="851"/>
              </w:tabs>
              <w:spacing w:line="259" w:lineRule="auto"/>
              <w:jc w:val="both"/>
              <w:rPr>
                <w:rFonts w:eastAsiaTheme="minorHAnsi"/>
                <w:sz w:val="22"/>
                <w:szCs w:val="22"/>
                <w:lang w:eastAsia="en-US"/>
              </w:rPr>
            </w:pPr>
            <w:r w:rsidRPr="000C0AE6">
              <w:rPr>
                <w:rFonts w:eastAsiaTheme="minorHAnsi"/>
                <w:sz w:val="22"/>
                <w:szCs w:val="22"/>
                <w:lang w:eastAsia="en-US"/>
              </w:rPr>
              <w:t>в состав коммуникативных действий входят</w:t>
            </w:r>
          </w:p>
          <w:p w:rsidR="000C0AE6" w:rsidRPr="000C0AE6" w:rsidRDefault="009D10B8" w:rsidP="0008737C">
            <w:pPr>
              <w:tabs>
                <w:tab w:val="left" w:pos="851"/>
              </w:tabs>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планирование учебного сотрудничества</w:t>
            </w:r>
            <w:r w:rsidR="000C0AE6" w:rsidRPr="000C0AE6">
              <w:rPr>
                <w:rFonts w:eastAsiaTheme="minorHAnsi"/>
                <w:sz w:val="22"/>
                <w:szCs w:val="22"/>
                <w:lang w:eastAsia="en-US"/>
              </w:rPr>
              <w:t xml:space="preserve"> с учителем и сверстниками — определение цели, функций участников, способов взаимодействия;</w:t>
            </w:r>
          </w:p>
          <w:p w:rsidR="000C0AE6" w:rsidRPr="000C0AE6" w:rsidRDefault="009D10B8" w:rsidP="0008737C">
            <w:pPr>
              <w:tabs>
                <w:tab w:val="left" w:pos="851"/>
              </w:tabs>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постановка вопросов</w:t>
            </w:r>
            <w:r w:rsidR="000C0AE6" w:rsidRPr="000C0AE6">
              <w:rPr>
                <w:rFonts w:eastAsiaTheme="minorHAnsi"/>
                <w:sz w:val="22"/>
                <w:szCs w:val="22"/>
                <w:lang w:eastAsia="en-US"/>
              </w:rPr>
              <w:t xml:space="preserve"> — инициативное сотрудничество в поиске и сборе информации;</w:t>
            </w:r>
          </w:p>
          <w:p w:rsidR="000C0AE6" w:rsidRPr="000C0AE6" w:rsidRDefault="009D10B8" w:rsidP="0008737C">
            <w:pPr>
              <w:tabs>
                <w:tab w:val="left" w:pos="851"/>
              </w:tabs>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разрешение конфликтов</w:t>
            </w:r>
            <w:r w:rsidR="000C0AE6" w:rsidRPr="000C0AE6">
              <w:rPr>
                <w:rFonts w:eastAsiaTheme="minorHAnsi"/>
                <w:sz w:val="22"/>
                <w:szCs w:val="22"/>
                <w:lang w:eastAsia="en-US"/>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0C0AE6" w:rsidRPr="000C0AE6" w:rsidRDefault="009D10B8" w:rsidP="0008737C">
            <w:pPr>
              <w:tabs>
                <w:tab w:val="left" w:pos="851"/>
              </w:tabs>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управление поведением партнера</w:t>
            </w:r>
            <w:r w:rsidR="000C0AE6" w:rsidRPr="000C0AE6">
              <w:rPr>
                <w:rFonts w:eastAsiaTheme="minorHAnsi"/>
                <w:sz w:val="22"/>
                <w:szCs w:val="22"/>
                <w:lang w:eastAsia="en-US"/>
              </w:rPr>
              <w:t xml:space="preserve">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w:t>
            </w:r>
          </w:p>
          <w:p w:rsidR="000C0AE6" w:rsidRPr="000C0AE6" w:rsidRDefault="009D10B8" w:rsidP="0008737C">
            <w:pPr>
              <w:tabs>
                <w:tab w:val="left" w:pos="851"/>
              </w:tabs>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владение монологической и диалогической</w:t>
            </w:r>
            <w:r w:rsidR="000C0AE6" w:rsidRPr="000C0AE6">
              <w:rPr>
                <w:rFonts w:eastAsiaTheme="minorHAnsi"/>
                <w:sz w:val="22"/>
                <w:szCs w:val="22"/>
                <w:lang w:eastAsia="en-US"/>
              </w:rPr>
              <w:t xml:space="preserve"> формами речи в соответствии с грамматическими и синтаксическими нормами родного языка</w:t>
            </w:r>
          </w:p>
        </w:tc>
      </w:tr>
    </w:tbl>
    <w:p w:rsidR="004E449E" w:rsidRPr="00B9089C" w:rsidRDefault="000C0AE6" w:rsidP="0008737C">
      <w:pPr>
        <w:tabs>
          <w:tab w:val="left" w:pos="851"/>
        </w:tabs>
        <w:jc w:val="both"/>
        <w:rPr>
          <w:rFonts w:eastAsiaTheme="minorHAnsi"/>
          <w:lang w:eastAsia="en-US"/>
        </w:rPr>
      </w:pPr>
      <w:r w:rsidRPr="00B9089C">
        <w:rPr>
          <w:rFonts w:eastAsiaTheme="minorHAnsi"/>
          <w:lang w:eastAsia="en-US"/>
        </w:rPr>
        <w:t>При создании модели связей универсальных учебных действий необходимо исходить из общих закономерностей возрастного развития. 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старшеклассника. Процесс обучения задает содержание и характеристики учебной деятельности старшеклассника и тем самым определяет зону ближайшего развития универсальных учебных действий.</w:t>
      </w:r>
    </w:p>
    <w:p w:rsidR="00FE145E" w:rsidRPr="00B9089C" w:rsidRDefault="00FE145E" w:rsidP="0008737C">
      <w:pPr>
        <w:tabs>
          <w:tab w:val="left" w:pos="851"/>
        </w:tabs>
        <w:jc w:val="both"/>
        <w:rPr>
          <w:rFonts w:eastAsiaTheme="minorHAnsi"/>
          <w:lang w:eastAsia="en-US"/>
        </w:rPr>
      </w:pPr>
      <w:r w:rsidRPr="00B9089C">
        <w:rPr>
          <w:rFonts w:eastAsiaTheme="minorHAnsi"/>
          <w:b/>
          <w:lang w:eastAsia="en-US"/>
        </w:rPr>
        <w:t xml:space="preserve"> Особенности формируемых УУД у учащихся старшей школы.</w:t>
      </w:r>
      <w:r w:rsidRPr="00B9089C">
        <w:rPr>
          <w:rFonts w:eastAsiaTheme="minorHAnsi"/>
          <w:lang w:eastAsia="en-US"/>
        </w:rPr>
        <w:t xml:space="preserve">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    В основу выделения базовых УУД в каждой сфере: личностных, регулятивных, познавательных, коммуникативных, — положена концепция структуры и динамики психологического возраста Л.С. Выготского, теория периодизации психического развития ребенка Д.Б. Эльконина и теория задач развития Р. Хевигхерста. Реализация системного подхода позволяет определить основные центральные линии развития в каждом возрастном периоде, дифференцировать те конкретные УУД, которые находятся в сенситивном периоде своего развития и являются ключевыми в определении «умения учиться» на ступени основного общего образования, установить систему их взаимосвязей.</w:t>
      </w:r>
    </w:p>
    <w:p w:rsidR="00FE145E" w:rsidRPr="00B9089C" w:rsidRDefault="009D10B8" w:rsidP="0008737C">
      <w:pPr>
        <w:tabs>
          <w:tab w:val="left" w:pos="851"/>
        </w:tabs>
        <w:jc w:val="both"/>
        <w:rPr>
          <w:rFonts w:eastAsiaTheme="minorHAnsi"/>
          <w:lang w:eastAsia="en-US"/>
        </w:rPr>
      </w:pPr>
      <w:r w:rsidRPr="00B9089C">
        <w:rPr>
          <w:rFonts w:eastAsiaTheme="minorHAnsi"/>
          <w:lang w:eastAsia="en-US"/>
        </w:rPr>
        <w:t xml:space="preserve">  </w:t>
      </w:r>
      <w:r w:rsidR="00FE145E" w:rsidRPr="00B9089C">
        <w:rPr>
          <w:rFonts w:eastAsiaTheme="minorHAnsi"/>
          <w:lang w:eastAsia="en-US"/>
        </w:rPr>
        <w:t xml:space="preserve">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развития. Учебно-профессиональная деятельность как ведущая деятельность старшего подросткового возраста/ранней юности определяет развитие </w:t>
      </w:r>
      <w:r w:rsidR="00FE145E" w:rsidRPr="00B9089C">
        <w:rPr>
          <w:rFonts w:eastAsiaTheme="minorHAnsi"/>
          <w:lang w:eastAsia="en-US"/>
        </w:rPr>
        <w:lastRenderedPageBreak/>
        <w:t>психологических новообразований личностной и познавательной сферы (Д.Б. Эльконин). Центральным психологическим новообразованием ранней юности становится жизненное, профессиональное и личностное самоопределение, определяющее функциональную роль и место каждого УУД в целостной системе. Психологические особенности внутренней позиции школьника в юношеском возрасте связаны с предварительным профессиональным самоопределением и построением личной образовательной траектории, порождением новых личностных смыслов учения, связанных с профессиональным будущим (Пряжников Н.С., 1996). Критериями сформированности личностного самоопределения, определяющего внутреннюю позицию школьника, являются сформированность познавательных мотивов и мотивов самообразования в связи с личной профессиональной перспективой; избирательность интересов, связанная с предварительным профессиональным самоопределением, и их рефлексия; высокий уровень развития мотивов социальных достижений и социального признания; субъектность учебной деятельности, выступающая в форме расширения образовательного пространства как основы перехода к деятельности самообразования; адекватная атрибуция причин успехов и неудач в учебной деятельности, связанная с внутренним локусом контроля в учебной деятельности.</w:t>
      </w:r>
    </w:p>
    <w:p w:rsidR="00713A1C" w:rsidRPr="00B9089C" w:rsidRDefault="00FE145E" w:rsidP="0008737C">
      <w:pPr>
        <w:tabs>
          <w:tab w:val="left" w:pos="851"/>
        </w:tabs>
        <w:jc w:val="both"/>
        <w:rPr>
          <w:rFonts w:eastAsiaTheme="minorHAnsi"/>
          <w:lang w:eastAsia="en-US"/>
        </w:rPr>
      </w:pPr>
      <w:r w:rsidRPr="00B9089C">
        <w:rPr>
          <w:rFonts w:eastAsiaTheme="minorHAnsi"/>
          <w:b/>
          <w:lang w:eastAsia="en-US"/>
        </w:rPr>
        <w:t>Итак, в центре системы УУД оказываются личностные действия самоопределения</w:t>
      </w:r>
      <w:r w:rsidRPr="00B9089C">
        <w:rPr>
          <w:rFonts w:eastAsiaTheme="minorHAnsi"/>
          <w:lang w:eastAsia="en-US"/>
        </w:rPr>
        <w:t xml:space="preserve"> — в области гражданского, предварительного профессионального самоопределения и личностного самоопределения. Решение задач самоопределения требует </w:t>
      </w:r>
      <w:r w:rsidRPr="00B9089C">
        <w:rPr>
          <w:rFonts w:eastAsiaTheme="minorHAnsi"/>
          <w:b/>
          <w:lang w:eastAsia="en-US"/>
        </w:rPr>
        <w:t>сформированности самосознания личности</w:t>
      </w:r>
      <w:r w:rsidRPr="00B9089C">
        <w:rPr>
          <w:rFonts w:eastAsiaTheme="minorHAnsi"/>
          <w:lang w:eastAsia="en-US"/>
        </w:rPr>
        <w:t>, что определяет ускоренное развитие рефлексии (личностной, коммуникативной и познавательной) и формально-логического интеллекта как основы предвидения и прогнозирования будущего.</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Самоопределение определяет необходимость формирования качественно нового уровня регулятивных действий: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коррекции и оценки.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     Критериями сформированности саморегуляции как универсального учебного действия в старшей школе должны стать: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инициация и планирование целей, последовательности задач и этапов достижения целей на основе внутреннего плана действий;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выстраивание приоритетов целей с учетом принятых ценностей и жизненных планов;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умение управлять временем и регулировать деятельность в соответствии с разработанным планом; </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 xml:space="preserve">рефлексивность самоуправления; умение использовать ресурсные возможности для достижения целей; поленезависимость самоуправления, способность противостоять внешним помехам деятельности; </w:t>
      </w:r>
    </w:p>
    <w:p w:rsidR="00713A1C" w:rsidRPr="00B9089C" w:rsidRDefault="00FE145E" w:rsidP="0008737C">
      <w:pPr>
        <w:tabs>
          <w:tab w:val="left" w:pos="851"/>
        </w:tabs>
        <w:jc w:val="both"/>
        <w:rPr>
          <w:rFonts w:eastAsiaTheme="minorHAnsi"/>
          <w:lang w:eastAsia="en-US"/>
        </w:rPr>
      </w:pPr>
      <w:r w:rsidRPr="00B9089C">
        <w:rPr>
          <w:rFonts w:eastAsiaTheme="minorHAnsi"/>
          <w:lang w:eastAsia="en-US"/>
        </w:rPr>
        <w:t>осознание используемых стратегий совладания и выбор конструктивных стратегий.</w:t>
      </w:r>
    </w:p>
    <w:p w:rsidR="00713A1C" w:rsidRPr="00B9089C" w:rsidRDefault="00FE145E" w:rsidP="0008737C">
      <w:pPr>
        <w:tabs>
          <w:tab w:val="left" w:pos="851"/>
        </w:tabs>
        <w:jc w:val="both"/>
        <w:rPr>
          <w:rFonts w:eastAsiaTheme="minorHAnsi"/>
          <w:lang w:eastAsia="en-US"/>
        </w:rPr>
      </w:pPr>
      <w:r w:rsidRPr="00B9089C">
        <w:rPr>
          <w:rFonts w:eastAsiaTheme="minorHAnsi"/>
          <w:lang w:eastAsia="en-US"/>
        </w:rPr>
        <w:t>Также следует особо подчеркнуть важность сфоримрованности у выпускников регулятивных УУД.</w:t>
      </w:r>
    </w:p>
    <w:p w:rsidR="00FE145E" w:rsidRPr="00B9089C" w:rsidRDefault="00FE145E" w:rsidP="0008737C">
      <w:pPr>
        <w:tabs>
          <w:tab w:val="left" w:pos="851"/>
        </w:tabs>
        <w:jc w:val="both"/>
        <w:rPr>
          <w:rFonts w:eastAsiaTheme="minorHAnsi"/>
          <w:lang w:eastAsia="en-US"/>
        </w:rPr>
      </w:pPr>
      <w:r w:rsidRPr="00B9089C">
        <w:rPr>
          <w:rFonts w:eastAsiaTheme="minorHAnsi"/>
          <w:lang w:eastAsia="en-US"/>
        </w:rPr>
        <w:t>Регулятивные умения представляют собой владение способами (приемами, действиями) применения знаний о регулятивной деятельности, о самоуправлении субъектом учения и организации им учебной деятельности. Регулятивные умения реализуют возможность управления познавательной и учебной деятельностью обучаемых, служат организации учащимся своей деятельности посредством своих структурных составляющих:</w:t>
      </w:r>
    </w:p>
    <w:p w:rsidR="00FE145E" w:rsidRPr="00B9089C" w:rsidRDefault="00FE145E" w:rsidP="0008737C">
      <w:pPr>
        <w:pStyle w:val="a9"/>
        <w:numPr>
          <w:ilvl w:val="0"/>
          <w:numId w:val="106"/>
        </w:numPr>
        <w:tabs>
          <w:tab w:val="left" w:pos="851"/>
        </w:tabs>
        <w:ind w:left="0" w:firstLine="0"/>
        <w:jc w:val="both"/>
        <w:rPr>
          <w:rFonts w:eastAsiaTheme="minorHAnsi"/>
          <w:lang w:eastAsia="en-US"/>
        </w:rPr>
      </w:pPr>
      <w:r w:rsidRPr="00B9089C">
        <w:rPr>
          <w:rFonts w:eastAsiaTheme="minorHAnsi"/>
          <w:lang w:eastAsia="en-US"/>
        </w:rPr>
        <w:t>целеполагания как постановки учебной задачи на основе соотнесения того, что уже известно и усвоено учащимся, и того, что еще неизвестно;</w:t>
      </w:r>
    </w:p>
    <w:p w:rsidR="00713A1C" w:rsidRPr="00B9089C" w:rsidRDefault="00FE145E" w:rsidP="0008737C">
      <w:pPr>
        <w:pStyle w:val="a9"/>
        <w:numPr>
          <w:ilvl w:val="0"/>
          <w:numId w:val="106"/>
        </w:numPr>
        <w:tabs>
          <w:tab w:val="left" w:pos="851"/>
        </w:tabs>
        <w:ind w:left="0" w:firstLine="0"/>
        <w:jc w:val="both"/>
        <w:rPr>
          <w:rFonts w:eastAsiaTheme="minorHAnsi"/>
          <w:lang w:eastAsia="en-US"/>
        </w:rPr>
      </w:pPr>
      <w:r w:rsidRPr="00B9089C">
        <w:rPr>
          <w:rFonts w:eastAsiaTheme="minorHAnsi"/>
          <w:lang w:eastAsia="en-US"/>
        </w:rPr>
        <w:lastRenderedPageBreak/>
        <w:t>планирования (определение последовательности промежуточных целей с учетом конечного результата; составление плана и последовательности действий), прогнозирования (предвосхищение результата и уровня усвоения, его временных характеристик);</w:t>
      </w:r>
    </w:p>
    <w:p w:rsidR="00FE145E" w:rsidRPr="00B9089C" w:rsidRDefault="00FE145E" w:rsidP="0008737C">
      <w:pPr>
        <w:pStyle w:val="a9"/>
        <w:numPr>
          <w:ilvl w:val="0"/>
          <w:numId w:val="106"/>
        </w:numPr>
        <w:tabs>
          <w:tab w:val="left" w:pos="851"/>
        </w:tabs>
        <w:ind w:left="0" w:firstLine="0"/>
        <w:jc w:val="both"/>
        <w:rPr>
          <w:rFonts w:eastAsiaTheme="minorHAnsi"/>
          <w:lang w:eastAsia="en-US"/>
        </w:rPr>
      </w:pPr>
      <w:r w:rsidRPr="00B9089C">
        <w:rPr>
          <w:rFonts w:eastAsiaTheme="minorHAnsi"/>
          <w:lang w:eastAsia="en-US"/>
        </w:rPr>
        <w:t>контроля в форме сличения способа действия и его результата с заданным эталоном с целью обнаружения отклонений и отличий от эталона;</w:t>
      </w:r>
    </w:p>
    <w:p w:rsidR="00FE145E" w:rsidRPr="00B9089C" w:rsidRDefault="00FE145E" w:rsidP="0008737C">
      <w:pPr>
        <w:pStyle w:val="a9"/>
        <w:numPr>
          <w:ilvl w:val="0"/>
          <w:numId w:val="106"/>
        </w:numPr>
        <w:tabs>
          <w:tab w:val="left" w:pos="851"/>
        </w:tabs>
        <w:ind w:left="0" w:firstLine="0"/>
        <w:jc w:val="both"/>
        <w:rPr>
          <w:rFonts w:eastAsiaTheme="minorHAnsi"/>
          <w:lang w:eastAsia="en-US"/>
        </w:rPr>
      </w:pPr>
      <w:r w:rsidRPr="00B9089C">
        <w:rPr>
          <w:rFonts w:eastAsiaTheme="minorHAnsi"/>
          <w:lang w:eastAsia="en-US"/>
        </w:rPr>
        <w:t>коррекции своих действий (внесение необходимых дополнений и корректив в план и способ действия в случае расхождения эталона, реального действия и его продукта);</w:t>
      </w:r>
    </w:p>
    <w:p w:rsidR="00713A1C" w:rsidRPr="00B9089C" w:rsidRDefault="00FE145E" w:rsidP="0008737C">
      <w:pPr>
        <w:pStyle w:val="a9"/>
        <w:numPr>
          <w:ilvl w:val="0"/>
          <w:numId w:val="106"/>
        </w:numPr>
        <w:tabs>
          <w:tab w:val="left" w:pos="851"/>
        </w:tabs>
        <w:ind w:left="0" w:firstLine="0"/>
        <w:jc w:val="both"/>
        <w:rPr>
          <w:rFonts w:eastAsiaTheme="minorHAnsi"/>
          <w:lang w:eastAsia="en-US"/>
        </w:rPr>
      </w:pPr>
      <w:r w:rsidRPr="00B9089C">
        <w:rPr>
          <w:rFonts w:eastAsiaTheme="minorHAnsi"/>
          <w:lang w:eastAsia="en-US"/>
        </w:rPr>
        <w:t>оценки успешности усвоения (выделение и осознание учащимся того, что уже усвоено и что еще подлежит усвоению, осознание качества и уровня усвоения), а также элементов волевой саморегуляции как способности к мобилизации сил и энергии, способности к волевому усилию, к преодолению препятствий.</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Таким образом, регулятивные умения являются базой для учебной деятельности. А процесс управления ими обеспечивает целенаправленное, точечное воздействие на определенные объектные и субъектные характеристики с целью стабилизации или изменения его состояния таким образом, чтобы достичь поставленных учебных целей, направленных на личностно-интеллектуальное развитие обучаемых.</w:t>
      </w:r>
    </w:p>
    <w:p w:rsidR="00713A1C" w:rsidRPr="00B9089C" w:rsidRDefault="00440729" w:rsidP="0008737C">
      <w:pPr>
        <w:tabs>
          <w:tab w:val="left" w:pos="851"/>
        </w:tabs>
        <w:jc w:val="both"/>
        <w:rPr>
          <w:rFonts w:eastAsiaTheme="minorHAnsi"/>
          <w:lang w:eastAsia="en-US"/>
        </w:rPr>
      </w:pPr>
      <w:r w:rsidRPr="00B9089C">
        <w:rPr>
          <w:rFonts w:eastAsiaTheme="minorHAnsi"/>
          <w:lang w:eastAsia="en-US"/>
        </w:rPr>
        <w:t>Следует особо обратить внимание на тот факт, что выделенные структурные элементы и результаты развития регулятивных умений крайне характерны для такого вида деятельности, как исследовательская. Опираясь на положения системного подхода, это позволяет вести речь о том, что интеграция данных компонентов в единую систему образовательной практики приведет к достижению заведомо более высоких результатов, чем их применение и развитие как отдельных составляющих.</w:t>
      </w:r>
    </w:p>
    <w:p w:rsidR="00FE145E" w:rsidRPr="00B9089C" w:rsidRDefault="00440729" w:rsidP="0008737C">
      <w:pPr>
        <w:tabs>
          <w:tab w:val="left" w:pos="851"/>
        </w:tabs>
        <w:jc w:val="both"/>
        <w:rPr>
          <w:rFonts w:eastAsiaTheme="minorHAnsi"/>
          <w:lang w:eastAsia="en-US"/>
        </w:rPr>
      </w:pPr>
      <w:r w:rsidRPr="00B9089C">
        <w:rPr>
          <w:rFonts w:eastAsiaTheme="minorHAnsi"/>
          <w:lang w:eastAsia="en-US"/>
        </w:rPr>
        <w:t>Управление регулятивной деятельностью обучаемых, и, следовательно, развитие их регулятивных умений в исследовательской деятельности, направленных на выполнение одноименных действий, является одной из приоритетных задач подготовки конкурентоспособных выпускников. Именно при окончании учебного заведения, независимо от ступени образования, саморазвитие, самоуправление, саморегуляция приобретают особый личностный смысл для субъекта учения.</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Поиск эффективных способов управления регулятивными умениями приводит к рассмотрению педагогического потенциала исследовательского обучения, которое, при определенных условиях, способно обеспечить индивидуализацию образовательного процесса, служит усилению мотивации личностного саморазвития обучающихся, позволяет реализовать эффективную систему самоуправления учением. Представленные далее положения не претендуют на полное исследование всех аспектов, связанных с созданием и реализацией эффективной системы управления регулятивными умениями обучаемых в исследовательской деятельности. Однако они показывают определенные возможности педагогической модели названной системы и открывают перспективы для дальнейшего, более детального изучения проблемы.</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Специфика исследовательской деятельности определяет многообразие форм еѐ организации с целью развития регулятивных умений. В зависимости от аудиторной и внеаудиторной деятельности исследовательско-регулятивная деятельность может приобретать разные формы. В условиях учебного занятия это может быть занятие-исследование, занятие-лаборатория, занятие - творческий отчет, защита исследовательских проектов, занятие-экспертиза, занятие - исторический или теоретический экскурс с элементами проблемных заданий, занятие - «мозговой штурм» или презентация открытых мыслей, занятие - учебный эксперимент.</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 xml:space="preserve">Внеаудиторные занятия могут принимать вид исследовательской практики учащихся (например, с использованием метода проектов), образовательных экскурсий в рамках заранее поставленных образовательных целей и по разработанной программе с определенными формами контроля, факультативных занятий, направленных на углубленное изучение </w:t>
      </w:r>
      <w:r w:rsidRPr="00B9089C">
        <w:rPr>
          <w:rFonts w:eastAsiaTheme="minorHAnsi"/>
          <w:lang w:eastAsia="en-US"/>
        </w:rPr>
        <w:lastRenderedPageBreak/>
        <w:t>отдельных вопросов и развитие конкретных умений регулятивно-исследовательской деятельности, организации исследовательских сообществ и мероприятий (научно-исследовательских дебатов, «круглых столов», ученических конференций и т.д. - в т.ч. в условиях межрегионального и межстранового сотрудничества), реализации и презентации исследовательской практики обучающихся (олимпиады, конкурсы и т.д.).</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Домашнее задание исследовательско-регулятивного характера может сочетать в себе разнообразные виды деятельности и включать учебное исследование, достаточно протяжѐнное по временным характеристикам, что способствует дополнительному развитию умений самопла-нирования и проведения эксперимента, обработка и анализа его результатов, самокоррекции и самооценки - как промежуточных, так и итоговых (в качестве оценочного и диагностического инструмента в данном случае можно использовать дневники самонаблюдения и технологию портфолио).</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 xml:space="preserve">    Особую роль в учебной деятельности старшеклассника приобретает предварительное профессиональное самоопределение, связанное с выбором профильного обучения и построением индивидуальной траектории развития. Учебно-профессиональная деятельность преобразуется в деятельность самообразования, что делает необходимым развитие исследовательских, информационныхУУД, а также развитие формально-логического интеллекта в форме гипотетико-дедуктивного и комбинаторного мышления. Критериями сформированности познавательных/логических УУД являются способность формулировать гипотезы о связях объектов и явлений и закономерностях протекания процессов; способность строить план проверки гипотез и адекватно его реализовывать; умение строить логическое доказательство; умение устанавливать логические связи (включения, конъюнкции, тождественности, дизъюнкции и т. д.) между операциями; овладение основами комбинаторики — способами и приемами поиска и нахождения разнообразных соединений (перестановок, сочетаний и размещений) данных или заданных частей и элементов в соответствии с целью и задачами.</w:t>
      </w:r>
    </w:p>
    <w:p w:rsidR="00440729" w:rsidRPr="00B9089C" w:rsidRDefault="00440729" w:rsidP="0008737C">
      <w:pPr>
        <w:tabs>
          <w:tab w:val="left" w:pos="851"/>
        </w:tabs>
        <w:jc w:val="both"/>
        <w:rPr>
          <w:rFonts w:eastAsiaTheme="minorHAnsi"/>
          <w:lang w:eastAsia="en-US"/>
        </w:rPr>
      </w:pPr>
      <w:r w:rsidRPr="00B9089C">
        <w:rPr>
          <w:rFonts w:eastAsiaTheme="minorHAnsi"/>
          <w:lang w:eastAsia="en-US"/>
        </w:rPr>
        <w:t xml:space="preserve">     Применительно к старшему подростковому возрасту коммуникативную компетентность можно определить как умение ставить и решать определенные типы коммуникативных задач: определять цели коммуникации, оценивать ситуацию, учитывать намерения и способы коммуникации партнера (партнеров), выбирать адекватные стратегии коммуникации, быть готовым к осмысленному изменению собственного речевого поведения (Петровская, 1982). Психологический анализ содержания коммуникативной деятельности позволил выделить в ней несколько базовых компонентов: познавательный, эмоциональный, поведенческий и личностный</w:t>
      </w:r>
      <w:r w:rsidR="00A87AAB" w:rsidRPr="00B9089C">
        <w:rPr>
          <w:rFonts w:eastAsiaTheme="minorHAnsi"/>
          <w:lang w:eastAsia="en-US"/>
        </w:rPr>
        <w:t>.</w:t>
      </w:r>
    </w:p>
    <w:p w:rsidR="00FB327E" w:rsidRDefault="00A87AAB" w:rsidP="0008737C">
      <w:pPr>
        <w:tabs>
          <w:tab w:val="left" w:pos="851"/>
        </w:tabs>
        <w:jc w:val="both"/>
        <w:rPr>
          <w:rFonts w:eastAsiaTheme="minorHAnsi"/>
          <w:lang w:eastAsia="en-US"/>
        </w:rPr>
      </w:pPr>
      <w:r w:rsidRPr="00B9089C">
        <w:rPr>
          <w:rFonts w:eastAsiaTheme="minorHAnsi"/>
          <w:lang w:eastAsia="en-US"/>
        </w:rPr>
        <w:t xml:space="preserve">    </w:t>
      </w:r>
      <w:r w:rsidR="00E16D13" w:rsidRPr="00B9089C">
        <w:rPr>
          <w:rFonts w:eastAsiaTheme="minorHAnsi"/>
          <w:lang w:eastAsia="en-US"/>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B327E" w:rsidRPr="00FB327E" w:rsidRDefault="00FB327E" w:rsidP="0008737C">
      <w:pPr>
        <w:tabs>
          <w:tab w:val="left" w:pos="851"/>
        </w:tabs>
        <w:autoSpaceDE w:val="0"/>
        <w:autoSpaceDN w:val="0"/>
        <w:adjustRightInd w:val="0"/>
        <w:jc w:val="both"/>
        <w:rPr>
          <w:rFonts w:eastAsiaTheme="minorHAnsi"/>
          <w:b/>
          <w:bCs/>
          <w:lang w:eastAsia="en-US"/>
        </w:rPr>
      </w:pPr>
      <w:r>
        <w:rPr>
          <w:rFonts w:eastAsiaTheme="minorHAnsi"/>
          <w:b/>
          <w:bCs/>
          <w:lang w:eastAsia="en-US"/>
        </w:rPr>
        <w:t xml:space="preserve">2.1.4. </w:t>
      </w:r>
      <w:r w:rsidRPr="00B9089C">
        <w:rPr>
          <w:b/>
        </w:rPr>
        <w:t>Описание особенностей учебно-исследовательской и проектной деятельности обучающихся.</w:t>
      </w:r>
    </w:p>
    <w:p w:rsidR="00FB327E" w:rsidRPr="00B9089C" w:rsidRDefault="00FB327E" w:rsidP="0008737C">
      <w:pPr>
        <w:tabs>
          <w:tab w:val="left" w:pos="851"/>
        </w:tabs>
        <w:jc w:val="both"/>
      </w:pPr>
      <w:r w:rsidRPr="00B9089C">
        <w:t xml:space="preserve">      Одним из путей повышения мотивации и эффективности учебной деятельности в старшей школе является включение обучающихся в учебно-исследовательскую и проектную деятельность, имеющую следующие особенности: цели и задачи этих видов деятельности обучающихся определяются как их личностными, так и социальными мотивами. Особенности исследовательского метода заключаются в том, что он «организует творческий поиск и применение знаний, обеспечивает овладение методами научного познания в процессе деятельности по их поиску, является условием формирования интереса, потребности в </w:t>
      </w:r>
      <w:r w:rsidRPr="00B9089C">
        <w:lastRenderedPageBreak/>
        <w:t>творческой деятельности, в самообразовании». Различают проектную деятельность, проектно-исследовательскую деятельность и исследовательскую деятельность учащихся.</w:t>
      </w:r>
    </w:p>
    <w:p w:rsidR="00FB327E" w:rsidRPr="00B9089C" w:rsidRDefault="00FB327E" w:rsidP="0008737C">
      <w:pPr>
        <w:tabs>
          <w:tab w:val="left" w:pos="851"/>
        </w:tabs>
        <w:jc w:val="both"/>
      </w:pPr>
      <w:r w:rsidRPr="00B9089C">
        <w:rPr>
          <w:b/>
        </w:rPr>
        <w:t>Проектная деятельность обучающихся</w:t>
      </w:r>
      <w:r w:rsidRPr="00B9089C">
        <w:t xml:space="preserve"> – совместная учебно-познавательная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FB327E" w:rsidRPr="00B9089C" w:rsidRDefault="00FB327E" w:rsidP="0008737C">
      <w:pPr>
        <w:tabs>
          <w:tab w:val="left" w:pos="851"/>
        </w:tabs>
        <w:jc w:val="both"/>
      </w:pPr>
      <w:r w:rsidRPr="00B9089C">
        <w:rPr>
          <w:b/>
        </w:rPr>
        <w:t>Проектно–исследовательская деятельность</w:t>
      </w:r>
      <w:r w:rsidRPr="00B9089C">
        <w:t xml:space="preserve">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 исследования, определение необходимых ресурсов. </w:t>
      </w:r>
    </w:p>
    <w:p w:rsidR="00FB327E" w:rsidRPr="00B9089C" w:rsidRDefault="00FB327E" w:rsidP="0008737C">
      <w:pPr>
        <w:tabs>
          <w:tab w:val="left" w:pos="851"/>
        </w:tabs>
        <w:jc w:val="both"/>
      </w:pPr>
      <w:r w:rsidRPr="00B9089C">
        <w:rPr>
          <w:snapToGrid w:val="0"/>
        </w:rPr>
        <w:t>Эти виды деятельности  могут дать образовательные эффекты, если будут использоваться оба в образовательной  практике</w:t>
      </w:r>
    </w:p>
    <w:p w:rsidR="00FB327E" w:rsidRPr="00B9089C" w:rsidRDefault="00FB327E" w:rsidP="0008737C">
      <w:pPr>
        <w:tabs>
          <w:tab w:val="left" w:pos="851"/>
        </w:tabs>
        <w:jc w:val="both"/>
      </w:pPr>
      <w:r w:rsidRPr="00B9089C">
        <w:rPr>
          <w:b/>
          <w:bCs/>
          <w:iCs/>
        </w:rPr>
        <w:t>Исследовательская деятельность обучающихся</w:t>
      </w:r>
      <w:r w:rsidRPr="00B9089C">
        <w:rPr>
          <w:b/>
          <w:bCs/>
          <w:i/>
          <w:iCs/>
        </w:rPr>
        <w:t xml:space="preserve"> </w:t>
      </w:r>
      <w:r w:rsidRPr="00B9089C">
        <w:t>– деятельность учащихся, связанная с решением творческой задачи с заранее неизвестным решением и предполагающая наличие основных этапов, характерных для исследования в научной сфере: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w:t>
      </w:r>
    </w:p>
    <w:p w:rsidR="00FB327E" w:rsidRPr="00B9089C" w:rsidRDefault="00FB327E" w:rsidP="0008737C">
      <w:pPr>
        <w:tabs>
          <w:tab w:val="left" w:pos="851"/>
        </w:tabs>
        <w:jc w:val="both"/>
      </w:pPr>
      <w:r w:rsidRPr="00B9089C">
        <w:t xml:space="preserve">     В своей работе мы руководствуемся следующим определением: «Исследовательская деятельность учащегося – это конкретная форма учебно-познавательной деятельности – деятельности учащегося по осуществлению учебного исследования, направленного на формирование адекватного представления об изучаемом объекте в процессе решения реальной познавательной проблемы, осуществляемого в соответствии с требованиями научного исследования, чаще всего, под руководством специалиста – научного руководителя, и сопровождающегося овладением необходимой совокупностью знаний и умений по добыванию, переработке и применению информации.</w:t>
      </w:r>
    </w:p>
    <w:p w:rsidR="00FB327E" w:rsidRPr="00B9089C" w:rsidRDefault="00FB327E" w:rsidP="0008737C">
      <w:pPr>
        <w:tabs>
          <w:tab w:val="left" w:pos="851"/>
        </w:tabs>
        <w:jc w:val="both"/>
      </w:pPr>
      <w:r w:rsidRPr="00B9089C">
        <w:t xml:space="preserve">         В МБОУ «Сростинская СОШ им. В. М. Шукшина»  созданы необходимые условия для включения всех обучающихся  в исследовательскую деятельность: педагоги имеют опыт подготовки и работы в проектно-исследовательской деятельности, обеспечено научное консультирование организации исследовательской деятельности учащихся педагогами, а также преподавателями вузов.</w:t>
      </w:r>
    </w:p>
    <w:p w:rsidR="00FB327E" w:rsidRPr="00B9089C" w:rsidRDefault="00FB327E" w:rsidP="0008737C">
      <w:pPr>
        <w:tabs>
          <w:tab w:val="left" w:pos="851"/>
        </w:tabs>
        <w:jc w:val="both"/>
      </w:pPr>
      <w:r w:rsidRPr="00B9089C">
        <w:t xml:space="preserve">      Главной ценностью учебного исследования является развитие личности учащегося посредством формирования индивидуальной культуры исследовательской деятельности. В связи с этим результаты исследовательской деятельности учащегося делятся на внешний и внутренний результаты. Внешний результат (продукт) – это средство разрешения проблемы исследования, результат развития деятельности по инициативе учащегося. Внутренний результат – это успешный опыт осуществленной исследовательской деятельности, принятые ценности, т. е. развитие культуры исследовательской деятельности ребёнка в границах развития его личности в целом.</w:t>
      </w:r>
    </w:p>
    <w:p w:rsidR="00FB327E" w:rsidRPr="00B9089C" w:rsidRDefault="00FB327E" w:rsidP="0008737C">
      <w:pPr>
        <w:tabs>
          <w:tab w:val="left" w:pos="851"/>
        </w:tabs>
        <w:jc w:val="both"/>
      </w:pPr>
      <w:r w:rsidRPr="00B9089C">
        <w:t xml:space="preserve">    Наша идея создания условий успешности для всех учащихся, выражающаяся в необходимости вовлечения их в исследовательскую деятельность, имеет два аспекта воплощения. Первый аспект состоит в применении исследовательского подхода для обнаружения инициативы учащегося к развитию деятельности, при этом, имеющийся актуальный уровень культуры исследовательской деятельности, применяется учащимся, как в ходе реализации учебного исследования, так и в интеллектуальной соревновательной деятельности, например, в интеллектуальных играх и марафонах, интернет – турнирах и др. Второй аспект заключается в моделировании на основе исследовательского подхода </w:t>
      </w:r>
      <w:r w:rsidRPr="00B9089C">
        <w:lastRenderedPageBreak/>
        <w:t xml:space="preserve">индивидуальных образовательных трасс всех обучающихся школы. </w:t>
      </w:r>
      <w:r w:rsidRPr="00B9089C">
        <w:rPr>
          <w:rFonts w:eastAsiaTheme="minorHAnsi"/>
          <w:color w:val="000000"/>
          <w:lang w:eastAsia="en-US"/>
        </w:rPr>
        <w:t xml:space="preserve">Интегрированная в образовательный процесс, исследовательская деятельность, обеспечивает глубину погружения учащегося в содержание изучаемого явления, актуализирует мотивацию и повышает интерес к процессу обучения, способствует позитивному качественному изменению личности ребенка в целом. Достижения школьников  в конкурсных мероприятиях исследовательской направленности позволяют оценить эффективность внутришкольной системы учебно-методического сопровождения выявления и развития одаренности детей .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Мы выделяем три уровня культуры исследовательской деятельности учащихся: базовый, продуктивный, творческий. Идентификация учащихся в соответствии с данными уровнями указывает индивидуальный вектор развития культуры исследовательской деятельности и корректирует деятельность школьного научного общества по её формированию. Охарактеризуем данные уровни.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b/>
          <w:bCs/>
          <w:i/>
          <w:iCs/>
          <w:color w:val="000000"/>
          <w:lang w:eastAsia="en-US"/>
        </w:rPr>
        <w:t>Базовый уровень</w:t>
      </w:r>
      <w:r w:rsidRPr="00B9089C">
        <w:rPr>
          <w:rFonts w:eastAsiaTheme="minorHAnsi"/>
          <w:color w:val="000000"/>
          <w:lang w:eastAsia="en-US"/>
        </w:rPr>
        <w:t xml:space="preserve">. Авторы исследовательских (проектных) работ: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в основном владеют умениями определять тему проектной работы, формулировать цель и задачи, гипотезу исследования, планировать работу;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имеют выработанные представления о композиции и структуре исследовательской (проектной) работы, о виде продукта работы;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умеют применять теоретические методы, элементы эмпирического исследования;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в основном умеют правильно описывать источники информации и составлять тезисы исследовательской (проектной) работы;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умеют составлять доклад для защиты результатов исследовательской (проектной) работы и создавать презентацию;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степень включенности учащегося в исследование при реализации задач работы не превышает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b/>
          <w:bCs/>
          <w:i/>
          <w:iCs/>
          <w:color w:val="000000"/>
          <w:lang w:eastAsia="en-US"/>
        </w:rPr>
        <w:t>Продуктивный уровень</w:t>
      </w:r>
      <w:r w:rsidRPr="00B9089C">
        <w:rPr>
          <w:rFonts w:eastAsiaTheme="minorHAnsi"/>
          <w:color w:val="000000"/>
          <w:lang w:eastAsia="en-US"/>
        </w:rPr>
        <w:t xml:space="preserve">. Авторы исследовательских (проектных) работ: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уверенно владеют умениями, соответствующими базовому уровню;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реализуют исследовательские (проектные) работы с обязательным применением методов эмпирического (практического) исследования и последующей апробацией его результатов;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имеют выработанные представления о составлении паспорта исследовательской части работы;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обладают умениями моделирования презентации проектной работы на основе защитной речи, а также умениями вести дискуссию по теме работы;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степень включенности учащегося в исследование при реализации задач работы не превышает.</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b/>
          <w:bCs/>
          <w:i/>
          <w:iCs/>
          <w:color w:val="000000"/>
          <w:lang w:eastAsia="en-US"/>
        </w:rPr>
        <w:t>Творческий уровень</w:t>
      </w:r>
      <w:r w:rsidRPr="00B9089C">
        <w:rPr>
          <w:rFonts w:eastAsiaTheme="minorHAnsi"/>
          <w:color w:val="000000"/>
          <w:lang w:eastAsia="en-US"/>
        </w:rPr>
        <w:t xml:space="preserve">. Авторы исследовательских (проектных) работ: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уверенно владеют умениями, соответствующими продуктивному уровню;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умеют применять методы экспериментального исследования (лабораторный эксперимент, моделирование, анкетирование, интервьюирование и др.);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проявляют самодеятельность в вопросах формулирования проблемы исследования, выдвижения и проверки гипотезы, формулирования цели и задач исследования, поиска, анализа и синтеза информации, составления паспорта исследовательской части работы, обработки, количественного и качественного анализов данных экспериментального исследования.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степень включенности учащегося в исследование при реализации задач работы – 100%.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Тема исследования должна быть на самом деле интересна для обучающегося и совпадать с кругом интереса учителя; </w:t>
      </w:r>
    </w:p>
    <w:p w:rsidR="00FB327E" w:rsidRPr="00B9089C" w:rsidRDefault="00FB327E" w:rsidP="0008737C">
      <w:pPr>
        <w:pStyle w:val="a9"/>
        <w:numPr>
          <w:ilvl w:val="0"/>
          <w:numId w:val="212"/>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FB327E" w:rsidRPr="00B9089C" w:rsidRDefault="00FB327E" w:rsidP="0008737C">
      <w:pPr>
        <w:pStyle w:val="a9"/>
        <w:numPr>
          <w:ilvl w:val="0"/>
          <w:numId w:val="212"/>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FB327E" w:rsidRPr="00B9089C" w:rsidRDefault="00FB327E" w:rsidP="0008737C">
      <w:pPr>
        <w:pStyle w:val="a9"/>
        <w:numPr>
          <w:ilvl w:val="0"/>
          <w:numId w:val="212"/>
        </w:numPr>
        <w:tabs>
          <w:tab w:val="left" w:pos="851"/>
        </w:tabs>
        <w:autoSpaceDE w:val="0"/>
        <w:autoSpaceDN w:val="0"/>
        <w:adjustRightInd w:val="0"/>
        <w:ind w:left="0" w:firstLine="0"/>
        <w:jc w:val="both"/>
        <w:rPr>
          <w:rFonts w:eastAsiaTheme="minorHAnsi"/>
          <w:color w:val="000000"/>
          <w:lang w:eastAsia="en-US"/>
        </w:rPr>
      </w:pPr>
      <w:r w:rsidRPr="00B9089C">
        <w:rPr>
          <w:rFonts w:eastAsiaTheme="minorHAnsi"/>
          <w:color w:val="000000"/>
          <w:lang w:eastAsia="en-US"/>
        </w:rPr>
        <w:lastRenderedPageBreak/>
        <w:t xml:space="preserve">раскрытие проблемы в первую очередь должно приносить что-то новое ученику, а уже потом науке.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Учебно-исследовательская и проектная деятельность имеют как общие, так и специфические черты. </w:t>
      </w:r>
    </w:p>
    <w:p w:rsidR="00FB327E" w:rsidRPr="00B9089C" w:rsidRDefault="00FB327E" w:rsidP="0008737C">
      <w:pPr>
        <w:tabs>
          <w:tab w:val="left" w:pos="851"/>
        </w:tabs>
        <w:autoSpaceDE w:val="0"/>
        <w:autoSpaceDN w:val="0"/>
        <w:adjustRightInd w:val="0"/>
        <w:jc w:val="both"/>
        <w:rPr>
          <w:rFonts w:eastAsiaTheme="minorHAnsi"/>
          <w:b/>
          <w:color w:val="000000"/>
          <w:lang w:eastAsia="en-US"/>
        </w:rPr>
      </w:pPr>
      <w:r w:rsidRPr="00B9089C">
        <w:rPr>
          <w:rFonts w:eastAsiaTheme="minorHAnsi"/>
          <w:b/>
          <w:i/>
          <w:iCs/>
          <w:color w:val="000000"/>
          <w:lang w:eastAsia="en-US"/>
        </w:rPr>
        <w:t xml:space="preserve">К общим характеристикам следует отнести: </w:t>
      </w:r>
    </w:p>
    <w:p w:rsidR="00FB327E" w:rsidRPr="00B9089C" w:rsidRDefault="00FB327E" w:rsidP="0008737C">
      <w:pPr>
        <w:tabs>
          <w:tab w:val="left" w:pos="851"/>
        </w:tabs>
        <w:autoSpaceDE w:val="0"/>
        <w:autoSpaceDN w:val="0"/>
        <w:adjustRightInd w:val="0"/>
        <w:spacing w:after="62"/>
        <w:jc w:val="both"/>
        <w:rPr>
          <w:rFonts w:eastAsiaTheme="minorHAnsi"/>
          <w:color w:val="000000"/>
          <w:lang w:eastAsia="en-US"/>
        </w:rPr>
      </w:pPr>
      <w:r w:rsidRPr="00B9089C">
        <w:rPr>
          <w:rFonts w:eastAsiaTheme="minorHAnsi"/>
          <w:color w:val="000000"/>
          <w:lang w:eastAsia="en-US"/>
        </w:rPr>
        <w:t xml:space="preserve">практически значимые цели и задачи учебно-исследовательской и проектной деятельности; </w:t>
      </w:r>
    </w:p>
    <w:p w:rsidR="00FB327E" w:rsidRPr="00B9089C" w:rsidRDefault="00FB327E" w:rsidP="0008737C">
      <w:pPr>
        <w:tabs>
          <w:tab w:val="left" w:pos="851"/>
        </w:tabs>
        <w:autoSpaceDE w:val="0"/>
        <w:autoSpaceDN w:val="0"/>
        <w:adjustRightInd w:val="0"/>
        <w:spacing w:after="62"/>
        <w:jc w:val="both"/>
        <w:rPr>
          <w:rFonts w:eastAsiaTheme="minorHAnsi"/>
          <w:color w:val="000000"/>
          <w:lang w:eastAsia="en-US"/>
        </w:rPr>
      </w:pPr>
      <w:r w:rsidRPr="00B9089C">
        <w:rPr>
          <w:rFonts w:eastAsiaTheme="minorHAnsi"/>
          <w:color w:val="000000"/>
          <w:lang w:eastAsia="en-US"/>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FB327E" w:rsidRPr="00B9089C" w:rsidRDefault="00FB327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компетентность в выбранной сфере исследования, творческую активность, собранность, аккуратность, целеустремлѐнность, высокую мотивацию. </w:t>
      </w:r>
    </w:p>
    <w:p w:rsidR="00FB327E" w:rsidRPr="00B9089C" w:rsidRDefault="00FB327E" w:rsidP="0008737C">
      <w:pPr>
        <w:tabs>
          <w:tab w:val="left" w:pos="851"/>
        </w:tabs>
        <w:autoSpaceDE w:val="0"/>
        <w:autoSpaceDN w:val="0"/>
        <w:adjustRightInd w:val="0"/>
        <w:jc w:val="both"/>
        <w:rPr>
          <w:rFonts w:eastAsiaTheme="minorHAnsi"/>
          <w:lang w:eastAsia="en-US"/>
        </w:rPr>
      </w:pPr>
      <w:r w:rsidRPr="00B9089C">
        <w:rPr>
          <w:rFonts w:eastAsiaTheme="minorHAnsi"/>
          <w:lang w:eastAsia="en-US"/>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B327E" w:rsidRPr="00B9089C" w:rsidRDefault="00FB327E" w:rsidP="0008737C">
      <w:pPr>
        <w:tabs>
          <w:tab w:val="left" w:pos="851"/>
        </w:tabs>
        <w:autoSpaceDE w:val="0"/>
        <w:autoSpaceDN w:val="0"/>
        <w:adjustRightInd w:val="0"/>
        <w:rPr>
          <w:rFonts w:eastAsiaTheme="minorHAnsi"/>
          <w:b/>
          <w:bCs/>
          <w:lang w:eastAsia="en-US"/>
        </w:rPr>
      </w:pPr>
      <w:r w:rsidRPr="00B9089C">
        <w:rPr>
          <w:rFonts w:eastAsiaTheme="minorHAnsi"/>
          <w:b/>
          <w:bCs/>
          <w:lang w:eastAsia="en-US"/>
        </w:rPr>
        <w:t>Специфические черты (различия) проектной и учебно - исследовательской</w:t>
      </w:r>
    </w:p>
    <w:p w:rsidR="00FB327E" w:rsidRPr="00B9089C" w:rsidRDefault="00FB327E" w:rsidP="0008737C">
      <w:pPr>
        <w:tabs>
          <w:tab w:val="left" w:pos="851"/>
        </w:tabs>
      </w:pPr>
      <w:r w:rsidRPr="00B9089C">
        <w:rPr>
          <w:rFonts w:eastAsiaTheme="minorHAnsi"/>
          <w:b/>
          <w:bCs/>
          <w:lang w:eastAsia="en-US"/>
        </w:rPr>
        <w:t>Деятельности.</w:t>
      </w:r>
    </w:p>
    <w:p w:rsidR="00FB327E" w:rsidRPr="00CA0120" w:rsidRDefault="00FB327E" w:rsidP="0008737C">
      <w:pPr>
        <w:tabs>
          <w:tab w:val="left" w:pos="851"/>
        </w:tabs>
        <w:jc w:val="right"/>
        <w:rPr>
          <w:i/>
        </w:rPr>
      </w:pPr>
      <w:r>
        <w:rPr>
          <w:lang w:val="en-US"/>
        </w:rPr>
        <w:t xml:space="preserve">                                                                                                                      </w:t>
      </w:r>
      <w:r>
        <w:rPr>
          <w:i/>
        </w:rPr>
        <w:t>Таблица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FB327E" w:rsidRPr="00AF6719" w:rsidTr="00A25D99">
        <w:tc>
          <w:tcPr>
            <w:tcW w:w="4674" w:type="dxa"/>
            <w:shd w:val="clear" w:color="auto" w:fill="DBE5F1"/>
          </w:tcPr>
          <w:p w:rsidR="00FB327E" w:rsidRPr="00AF6719" w:rsidRDefault="00FB327E" w:rsidP="0008737C">
            <w:pPr>
              <w:tabs>
                <w:tab w:val="left" w:pos="851"/>
              </w:tabs>
              <w:jc w:val="center"/>
              <w:rPr>
                <w:b/>
                <w:snapToGrid w:val="0"/>
                <w:sz w:val="20"/>
                <w:szCs w:val="20"/>
              </w:rPr>
            </w:pPr>
            <w:r w:rsidRPr="00AF6719">
              <w:rPr>
                <w:b/>
                <w:snapToGrid w:val="0"/>
                <w:sz w:val="20"/>
                <w:szCs w:val="20"/>
              </w:rPr>
              <w:t>Проектная деятельность</w:t>
            </w:r>
          </w:p>
        </w:tc>
        <w:tc>
          <w:tcPr>
            <w:tcW w:w="4671" w:type="dxa"/>
            <w:shd w:val="clear" w:color="auto" w:fill="DBE5F1"/>
          </w:tcPr>
          <w:p w:rsidR="00FB327E" w:rsidRPr="00AF6719" w:rsidRDefault="00FB327E" w:rsidP="0008737C">
            <w:pPr>
              <w:tabs>
                <w:tab w:val="left" w:pos="851"/>
              </w:tabs>
              <w:jc w:val="center"/>
              <w:rPr>
                <w:b/>
                <w:snapToGrid w:val="0"/>
                <w:sz w:val="20"/>
                <w:szCs w:val="20"/>
              </w:rPr>
            </w:pPr>
            <w:r w:rsidRPr="00AF6719">
              <w:rPr>
                <w:b/>
                <w:snapToGrid w:val="0"/>
                <w:sz w:val="20"/>
                <w:szCs w:val="20"/>
              </w:rPr>
              <w:t>Учебно-исследовательская  деятельность</w:t>
            </w:r>
          </w:p>
        </w:tc>
      </w:tr>
      <w:tr w:rsidR="00FB327E" w:rsidRPr="00AF6719" w:rsidTr="00A25D99">
        <w:tc>
          <w:tcPr>
            <w:tcW w:w="4674" w:type="dxa"/>
          </w:tcPr>
          <w:p w:rsidR="00FB327E" w:rsidRPr="00AF6719" w:rsidRDefault="00FB327E" w:rsidP="0008737C">
            <w:pPr>
              <w:tabs>
                <w:tab w:val="left" w:pos="851"/>
              </w:tabs>
              <w:jc w:val="both"/>
              <w:rPr>
                <w:snapToGrid w:val="0"/>
                <w:sz w:val="20"/>
                <w:szCs w:val="20"/>
              </w:rPr>
            </w:pPr>
            <w:r w:rsidRPr="00AF6719">
              <w:rPr>
                <w:snapToGrid w:val="0"/>
                <w:sz w:val="20"/>
                <w:szCs w:val="20"/>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671" w:type="dxa"/>
          </w:tcPr>
          <w:p w:rsidR="00FB327E" w:rsidRPr="00AF6719" w:rsidRDefault="00FB327E" w:rsidP="0008737C">
            <w:pPr>
              <w:tabs>
                <w:tab w:val="left" w:pos="851"/>
              </w:tabs>
              <w:jc w:val="both"/>
              <w:rPr>
                <w:snapToGrid w:val="0"/>
                <w:sz w:val="20"/>
                <w:szCs w:val="20"/>
              </w:rPr>
            </w:pPr>
            <w:r w:rsidRPr="00AF6719">
              <w:rPr>
                <w:snapToGrid w:val="0"/>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B327E" w:rsidRPr="00AF6719" w:rsidTr="00A25D99">
        <w:tc>
          <w:tcPr>
            <w:tcW w:w="4674" w:type="dxa"/>
          </w:tcPr>
          <w:p w:rsidR="00FB327E" w:rsidRPr="00AF6719" w:rsidRDefault="00FB327E" w:rsidP="0008737C">
            <w:pPr>
              <w:tabs>
                <w:tab w:val="left" w:pos="851"/>
              </w:tabs>
              <w:jc w:val="both"/>
              <w:rPr>
                <w:snapToGrid w:val="0"/>
                <w:sz w:val="20"/>
                <w:szCs w:val="20"/>
              </w:rPr>
            </w:pPr>
            <w:r w:rsidRPr="00AF6719">
              <w:rPr>
                <w:snapToGrid w:val="0"/>
                <w:sz w:val="20"/>
                <w:szCs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671" w:type="dxa"/>
          </w:tcPr>
          <w:p w:rsidR="00FB327E" w:rsidRPr="00AF6719" w:rsidRDefault="00FB327E" w:rsidP="0008737C">
            <w:pPr>
              <w:tabs>
                <w:tab w:val="left" w:pos="851"/>
              </w:tabs>
              <w:jc w:val="both"/>
              <w:rPr>
                <w:snapToGrid w:val="0"/>
                <w:sz w:val="20"/>
                <w:szCs w:val="20"/>
              </w:rPr>
            </w:pPr>
            <w:r w:rsidRPr="00AF6719">
              <w:rPr>
                <w:snapToGrid w:val="0"/>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B327E" w:rsidRPr="00B9089C" w:rsidRDefault="00FB327E" w:rsidP="0008737C">
      <w:pPr>
        <w:tabs>
          <w:tab w:val="left" w:pos="851"/>
        </w:tabs>
        <w:jc w:val="both"/>
        <w:rPr>
          <w:snapToGrid w:val="0"/>
        </w:rPr>
      </w:pPr>
      <w:r w:rsidRPr="00B9089C">
        <w:rPr>
          <w:b/>
          <w:snapToGrid w:val="0"/>
        </w:rPr>
        <w:t>Этапы учебно-исследовательской деятельности</w:t>
      </w:r>
      <w:r w:rsidRPr="00B9089C">
        <w:rPr>
          <w:snapToGrid w:val="0"/>
        </w:rPr>
        <w:t xml:space="preserve">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 (таблица</w:t>
      </w:r>
      <w:r>
        <w:rPr>
          <w:snapToGrid w:val="0"/>
        </w:rPr>
        <w:t xml:space="preserve"> 14</w:t>
      </w:r>
      <w:r w:rsidRPr="00B9089C">
        <w:rPr>
          <w:snapToGrid w:val="0"/>
        </w:rPr>
        <w:t xml:space="preserve"> ).</w:t>
      </w:r>
    </w:p>
    <w:p w:rsidR="00FB327E" w:rsidRPr="009D10B8" w:rsidRDefault="00FB327E" w:rsidP="0008737C">
      <w:pPr>
        <w:tabs>
          <w:tab w:val="left" w:pos="851"/>
        </w:tabs>
        <w:jc w:val="right"/>
        <w:rPr>
          <w:i/>
          <w:snapToGrid w:val="0"/>
        </w:rPr>
      </w:pPr>
      <w:r w:rsidRPr="009D10B8">
        <w:rPr>
          <w:i/>
          <w:snapToGrid w:val="0"/>
        </w:rPr>
        <w:t xml:space="preserve">Таблица </w:t>
      </w:r>
      <w:r>
        <w:rPr>
          <w:i/>
          <w:snapToGrid w:val="0"/>
        </w:rPr>
        <w:t>№ 14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FB327E" w:rsidRPr="00AF6719" w:rsidTr="00A25D99">
        <w:tc>
          <w:tcPr>
            <w:tcW w:w="3652" w:type="dxa"/>
            <w:shd w:val="clear" w:color="auto" w:fill="DBE5F1"/>
          </w:tcPr>
          <w:p w:rsidR="00FB327E" w:rsidRPr="00AF6719" w:rsidRDefault="00FB327E" w:rsidP="0008737C">
            <w:pPr>
              <w:tabs>
                <w:tab w:val="left" w:pos="851"/>
              </w:tabs>
              <w:jc w:val="center"/>
              <w:rPr>
                <w:b/>
                <w:snapToGrid w:val="0"/>
                <w:sz w:val="20"/>
                <w:szCs w:val="20"/>
              </w:rPr>
            </w:pPr>
            <w:r w:rsidRPr="00AF6719">
              <w:rPr>
                <w:b/>
                <w:snapToGrid w:val="0"/>
                <w:sz w:val="20"/>
                <w:szCs w:val="20"/>
              </w:rPr>
              <w:t>Этапы учебно-исследовательской  деятельности</w:t>
            </w:r>
          </w:p>
        </w:tc>
        <w:tc>
          <w:tcPr>
            <w:tcW w:w="5954" w:type="dxa"/>
            <w:shd w:val="clear" w:color="auto" w:fill="DBE5F1"/>
          </w:tcPr>
          <w:p w:rsidR="00FB327E" w:rsidRPr="00AF6719" w:rsidRDefault="00FB327E" w:rsidP="0008737C">
            <w:pPr>
              <w:tabs>
                <w:tab w:val="left" w:pos="851"/>
              </w:tabs>
              <w:jc w:val="center"/>
              <w:rPr>
                <w:b/>
                <w:snapToGrid w:val="0"/>
                <w:sz w:val="20"/>
                <w:szCs w:val="20"/>
              </w:rPr>
            </w:pPr>
            <w:r w:rsidRPr="00AF6719">
              <w:rPr>
                <w:b/>
                <w:snapToGrid w:val="0"/>
                <w:sz w:val="20"/>
                <w:szCs w:val="20"/>
              </w:rPr>
              <w:t>Ведущие  умения  учащихся</w:t>
            </w:r>
          </w:p>
        </w:tc>
      </w:tr>
      <w:tr w:rsidR="00FB327E" w:rsidRPr="00AF6719" w:rsidTr="00A25D99">
        <w:tc>
          <w:tcPr>
            <w:tcW w:w="3652" w:type="dxa"/>
          </w:tcPr>
          <w:p w:rsidR="00FB327E" w:rsidRPr="00AF6719" w:rsidRDefault="00FB327E" w:rsidP="0008737C">
            <w:pPr>
              <w:numPr>
                <w:ilvl w:val="0"/>
                <w:numId w:val="6"/>
              </w:numPr>
              <w:tabs>
                <w:tab w:val="left" w:pos="284"/>
                <w:tab w:val="left" w:pos="851"/>
              </w:tabs>
              <w:ind w:left="0" w:firstLine="0"/>
              <w:jc w:val="both"/>
              <w:rPr>
                <w:snapToGrid w:val="0"/>
                <w:sz w:val="20"/>
                <w:szCs w:val="20"/>
              </w:rPr>
            </w:pPr>
            <w:r w:rsidRPr="00AF6719">
              <w:rPr>
                <w:snapToGrid w:val="0"/>
                <w:sz w:val="20"/>
                <w:szCs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5954" w:type="dxa"/>
          </w:tcPr>
          <w:p w:rsidR="00FB327E" w:rsidRPr="00AF6719" w:rsidRDefault="00FB327E" w:rsidP="0008737C">
            <w:pPr>
              <w:tabs>
                <w:tab w:val="left" w:pos="851"/>
              </w:tabs>
              <w:jc w:val="both"/>
              <w:rPr>
                <w:snapToGrid w:val="0"/>
                <w:sz w:val="20"/>
                <w:szCs w:val="20"/>
              </w:rPr>
            </w:pPr>
            <w:r w:rsidRPr="00AF6719">
              <w:rPr>
                <w:i/>
                <w:snapToGrid w:val="0"/>
                <w:sz w:val="20"/>
                <w:szCs w:val="20"/>
              </w:rPr>
              <w:t>Умение видеть проблему</w:t>
            </w:r>
            <w:r w:rsidRPr="00AF6719">
              <w:rPr>
                <w:snapToGrid w:val="0"/>
                <w:sz w:val="20"/>
                <w:szCs w:val="2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B327E" w:rsidRPr="00AF6719" w:rsidRDefault="00FB327E" w:rsidP="0008737C">
            <w:pPr>
              <w:tabs>
                <w:tab w:val="left" w:pos="851"/>
              </w:tabs>
              <w:jc w:val="both"/>
              <w:rPr>
                <w:snapToGrid w:val="0"/>
                <w:sz w:val="20"/>
                <w:szCs w:val="20"/>
              </w:rPr>
            </w:pPr>
            <w:r w:rsidRPr="00AF6719">
              <w:rPr>
                <w:i/>
                <w:snapToGrid w:val="0"/>
                <w:sz w:val="20"/>
                <w:szCs w:val="20"/>
              </w:rPr>
              <w:t>Умение ставить  вопросы</w:t>
            </w:r>
            <w:r w:rsidRPr="00AF6719">
              <w:rPr>
                <w:snapToGrid w:val="0"/>
                <w:sz w:val="20"/>
                <w:szCs w:val="20"/>
              </w:rPr>
              <w:t xml:space="preserve"> можно рассматривать как вариант, компонент умения видеть проблему;</w:t>
            </w:r>
          </w:p>
          <w:p w:rsidR="00FB327E" w:rsidRPr="00AF6719" w:rsidRDefault="00FB327E" w:rsidP="0008737C">
            <w:pPr>
              <w:tabs>
                <w:tab w:val="left" w:pos="851"/>
              </w:tabs>
              <w:jc w:val="both"/>
              <w:rPr>
                <w:snapToGrid w:val="0"/>
                <w:sz w:val="20"/>
                <w:szCs w:val="20"/>
              </w:rPr>
            </w:pPr>
            <w:r w:rsidRPr="00AF6719">
              <w:rPr>
                <w:i/>
                <w:snapToGrid w:val="0"/>
                <w:sz w:val="20"/>
                <w:szCs w:val="20"/>
              </w:rPr>
              <w:t>Умение  выдвигать гипотезы -</w:t>
            </w:r>
            <w:r w:rsidRPr="00AF6719">
              <w:rPr>
                <w:snapToGrid w:val="0"/>
                <w:sz w:val="20"/>
                <w:szCs w:val="20"/>
              </w:rPr>
              <w:t xml:space="preserve"> это формулирование возможного варианта решения проблемы, который проверяется в ходе проведения исследования;</w:t>
            </w:r>
          </w:p>
          <w:p w:rsidR="00FB327E" w:rsidRPr="00AF6719" w:rsidRDefault="00FB327E" w:rsidP="0008737C">
            <w:pPr>
              <w:tabs>
                <w:tab w:val="left" w:pos="851"/>
              </w:tabs>
              <w:jc w:val="both"/>
              <w:rPr>
                <w:snapToGrid w:val="0"/>
                <w:sz w:val="20"/>
                <w:szCs w:val="20"/>
              </w:rPr>
            </w:pPr>
            <w:r w:rsidRPr="00AF6719">
              <w:rPr>
                <w:i/>
                <w:snapToGrid w:val="0"/>
                <w:sz w:val="20"/>
                <w:szCs w:val="20"/>
              </w:rPr>
              <w:t xml:space="preserve">Умение структурировать тексты </w:t>
            </w:r>
            <w:r w:rsidRPr="00AF6719">
              <w:rPr>
                <w:snapToGrid w:val="0"/>
                <w:sz w:val="20"/>
                <w:szCs w:val="20"/>
              </w:rPr>
              <w:t>является частью умения работать с текстом, которые включают достаточно большой набор операций;</w:t>
            </w:r>
          </w:p>
          <w:p w:rsidR="00FB327E" w:rsidRPr="00AF6719" w:rsidRDefault="00FB327E" w:rsidP="0008737C">
            <w:pPr>
              <w:tabs>
                <w:tab w:val="left" w:pos="851"/>
              </w:tabs>
              <w:jc w:val="both"/>
              <w:rPr>
                <w:snapToGrid w:val="0"/>
                <w:sz w:val="20"/>
                <w:szCs w:val="20"/>
              </w:rPr>
            </w:pPr>
            <w:r w:rsidRPr="00AF6719">
              <w:rPr>
                <w:i/>
                <w:snapToGrid w:val="0"/>
                <w:sz w:val="20"/>
                <w:szCs w:val="20"/>
              </w:rPr>
              <w:lastRenderedPageBreak/>
              <w:t>Умение давать определение понятиям</w:t>
            </w:r>
            <w:r w:rsidRPr="00AF6719">
              <w:rPr>
                <w:snapToGrid w:val="0"/>
                <w:sz w:val="20"/>
                <w:szCs w:val="20"/>
              </w:rPr>
              <w:t xml:space="preserve"> – это логическая операция, которая направлена на раскрытие сущности  понятия либо установление значения термина.</w:t>
            </w:r>
          </w:p>
        </w:tc>
      </w:tr>
      <w:tr w:rsidR="00FB327E" w:rsidRPr="00AF6719" w:rsidTr="00A25D99">
        <w:tc>
          <w:tcPr>
            <w:tcW w:w="3652" w:type="dxa"/>
          </w:tcPr>
          <w:p w:rsidR="00FB327E" w:rsidRPr="00AF6719" w:rsidRDefault="00FB327E" w:rsidP="0008737C">
            <w:pPr>
              <w:tabs>
                <w:tab w:val="left" w:pos="851"/>
              </w:tabs>
              <w:jc w:val="both"/>
              <w:rPr>
                <w:snapToGrid w:val="0"/>
                <w:sz w:val="20"/>
                <w:szCs w:val="20"/>
              </w:rPr>
            </w:pPr>
            <w:r w:rsidRPr="00AF6719">
              <w:rPr>
                <w:snapToGrid w:val="0"/>
                <w:sz w:val="20"/>
                <w:szCs w:val="20"/>
              </w:rPr>
              <w:lastRenderedPageBreak/>
              <w:t>2. Выдвижение гипотезы, формулировка гипотезы и раскрытие замысла исследования.</w:t>
            </w:r>
          </w:p>
        </w:tc>
        <w:tc>
          <w:tcPr>
            <w:tcW w:w="5954" w:type="dxa"/>
          </w:tcPr>
          <w:p w:rsidR="00FB327E" w:rsidRPr="00AF6719" w:rsidRDefault="00FB327E" w:rsidP="0008737C">
            <w:pPr>
              <w:tabs>
                <w:tab w:val="left" w:pos="851"/>
              </w:tabs>
              <w:jc w:val="both"/>
              <w:rPr>
                <w:snapToGrid w:val="0"/>
                <w:sz w:val="20"/>
                <w:szCs w:val="20"/>
              </w:rPr>
            </w:pPr>
            <w:r w:rsidRPr="00AF6719">
              <w:rPr>
                <w:snapToGrid w:val="0"/>
                <w:sz w:val="20"/>
                <w:szCs w:val="20"/>
              </w:rPr>
              <w:t>Для формулировки гипотезы необходимо проведение предварительного анализа имеющейся информации.</w:t>
            </w:r>
          </w:p>
        </w:tc>
      </w:tr>
      <w:tr w:rsidR="00FB327E" w:rsidRPr="00AF6719" w:rsidTr="00A25D99">
        <w:tc>
          <w:tcPr>
            <w:tcW w:w="3652" w:type="dxa"/>
          </w:tcPr>
          <w:p w:rsidR="00FB327E" w:rsidRPr="00AF6719" w:rsidRDefault="00FB327E" w:rsidP="0008737C">
            <w:pPr>
              <w:tabs>
                <w:tab w:val="left" w:pos="851"/>
              </w:tabs>
              <w:jc w:val="both"/>
              <w:rPr>
                <w:snapToGrid w:val="0"/>
                <w:sz w:val="20"/>
                <w:szCs w:val="20"/>
              </w:rPr>
            </w:pPr>
            <w:r w:rsidRPr="00AF6719">
              <w:rPr>
                <w:snapToGrid w:val="0"/>
                <w:sz w:val="20"/>
                <w:szCs w:val="20"/>
              </w:rPr>
              <w:t>3. Планирование исследовательских (проектных) работ и выбор необходимого инструментария</w:t>
            </w:r>
          </w:p>
        </w:tc>
        <w:tc>
          <w:tcPr>
            <w:tcW w:w="5954" w:type="dxa"/>
          </w:tcPr>
          <w:p w:rsidR="00FB327E" w:rsidRPr="00AF6719" w:rsidRDefault="00FB327E" w:rsidP="0008737C">
            <w:pPr>
              <w:tabs>
                <w:tab w:val="left" w:pos="851"/>
              </w:tabs>
              <w:jc w:val="both"/>
              <w:rPr>
                <w:snapToGrid w:val="0"/>
                <w:sz w:val="20"/>
                <w:szCs w:val="20"/>
              </w:rPr>
            </w:pPr>
            <w:r w:rsidRPr="00AF6719">
              <w:rPr>
                <w:i/>
                <w:snapToGrid w:val="0"/>
                <w:sz w:val="20"/>
                <w:szCs w:val="20"/>
              </w:rPr>
              <w:t>Выделение материала</w:t>
            </w:r>
            <w:r w:rsidRPr="00AF6719">
              <w:rPr>
                <w:snapToGrid w:val="0"/>
                <w:sz w:val="20"/>
                <w:szCs w:val="20"/>
              </w:rPr>
              <w:t>, который будет использован в исследовании;</w:t>
            </w:r>
          </w:p>
          <w:p w:rsidR="00FB327E" w:rsidRPr="00AF6719" w:rsidRDefault="00FB327E" w:rsidP="0008737C">
            <w:pPr>
              <w:tabs>
                <w:tab w:val="left" w:pos="851"/>
              </w:tabs>
              <w:jc w:val="both"/>
              <w:rPr>
                <w:snapToGrid w:val="0"/>
                <w:sz w:val="20"/>
                <w:szCs w:val="20"/>
              </w:rPr>
            </w:pPr>
            <w:r w:rsidRPr="00AF6719">
              <w:rPr>
                <w:i/>
                <w:snapToGrid w:val="0"/>
                <w:sz w:val="20"/>
                <w:szCs w:val="20"/>
              </w:rPr>
              <w:t>Параметры (показатели) оценки, анализа</w:t>
            </w:r>
            <w:r w:rsidRPr="00AF6719">
              <w:rPr>
                <w:snapToGrid w:val="0"/>
                <w:sz w:val="20"/>
                <w:szCs w:val="20"/>
              </w:rPr>
              <w:t xml:space="preserve"> (количественные и качественные);</w:t>
            </w:r>
          </w:p>
          <w:p w:rsidR="00FB327E" w:rsidRPr="00AF6719" w:rsidRDefault="00FB327E" w:rsidP="0008737C">
            <w:pPr>
              <w:tabs>
                <w:tab w:val="left" w:pos="851"/>
              </w:tabs>
              <w:jc w:val="both"/>
              <w:rPr>
                <w:snapToGrid w:val="0"/>
                <w:sz w:val="20"/>
                <w:szCs w:val="20"/>
              </w:rPr>
            </w:pPr>
            <w:r w:rsidRPr="00AF6719">
              <w:rPr>
                <w:i/>
                <w:snapToGrid w:val="0"/>
                <w:sz w:val="20"/>
                <w:szCs w:val="20"/>
              </w:rPr>
              <w:t>Вопросы,</w:t>
            </w:r>
            <w:r w:rsidRPr="00AF6719">
              <w:rPr>
                <w:snapToGrid w:val="0"/>
                <w:sz w:val="20"/>
                <w:szCs w:val="20"/>
              </w:rPr>
              <w:t xml:space="preserve"> предлагаемые для обсуждения и пр.</w:t>
            </w:r>
          </w:p>
        </w:tc>
      </w:tr>
      <w:tr w:rsidR="00FB327E" w:rsidRPr="00AF6719" w:rsidTr="00A25D99">
        <w:tc>
          <w:tcPr>
            <w:tcW w:w="3652" w:type="dxa"/>
          </w:tcPr>
          <w:p w:rsidR="00FB327E" w:rsidRPr="00AF6719" w:rsidRDefault="00FB327E" w:rsidP="0008737C">
            <w:pPr>
              <w:tabs>
                <w:tab w:val="left" w:pos="851"/>
              </w:tabs>
              <w:jc w:val="both"/>
              <w:rPr>
                <w:snapToGrid w:val="0"/>
                <w:sz w:val="20"/>
                <w:szCs w:val="20"/>
              </w:rPr>
            </w:pPr>
            <w:r w:rsidRPr="00AF6719">
              <w:rPr>
                <w:snapToGrid w:val="0"/>
                <w:sz w:val="20"/>
                <w:szCs w:val="20"/>
              </w:rPr>
              <w:t>4. Поиск  решения проблемы, проведение исследований (проектных работ) с поэтапным контролем и коррекцией результатов включают:</w:t>
            </w:r>
          </w:p>
        </w:tc>
        <w:tc>
          <w:tcPr>
            <w:tcW w:w="5954" w:type="dxa"/>
          </w:tcPr>
          <w:p w:rsidR="00FB327E" w:rsidRPr="00AF6719" w:rsidRDefault="00FB327E" w:rsidP="0008737C">
            <w:pPr>
              <w:tabs>
                <w:tab w:val="left" w:pos="851"/>
              </w:tabs>
              <w:jc w:val="both"/>
              <w:rPr>
                <w:snapToGrid w:val="0"/>
                <w:sz w:val="20"/>
                <w:szCs w:val="20"/>
              </w:rPr>
            </w:pPr>
            <w:r w:rsidRPr="00AF6719">
              <w:rPr>
                <w:snapToGrid w:val="0"/>
                <w:sz w:val="20"/>
                <w:szCs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B327E" w:rsidRPr="00AF6719" w:rsidTr="00A25D99">
        <w:tc>
          <w:tcPr>
            <w:tcW w:w="3652" w:type="dxa"/>
          </w:tcPr>
          <w:p w:rsidR="00FB327E" w:rsidRPr="00AF6719" w:rsidRDefault="00FB327E" w:rsidP="0008737C">
            <w:pPr>
              <w:tabs>
                <w:tab w:val="left" w:pos="0"/>
                <w:tab w:val="left" w:pos="142"/>
                <w:tab w:val="left" w:pos="851"/>
              </w:tabs>
              <w:jc w:val="both"/>
              <w:rPr>
                <w:snapToGrid w:val="0"/>
                <w:sz w:val="20"/>
                <w:szCs w:val="20"/>
              </w:rPr>
            </w:pPr>
            <w:r w:rsidRPr="00AF6719">
              <w:rPr>
                <w:snapToGrid w:val="0"/>
                <w:sz w:val="20"/>
                <w:szCs w:val="20"/>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54" w:type="dxa"/>
          </w:tcPr>
          <w:p w:rsidR="00FB327E" w:rsidRPr="00AF6719" w:rsidRDefault="00FB327E" w:rsidP="0008737C">
            <w:pPr>
              <w:tabs>
                <w:tab w:val="left" w:pos="851"/>
              </w:tabs>
              <w:jc w:val="both"/>
              <w:rPr>
                <w:snapToGrid w:val="0"/>
                <w:sz w:val="20"/>
                <w:szCs w:val="20"/>
              </w:rPr>
            </w:pPr>
            <w:r w:rsidRPr="00AF6719">
              <w:rPr>
                <w:snapToGrid w:val="0"/>
                <w:sz w:val="20"/>
                <w:szCs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B327E" w:rsidRPr="00FB327E" w:rsidRDefault="00FB327E" w:rsidP="0008737C">
      <w:pPr>
        <w:tabs>
          <w:tab w:val="left" w:pos="851"/>
        </w:tabs>
      </w:pPr>
      <w:r>
        <w:rPr>
          <w:rFonts w:eastAsiaTheme="minorHAnsi"/>
          <w:b/>
          <w:bCs/>
          <w:lang w:eastAsia="en-US"/>
        </w:rPr>
        <w:t xml:space="preserve">2.1.5. </w:t>
      </w:r>
      <w:r w:rsidRPr="00FB327E">
        <w:rPr>
          <w:rFonts w:eastAsiaTheme="minorHAnsi"/>
          <w:b/>
          <w:bCs/>
          <w:lang w:eastAsia="en-US"/>
        </w:rPr>
        <w:t>Описание основных направлений учебно-исследовательской и проектной деятельности обучающихся.</w:t>
      </w:r>
    </w:p>
    <w:p w:rsidR="00FB327E" w:rsidRPr="00FB327E" w:rsidRDefault="00FB327E" w:rsidP="0008737C">
      <w:pPr>
        <w:tabs>
          <w:tab w:val="left" w:pos="851"/>
        </w:tabs>
        <w:jc w:val="both"/>
      </w:pPr>
      <w:r w:rsidRPr="00FB327E">
        <w:t xml:space="preserve">Типы проектов: исследовательский, прикладной (практико-ориентированный), информационный, творческий, социальный, конструкторский, инженерный. </w:t>
      </w:r>
    </w:p>
    <w:p w:rsidR="00FB327E" w:rsidRPr="00FB327E" w:rsidRDefault="00FB327E" w:rsidP="0008737C">
      <w:pPr>
        <w:tabs>
          <w:tab w:val="left" w:pos="851"/>
        </w:tabs>
        <w:jc w:val="both"/>
      </w:pPr>
      <w:r w:rsidRPr="00FB327E">
        <w:rPr>
          <w:b/>
          <w:i/>
        </w:rPr>
        <w:t>Исследовательский проект</w:t>
      </w:r>
      <w:r w:rsidRPr="00FB327E">
        <w:t xml:space="preserve"> напоминает по форме научное исследование. Этот тип проектов изначально направлен на сбор информации о каком-то объекте, ознакомление участников проекта с этой информацией, ее анализ, обобщение фактов, предназначенных для широкой аудитории. При этом акцент на теоретической части проекта не означает отсутствия практической части. Примером такого проекта может служить проект по истории. </w:t>
      </w:r>
    </w:p>
    <w:p w:rsidR="00FB327E" w:rsidRPr="00FB327E" w:rsidRDefault="00FB327E" w:rsidP="0008737C">
      <w:pPr>
        <w:tabs>
          <w:tab w:val="left" w:pos="851"/>
        </w:tabs>
        <w:jc w:val="both"/>
      </w:pPr>
      <w:r w:rsidRPr="00FB327E">
        <w:rPr>
          <w:b/>
          <w:i/>
        </w:rPr>
        <w:t>Прикладной (практико-ориентированный)</w:t>
      </w:r>
      <w:r w:rsidRPr="00FB327E">
        <w:t xml:space="preserve"> проект отличает четко обозначенный с самого начала предметный результат деятельности участника (участников) проекта. Пример: проект закона, справочный материал, программа действий, наглядное пособие и т. д. </w:t>
      </w:r>
    </w:p>
    <w:p w:rsidR="00FB327E" w:rsidRPr="00FB327E" w:rsidRDefault="00FB327E" w:rsidP="0008737C">
      <w:pPr>
        <w:tabs>
          <w:tab w:val="left" w:pos="851"/>
        </w:tabs>
        <w:jc w:val="both"/>
      </w:pPr>
      <w:r w:rsidRPr="00FB327E">
        <w:rPr>
          <w:b/>
          <w:i/>
        </w:rPr>
        <w:t>Информационный проект</w:t>
      </w:r>
      <w:r w:rsidRPr="00FB327E">
        <w:t xml:space="preserve"> направлен на сбор информации о каком-либо объекте или явлении с целью анализа, обобщения и представления информации для широкой аудитории. Такие проекты требуют хорошо продуманной структуры и возможности ее коррекции по ходу работы. Продуктом такого проекта может быть, например, публикация в СМИ, видеорепортаж, видеоролики т.д.</w:t>
      </w:r>
    </w:p>
    <w:p w:rsidR="00FB327E" w:rsidRPr="00FB327E" w:rsidRDefault="00FB327E" w:rsidP="0008737C">
      <w:pPr>
        <w:tabs>
          <w:tab w:val="left" w:pos="851"/>
        </w:tabs>
        <w:jc w:val="both"/>
      </w:pPr>
      <w:r w:rsidRPr="00FB327E">
        <w:rPr>
          <w:b/>
          <w:i/>
        </w:rPr>
        <w:t>Творческий проект</w:t>
      </w:r>
      <w:r w:rsidRPr="00FB327E">
        <w:t xml:space="preserve"> предполагает свободный, нестандартный подход к оформлению результатов работы. Такие проекты, как правило, требуют самых больших усилий от их авторов, часто связаны с необходимостью организовывать работу других людей, но зато вызывают наибольший резонанс и, как следствие, больше всего запоминаются. Примером такого проекта может служить постановка спектакля, подготовка выставки,  оформление школы, панно, видеофильм и т. д.</w:t>
      </w:r>
    </w:p>
    <w:p w:rsidR="00FB327E" w:rsidRPr="00FB327E" w:rsidRDefault="00FB327E" w:rsidP="0008737C">
      <w:pPr>
        <w:tabs>
          <w:tab w:val="left" w:pos="851"/>
        </w:tabs>
        <w:jc w:val="both"/>
      </w:pPr>
      <w:r w:rsidRPr="00FB327E">
        <w:t xml:space="preserve"> </w:t>
      </w:r>
      <w:r w:rsidRPr="00FB327E">
        <w:rPr>
          <w:b/>
          <w:i/>
        </w:rPr>
        <w:t>Социальный проект</w:t>
      </w:r>
      <w:r w:rsidRPr="00FB327E">
        <w:t xml:space="preserve"> предполагают сбор, анализ и представление информации по какой- нибудь актуальной социально-значимой тематике. </w:t>
      </w:r>
    </w:p>
    <w:p w:rsidR="00FB327E" w:rsidRPr="00FB327E" w:rsidRDefault="00FB327E" w:rsidP="0008737C">
      <w:pPr>
        <w:tabs>
          <w:tab w:val="left" w:pos="851"/>
        </w:tabs>
      </w:pPr>
      <w:r w:rsidRPr="00FB327E">
        <w:rPr>
          <w:b/>
          <w:i/>
        </w:rPr>
        <w:t>Конструкторский проект</w:t>
      </w:r>
      <w:r w:rsidRPr="00FB327E">
        <w:t xml:space="preserve"> – материальный объект, макет, иное конструкторское изделие, с полным описанием и научным обоснованием его изготовления и применения. </w:t>
      </w:r>
      <w:r w:rsidRPr="00FB327E">
        <w:rPr>
          <w:b/>
          <w:i/>
        </w:rPr>
        <w:t>Инженерный проект</w:t>
      </w:r>
      <w:r w:rsidRPr="00FB327E">
        <w:t xml:space="preserve"> – проект с инженерно-техническим содержанием. Например, комплект чертежей по </w:t>
      </w:r>
      <w:r w:rsidRPr="00FB327E">
        <w:lastRenderedPageBreak/>
        <w:t>разработке инженерного функционирования (инженерного решения) какого- то объекта с описанием и научным обоснованием его применения</w:t>
      </w:r>
    </w:p>
    <w:p w:rsidR="00FB327E" w:rsidRPr="00FB327E" w:rsidRDefault="00FB327E" w:rsidP="0008737C">
      <w:pPr>
        <w:tabs>
          <w:tab w:val="left" w:pos="851"/>
        </w:tabs>
        <w:rPr>
          <w:b/>
          <w:snapToGrid w:val="0"/>
        </w:rPr>
      </w:pPr>
      <w:r w:rsidRPr="00FB327E">
        <w:rPr>
          <w:b/>
          <w:snapToGrid w:val="0"/>
        </w:rPr>
        <w:t>Этапы организации  учебно-исследовательской и проектной  деятельности в основной школе.</w:t>
      </w:r>
    </w:p>
    <w:p w:rsidR="00FB327E" w:rsidRPr="00FB327E" w:rsidRDefault="00FB327E" w:rsidP="0008737C">
      <w:pPr>
        <w:tabs>
          <w:tab w:val="left" w:pos="851"/>
        </w:tabs>
        <w:jc w:val="both"/>
        <w:rPr>
          <w:snapToGrid w:val="0"/>
        </w:rPr>
      </w:pPr>
      <w:r w:rsidRPr="00FB327E">
        <w:rPr>
          <w:snapToGrid w:val="0"/>
        </w:rPr>
        <w:t xml:space="preserve">Для формирования в   школе </w:t>
      </w:r>
      <w:r w:rsidRPr="00FB327E">
        <w:rPr>
          <w:i/>
          <w:snapToGrid w:val="0"/>
        </w:rPr>
        <w:t>проектирования как совместной формы деятельности взрослых и детей</w:t>
      </w:r>
      <w:r w:rsidRPr="00FB327E">
        <w:rPr>
          <w:snapToGrid w:val="0"/>
        </w:rPr>
        <w:t xml:space="preserve">, для формирования способности подростков к осуществлению </w:t>
      </w:r>
      <w:r w:rsidRPr="00FB327E">
        <w:rPr>
          <w:i/>
          <w:snapToGrid w:val="0"/>
        </w:rPr>
        <w:t>ответственного выбора</w:t>
      </w:r>
      <w:r w:rsidRPr="00FB327E">
        <w:rPr>
          <w:snapToGrid w:val="0"/>
        </w:rPr>
        <w:t xml:space="preserve">, необходимо выделить в образовательном пространстве школы (учебного блока) несколько подпространств – </w:t>
      </w:r>
      <w:r w:rsidRPr="00FB327E">
        <w:rPr>
          <w:i/>
          <w:snapToGrid w:val="0"/>
        </w:rPr>
        <w:t>подготовки, опыта и демонстрации</w:t>
      </w:r>
      <w:r w:rsidRPr="00FB327E">
        <w:rPr>
          <w:snapToGrid w:val="0"/>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FB327E" w:rsidRPr="00FB327E" w:rsidRDefault="00FB327E" w:rsidP="0008737C">
      <w:pPr>
        <w:tabs>
          <w:tab w:val="left" w:pos="851"/>
        </w:tabs>
        <w:jc w:val="both"/>
      </w:pPr>
      <w:r w:rsidRPr="00FB327E">
        <w:rPr>
          <w:i/>
          <w:snapToGrid w:val="0"/>
        </w:rPr>
        <w:t>Подготовка</w:t>
      </w:r>
      <w:r w:rsidRPr="00FB327E">
        <w:rPr>
          <w:snapToGrid w:val="0"/>
        </w:rPr>
        <w:t xml:space="preserve"> подразумевает формулирование замысла, планирование возможных действий. </w:t>
      </w:r>
      <w:r w:rsidRPr="00FB327E">
        <w:rPr>
          <w:i/>
          <w:snapToGrid w:val="0"/>
        </w:rPr>
        <w:t>Опыт</w:t>
      </w:r>
      <w:r w:rsidRPr="00FB327E">
        <w:rPr>
          <w:snapToGrid w:val="0"/>
        </w:rPr>
        <w:t xml:space="preserve"> подразумевает пробу осуществления замысла, первичную реализацию. </w:t>
      </w:r>
      <w:r w:rsidRPr="00FB327E">
        <w:rPr>
          <w:i/>
          <w:snapToGrid w:val="0"/>
        </w:rPr>
        <w:t>Демонстрация</w:t>
      </w:r>
      <w:r w:rsidRPr="00FB327E">
        <w:rPr>
          <w:snapToGrid w:val="0"/>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FB327E" w:rsidRPr="00FB327E" w:rsidRDefault="00FB327E" w:rsidP="0008737C">
      <w:pPr>
        <w:tabs>
          <w:tab w:val="left" w:pos="851"/>
        </w:tabs>
        <w:jc w:val="both"/>
      </w:pPr>
      <w:r w:rsidRPr="00FB327E">
        <w:rPr>
          <w:b/>
        </w:rPr>
        <w:t>В оценке результата проекта (исследования) учитывается:</w:t>
      </w:r>
    </w:p>
    <w:p w:rsidR="00FB327E" w:rsidRPr="00FB327E" w:rsidRDefault="00FB327E" w:rsidP="0008737C">
      <w:pPr>
        <w:tabs>
          <w:tab w:val="left" w:pos="851"/>
        </w:tabs>
        <w:jc w:val="both"/>
      </w:pPr>
      <w:r w:rsidRPr="00FB327E">
        <w:rPr>
          <w:i/>
        </w:rPr>
        <w:t xml:space="preserve">      1)  участие  в проектировании (исследовании)</w:t>
      </w:r>
      <w:r w:rsidRPr="00FB327E">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FB327E" w:rsidRPr="00FB327E" w:rsidRDefault="00FB327E" w:rsidP="0008737C">
      <w:pPr>
        <w:pStyle w:val="a9"/>
        <w:numPr>
          <w:ilvl w:val="0"/>
          <w:numId w:val="4"/>
        </w:numPr>
        <w:tabs>
          <w:tab w:val="left" w:pos="851"/>
        </w:tabs>
        <w:ind w:left="0" w:firstLine="0"/>
        <w:jc w:val="both"/>
      </w:pPr>
      <w:r w:rsidRPr="00FB327E">
        <w:rPr>
          <w:i/>
        </w:rPr>
        <w:t>выполнение  проекта (исследования)</w:t>
      </w:r>
      <w:r w:rsidRPr="00FB327E">
        <w:t>: объем освоенной  информации; ее применение для достижения поставленной цели;</w:t>
      </w:r>
    </w:p>
    <w:p w:rsidR="00FB327E" w:rsidRPr="00FB327E" w:rsidRDefault="00FB327E" w:rsidP="0008737C">
      <w:pPr>
        <w:pStyle w:val="a9"/>
        <w:numPr>
          <w:ilvl w:val="0"/>
          <w:numId w:val="4"/>
        </w:numPr>
        <w:tabs>
          <w:tab w:val="left" w:pos="851"/>
        </w:tabs>
        <w:ind w:left="0" w:firstLine="0"/>
        <w:jc w:val="both"/>
      </w:pPr>
      <w:r w:rsidRPr="00FB327E">
        <w:rPr>
          <w:i/>
        </w:rPr>
        <w:t>также могут оцениваться</w:t>
      </w:r>
      <w:r w:rsidRPr="00FB327E">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FB327E" w:rsidRPr="00FB327E" w:rsidRDefault="00FB327E" w:rsidP="0008737C">
      <w:pPr>
        <w:tabs>
          <w:tab w:val="left" w:pos="851"/>
        </w:tabs>
        <w:autoSpaceDE w:val="0"/>
        <w:autoSpaceDN w:val="0"/>
        <w:adjustRightInd w:val="0"/>
        <w:jc w:val="both"/>
        <w:rPr>
          <w:rFonts w:eastAsiaTheme="minorHAnsi"/>
          <w:b/>
          <w:color w:val="000000"/>
          <w:lang w:eastAsia="en-US"/>
        </w:rPr>
      </w:pPr>
      <w:r w:rsidRPr="00FB327E">
        <w:rPr>
          <w:rFonts w:eastAsiaTheme="minorHAnsi"/>
          <w:b/>
          <w:color w:val="000000"/>
          <w:lang w:eastAsia="en-US"/>
        </w:rPr>
        <w:t xml:space="preserve">При этом необходимо соблюдать ряд условий: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проект или учебное исследование должны быть выполнимыми и соответствовать возрасту, способностям и возможностям обучающегося;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для выполнения проекта должны быть все условия — информационные ресурсы, мастерские, клубы, школьные научные общества;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lastRenderedPageBreak/>
        <w:t xml:space="preserve">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b/>
          <w:bCs/>
          <w:iCs/>
          <w:color w:val="000000"/>
          <w:lang w:eastAsia="en-US"/>
        </w:rPr>
        <w:t xml:space="preserve">При организации работы над проектом учителю важно учесть следующие моменты: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i/>
          <w:iCs/>
          <w:color w:val="000000"/>
          <w:lang w:eastAsia="en-US"/>
        </w:rPr>
        <w:t xml:space="preserve">Реализацию проектных работ предваряет представление </w:t>
      </w:r>
      <w:r w:rsidRPr="00FB327E">
        <w:rPr>
          <w:rFonts w:eastAsiaTheme="minorHAnsi"/>
          <w:color w:val="000000"/>
          <w:lang w:eastAsia="en-US"/>
        </w:rPr>
        <w:t xml:space="preserve">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В решении задач развития универсальных учебных действий большое значение придётся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b/>
          <w:bCs/>
          <w:i/>
          <w:iCs/>
          <w:color w:val="000000"/>
          <w:lang w:eastAsia="en-US"/>
        </w:rPr>
        <w:t xml:space="preserve">видам проектов: </w:t>
      </w:r>
      <w:r w:rsidRPr="00FB327E">
        <w:rPr>
          <w:rFonts w:eastAsiaTheme="minorHAnsi"/>
          <w:color w:val="000000"/>
          <w:lang w:eastAsia="en-US"/>
        </w:rPr>
        <w:t xml:space="preserve">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FB327E" w:rsidRPr="00FB327E" w:rsidRDefault="00FB327E" w:rsidP="0008737C">
      <w:pPr>
        <w:tabs>
          <w:tab w:val="left" w:pos="851"/>
        </w:tabs>
        <w:jc w:val="both"/>
      </w:pPr>
      <w:r w:rsidRPr="00FB327E">
        <w:rPr>
          <w:rFonts w:eastAsiaTheme="minorHAnsi"/>
          <w:b/>
          <w:bCs/>
          <w:i/>
          <w:iCs/>
          <w:color w:val="000000"/>
          <w:lang w:eastAsia="en-US"/>
        </w:rPr>
        <w:t xml:space="preserve">содержанию: </w:t>
      </w:r>
      <w:r w:rsidRPr="00FB327E">
        <w:rPr>
          <w:rFonts w:eastAsiaTheme="minorHAnsi"/>
          <w:color w:val="000000"/>
          <w:lang w:eastAsia="en-US"/>
        </w:rPr>
        <w:t>монопредметный, метапредметный, относящийся к области знаний (нескольким областям), относящийся к области деятельности и пр.;</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b/>
          <w:bCs/>
          <w:i/>
          <w:iCs/>
          <w:color w:val="000000"/>
          <w:lang w:eastAsia="en-US"/>
        </w:rPr>
        <w:t>количеству участников</w:t>
      </w:r>
      <w:r w:rsidRPr="00FB327E">
        <w:rPr>
          <w:rFonts w:eastAsiaTheme="minorHAnsi"/>
          <w:color w:val="000000"/>
          <w:lang w:eastAsia="en-US"/>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b/>
          <w:bCs/>
          <w:i/>
          <w:iCs/>
          <w:color w:val="000000"/>
          <w:lang w:eastAsia="en-US"/>
        </w:rPr>
        <w:t xml:space="preserve">длительности </w:t>
      </w:r>
      <w:r w:rsidRPr="00FB327E">
        <w:rPr>
          <w:rFonts w:eastAsiaTheme="minorHAnsi"/>
          <w:color w:val="000000"/>
          <w:lang w:eastAsia="en-US"/>
        </w:rPr>
        <w:t xml:space="preserve">(продолжительности) проекта: от проекта-урока до многолетнего проекта; </w:t>
      </w:r>
    </w:p>
    <w:p w:rsidR="00FB327E" w:rsidRPr="00FB327E" w:rsidRDefault="00FB327E" w:rsidP="0008737C">
      <w:pPr>
        <w:tabs>
          <w:tab w:val="left" w:pos="851"/>
        </w:tabs>
        <w:jc w:val="both"/>
      </w:pPr>
      <w:r w:rsidRPr="00FB327E">
        <w:rPr>
          <w:rFonts w:eastAsiaTheme="minorHAnsi"/>
          <w:b/>
          <w:bCs/>
          <w:i/>
          <w:iCs/>
          <w:color w:val="000000"/>
          <w:lang w:eastAsia="en-US"/>
        </w:rPr>
        <w:t xml:space="preserve">дидактической цели: </w:t>
      </w:r>
      <w:r w:rsidRPr="00FB327E">
        <w:rPr>
          <w:rFonts w:eastAsiaTheme="minorHAnsi"/>
          <w:color w:val="000000"/>
          <w:lang w:eastAsia="en-US"/>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b/>
          <w:bCs/>
          <w:i/>
          <w:iCs/>
          <w:color w:val="000000"/>
          <w:lang w:eastAsia="en-US"/>
        </w:rPr>
        <w:t xml:space="preserve">Оценивание успешности обучающегося в выполнении проекта или исследования </w:t>
      </w:r>
    </w:p>
    <w:p w:rsidR="00FB327E" w:rsidRPr="00FB327E" w:rsidRDefault="00FB327E" w:rsidP="0008737C">
      <w:pPr>
        <w:tabs>
          <w:tab w:val="left" w:pos="851"/>
        </w:tabs>
        <w:autoSpaceDE w:val="0"/>
        <w:autoSpaceDN w:val="0"/>
        <w:adjustRightInd w:val="0"/>
        <w:jc w:val="both"/>
        <w:rPr>
          <w:rFonts w:eastAsiaTheme="minorHAnsi"/>
          <w:color w:val="000000"/>
          <w:lang w:eastAsia="en-US"/>
        </w:rPr>
      </w:pPr>
      <w:r w:rsidRPr="00FB327E">
        <w:rPr>
          <w:rFonts w:eastAsiaTheme="minorHAnsi"/>
          <w:color w:val="000000"/>
          <w:lang w:eastAsia="en-US"/>
        </w:rPr>
        <w:t xml:space="preserve">При оценке успешности обучающегося в проекте или исследовании необходимо понимать, что самой значимой оценкой для него является общественное признание состоятельности (успешности, результативности). Положительной оценки достоин любой уровень достигнутых результатов. Оценивание степени сформированности умений и навыков проектной и исследовательской деятельности важно для учителя, работающего над формированием соответствующей компетентности у обучающегося. Можно оценивать: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степень самостоятельности в выполнении различных этапов работы над проектом;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практическое использование предметных и метапредметных умений;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количество новой информации использованной для выполнения проекта;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lastRenderedPageBreak/>
        <w:t xml:space="preserve">степень осмысления использованной информации;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уровень сложности и степень владения использованными методиками;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оригинальность идеи, способа решения проблемы;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осмысление проблемы проекта и формулирование цели проекта или исследования; </w:t>
      </w:r>
    </w:p>
    <w:p w:rsidR="00FB327E" w:rsidRPr="00FB327E" w:rsidRDefault="00FB327E" w:rsidP="0008737C">
      <w:pPr>
        <w:pStyle w:val="a9"/>
        <w:numPr>
          <w:ilvl w:val="0"/>
          <w:numId w:val="107"/>
        </w:numPr>
        <w:tabs>
          <w:tab w:val="left" w:pos="851"/>
        </w:tabs>
        <w:autoSpaceDE w:val="0"/>
        <w:autoSpaceDN w:val="0"/>
        <w:adjustRightInd w:val="0"/>
        <w:ind w:left="0" w:firstLine="0"/>
        <w:jc w:val="both"/>
        <w:rPr>
          <w:rFonts w:eastAsiaTheme="minorHAnsi"/>
          <w:color w:val="000000"/>
          <w:lang w:eastAsia="en-US"/>
        </w:rPr>
      </w:pPr>
      <w:r w:rsidRPr="00FB327E">
        <w:rPr>
          <w:rFonts w:eastAsiaTheme="minorHAnsi"/>
          <w:color w:val="000000"/>
          <w:lang w:eastAsia="en-US"/>
        </w:rPr>
        <w:t xml:space="preserve">уровень организации и проведения презентации: устного сообщения, письменного отчёта, обеспечения объектами наглядности; </w:t>
      </w:r>
    </w:p>
    <w:p w:rsidR="00FB327E" w:rsidRPr="00FB327E" w:rsidRDefault="00FB327E" w:rsidP="0008737C">
      <w:pPr>
        <w:pStyle w:val="a9"/>
        <w:numPr>
          <w:ilvl w:val="0"/>
          <w:numId w:val="107"/>
        </w:numPr>
        <w:tabs>
          <w:tab w:val="left" w:pos="851"/>
        </w:tabs>
        <w:ind w:left="0" w:firstLine="0"/>
        <w:jc w:val="both"/>
      </w:pPr>
      <w:r w:rsidRPr="00FB327E">
        <w:rPr>
          <w:rFonts w:eastAsiaTheme="minorHAnsi"/>
          <w:color w:val="000000"/>
          <w:lang w:eastAsia="en-US"/>
        </w:rPr>
        <w:t>владение рефлексией;</w:t>
      </w:r>
    </w:p>
    <w:p w:rsidR="00FB327E" w:rsidRPr="00FB327E" w:rsidRDefault="00FB327E" w:rsidP="0008737C">
      <w:pPr>
        <w:tabs>
          <w:tab w:val="left" w:pos="851"/>
        </w:tabs>
        <w:jc w:val="both"/>
      </w:pPr>
      <w:r w:rsidRPr="00FB327E">
        <w:rPr>
          <w:b/>
          <w:bCs/>
          <w:iCs/>
        </w:rPr>
        <w:t>Индивидуальный проект.</w:t>
      </w:r>
      <w:r w:rsidRPr="00FB327E">
        <w:t xml:space="preserve"> </w:t>
      </w:r>
    </w:p>
    <w:p w:rsidR="00FB327E" w:rsidRPr="00FB327E" w:rsidRDefault="00FB327E" w:rsidP="0008737C">
      <w:pPr>
        <w:tabs>
          <w:tab w:val="left" w:pos="851"/>
        </w:tabs>
        <w:jc w:val="both"/>
      </w:pPr>
      <w:r w:rsidRPr="00FB327E">
        <w:t>Особое значение для развития УУД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ученик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B327E" w:rsidRPr="00FB327E" w:rsidRDefault="00FB327E" w:rsidP="0008737C">
      <w:pPr>
        <w:tabs>
          <w:tab w:val="left" w:pos="851"/>
        </w:tabs>
        <w:jc w:val="both"/>
      </w:pPr>
      <w:r w:rsidRPr="00FB327E">
        <w:rPr>
          <w:i/>
          <w:iCs/>
        </w:rPr>
        <w:t xml:space="preserve">    Под индивидуальным проектом </w:t>
      </w:r>
      <w:r w:rsidRPr="00FB327E">
        <w:t>следует понимать самостоятельно разработанное и изготовленное изделие от идеи до ее воплощения, обладающее субъективной или объективной новизной и выполненное под контролем и консультированием учителя. Индивидуальный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Проект может состоять из отдельных частей, например: рисунков, чертежей на изготовление какого-либо изделия или разработки технологического процесса. Он может содержать расчеты, результаты исследования, экономические расчеты. Проект также должен быть направлен на изготовление чего-то нового, отвечающего потребностям человека. Выполнение проекта способствует развитию проектной и исследовательской компетенции, инициативы, логического мышления. При описании проекта учащиеся должны отразить: цели и задачи, этапы планирования, ориентировочный алгоритм проектирования, методы и способы работы при выполнении продукта проекта, описание функциональности проектного продукта.</w:t>
      </w:r>
    </w:p>
    <w:p w:rsidR="00FB327E" w:rsidRPr="00FB327E" w:rsidRDefault="00FB327E" w:rsidP="0008737C">
      <w:pPr>
        <w:tabs>
          <w:tab w:val="left" w:pos="851"/>
        </w:tabs>
        <w:jc w:val="both"/>
      </w:pPr>
      <w:r w:rsidRPr="00FB327E">
        <w:t xml:space="preserve">     Основной задачей выполнения и защиты ИИП является оценка уровня сформированности метапредметных результатов, представленных в ФГОС среднего общего образования. Выполнение индивидуального проекта обязательно для каждого обучающегося 10-11 класса, в классах реализующих ФГОС СОО. Куратором  проекта может являться:  учитель-предметник, классный руководитель, педагог - организатор, педагог дополнительного образования. Темы проектов  обучающийся определяет самостоятельно. Приоритетом при выборе проекта является область знаний необходимая обучающемуся для: дальнейшего обретения профессии; углубленное изучения предметов на межпредметной основе. В каждом структурном подразделении назначается координатор проектной деятельности.</w:t>
      </w:r>
    </w:p>
    <w:p w:rsidR="00FB327E" w:rsidRPr="00FB327E" w:rsidRDefault="00FB327E" w:rsidP="0008737C">
      <w:pPr>
        <w:tabs>
          <w:tab w:val="left" w:pos="851"/>
        </w:tabs>
        <w:jc w:val="both"/>
        <w:rPr>
          <w:b/>
        </w:rPr>
      </w:pPr>
      <w:r w:rsidRPr="00FB327E">
        <w:rPr>
          <w:b/>
        </w:rPr>
        <w:t xml:space="preserve">Цели и задачи выполнения индивидуального проекта </w:t>
      </w:r>
    </w:p>
    <w:p w:rsidR="00FB327E" w:rsidRPr="00FB327E" w:rsidRDefault="00FB327E" w:rsidP="0008737C">
      <w:pPr>
        <w:tabs>
          <w:tab w:val="left" w:pos="851"/>
        </w:tabs>
        <w:jc w:val="both"/>
        <w:rPr>
          <w:u w:val="single"/>
        </w:rPr>
      </w:pPr>
      <w:r w:rsidRPr="00FB327E">
        <w:rPr>
          <w:u w:val="single"/>
        </w:rPr>
        <w:t xml:space="preserve"> Для обучающихся: </w:t>
      </w:r>
    </w:p>
    <w:p w:rsidR="00FB327E" w:rsidRPr="00FB327E" w:rsidRDefault="00FB327E" w:rsidP="0008737C">
      <w:pPr>
        <w:tabs>
          <w:tab w:val="left" w:pos="851"/>
        </w:tabs>
        <w:jc w:val="both"/>
      </w:pPr>
      <w:r w:rsidRPr="00FB327E">
        <w:t>Продемонстрировать свои достижения в самостоятельном освоении избранной области.</w:t>
      </w:r>
    </w:p>
    <w:p w:rsidR="00FB327E" w:rsidRPr="00FB327E" w:rsidRDefault="00FB327E" w:rsidP="0008737C">
      <w:pPr>
        <w:tabs>
          <w:tab w:val="left" w:pos="851"/>
        </w:tabs>
        <w:jc w:val="both"/>
        <w:rPr>
          <w:u w:val="single"/>
        </w:rPr>
      </w:pPr>
      <w:r w:rsidRPr="00FB327E">
        <w:t xml:space="preserve"> </w:t>
      </w:r>
      <w:r w:rsidRPr="00FB327E">
        <w:rPr>
          <w:u w:val="single"/>
        </w:rPr>
        <w:t xml:space="preserve"> Для педагогов: </w:t>
      </w:r>
    </w:p>
    <w:p w:rsidR="00FB327E" w:rsidRPr="00FB327E" w:rsidRDefault="00FB327E" w:rsidP="0008737C">
      <w:pPr>
        <w:tabs>
          <w:tab w:val="left" w:pos="851"/>
        </w:tabs>
        <w:jc w:val="both"/>
      </w:pPr>
      <w:r w:rsidRPr="00FB327E">
        <w:t xml:space="preserve">Создание условий для формирования УУД обучающихся, развития их творческих способностей и логического мышления. </w:t>
      </w:r>
    </w:p>
    <w:p w:rsidR="00FB327E" w:rsidRPr="00FB327E" w:rsidRDefault="00FB327E" w:rsidP="0008737C">
      <w:pPr>
        <w:tabs>
          <w:tab w:val="left" w:pos="851"/>
        </w:tabs>
        <w:jc w:val="both"/>
      </w:pPr>
      <w:r w:rsidRPr="00FB327E">
        <w:t xml:space="preserve">Задачами выполнения проекта являются: </w:t>
      </w:r>
    </w:p>
    <w:p w:rsidR="00FB327E" w:rsidRPr="00FB327E" w:rsidRDefault="00FB327E" w:rsidP="0008737C">
      <w:pPr>
        <w:tabs>
          <w:tab w:val="left" w:pos="851"/>
        </w:tabs>
        <w:jc w:val="both"/>
      </w:pPr>
      <w:r w:rsidRPr="00FB327E">
        <w:t xml:space="preserve">Обучение планированию (учащийся должен уметь чётко определить цель, описать шаги по её достижению, концентрироваться на достижении цели на протяжении всей работы). </w:t>
      </w:r>
    </w:p>
    <w:p w:rsidR="00FB327E" w:rsidRPr="00FB327E" w:rsidRDefault="00FB327E" w:rsidP="0008737C">
      <w:pPr>
        <w:tabs>
          <w:tab w:val="left" w:pos="851"/>
        </w:tabs>
        <w:jc w:val="both"/>
      </w:pPr>
      <w:r w:rsidRPr="00FB327E">
        <w:lastRenderedPageBreak/>
        <w:t>Формирование навыков сбора и обработки информации, материалов (уметь выбрать подходящую информацию, правильно её использовать).</w:t>
      </w:r>
    </w:p>
    <w:p w:rsidR="00FB327E" w:rsidRPr="00FB327E" w:rsidRDefault="00FB327E" w:rsidP="0008737C">
      <w:pPr>
        <w:tabs>
          <w:tab w:val="left" w:pos="851"/>
        </w:tabs>
        <w:jc w:val="both"/>
      </w:pPr>
      <w:r w:rsidRPr="00FB327E">
        <w:t xml:space="preserve">Развитие умения анализировать, развивать креативность и критическое мышление. </w:t>
      </w:r>
    </w:p>
    <w:p w:rsidR="00FB327E" w:rsidRPr="00FB327E" w:rsidRDefault="00FB327E" w:rsidP="0008737C">
      <w:pPr>
        <w:tabs>
          <w:tab w:val="left" w:pos="851"/>
        </w:tabs>
        <w:jc w:val="both"/>
      </w:pPr>
      <w:r w:rsidRPr="00FB327E">
        <w:t xml:space="preserve">Формировать и развивать навыки публичного выступления. </w:t>
      </w:r>
    </w:p>
    <w:p w:rsidR="00FB327E" w:rsidRPr="00FB327E" w:rsidRDefault="00FB327E" w:rsidP="0008737C">
      <w:pPr>
        <w:tabs>
          <w:tab w:val="left" w:pos="851"/>
        </w:tabs>
        <w:jc w:val="both"/>
      </w:pPr>
      <w:r w:rsidRPr="00FB327E">
        <w:t>Формирование позитивного отношения к деятельности (проявлять инициативу, выполнять работу в срок в соответствии с установленным планом).</w:t>
      </w:r>
    </w:p>
    <w:p w:rsidR="00FB327E" w:rsidRPr="00FB327E" w:rsidRDefault="00FB327E" w:rsidP="0008737C">
      <w:pPr>
        <w:tabs>
          <w:tab w:val="left" w:pos="851"/>
        </w:tabs>
        <w:jc w:val="both"/>
      </w:pPr>
      <w:r w:rsidRPr="00FB327E">
        <w:t xml:space="preserve">    Деятельность педагогов по сопровождению индивидуальных учебных проектов направлена на формирование метапредметных умений школьников. </w:t>
      </w:r>
      <w:r w:rsidRPr="00FB327E">
        <w:rPr>
          <w:i/>
          <w:iCs/>
        </w:rPr>
        <w:t xml:space="preserve">Защита индивидуального учебного проекта осуществляется в период весенней  сессии (презентация темы) в 10 классе  и в декабре (защита) в 11классе. </w:t>
      </w:r>
      <w:r w:rsidRPr="00FB327E">
        <w:t xml:space="preserve">Ученики обязаны сдать тексты индивидуальных учебных проектов руководителю за две недели до защиты для рецензирования. Задача руководителя – написать рецензию-отзыв о соответствии текста учебного проекта критериям исследовательской работы, сформулировать вопросы на уточнение, отметить содержательные ошибки, несоответствия и оценить достоинства учебного проекта. Рецензия должна быть подготовлена не позднее, чем за три дня до защиты. Автор индивидуального учебного проекта имеет право получить текст рецензии и своей работы за три дня до защиты. </w:t>
      </w:r>
      <w:r w:rsidRPr="00FB327E">
        <w:rPr>
          <w:i/>
          <w:iCs/>
        </w:rPr>
        <w:t>Основными факторами оценивания индивидуального учебного проекта являются:</w:t>
      </w:r>
    </w:p>
    <w:p w:rsidR="00FB327E" w:rsidRPr="00FB327E" w:rsidRDefault="00FB327E" w:rsidP="0008737C">
      <w:pPr>
        <w:tabs>
          <w:tab w:val="left" w:pos="851"/>
        </w:tabs>
        <w:autoSpaceDE w:val="0"/>
        <w:autoSpaceDN w:val="0"/>
        <w:adjustRightInd w:val="0"/>
        <w:jc w:val="both"/>
        <w:rPr>
          <w:rFonts w:eastAsiaTheme="minorHAnsi"/>
          <w:color w:val="000000"/>
          <w:u w:val="single"/>
          <w:lang w:eastAsia="en-US"/>
        </w:rPr>
      </w:pPr>
      <w:r w:rsidRPr="00FB327E">
        <w:rPr>
          <w:rFonts w:eastAsiaTheme="minorHAnsi"/>
          <w:color w:val="000000"/>
          <w:u w:val="single"/>
          <w:lang w:eastAsia="en-US"/>
        </w:rPr>
        <w:t xml:space="preserve">Сформированность навыков </w:t>
      </w:r>
      <w:r w:rsidRPr="00FB327E">
        <w:rPr>
          <w:rFonts w:eastAsiaTheme="minorHAnsi"/>
          <w:color w:val="000000"/>
          <w:lang w:eastAsia="en-US"/>
        </w:rPr>
        <w:t xml:space="preserve">коммуникативной деятельности, учебно-исследовательской деятельности, критического мышления. </w:t>
      </w:r>
    </w:p>
    <w:p w:rsidR="00FB327E" w:rsidRPr="00FB327E" w:rsidRDefault="00FB327E" w:rsidP="0008737C">
      <w:pPr>
        <w:tabs>
          <w:tab w:val="left" w:pos="851"/>
        </w:tabs>
        <w:autoSpaceDE w:val="0"/>
        <w:autoSpaceDN w:val="0"/>
        <w:adjustRightInd w:val="0"/>
        <w:jc w:val="both"/>
        <w:rPr>
          <w:rFonts w:eastAsiaTheme="minorHAnsi"/>
          <w:color w:val="000000"/>
          <w:u w:val="single"/>
          <w:lang w:eastAsia="en-US"/>
        </w:rPr>
      </w:pPr>
      <w:r w:rsidRPr="00FB327E">
        <w:rPr>
          <w:rFonts w:eastAsiaTheme="minorHAnsi"/>
          <w:color w:val="000000"/>
          <w:u w:val="single"/>
          <w:lang w:eastAsia="en-US"/>
        </w:rPr>
        <w:t xml:space="preserve">Способность к </w:t>
      </w:r>
      <w:r w:rsidRPr="00FB327E">
        <w:rPr>
          <w:rFonts w:eastAsiaTheme="minorHAnsi"/>
          <w:color w:val="000000"/>
          <w:lang w:eastAsia="en-US"/>
        </w:rPr>
        <w:t xml:space="preserve">инновационной деятельности, аналитической деятельности, творческой деятельности, интеллектуальной деятельности. </w:t>
      </w:r>
    </w:p>
    <w:p w:rsidR="00FB327E" w:rsidRPr="00FB327E" w:rsidRDefault="00FB327E" w:rsidP="0008737C">
      <w:pPr>
        <w:tabs>
          <w:tab w:val="left" w:pos="851"/>
        </w:tabs>
        <w:autoSpaceDE w:val="0"/>
        <w:autoSpaceDN w:val="0"/>
        <w:adjustRightInd w:val="0"/>
        <w:jc w:val="both"/>
        <w:rPr>
          <w:rFonts w:eastAsiaTheme="minorHAnsi"/>
          <w:color w:val="000000"/>
          <w:u w:val="single"/>
          <w:lang w:eastAsia="en-US"/>
        </w:rPr>
      </w:pPr>
      <w:r w:rsidRPr="00FB327E">
        <w:rPr>
          <w:rFonts w:eastAsiaTheme="minorHAnsi"/>
          <w:color w:val="000000"/>
          <w:u w:val="single"/>
          <w:lang w:eastAsia="en-US"/>
        </w:rPr>
        <w:t>Способность к постановке</w:t>
      </w:r>
      <w:r w:rsidRPr="00FB327E">
        <w:rPr>
          <w:rFonts w:eastAsiaTheme="minorHAnsi"/>
          <w:color w:val="000000"/>
          <w:lang w:eastAsia="en-US"/>
        </w:rPr>
        <w:t xml:space="preserve">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916195" w:rsidRPr="00FB327E" w:rsidRDefault="00FB327E" w:rsidP="0008737C">
      <w:pPr>
        <w:tabs>
          <w:tab w:val="left" w:pos="851"/>
        </w:tabs>
        <w:jc w:val="both"/>
      </w:pPr>
      <w:r w:rsidRPr="00FB327E">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 п</w:t>
      </w:r>
      <w:r>
        <w:t>редметных областей.</w:t>
      </w:r>
    </w:p>
    <w:p w:rsidR="004D5FBD" w:rsidRPr="00B9089C" w:rsidRDefault="00FB327E" w:rsidP="0008737C">
      <w:pPr>
        <w:tabs>
          <w:tab w:val="left" w:pos="851"/>
        </w:tabs>
        <w:jc w:val="both"/>
        <w:rPr>
          <w:b/>
        </w:rPr>
      </w:pPr>
      <w:r>
        <w:rPr>
          <w:b/>
        </w:rPr>
        <w:t xml:space="preserve">2.1.6. </w:t>
      </w:r>
      <w:r w:rsidR="004D5FBD" w:rsidRPr="00B9089C">
        <w:rPr>
          <w:b/>
        </w:rPr>
        <w:t>Планируемые результаты учебно-исследовательской и проектной деятельности обучающихся в рамках урочной и внеурочной деятельности</w:t>
      </w:r>
      <w:r w:rsidR="00936A86" w:rsidRPr="00B9089C">
        <w:rPr>
          <w:b/>
        </w:rPr>
        <w:t>.</w:t>
      </w:r>
    </w:p>
    <w:p w:rsidR="00DB5838" w:rsidRPr="00B9089C" w:rsidRDefault="00DB5838" w:rsidP="0008737C">
      <w:pPr>
        <w:tabs>
          <w:tab w:val="left" w:pos="851"/>
        </w:tabs>
        <w:jc w:val="both"/>
      </w:pPr>
      <w:r w:rsidRPr="00B9089C">
        <w:t>В результате сформированности основ учебно-исследовательской и проектной деятельности Выпускник научится:</w:t>
      </w:r>
    </w:p>
    <w:p w:rsidR="00DB5838" w:rsidRPr="00B9089C" w:rsidRDefault="00DB5838" w:rsidP="0008737C">
      <w:pPr>
        <w:pStyle w:val="a9"/>
        <w:numPr>
          <w:ilvl w:val="0"/>
          <w:numId w:val="109"/>
        </w:numPr>
        <w:tabs>
          <w:tab w:val="left" w:pos="851"/>
        </w:tabs>
        <w:ind w:left="0" w:firstLine="0"/>
        <w:jc w:val="both"/>
      </w:pPr>
      <w:r w:rsidRPr="00B9089C">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B5838" w:rsidRPr="00B9089C" w:rsidRDefault="00DB5838" w:rsidP="0008737C">
      <w:pPr>
        <w:pStyle w:val="a9"/>
        <w:numPr>
          <w:ilvl w:val="0"/>
          <w:numId w:val="109"/>
        </w:numPr>
        <w:tabs>
          <w:tab w:val="left" w:pos="851"/>
        </w:tabs>
        <w:ind w:left="0" w:firstLine="0"/>
        <w:jc w:val="both"/>
      </w:pPr>
      <w:r w:rsidRPr="00B9089C">
        <w:t>выбирать и использовать методы, релевантные рассматриваемой проблеме;</w:t>
      </w:r>
    </w:p>
    <w:p w:rsidR="00DB5838" w:rsidRPr="00B9089C" w:rsidRDefault="00DB5838" w:rsidP="0008737C">
      <w:pPr>
        <w:pStyle w:val="a9"/>
        <w:numPr>
          <w:ilvl w:val="0"/>
          <w:numId w:val="109"/>
        </w:numPr>
        <w:tabs>
          <w:tab w:val="left" w:pos="851"/>
        </w:tabs>
        <w:ind w:left="0" w:firstLine="0"/>
        <w:jc w:val="both"/>
      </w:pPr>
      <w:r w:rsidRPr="00B9089C">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B5838" w:rsidRPr="00B9089C" w:rsidRDefault="00DB5838" w:rsidP="0008737C">
      <w:pPr>
        <w:pStyle w:val="a9"/>
        <w:numPr>
          <w:ilvl w:val="0"/>
          <w:numId w:val="109"/>
        </w:numPr>
        <w:tabs>
          <w:tab w:val="left" w:pos="851"/>
        </w:tabs>
        <w:ind w:left="0" w:firstLine="0"/>
        <w:jc w:val="both"/>
      </w:pPr>
      <w:r w:rsidRPr="00B9089C">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B5838" w:rsidRPr="00B9089C" w:rsidRDefault="00DB5838" w:rsidP="0008737C">
      <w:pPr>
        <w:pStyle w:val="a9"/>
        <w:numPr>
          <w:ilvl w:val="0"/>
          <w:numId w:val="109"/>
        </w:numPr>
        <w:tabs>
          <w:tab w:val="left" w:pos="851"/>
        </w:tabs>
        <w:ind w:left="0" w:firstLine="0"/>
        <w:jc w:val="both"/>
      </w:pPr>
      <w:r w:rsidRPr="00B9089C">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w:t>
      </w:r>
    </w:p>
    <w:p w:rsidR="00DB5838" w:rsidRPr="00B9089C" w:rsidRDefault="00DB5838" w:rsidP="0008737C">
      <w:pPr>
        <w:pStyle w:val="a9"/>
        <w:numPr>
          <w:ilvl w:val="0"/>
          <w:numId w:val="109"/>
        </w:numPr>
        <w:tabs>
          <w:tab w:val="left" w:pos="851"/>
        </w:tabs>
        <w:ind w:left="0" w:firstLine="0"/>
        <w:jc w:val="both"/>
      </w:pPr>
      <w:r w:rsidRPr="00B9089C">
        <w:t>модели/теории;</w:t>
      </w:r>
    </w:p>
    <w:p w:rsidR="00DB5838" w:rsidRPr="00B9089C" w:rsidRDefault="00DB5838" w:rsidP="0008737C">
      <w:pPr>
        <w:pStyle w:val="a9"/>
        <w:numPr>
          <w:ilvl w:val="0"/>
          <w:numId w:val="109"/>
        </w:numPr>
        <w:tabs>
          <w:tab w:val="left" w:pos="851"/>
        </w:tabs>
        <w:ind w:left="0" w:firstLine="0"/>
        <w:jc w:val="both"/>
      </w:pPr>
      <w:r w:rsidRPr="00B9089C">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B5838" w:rsidRPr="00B9089C" w:rsidRDefault="00DB5838" w:rsidP="0008737C">
      <w:pPr>
        <w:pStyle w:val="a9"/>
        <w:numPr>
          <w:ilvl w:val="0"/>
          <w:numId w:val="109"/>
        </w:numPr>
        <w:tabs>
          <w:tab w:val="left" w:pos="851"/>
        </w:tabs>
        <w:ind w:left="0" w:firstLine="0"/>
        <w:jc w:val="both"/>
      </w:pPr>
      <w:r w:rsidRPr="00B9089C">
        <w:t>ясно, логично и точно излагать свою точку зрения, использовать языковые средства, адекватные обсуждаемой проблеме;</w:t>
      </w:r>
    </w:p>
    <w:p w:rsidR="00DB5838" w:rsidRPr="00B9089C" w:rsidRDefault="00DB5838" w:rsidP="0008737C">
      <w:pPr>
        <w:pStyle w:val="a9"/>
        <w:numPr>
          <w:ilvl w:val="0"/>
          <w:numId w:val="109"/>
        </w:numPr>
        <w:tabs>
          <w:tab w:val="left" w:pos="851"/>
        </w:tabs>
        <w:ind w:left="0" w:firstLine="0"/>
        <w:jc w:val="both"/>
      </w:pPr>
      <w:r w:rsidRPr="00B9089C">
        <w:lastRenderedPageBreak/>
        <w:t>отличать факты от суждений, мнений и оценок, критически относиться к суждениям, мнениям, оценкам, реконструировать их основания;</w:t>
      </w:r>
    </w:p>
    <w:p w:rsidR="00DB5838" w:rsidRPr="00B9089C" w:rsidRDefault="00DB5838" w:rsidP="0008737C">
      <w:pPr>
        <w:pStyle w:val="a9"/>
        <w:numPr>
          <w:ilvl w:val="0"/>
          <w:numId w:val="109"/>
        </w:numPr>
        <w:tabs>
          <w:tab w:val="left" w:pos="851"/>
        </w:tabs>
        <w:ind w:left="0" w:firstLine="0"/>
        <w:jc w:val="both"/>
      </w:pPr>
      <w:r w:rsidRPr="00B9089C">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B5838" w:rsidRPr="00B9089C" w:rsidRDefault="00DB5838" w:rsidP="0008737C">
      <w:pPr>
        <w:tabs>
          <w:tab w:val="left" w:pos="851"/>
        </w:tabs>
        <w:jc w:val="both"/>
      </w:pPr>
      <w:r w:rsidRPr="00B9089C">
        <w:t>Выпускник получит возможность научиться:</w:t>
      </w:r>
    </w:p>
    <w:p w:rsidR="00DB5838" w:rsidRPr="00B9089C" w:rsidRDefault="00DB5838" w:rsidP="0008737C">
      <w:pPr>
        <w:pStyle w:val="a9"/>
        <w:numPr>
          <w:ilvl w:val="0"/>
          <w:numId w:val="109"/>
        </w:numPr>
        <w:tabs>
          <w:tab w:val="left" w:pos="851"/>
        </w:tabs>
        <w:ind w:left="0" w:firstLine="0"/>
        <w:jc w:val="both"/>
      </w:pPr>
      <w:r w:rsidRPr="00B9089C">
        <w:t>самостоятельно задумывать, планировать и выполнять учебное исследование, учебный и социальный проект;</w:t>
      </w:r>
    </w:p>
    <w:p w:rsidR="00DB5838" w:rsidRPr="00B9089C" w:rsidRDefault="00DB5838" w:rsidP="0008737C">
      <w:pPr>
        <w:pStyle w:val="a9"/>
        <w:numPr>
          <w:ilvl w:val="0"/>
          <w:numId w:val="109"/>
        </w:numPr>
        <w:tabs>
          <w:tab w:val="left" w:pos="851"/>
        </w:tabs>
        <w:ind w:left="0" w:firstLine="0"/>
        <w:jc w:val="both"/>
      </w:pPr>
      <w:r w:rsidRPr="00B9089C">
        <w:t>использовать догадку, озарение, интуицию;</w:t>
      </w:r>
    </w:p>
    <w:p w:rsidR="00DB5838" w:rsidRPr="00B9089C" w:rsidRDefault="00DB5838" w:rsidP="0008737C">
      <w:pPr>
        <w:pStyle w:val="a9"/>
        <w:numPr>
          <w:ilvl w:val="0"/>
          <w:numId w:val="109"/>
        </w:numPr>
        <w:tabs>
          <w:tab w:val="left" w:pos="851"/>
        </w:tabs>
        <w:ind w:left="0" w:firstLine="0"/>
        <w:jc w:val="both"/>
      </w:pPr>
      <w:r w:rsidRPr="00B9089C">
        <w:t>использовать такие математические методы и приёмы, как перебор логических возможностей, математическое моделирование;</w:t>
      </w:r>
    </w:p>
    <w:p w:rsidR="00DB5838" w:rsidRPr="00B9089C" w:rsidRDefault="00DB5838" w:rsidP="0008737C">
      <w:pPr>
        <w:pStyle w:val="a9"/>
        <w:numPr>
          <w:ilvl w:val="0"/>
          <w:numId w:val="109"/>
        </w:numPr>
        <w:tabs>
          <w:tab w:val="left" w:pos="851"/>
        </w:tabs>
        <w:ind w:left="0" w:firstLine="0"/>
        <w:jc w:val="both"/>
      </w:pPr>
      <w:r w:rsidRPr="00B9089C">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B5838" w:rsidRPr="00B9089C" w:rsidRDefault="00DB5838" w:rsidP="0008737C">
      <w:pPr>
        <w:pStyle w:val="a9"/>
        <w:numPr>
          <w:ilvl w:val="0"/>
          <w:numId w:val="109"/>
        </w:numPr>
        <w:tabs>
          <w:tab w:val="left" w:pos="851"/>
        </w:tabs>
        <w:autoSpaceDE w:val="0"/>
        <w:autoSpaceDN w:val="0"/>
        <w:adjustRightInd w:val="0"/>
        <w:ind w:left="0" w:firstLine="0"/>
        <w:rPr>
          <w:rFonts w:eastAsiaTheme="minorHAnsi"/>
          <w:color w:val="000000"/>
          <w:lang w:eastAsia="en-US"/>
        </w:rPr>
      </w:pPr>
      <w:r w:rsidRPr="00B9089C">
        <w:rPr>
          <w:rFonts w:eastAsiaTheme="minorHAnsi"/>
          <w:color w:val="000000"/>
          <w:lang w:eastAsia="en-US"/>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DB5838" w:rsidRPr="00B9089C" w:rsidRDefault="00DB5838" w:rsidP="0008737C">
      <w:pPr>
        <w:pStyle w:val="a9"/>
        <w:numPr>
          <w:ilvl w:val="0"/>
          <w:numId w:val="109"/>
        </w:numPr>
        <w:tabs>
          <w:tab w:val="left" w:pos="851"/>
        </w:tabs>
        <w:autoSpaceDE w:val="0"/>
        <w:autoSpaceDN w:val="0"/>
        <w:adjustRightInd w:val="0"/>
        <w:ind w:left="0" w:firstLine="0"/>
        <w:rPr>
          <w:rFonts w:eastAsiaTheme="minorHAnsi"/>
          <w:color w:val="000000"/>
          <w:lang w:eastAsia="en-US"/>
        </w:rPr>
      </w:pPr>
      <w:r w:rsidRPr="00B9089C">
        <w:rPr>
          <w:rFonts w:eastAsiaTheme="minorHAnsi"/>
          <w:color w:val="000000"/>
          <w:lang w:eastAsia="en-US"/>
        </w:rPr>
        <w:t>использовать некоторые при</w:t>
      </w:r>
      <w:r w:rsidRPr="00B9089C">
        <w:rPr>
          <w:rFonts w:ascii="Cambria Math" w:eastAsiaTheme="minorHAnsi" w:hAnsi="Cambria Math" w:cs="Cambria Math"/>
          <w:color w:val="000000"/>
          <w:lang w:eastAsia="en-US"/>
        </w:rPr>
        <w:t>ё</w:t>
      </w:r>
      <w:r w:rsidRPr="00B9089C">
        <w:rPr>
          <w:rFonts w:eastAsiaTheme="minorHAnsi"/>
          <w:color w:val="000000"/>
          <w:lang w:eastAsia="en-US"/>
        </w:rPr>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DB5838" w:rsidRPr="00B9089C" w:rsidRDefault="00DB5838" w:rsidP="0008737C">
      <w:pPr>
        <w:pStyle w:val="a9"/>
        <w:numPr>
          <w:ilvl w:val="0"/>
          <w:numId w:val="109"/>
        </w:numPr>
        <w:tabs>
          <w:tab w:val="left" w:pos="851"/>
        </w:tabs>
        <w:autoSpaceDE w:val="0"/>
        <w:autoSpaceDN w:val="0"/>
        <w:adjustRightInd w:val="0"/>
        <w:ind w:left="0" w:firstLine="0"/>
        <w:rPr>
          <w:rFonts w:eastAsiaTheme="minorHAnsi"/>
          <w:color w:val="000000"/>
          <w:lang w:eastAsia="en-US"/>
        </w:rPr>
      </w:pPr>
      <w:r w:rsidRPr="00B9089C">
        <w:rPr>
          <w:rFonts w:eastAsiaTheme="minorHAnsi"/>
          <w:color w:val="000000"/>
          <w:lang w:eastAsia="en-US"/>
        </w:rPr>
        <w:t xml:space="preserve">целенаправленно и осознанно развивать свои коммуникативные способности, осваивать новые языковые средства; </w:t>
      </w:r>
    </w:p>
    <w:p w:rsidR="00E21B3E" w:rsidRPr="00B9089C" w:rsidRDefault="00DB5838" w:rsidP="0008737C">
      <w:pPr>
        <w:pStyle w:val="a9"/>
        <w:numPr>
          <w:ilvl w:val="0"/>
          <w:numId w:val="109"/>
        </w:numPr>
        <w:tabs>
          <w:tab w:val="left" w:pos="851"/>
        </w:tabs>
        <w:ind w:left="0" w:firstLine="0"/>
      </w:pPr>
      <w:r w:rsidRPr="00B9089C">
        <w:rPr>
          <w:rFonts w:eastAsiaTheme="minorHAnsi"/>
          <w:color w:val="000000"/>
          <w:lang w:eastAsia="en-US"/>
        </w:rPr>
        <w:t>осознавать свою ответственность за достоверность полученных знаний, за качество выполненного проекта.</w:t>
      </w:r>
    </w:p>
    <w:p w:rsidR="003F16FC" w:rsidRPr="00B9089C" w:rsidRDefault="00FB327E" w:rsidP="0008737C">
      <w:pPr>
        <w:tabs>
          <w:tab w:val="left" w:pos="851"/>
        </w:tabs>
        <w:rPr>
          <w:b/>
        </w:rPr>
      </w:pPr>
      <w:r>
        <w:rPr>
          <w:b/>
        </w:rPr>
        <w:t>2.1.7.</w:t>
      </w:r>
      <w:r w:rsidRPr="00B9089C">
        <w:rPr>
          <w:b/>
        </w:rPr>
        <w:t xml:space="preserve"> </w:t>
      </w:r>
      <w:r w:rsidR="004D5FBD" w:rsidRPr="00B9089C">
        <w:rPr>
          <w:b/>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F16FC" w:rsidRPr="00B9089C" w:rsidRDefault="003F16FC" w:rsidP="0008737C">
      <w:pPr>
        <w:tabs>
          <w:tab w:val="left" w:pos="851"/>
        </w:tabs>
        <w:jc w:val="both"/>
      </w:pPr>
      <w:r w:rsidRPr="00B9089C">
        <w:t xml:space="preserve">    На ступени среднего  общего образования обучающиеся активно включаются в совместную деятельность, где на первое место выступает учебное сотрудничество.</w:t>
      </w:r>
    </w:p>
    <w:p w:rsidR="003F16FC" w:rsidRPr="00B9089C" w:rsidRDefault="003F16FC" w:rsidP="0008737C">
      <w:pPr>
        <w:tabs>
          <w:tab w:val="left" w:pos="851"/>
        </w:tabs>
        <w:autoSpaceDE w:val="0"/>
        <w:autoSpaceDN w:val="0"/>
        <w:adjustRightInd w:val="0"/>
        <w:jc w:val="both"/>
        <w:rPr>
          <w:rFonts w:eastAsiaTheme="minorHAnsi"/>
          <w:color w:val="000000"/>
          <w:lang w:eastAsia="en-US"/>
        </w:rPr>
      </w:pPr>
      <w:r w:rsidRPr="00B9089C">
        <w:rPr>
          <w:rFonts w:eastAsiaTheme="minorHAnsi"/>
          <w:b/>
          <w:bCs/>
          <w:color w:val="000000"/>
          <w:lang w:eastAsia="en-US"/>
        </w:rPr>
        <w:t xml:space="preserve">Учебное сотрудничество. </w:t>
      </w:r>
    </w:p>
    <w:p w:rsidR="003F16FC" w:rsidRPr="00B9089C" w:rsidRDefault="003F16FC"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3F16FC" w:rsidRPr="00B9089C" w:rsidRDefault="003F16FC" w:rsidP="0008737C">
      <w:pPr>
        <w:pStyle w:val="a9"/>
        <w:numPr>
          <w:ilvl w:val="0"/>
          <w:numId w:val="110"/>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распределение начальных действий и операций, заданное предметным условием совместной работы; </w:t>
      </w:r>
    </w:p>
    <w:p w:rsidR="003F16FC" w:rsidRPr="00B9089C" w:rsidRDefault="003F16FC" w:rsidP="0008737C">
      <w:pPr>
        <w:pStyle w:val="a9"/>
        <w:numPr>
          <w:ilvl w:val="0"/>
          <w:numId w:val="110"/>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3F16FC" w:rsidRPr="00B9089C" w:rsidRDefault="003F16FC" w:rsidP="0008737C">
      <w:pPr>
        <w:pStyle w:val="a9"/>
        <w:numPr>
          <w:ilvl w:val="0"/>
          <w:numId w:val="110"/>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w:t>
      </w:r>
      <w:r w:rsidR="007F5DC6" w:rsidRPr="00B9089C">
        <w:rPr>
          <w:rFonts w:eastAsiaTheme="minorHAnsi"/>
          <w:color w:val="000000"/>
          <w:lang w:eastAsia="en-US"/>
        </w:rPr>
        <w:t>включённого</w:t>
      </w:r>
      <w:r w:rsidRPr="00B9089C">
        <w:rPr>
          <w:rFonts w:eastAsiaTheme="minorHAnsi"/>
          <w:color w:val="000000"/>
          <w:lang w:eastAsia="en-US"/>
        </w:rPr>
        <w:t xml:space="preserve"> в деятельность); </w:t>
      </w:r>
    </w:p>
    <w:p w:rsidR="003F16FC" w:rsidRPr="00B9089C" w:rsidRDefault="003F16FC" w:rsidP="0008737C">
      <w:pPr>
        <w:pStyle w:val="a9"/>
        <w:numPr>
          <w:ilvl w:val="0"/>
          <w:numId w:val="110"/>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коммуникацию (общение), обеспечивающую реализацию процессов распределения, обмена и взаимопонимания; </w:t>
      </w:r>
    </w:p>
    <w:p w:rsidR="003F16FC" w:rsidRPr="00B9089C" w:rsidRDefault="003F16FC" w:rsidP="0008737C">
      <w:pPr>
        <w:pStyle w:val="a9"/>
        <w:numPr>
          <w:ilvl w:val="0"/>
          <w:numId w:val="110"/>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3F16FC" w:rsidRPr="00B9089C" w:rsidRDefault="003F16FC" w:rsidP="0008737C">
      <w:pPr>
        <w:pStyle w:val="a9"/>
        <w:numPr>
          <w:ilvl w:val="0"/>
          <w:numId w:val="110"/>
        </w:numPr>
        <w:tabs>
          <w:tab w:val="left" w:pos="851"/>
        </w:tabs>
        <w:autoSpaceDE w:val="0"/>
        <w:autoSpaceDN w:val="0"/>
        <w:adjustRightInd w:val="0"/>
        <w:ind w:left="0" w:firstLine="0"/>
        <w:jc w:val="both"/>
        <w:rPr>
          <w:rFonts w:eastAsiaTheme="minorHAnsi"/>
          <w:color w:val="000000"/>
          <w:lang w:eastAsia="en-US"/>
        </w:rPr>
      </w:pPr>
      <w:r w:rsidRPr="00B9089C">
        <w:rPr>
          <w:rFonts w:eastAsiaTheme="minorHAnsi"/>
          <w:color w:val="000000"/>
          <w:lang w:eastAsia="en-US"/>
        </w:rPr>
        <w:t xml:space="preserve">рефлексию, обеспечивающую преодоление ограничений собственного действия относительно общей схемы деятельности. </w:t>
      </w:r>
    </w:p>
    <w:p w:rsidR="003F16FC" w:rsidRPr="00B9089C" w:rsidRDefault="003F16FC" w:rsidP="0008737C">
      <w:pPr>
        <w:tabs>
          <w:tab w:val="left" w:pos="851"/>
        </w:tabs>
        <w:autoSpaceDE w:val="0"/>
        <w:autoSpaceDN w:val="0"/>
        <w:adjustRightInd w:val="0"/>
        <w:jc w:val="both"/>
        <w:rPr>
          <w:rFonts w:eastAsiaTheme="minorHAnsi"/>
          <w:color w:val="000000"/>
          <w:lang w:eastAsia="en-US"/>
        </w:rPr>
      </w:pPr>
      <w:r w:rsidRPr="00B9089C">
        <w:rPr>
          <w:rFonts w:eastAsiaTheme="minorHAnsi"/>
          <w:b/>
          <w:bCs/>
          <w:color w:val="000000"/>
          <w:lang w:eastAsia="en-US"/>
        </w:rPr>
        <w:t>С</w:t>
      </w:r>
      <w:r w:rsidR="00E21B3E" w:rsidRPr="00B9089C">
        <w:rPr>
          <w:rFonts w:eastAsiaTheme="minorHAnsi"/>
          <w:b/>
          <w:bCs/>
          <w:color w:val="000000"/>
          <w:lang w:eastAsia="en-US"/>
        </w:rPr>
        <w:t>овместная деятельность.</w:t>
      </w:r>
    </w:p>
    <w:p w:rsidR="003F16FC" w:rsidRPr="00B9089C" w:rsidRDefault="00E21B3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lastRenderedPageBreak/>
        <w:t xml:space="preserve">  </w:t>
      </w:r>
      <w:r w:rsidR="003F16FC" w:rsidRPr="00B9089C">
        <w:rPr>
          <w:rFonts w:eastAsiaTheme="minorHAnsi"/>
          <w:color w:val="000000"/>
          <w:lang w:eastAsia="en-US"/>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3F16FC" w:rsidRPr="00B9089C" w:rsidRDefault="003F16FC"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3F16FC" w:rsidRPr="00B9089C" w:rsidRDefault="00E21B3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w:t>
      </w:r>
      <w:r w:rsidR="003F16FC" w:rsidRPr="00B9089C">
        <w:rPr>
          <w:rFonts w:eastAsiaTheme="minorHAnsi"/>
          <w:color w:val="000000"/>
          <w:lang w:eastAsia="en-US"/>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w:t>
      </w:r>
      <w:r w:rsidR="007F5DC6" w:rsidRPr="00B9089C">
        <w:rPr>
          <w:rFonts w:eastAsiaTheme="minorHAnsi"/>
          <w:color w:val="000000"/>
          <w:lang w:eastAsia="en-US"/>
        </w:rPr>
        <w:t>мости от изменившихся условий её</w:t>
      </w:r>
      <w:r w:rsidR="003F16FC" w:rsidRPr="00B9089C">
        <w:rPr>
          <w:rFonts w:eastAsiaTheme="minorHAnsi"/>
          <w:color w:val="000000"/>
          <w:lang w:eastAsia="en-US"/>
        </w:rPr>
        <w:t xml:space="preserve"> совместного осуществления, понимать и учитывать при выполнении задания позиции других участников. </w:t>
      </w:r>
    </w:p>
    <w:p w:rsidR="003F16FC" w:rsidRPr="00B9089C" w:rsidRDefault="00E21B3E"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    </w:t>
      </w:r>
      <w:r w:rsidR="003F16FC" w:rsidRPr="00B9089C">
        <w:rPr>
          <w:rFonts w:eastAsiaTheme="minorHAnsi"/>
          <w:color w:val="000000"/>
          <w:lang w:eastAsia="en-US"/>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F16FC" w:rsidRPr="00B9089C" w:rsidRDefault="003F16FC"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Цели организации работы в группе: </w:t>
      </w:r>
    </w:p>
    <w:p w:rsidR="003F16FC" w:rsidRPr="00B9089C" w:rsidRDefault="003F16FC" w:rsidP="0008737C">
      <w:pPr>
        <w:tabs>
          <w:tab w:val="left" w:pos="851"/>
        </w:tabs>
        <w:autoSpaceDE w:val="0"/>
        <w:autoSpaceDN w:val="0"/>
        <w:adjustRightInd w:val="0"/>
        <w:jc w:val="both"/>
        <w:rPr>
          <w:rFonts w:eastAsiaTheme="minorHAnsi"/>
          <w:color w:val="000000"/>
          <w:lang w:eastAsia="en-US"/>
        </w:rPr>
      </w:pPr>
      <w:r w:rsidRPr="00B9089C">
        <w:rPr>
          <w:rFonts w:eastAsiaTheme="minorHAnsi"/>
          <w:color w:val="000000"/>
          <w:lang w:eastAsia="en-US"/>
        </w:rPr>
        <w:t xml:space="preserve">создание учебной мотивации; </w:t>
      </w:r>
    </w:p>
    <w:p w:rsidR="003F16FC" w:rsidRPr="00B9089C" w:rsidRDefault="003F16FC" w:rsidP="0008737C">
      <w:pPr>
        <w:pStyle w:val="a9"/>
        <w:numPr>
          <w:ilvl w:val="0"/>
          <w:numId w:val="111"/>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пробуждение в учениках познавательного интереса; </w:t>
      </w:r>
    </w:p>
    <w:p w:rsidR="003F16FC" w:rsidRPr="00B9089C" w:rsidRDefault="003F16FC" w:rsidP="0008737C">
      <w:pPr>
        <w:pStyle w:val="a9"/>
        <w:numPr>
          <w:ilvl w:val="0"/>
          <w:numId w:val="111"/>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развитие стремления к успеху и одобрению; </w:t>
      </w:r>
    </w:p>
    <w:p w:rsidR="003F16FC" w:rsidRPr="00B9089C" w:rsidRDefault="003F16FC" w:rsidP="0008737C">
      <w:pPr>
        <w:pStyle w:val="a9"/>
        <w:numPr>
          <w:ilvl w:val="0"/>
          <w:numId w:val="111"/>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 xml:space="preserve">снятие неуверенности в себе, боязни сделать ошибку и получить за это порицание; </w:t>
      </w:r>
    </w:p>
    <w:p w:rsidR="003F16FC" w:rsidRPr="00B9089C" w:rsidRDefault="007F5DC6" w:rsidP="0008737C">
      <w:pPr>
        <w:pStyle w:val="a9"/>
        <w:numPr>
          <w:ilvl w:val="0"/>
          <w:numId w:val="111"/>
        </w:numPr>
        <w:tabs>
          <w:tab w:val="left" w:pos="851"/>
        </w:tabs>
        <w:autoSpaceDE w:val="0"/>
        <w:autoSpaceDN w:val="0"/>
        <w:adjustRightInd w:val="0"/>
        <w:spacing w:after="62"/>
        <w:ind w:left="0" w:firstLine="0"/>
        <w:jc w:val="both"/>
        <w:rPr>
          <w:rFonts w:eastAsiaTheme="minorHAnsi"/>
          <w:color w:val="000000"/>
          <w:lang w:eastAsia="en-US"/>
        </w:rPr>
      </w:pPr>
      <w:r w:rsidRPr="00B9089C">
        <w:rPr>
          <w:rFonts w:eastAsiaTheme="minorHAnsi"/>
          <w:color w:val="000000"/>
          <w:lang w:eastAsia="en-US"/>
        </w:rPr>
        <w:t>р</w:t>
      </w:r>
      <w:r w:rsidR="003F16FC" w:rsidRPr="00B9089C">
        <w:rPr>
          <w:rFonts w:eastAsiaTheme="minorHAnsi"/>
          <w:color w:val="000000"/>
          <w:lang w:eastAsia="en-US"/>
        </w:rPr>
        <w:t xml:space="preserve">азвитие способности к самостоятельной оценке своей работы; </w:t>
      </w:r>
    </w:p>
    <w:p w:rsidR="003F16FC" w:rsidRPr="00DA119C" w:rsidRDefault="003F16FC" w:rsidP="0008737C">
      <w:pPr>
        <w:pStyle w:val="a9"/>
        <w:numPr>
          <w:ilvl w:val="0"/>
          <w:numId w:val="111"/>
        </w:numPr>
        <w:tabs>
          <w:tab w:val="left" w:pos="851"/>
        </w:tabs>
        <w:autoSpaceDE w:val="0"/>
        <w:autoSpaceDN w:val="0"/>
        <w:adjustRightInd w:val="0"/>
        <w:ind w:left="0" w:firstLine="0"/>
        <w:jc w:val="both"/>
        <w:rPr>
          <w:rFonts w:eastAsiaTheme="minorHAnsi"/>
          <w:color w:val="000000"/>
          <w:lang w:eastAsia="en-US"/>
        </w:rPr>
      </w:pPr>
      <w:r w:rsidRPr="00B9089C">
        <w:rPr>
          <w:rFonts w:eastAsiaTheme="minorHAnsi"/>
          <w:color w:val="000000"/>
          <w:lang w:eastAsia="en-US"/>
        </w:rPr>
        <w:t xml:space="preserve">формирование умения общаться и взаимодействовать с другими обучающимися. </w:t>
      </w:r>
    </w:p>
    <w:p w:rsidR="007F5DC6" w:rsidRPr="00DA119C" w:rsidRDefault="007F5DC6" w:rsidP="0008737C">
      <w:pPr>
        <w:tabs>
          <w:tab w:val="left" w:pos="851"/>
        </w:tabs>
        <w:autoSpaceDE w:val="0"/>
        <w:autoSpaceDN w:val="0"/>
        <w:adjustRightInd w:val="0"/>
        <w:spacing w:line="276" w:lineRule="auto"/>
        <w:jc w:val="both"/>
        <w:rPr>
          <w:rFonts w:eastAsiaTheme="minorHAnsi"/>
          <w:color w:val="000000"/>
          <w:lang w:eastAsia="en-US"/>
        </w:rPr>
      </w:pPr>
      <w:r w:rsidRPr="00DA119C">
        <w:rPr>
          <w:rFonts w:eastAsiaTheme="minorHAnsi"/>
          <w:color w:val="000000"/>
          <w:lang w:eastAsia="en-US"/>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w:t>
      </w:r>
      <w:r w:rsidR="00DA119C">
        <w:rPr>
          <w:rFonts w:eastAsiaTheme="minorHAnsi"/>
          <w:color w:val="000000"/>
          <w:lang w:eastAsia="en-US"/>
        </w:rPr>
        <w:t xml:space="preserve">онтроля за процессом усвоения. </w:t>
      </w:r>
    </w:p>
    <w:p w:rsidR="007F5DC6" w:rsidRPr="00DA119C" w:rsidRDefault="007F5DC6" w:rsidP="0008737C">
      <w:pPr>
        <w:tabs>
          <w:tab w:val="left" w:pos="851"/>
        </w:tabs>
        <w:jc w:val="both"/>
        <w:rPr>
          <w:b/>
        </w:rPr>
      </w:pPr>
      <w:r w:rsidRPr="00DA119C">
        <w:rPr>
          <w:b/>
        </w:rPr>
        <w:t>Разновозрастное сотрудничество</w:t>
      </w:r>
      <w:r w:rsidR="00E21B3E" w:rsidRPr="00DA119C">
        <w:rPr>
          <w:b/>
        </w:rPr>
        <w:t>.</w:t>
      </w:r>
    </w:p>
    <w:p w:rsidR="007F5DC6" w:rsidRPr="00DA119C" w:rsidRDefault="007F5DC6" w:rsidP="0008737C">
      <w:pPr>
        <w:tabs>
          <w:tab w:val="left" w:pos="851"/>
        </w:tabs>
        <w:jc w:val="both"/>
      </w:pPr>
      <w:r w:rsidRPr="00DA119C">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школьникам предоставляется новое место в системе учебных отношений.</w:t>
      </w:r>
    </w:p>
    <w:p w:rsidR="00705B67" w:rsidRPr="00DA119C" w:rsidRDefault="007F5DC6" w:rsidP="0008737C">
      <w:pPr>
        <w:tabs>
          <w:tab w:val="left" w:pos="851"/>
        </w:tabs>
        <w:jc w:val="both"/>
      </w:pPr>
      <w:r w:rsidRPr="00DA119C">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w:t>
      </w:r>
      <w:r w:rsidR="00E21B3E" w:rsidRPr="00DA119C">
        <w:t xml:space="preserve"> средства для их осуществления.</w:t>
      </w:r>
    </w:p>
    <w:p w:rsidR="007F5DC6" w:rsidRPr="00DA119C" w:rsidRDefault="007F5DC6" w:rsidP="0008737C">
      <w:pPr>
        <w:tabs>
          <w:tab w:val="left" w:pos="851"/>
        </w:tabs>
        <w:rPr>
          <w:b/>
        </w:rPr>
      </w:pPr>
      <w:r w:rsidRPr="00DA119C">
        <w:rPr>
          <w:b/>
        </w:rPr>
        <w:t>Проектная деятельность учащихся как форма сотрудничества</w:t>
      </w:r>
      <w:r w:rsidR="00E21B3E" w:rsidRPr="00DA119C">
        <w:rPr>
          <w:b/>
        </w:rPr>
        <w:t>.</w:t>
      </w:r>
    </w:p>
    <w:p w:rsidR="00705B67" w:rsidRPr="00DA119C" w:rsidRDefault="007F5DC6" w:rsidP="0008737C">
      <w:pPr>
        <w:tabs>
          <w:tab w:val="left" w:pos="851"/>
        </w:tabs>
        <w:jc w:val="both"/>
      </w:pPr>
      <w:r w:rsidRPr="00DA119C">
        <w:t xml:space="preserve">Исходными умениями здесь могут выступать: соблюдение </w:t>
      </w:r>
      <w:r w:rsidR="00705B67" w:rsidRPr="00DA119C">
        <w:t>договорённости</w:t>
      </w:r>
      <w:r w:rsidRPr="00DA119C">
        <w:t xml:space="preserve">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Целесообразно разделять разные типы ситуаций сотрудничества.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lastRenderedPageBreak/>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Ситуация взаимодействия со сверстниками без чёткого разделения функций.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b/>
          <w:bCs/>
          <w:color w:val="000000"/>
          <w:lang w:eastAsia="en-US"/>
        </w:rPr>
        <w:t>Дискуссия</w:t>
      </w:r>
      <w:r w:rsidR="00E21B3E" w:rsidRPr="00DA119C">
        <w:rPr>
          <w:rFonts w:eastAsiaTheme="minorHAnsi"/>
          <w:b/>
          <w:bCs/>
          <w:color w:val="000000"/>
          <w:lang w:eastAsia="en-US"/>
        </w:rPr>
        <w:t>.</w:t>
      </w:r>
      <w:r w:rsidRPr="00DA119C">
        <w:rPr>
          <w:rFonts w:eastAsiaTheme="minorHAnsi"/>
          <w:b/>
          <w:bCs/>
          <w:color w:val="000000"/>
          <w:lang w:eastAsia="en-US"/>
        </w:rPr>
        <w:t xml:space="preserve">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 xml:space="preserve">Выделяются следующие функции письменной дискуссии: </w:t>
      </w:r>
    </w:p>
    <w:p w:rsidR="00705B67" w:rsidRPr="00DA119C" w:rsidRDefault="00705B67" w:rsidP="0008737C">
      <w:pPr>
        <w:tabs>
          <w:tab w:val="left" w:pos="851"/>
        </w:tabs>
        <w:autoSpaceDE w:val="0"/>
        <w:autoSpaceDN w:val="0"/>
        <w:adjustRightInd w:val="0"/>
        <w:spacing w:after="62"/>
        <w:jc w:val="both"/>
        <w:rPr>
          <w:rFonts w:eastAsiaTheme="minorHAnsi"/>
          <w:color w:val="000000"/>
          <w:lang w:eastAsia="en-US"/>
        </w:rPr>
      </w:pPr>
      <w:r w:rsidRPr="00DA119C">
        <w:rPr>
          <w:rFonts w:eastAsiaTheme="minorHAnsi"/>
          <w:color w:val="000000"/>
          <w:lang w:eastAsia="en-US"/>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05B67" w:rsidRPr="00DA119C" w:rsidRDefault="00705B67" w:rsidP="0008737C">
      <w:pPr>
        <w:tabs>
          <w:tab w:val="left" w:pos="851"/>
        </w:tabs>
        <w:autoSpaceDE w:val="0"/>
        <w:autoSpaceDN w:val="0"/>
        <w:adjustRightInd w:val="0"/>
        <w:spacing w:after="62"/>
        <w:jc w:val="both"/>
        <w:rPr>
          <w:rFonts w:eastAsiaTheme="minorHAnsi"/>
          <w:color w:val="000000"/>
          <w:lang w:eastAsia="en-US"/>
        </w:rPr>
      </w:pPr>
      <w:r w:rsidRPr="00DA119C">
        <w:rPr>
          <w:rFonts w:eastAsiaTheme="minorHAnsi"/>
          <w:color w:val="000000"/>
          <w:lang w:eastAsia="en-US"/>
        </w:rPr>
        <w:t xml:space="preserve">усиление письменного оформления мысли за счет развития речи, умения формулировать своё мнение так, чтобы быть понятым другими; </w:t>
      </w:r>
    </w:p>
    <w:p w:rsidR="00705B67" w:rsidRPr="00DA119C" w:rsidRDefault="00705B67" w:rsidP="0008737C">
      <w:pPr>
        <w:tabs>
          <w:tab w:val="left" w:pos="851"/>
        </w:tabs>
        <w:autoSpaceDE w:val="0"/>
        <w:autoSpaceDN w:val="0"/>
        <w:adjustRightInd w:val="0"/>
        <w:spacing w:after="62"/>
        <w:jc w:val="both"/>
        <w:rPr>
          <w:rFonts w:eastAsiaTheme="minorHAnsi"/>
          <w:color w:val="000000"/>
          <w:lang w:eastAsia="en-US"/>
        </w:rPr>
      </w:pPr>
      <w:r w:rsidRPr="00DA119C">
        <w:rPr>
          <w:rFonts w:eastAsiaTheme="minorHAnsi"/>
          <w:color w:val="000000"/>
          <w:lang w:eastAsia="en-US"/>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предоставление при организации на уроке письменной дискуссии возможности высказаться всем желающим, даже тем учащимся,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w:t>
      </w:r>
      <w:r w:rsidR="00E21B3E" w:rsidRPr="00DA119C">
        <w:rPr>
          <w:rFonts w:eastAsiaTheme="minorHAnsi"/>
          <w:color w:val="000000"/>
          <w:lang w:eastAsia="en-US"/>
        </w:rPr>
        <w:t xml:space="preserve"> внимания школьников на уроке. </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b/>
          <w:bCs/>
          <w:color w:val="000000"/>
          <w:lang w:eastAsia="en-US"/>
        </w:rPr>
        <w:t>Тренинги</w:t>
      </w:r>
      <w:r w:rsidR="00E21B3E" w:rsidRPr="00DA119C">
        <w:rPr>
          <w:rFonts w:eastAsiaTheme="minorHAnsi"/>
          <w:b/>
          <w:bCs/>
          <w:color w:val="000000"/>
          <w:lang w:eastAsia="en-US"/>
        </w:rPr>
        <w:t>.</w:t>
      </w:r>
      <w:r w:rsidRPr="00DA119C">
        <w:rPr>
          <w:rFonts w:eastAsiaTheme="minorHAnsi"/>
          <w:b/>
          <w:bCs/>
          <w:color w:val="000000"/>
          <w:lang w:eastAsia="en-US"/>
        </w:rPr>
        <w:t xml:space="preserve"> </w:t>
      </w:r>
    </w:p>
    <w:p w:rsidR="00705B67" w:rsidRDefault="00705B67" w:rsidP="0008737C">
      <w:pPr>
        <w:tabs>
          <w:tab w:val="left" w:pos="851"/>
        </w:tabs>
        <w:autoSpaceDE w:val="0"/>
        <w:autoSpaceDN w:val="0"/>
        <w:adjustRightInd w:val="0"/>
        <w:jc w:val="both"/>
        <w:rPr>
          <w:rFonts w:eastAsiaTheme="minorHAnsi"/>
          <w:color w:val="000000"/>
          <w:sz w:val="25"/>
          <w:szCs w:val="25"/>
          <w:lang w:eastAsia="en-US"/>
        </w:rPr>
      </w:pPr>
      <w:r w:rsidRPr="00DA119C">
        <w:rPr>
          <w:rFonts w:eastAsiaTheme="minorHAnsi"/>
          <w:color w:val="000000"/>
          <w:lang w:eastAsia="en-US"/>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учащихся.</w:t>
      </w:r>
      <w:r w:rsidRPr="00705B67">
        <w:rPr>
          <w:rFonts w:eastAsiaTheme="minorHAnsi"/>
          <w:color w:val="000000"/>
          <w:sz w:val="25"/>
          <w:szCs w:val="25"/>
          <w:lang w:eastAsia="en-US"/>
        </w:rPr>
        <w:t xml:space="preserve"> </w:t>
      </w:r>
    </w:p>
    <w:p w:rsidR="00705B67" w:rsidRPr="00DA119C" w:rsidRDefault="00705B67" w:rsidP="0008737C">
      <w:pPr>
        <w:tabs>
          <w:tab w:val="left" w:pos="851"/>
        </w:tabs>
        <w:autoSpaceDE w:val="0"/>
        <w:autoSpaceDN w:val="0"/>
        <w:adjustRightInd w:val="0"/>
        <w:rPr>
          <w:rFonts w:eastAsiaTheme="minorHAnsi"/>
          <w:color w:val="000000"/>
          <w:lang w:eastAsia="en-US"/>
        </w:rPr>
      </w:pPr>
      <w:r w:rsidRPr="00DA119C">
        <w:rPr>
          <w:rFonts w:eastAsiaTheme="minorHAnsi"/>
          <w:color w:val="000000"/>
          <w:lang w:eastAsia="en-US"/>
        </w:rPr>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w:t>
      </w:r>
      <w:r w:rsidRPr="00DA119C">
        <w:rPr>
          <w:rFonts w:eastAsiaTheme="minorHAnsi"/>
          <w:color w:val="000000"/>
          <w:lang w:eastAsia="en-US"/>
        </w:rPr>
        <w:lastRenderedPageBreak/>
        <w:t>принадлежности, солидарности, товарищеской взаимопомощи даёт подростку чувство благополучия и устойчивости.</w:t>
      </w:r>
    </w:p>
    <w:p w:rsidR="00705B67" w:rsidRPr="00DA119C" w:rsidRDefault="00705B67" w:rsidP="0008737C">
      <w:pPr>
        <w:tabs>
          <w:tab w:val="left" w:pos="851"/>
        </w:tabs>
        <w:autoSpaceDE w:val="0"/>
        <w:autoSpaceDN w:val="0"/>
        <w:adjustRightInd w:val="0"/>
        <w:jc w:val="both"/>
        <w:rPr>
          <w:rFonts w:eastAsiaTheme="minorHAnsi"/>
          <w:color w:val="000000"/>
          <w:lang w:eastAsia="en-US"/>
        </w:rPr>
      </w:pPr>
      <w:r w:rsidRPr="00DA119C">
        <w:rPr>
          <w:rFonts w:eastAsiaTheme="minorHAnsi"/>
          <w:color w:val="000000"/>
          <w:lang w:eastAsia="en-US"/>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705B67" w:rsidRPr="00DA119C" w:rsidRDefault="00705B67" w:rsidP="0008737C">
      <w:pPr>
        <w:tabs>
          <w:tab w:val="left" w:pos="851"/>
        </w:tabs>
        <w:jc w:val="both"/>
        <w:outlineLvl w:val="0"/>
        <w:rPr>
          <w:b/>
        </w:rPr>
      </w:pPr>
      <w:r w:rsidRPr="00DA119C">
        <w:rPr>
          <w:b/>
        </w:rPr>
        <w:t>Общий приём доказательства</w:t>
      </w:r>
      <w:r w:rsidR="00E21B3E" w:rsidRPr="00DA119C">
        <w:rPr>
          <w:b/>
        </w:rPr>
        <w:t>.</w:t>
      </w:r>
    </w:p>
    <w:p w:rsidR="00705B67" w:rsidRPr="00DA119C" w:rsidRDefault="00705B67" w:rsidP="0008737C">
      <w:pPr>
        <w:tabs>
          <w:tab w:val="left" w:pos="851"/>
        </w:tabs>
        <w:jc w:val="both"/>
      </w:pPr>
      <w:r w:rsidRPr="00DA119C">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05B67" w:rsidRPr="00DA119C" w:rsidRDefault="00705B67" w:rsidP="0008737C">
      <w:pPr>
        <w:tabs>
          <w:tab w:val="left" w:pos="851"/>
        </w:tabs>
        <w:jc w:val="both"/>
      </w:pPr>
      <w:r w:rsidRPr="00DA119C">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05B67" w:rsidRPr="00DA119C" w:rsidRDefault="00705B67" w:rsidP="0008737C">
      <w:pPr>
        <w:pStyle w:val="af5"/>
        <w:numPr>
          <w:ilvl w:val="0"/>
          <w:numId w:val="112"/>
        </w:numPr>
        <w:tabs>
          <w:tab w:val="left" w:pos="851"/>
        </w:tabs>
        <w:spacing w:line="240" w:lineRule="auto"/>
        <w:ind w:left="0" w:firstLine="0"/>
        <w:rPr>
          <w:sz w:val="24"/>
          <w:szCs w:val="24"/>
        </w:rPr>
      </w:pPr>
      <w:r w:rsidRPr="00DA119C">
        <w:rPr>
          <w:sz w:val="24"/>
          <w:szCs w:val="24"/>
        </w:rPr>
        <w:t>анализ и воспроизведение готовых доказательств;</w:t>
      </w:r>
    </w:p>
    <w:p w:rsidR="00705B67" w:rsidRPr="00DA119C" w:rsidRDefault="00705B67" w:rsidP="0008737C">
      <w:pPr>
        <w:pStyle w:val="af5"/>
        <w:numPr>
          <w:ilvl w:val="0"/>
          <w:numId w:val="112"/>
        </w:numPr>
        <w:tabs>
          <w:tab w:val="left" w:pos="851"/>
        </w:tabs>
        <w:spacing w:line="240" w:lineRule="auto"/>
        <w:ind w:left="0" w:firstLine="0"/>
        <w:rPr>
          <w:sz w:val="24"/>
          <w:szCs w:val="24"/>
        </w:rPr>
      </w:pPr>
      <w:r w:rsidRPr="00DA119C">
        <w:rPr>
          <w:sz w:val="24"/>
          <w:szCs w:val="24"/>
        </w:rPr>
        <w:t>опровержение предложенных доказательств;</w:t>
      </w:r>
    </w:p>
    <w:p w:rsidR="00705B67" w:rsidRPr="00DA119C" w:rsidRDefault="00705B67" w:rsidP="0008737C">
      <w:pPr>
        <w:pStyle w:val="af5"/>
        <w:numPr>
          <w:ilvl w:val="0"/>
          <w:numId w:val="112"/>
        </w:numPr>
        <w:tabs>
          <w:tab w:val="left" w:pos="851"/>
        </w:tabs>
        <w:spacing w:line="240" w:lineRule="auto"/>
        <w:ind w:left="0" w:firstLine="0"/>
        <w:rPr>
          <w:sz w:val="24"/>
          <w:szCs w:val="24"/>
        </w:rPr>
      </w:pPr>
      <w:r w:rsidRPr="00DA119C">
        <w:rPr>
          <w:sz w:val="24"/>
          <w:szCs w:val="24"/>
        </w:rPr>
        <w:t>самостоятельный поиск, конструирование и осуществление доказательства.</w:t>
      </w:r>
    </w:p>
    <w:p w:rsidR="00705B67" w:rsidRPr="00DA119C" w:rsidRDefault="00705B67" w:rsidP="0008737C">
      <w:pPr>
        <w:tabs>
          <w:tab w:val="left" w:pos="851"/>
        </w:tabs>
        <w:jc w:val="both"/>
      </w:pPr>
      <w:r w:rsidRPr="00DA119C">
        <w:t>Необходимость использования обучающимися доказательства возникает в ситуациях, когда:</w:t>
      </w:r>
    </w:p>
    <w:p w:rsidR="00705B67" w:rsidRPr="00DA119C" w:rsidRDefault="00705B67" w:rsidP="0008737C">
      <w:pPr>
        <w:pStyle w:val="af5"/>
        <w:numPr>
          <w:ilvl w:val="0"/>
          <w:numId w:val="112"/>
        </w:numPr>
        <w:tabs>
          <w:tab w:val="left" w:pos="851"/>
        </w:tabs>
        <w:spacing w:line="240" w:lineRule="auto"/>
        <w:ind w:left="0" w:firstLine="0"/>
        <w:rPr>
          <w:sz w:val="24"/>
          <w:szCs w:val="24"/>
        </w:rPr>
      </w:pPr>
      <w:r w:rsidRPr="00DA119C">
        <w:rPr>
          <w:sz w:val="24"/>
          <w:szCs w:val="24"/>
        </w:rPr>
        <w:t>учитель сам формулирует то или иное положение и предлагает обучающимся доказать его;</w:t>
      </w:r>
    </w:p>
    <w:p w:rsidR="00705B67" w:rsidRPr="00DA119C" w:rsidRDefault="00705B67" w:rsidP="0008737C">
      <w:pPr>
        <w:pStyle w:val="af5"/>
        <w:numPr>
          <w:ilvl w:val="0"/>
          <w:numId w:val="112"/>
        </w:numPr>
        <w:tabs>
          <w:tab w:val="left" w:pos="851"/>
        </w:tabs>
        <w:spacing w:line="240" w:lineRule="auto"/>
        <w:ind w:left="0" w:firstLine="0"/>
        <w:rPr>
          <w:sz w:val="24"/>
          <w:szCs w:val="24"/>
        </w:rPr>
      </w:pPr>
      <w:r w:rsidRPr="00DA119C">
        <w:rPr>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05B67" w:rsidRPr="00DA119C" w:rsidRDefault="00705B67" w:rsidP="0008737C">
      <w:pPr>
        <w:tabs>
          <w:tab w:val="left" w:pos="851"/>
        </w:tabs>
        <w:jc w:val="both"/>
      </w:pPr>
      <w:r w:rsidRPr="00DA119C">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05B67" w:rsidRPr="00DA119C" w:rsidRDefault="00705B67" w:rsidP="0008737C">
      <w:pPr>
        <w:tabs>
          <w:tab w:val="left" w:pos="851"/>
        </w:tabs>
        <w:jc w:val="both"/>
      </w:pPr>
      <w:r w:rsidRPr="00DA119C">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05B67" w:rsidRPr="00DA119C" w:rsidRDefault="00705B67" w:rsidP="0008737C">
      <w:pPr>
        <w:tabs>
          <w:tab w:val="left" w:pos="851"/>
        </w:tabs>
        <w:jc w:val="both"/>
      </w:pPr>
      <w:r w:rsidRPr="00DA119C">
        <w:t>Любое доказательство включает:</w:t>
      </w:r>
    </w:p>
    <w:p w:rsidR="00705B67" w:rsidRPr="00DA119C" w:rsidRDefault="00705B67" w:rsidP="0008737C">
      <w:pPr>
        <w:pStyle w:val="af5"/>
        <w:numPr>
          <w:ilvl w:val="0"/>
          <w:numId w:val="113"/>
        </w:numPr>
        <w:tabs>
          <w:tab w:val="left" w:pos="851"/>
        </w:tabs>
        <w:spacing w:line="240" w:lineRule="auto"/>
        <w:ind w:left="0" w:firstLine="0"/>
        <w:rPr>
          <w:sz w:val="24"/>
          <w:szCs w:val="24"/>
        </w:rPr>
      </w:pPr>
      <w:r w:rsidRPr="00DA119C">
        <w:rPr>
          <w:b/>
          <w:i/>
          <w:sz w:val="24"/>
          <w:szCs w:val="24"/>
        </w:rPr>
        <w:t>тезис</w:t>
      </w:r>
      <w:r w:rsidRPr="00DA119C">
        <w:rPr>
          <w:b/>
          <w:sz w:val="24"/>
          <w:szCs w:val="24"/>
        </w:rPr>
        <w:t xml:space="preserve"> </w:t>
      </w:r>
      <w:r w:rsidRPr="00DA119C">
        <w:rPr>
          <w:sz w:val="24"/>
          <w:szCs w:val="24"/>
        </w:rPr>
        <w:t>– суждение (утверждение), истинность которого доказывается;</w:t>
      </w:r>
    </w:p>
    <w:p w:rsidR="00705B67" w:rsidRPr="00DA119C" w:rsidRDefault="00705B67" w:rsidP="0008737C">
      <w:pPr>
        <w:pStyle w:val="af5"/>
        <w:numPr>
          <w:ilvl w:val="0"/>
          <w:numId w:val="113"/>
        </w:numPr>
        <w:tabs>
          <w:tab w:val="left" w:pos="851"/>
        </w:tabs>
        <w:spacing w:line="240" w:lineRule="auto"/>
        <w:ind w:left="0" w:firstLine="0"/>
        <w:rPr>
          <w:sz w:val="24"/>
          <w:szCs w:val="24"/>
        </w:rPr>
      </w:pPr>
      <w:r w:rsidRPr="00DA119C">
        <w:rPr>
          <w:b/>
          <w:i/>
          <w:sz w:val="24"/>
          <w:szCs w:val="24"/>
        </w:rPr>
        <w:t>аргументы</w:t>
      </w:r>
      <w:r w:rsidRPr="00DA119C">
        <w:rPr>
          <w:b/>
          <w:sz w:val="24"/>
          <w:szCs w:val="24"/>
        </w:rPr>
        <w:t xml:space="preserve"> </w:t>
      </w:r>
      <w:r w:rsidRPr="00DA119C">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05B67" w:rsidRPr="00DA119C" w:rsidRDefault="00705B67" w:rsidP="0008737C">
      <w:pPr>
        <w:pStyle w:val="af5"/>
        <w:numPr>
          <w:ilvl w:val="0"/>
          <w:numId w:val="113"/>
        </w:numPr>
        <w:tabs>
          <w:tab w:val="left" w:pos="851"/>
        </w:tabs>
        <w:spacing w:line="240" w:lineRule="auto"/>
        <w:ind w:left="0" w:firstLine="0"/>
        <w:rPr>
          <w:sz w:val="24"/>
          <w:szCs w:val="24"/>
        </w:rPr>
      </w:pPr>
      <w:r w:rsidRPr="00DA119C">
        <w:rPr>
          <w:b/>
          <w:i/>
          <w:sz w:val="24"/>
          <w:szCs w:val="24"/>
        </w:rPr>
        <w:t>демонстрация</w:t>
      </w:r>
      <w:r w:rsidRPr="00DA119C">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05B67" w:rsidRPr="00DA119C" w:rsidRDefault="00705B67" w:rsidP="0008737C">
      <w:pPr>
        <w:tabs>
          <w:tab w:val="left" w:pos="851"/>
        </w:tabs>
        <w:jc w:val="both"/>
      </w:pPr>
      <w:r w:rsidRPr="00DA119C">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A5311" w:rsidRPr="00DA119C" w:rsidRDefault="00FB327E" w:rsidP="0008737C">
      <w:pPr>
        <w:pStyle w:val="3"/>
        <w:tabs>
          <w:tab w:val="left" w:pos="851"/>
        </w:tabs>
        <w:jc w:val="both"/>
        <w:rPr>
          <w:rFonts w:ascii="Times New Roman" w:hAnsi="Times New Roman" w:cs="Times New Roman"/>
          <w:b/>
          <w:color w:val="auto"/>
          <w:u w:color="000000"/>
        </w:rPr>
      </w:pPr>
      <w:bookmarkStart w:id="8" w:name="_Toc435412702"/>
      <w:bookmarkStart w:id="9" w:name="_Toc453968176"/>
      <w:r>
        <w:rPr>
          <w:rFonts w:ascii="Times New Roman" w:hAnsi="Times New Roman" w:cs="Times New Roman"/>
          <w:b/>
          <w:color w:val="auto"/>
        </w:rPr>
        <w:t>1.2.8.</w:t>
      </w:r>
      <w:r w:rsidR="007A5311" w:rsidRPr="00DA119C">
        <w:rPr>
          <w:rFonts w:ascii="Times New Roman" w:hAnsi="Times New Roman" w:cs="Times New Roman"/>
          <w:b/>
          <w:color w:val="auto"/>
          <w:u w:color="000000"/>
        </w:rPr>
        <w:t> </w:t>
      </w:r>
      <w:r w:rsidR="007A5311" w:rsidRPr="00DA119C">
        <w:rPr>
          <w:rFonts w:ascii="Times New Roman" w:hAnsi="Times New Roman" w:cs="Times New Roman"/>
          <w:b/>
          <w:color w:val="auto"/>
        </w:rPr>
        <w:t>Методика и инструментарий оценки успешности освоения и применения обучающимися универсальных учебных действий</w:t>
      </w:r>
      <w:bookmarkEnd w:id="8"/>
      <w:bookmarkEnd w:id="9"/>
      <w:r w:rsidR="007A5311" w:rsidRPr="00DA119C">
        <w:rPr>
          <w:rFonts w:ascii="Times New Roman" w:hAnsi="Times New Roman" w:cs="Times New Roman"/>
          <w:b/>
          <w:color w:val="auto"/>
        </w:rPr>
        <w:t>.</w:t>
      </w:r>
    </w:p>
    <w:p w:rsidR="007A5311" w:rsidRPr="00DA119C" w:rsidRDefault="007A5311" w:rsidP="0008737C">
      <w:pPr>
        <w:tabs>
          <w:tab w:val="left" w:pos="851"/>
        </w:tabs>
        <w:jc w:val="both"/>
        <w:rPr>
          <w:u w:color="000000"/>
          <w:bdr w:val="nil"/>
        </w:rPr>
      </w:pPr>
      <w:r w:rsidRPr="00DA119C">
        <w:rPr>
          <w:u w:color="000000"/>
          <w:bdr w:val="nil"/>
        </w:rPr>
        <w:t xml:space="preserve">     Наряду с традиционными формами оценивания метапредметных образовательных результатов на уровне среднего общего образовани</w:t>
      </w:r>
      <w:r w:rsidR="00373802" w:rsidRPr="00DA119C">
        <w:rPr>
          <w:u w:color="000000"/>
          <w:bdr w:val="nil"/>
        </w:rPr>
        <w:t>я в МБОУ «Сростинская СОШ им. В. М. Шукшина»,</w:t>
      </w:r>
      <w:r w:rsidRPr="00DA119C">
        <w:rPr>
          <w:u w:color="000000"/>
          <w:bdr w:val="nil"/>
        </w:rPr>
        <w:t xml:space="preserve"> универсальные учебные действия оцениваются в рамках специально организованных образовательной организацией модельных ситуаций, отражающих </w:t>
      </w:r>
      <w:r w:rsidRPr="00DA119C">
        <w:rPr>
          <w:u w:color="000000"/>
          <w:bdr w:val="nil"/>
        </w:rPr>
        <w:lastRenderedPageBreak/>
        <w:t xml:space="preserve">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DF73F8" w:rsidRPr="00DA119C" w:rsidRDefault="00DF73F8" w:rsidP="0008737C">
      <w:pPr>
        <w:tabs>
          <w:tab w:val="left" w:pos="851"/>
        </w:tabs>
        <w:jc w:val="both"/>
      </w:pPr>
      <w:r w:rsidRPr="00DA119C">
        <w:t>Система оценки в сфере УУД может включать в себя следующие принципы и характеристики:</w:t>
      </w:r>
    </w:p>
    <w:p w:rsidR="00DF73F8" w:rsidRPr="00DA119C" w:rsidRDefault="00DF73F8" w:rsidP="0008737C">
      <w:pPr>
        <w:pStyle w:val="a9"/>
        <w:numPr>
          <w:ilvl w:val="0"/>
          <w:numId w:val="114"/>
        </w:numPr>
        <w:tabs>
          <w:tab w:val="left" w:pos="851"/>
        </w:tabs>
        <w:ind w:left="0" w:firstLine="0"/>
        <w:jc w:val="both"/>
      </w:pPr>
      <w:r w:rsidRPr="00DA119C">
        <w:t xml:space="preserve">систематичность сбора и анализа информации; </w:t>
      </w:r>
    </w:p>
    <w:p w:rsidR="00DF73F8" w:rsidRPr="00DA119C" w:rsidRDefault="00DF73F8" w:rsidP="0008737C">
      <w:pPr>
        <w:pStyle w:val="a9"/>
        <w:numPr>
          <w:ilvl w:val="0"/>
          <w:numId w:val="114"/>
        </w:numPr>
        <w:tabs>
          <w:tab w:val="left" w:pos="851"/>
        </w:tabs>
        <w:ind w:left="0" w:firstLine="0"/>
        <w:jc w:val="both"/>
      </w:pPr>
      <w:r w:rsidRPr="00DA119C">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DF73F8" w:rsidRPr="00DA119C" w:rsidRDefault="00DF73F8" w:rsidP="0008737C">
      <w:pPr>
        <w:pStyle w:val="a9"/>
        <w:numPr>
          <w:ilvl w:val="0"/>
          <w:numId w:val="114"/>
        </w:numPr>
        <w:tabs>
          <w:tab w:val="left" w:pos="851"/>
        </w:tabs>
        <w:ind w:left="0" w:firstLine="0"/>
        <w:jc w:val="both"/>
        <w:rPr>
          <w:u w:color="000000"/>
          <w:bdr w:val="nil"/>
        </w:rPr>
      </w:pPr>
      <w:r w:rsidRPr="00DA119C">
        <w:t>доступность и прозрачность данных о результатах оценивания для всех участников образовательной деятельности.</w:t>
      </w:r>
    </w:p>
    <w:p w:rsidR="00DF73F8" w:rsidRPr="00DA119C" w:rsidRDefault="0011791B" w:rsidP="0008737C">
      <w:pPr>
        <w:tabs>
          <w:tab w:val="left" w:pos="851"/>
        </w:tabs>
        <w:jc w:val="both"/>
        <w:rPr>
          <w:u w:color="000000"/>
          <w:bdr w:val="nil"/>
        </w:rPr>
      </w:pPr>
      <w:r w:rsidRPr="00DA119C">
        <w:rPr>
          <w:u w:color="000000"/>
          <w:bdr w:val="nil"/>
        </w:rPr>
        <w:t xml:space="preserve"> </w:t>
      </w:r>
      <w:r w:rsidR="00DF73F8" w:rsidRPr="00DA119C">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DF73F8" w:rsidRPr="00DA119C" w:rsidRDefault="00DF73F8" w:rsidP="0008737C">
      <w:pPr>
        <w:tabs>
          <w:tab w:val="left" w:pos="851"/>
        </w:tabs>
        <w:jc w:val="both"/>
      </w:pPr>
      <w:r w:rsidRPr="00DA119C">
        <w:t xml:space="preserve">В процессе реализации мониторинга успешности освоения и применения УУД могут быть учтены следующие этапы освоения УУД: </w:t>
      </w:r>
    </w:p>
    <w:p w:rsidR="00DF73F8" w:rsidRPr="00DA119C" w:rsidRDefault="00E21B3E" w:rsidP="0008737C">
      <w:pPr>
        <w:tabs>
          <w:tab w:val="left" w:pos="851"/>
        </w:tabs>
        <w:jc w:val="both"/>
      </w:pPr>
      <w:r w:rsidRPr="00DA119C">
        <w:t xml:space="preserve">- </w:t>
      </w:r>
      <w:r w:rsidR="00DF73F8" w:rsidRPr="00DA119C">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DF73F8" w:rsidRPr="00DA119C" w:rsidRDefault="00E21B3E" w:rsidP="0008737C">
      <w:pPr>
        <w:tabs>
          <w:tab w:val="left" w:pos="851"/>
        </w:tabs>
        <w:jc w:val="both"/>
      </w:pPr>
      <w:r w:rsidRPr="00DA119C">
        <w:t xml:space="preserve">- </w:t>
      </w:r>
      <w:r w:rsidR="00DF73F8" w:rsidRPr="00DA119C">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DF73F8" w:rsidRPr="00DA119C" w:rsidRDefault="00E21B3E" w:rsidP="0008737C">
      <w:pPr>
        <w:tabs>
          <w:tab w:val="left" w:pos="851"/>
        </w:tabs>
        <w:jc w:val="both"/>
      </w:pPr>
      <w:r w:rsidRPr="00DA119C">
        <w:t xml:space="preserve">- </w:t>
      </w:r>
      <w:r w:rsidR="00DF73F8" w:rsidRPr="00DA119C">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F73F8" w:rsidRPr="00DA119C" w:rsidRDefault="00E21B3E" w:rsidP="0008737C">
      <w:pPr>
        <w:tabs>
          <w:tab w:val="left" w:pos="851"/>
        </w:tabs>
        <w:jc w:val="both"/>
      </w:pPr>
      <w:r w:rsidRPr="00DA119C">
        <w:t xml:space="preserve">- </w:t>
      </w:r>
      <w:r w:rsidR="00DF73F8" w:rsidRPr="00DA119C">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DF73F8" w:rsidRPr="00DA119C" w:rsidRDefault="00E21B3E" w:rsidP="0008737C">
      <w:pPr>
        <w:tabs>
          <w:tab w:val="left" w:pos="851"/>
        </w:tabs>
        <w:jc w:val="both"/>
      </w:pPr>
      <w:r w:rsidRPr="00DA119C">
        <w:t xml:space="preserve">- </w:t>
      </w:r>
      <w:r w:rsidR="00DF73F8" w:rsidRPr="00DA119C">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F73F8" w:rsidRPr="00DA119C" w:rsidRDefault="00E21B3E" w:rsidP="0008737C">
      <w:pPr>
        <w:tabs>
          <w:tab w:val="left" w:pos="851"/>
        </w:tabs>
        <w:jc w:val="both"/>
      </w:pPr>
      <w:r w:rsidRPr="00DA119C">
        <w:t xml:space="preserve">- </w:t>
      </w:r>
      <w:r w:rsidR="00DF73F8" w:rsidRPr="00DA119C">
        <w:t xml:space="preserve">обобщение учебных действий на основе выявления общих принципов. </w:t>
      </w:r>
    </w:p>
    <w:p w:rsidR="00DF73F8" w:rsidRPr="00DA119C" w:rsidRDefault="00DF73F8" w:rsidP="0008737C">
      <w:pPr>
        <w:tabs>
          <w:tab w:val="left" w:pos="851"/>
        </w:tabs>
        <w:jc w:val="both"/>
        <w:rPr>
          <w:u w:color="000000"/>
          <w:bdr w:val="nil"/>
        </w:rPr>
      </w:pPr>
      <w:r w:rsidRPr="00DA119C">
        <w:t>Система оценки универсальных учебных действий может быть:</w:t>
      </w:r>
    </w:p>
    <w:p w:rsidR="00DF73F8" w:rsidRPr="00DA119C" w:rsidRDefault="00370BDC" w:rsidP="0008737C">
      <w:pPr>
        <w:tabs>
          <w:tab w:val="left" w:pos="851"/>
        </w:tabs>
        <w:jc w:val="both"/>
      </w:pPr>
      <w:r w:rsidRPr="00DA119C">
        <w:t xml:space="preserve">- </w:t>
      </w:r>
      <w:r w:rsidR="00DF73F8" w:rsidRPr="00DA119C">
        <w:t xml:space="preserve">уровневой (определяются уровни владения универсальными учебными действиями);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 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07C30" w:rsidRPr="00DA119C" w:rsidRDefault="00FB327E" w:rsidP="0008737C">
      <w:pPr>
        <w:tabs>
          <w:tab w:val="left" w:pos="851"/>
        </w:tabs>
        <w:jc w:val="both"/>
        <w:rPr>
          <w:b/>
          <w:u w:color="000000"/>
          <w:bdr w:val="nil"/>
        </w:rPr>
      </w:pPr>
      <w:r>
        <w:rPr>
          <w:b/>
          <w:u w:color="000000"/>
          <w:bdr w:val="nil"/>
        </w:rPr>
        <w:t xml:space="preserve"> </w:t>
      </w:r>
      <w:r w:rsidR="00207C30" w:rsidRPr="00DA119C">
        <w:rPr>
          <w:b/>
          <w:u w:color="000000"/>
          <w:bdr w:val="nil"/>
        </w:rPr>
        <w:t>О</w:t>
      </w:r>
      <w:r w:rsidR="00207C30" w:rsidRPr="00DA119C">
        <w:rPr>
          <w:b/>
        </w:rPr>
        <w:t>браз</w:t>
      </w:r>
      <w:r w:rsidR="00207C30" w:rsidRPr="00DA119C">
        <w:rPr>
          <w:b/>
          <w:u w:color="000000"/>
          <w:bdr w:val="nil"/>
        </w:rPr>
        <w:t>овательное событие как формат оценки успешности освоения и применения обучающимися универсальных учебных действий.</w:t>
      </w:r>
    </w:p>
    <w:p w:rsidR="00207C30" w:rsidRPr="00DA119C" w:rsidRDefault="00207C30" w:rsidP="0008737C">
      <w:pPr>
        <w:tabs>
          <w:tab w:val="left" w:pos="851"/>
        </w:tabs>
        <w:jc w:val="both"/>
      </w:pPr>
      <w:r w:rsidRPr="00DA119C">
        <w:rPr>
          <w:b/>
        </w:rPr>
        <w:t>Мониторинговое событие</w:t>
      </w:r>
      <w:r w:rsidRPr="00DA119C">
        <w:t xml:space="preserve"> – о</w:t>
      </w:r>
      <w:r w:rsidRPr="00DA119C">
        <w:rPr>
          <w:b/>
        </w:rPr>
        <w:t>ценочная процедура (</w:t>
      </w:r>
      <w:r w:rsidRPr="00DA119C">
        <w:t>мероприятие) для оценки метапредметных результатов школьников, в ходе выполнения группового задания. Мероприятие проводится с учащимися, обучающимися по ФГОС. Сроки проведения определяются программой мониторинга уровня сформированности УУД в соответствии с циклограммой мероприятий.</w:t>
      </w:r>
    </w:p>
    <w:p w:rsidR="00207C30" w:rsidRPr="00DA119C" w:rsidRDefault="00207C30" w:rsidP="0008737C">
      <w:pPr>
        <w:tabs>
          <w:tab w:val="left" w:pos="851"/>
        </w:tabs>
        <w:jc w:val="both"/>
      </w:pPr>
      <w:r w:rsidRPr="00DA119C">
        <w:rPr>
          <w:b/>
        </w:rPr>
        <w:lastRenderedPageBreak/>
        <w:t>Методом</w:t>
      </w:r>
      <w:r w:rsidRPr="00DA119C">
        <w:t xml:space="preserve"> оценочной деятельности учащихся является</w:t>
      </w:r>
      <w:r w:rsidRPr="00DA119C">
        <w:rPr>
          <w:b/>
          <w:bCs/>
        </w:rPr>
        <w:t xml:space="preserve"> </w:t>
      </w:r>
      <w:r w:rsidRPr="00DA119C">
        <w:t xml:space="preserve">наблюдение. </w:t>
      </w:r>
      <w:r w:rsidRPr="00DA119C">
        <w:rPr>
          <w:b/>
        </w:rPr>
        <w:t>Форма оценки:</w:t>
      </w:r>
      <w:r w:rsidRPr="00DA119C">
        <w:t xml:space="preserve"> индивидуальная и групповая, самооценка.  </w:t>
      </w:r>
      <w:r w:rsidRPr="00DA119C">
        <w:rPr>
          <w:b/>
        </w:rPr>
        <w:t>Инструментарием контроля</w:t>
      </w:r>
      <w:r w:rsidRPr="00DA119C">
        <w:t xml:space="preserve"> являются</w:t>
      </w:r>
      <w:r w:rsidRPr="00DA119C">
        <w:rPr>
          <w:b/>
          <w:bCs/>
        </w:rPr>
        <w:t xml:space="preserve"> </w:t>
      </w:r>
      <w:r w:rsidRPr="00DA119C">
        <w:t>задания, отражающие формирование УУД, мониторинговые карты наблюдений.</w:t>
      </w:r>
    </w:p>
    <w:p w:rsidR="00207C30" w:rsidRPr="00DA119C" w:rsidRDefault="00207C30" w:rsidP="0008737C">
      <w:pPr>
        <w:tabs>
          <w:tab w:val="left" w:pos="851"/>
        </w:tabs>
        <w:jc w:val="both"/>
      </w:pPr>
      <w:r w:rsidRPr="00DA119C">
        <w:t>Оценка уровня сформированности осуществляется по всем группам метапредметных результатов (коммуникативных, познавательных, регулятивных). Оценка уровневая (пониженный, базовый,  повышенный, высокий).</w:t>
      </w:r>
    </w:p>
    <w:p w:rsidR="00207C30" w:rsidRPr="00DA119C" w:rsidRDefault="00207C30" w:rsidP="0008737C">
      <w:pPr>
        <w:tabs>
          <w:tab w:val="left" w:pos="851"/>
        </w:tabs>
        <w:rPr>
          <w:rFonts w:cstheme="minorBidi"/>
        </w:rPr>
      </w:pPr>
      <w:r w:rsidRPr="00DA119C">
        <w:rPr>
          <w:rFonts w:cstheme="minorBidi"/>
          <w:b/>
          <w:bCs/>
        </w:rPr>
        <w:t>Цель мониторингового события</w:t>
      </w:r>
      <w:r w:rsidR="00370BDC" w:rsidRPr="00DA119C">
        <w:rPr>
          <w:rFonts w:cstheme="minorBidi"/>
          <w:b/>
          <w:bCs/>
        </w:rPr>
        <w:t>.</w:t>
      </w:r>
    </w:p>
    <w:p w:rsidR="00207C30" w:rsidRPr="00DA119C" w:rsidRDefault="00207C30" w:rsidP="0008737C">
      <w:pPr>
        <w:tabs>
          <w:tab w:val="left" w:pos="851"/>
        </w:tabs>
        <w:rPr>
          <w:rFonts w:cstheme="minorBidi"/>
        </w:rPr>
      </w:pPr>
      <w:r w:rsidRPr="00DA119C">
        <w:rPr>
          <w:rFonts w:cstheme="minorBidi"/>
        </w:rPr>
        <w:t>Целью мониторингового события является</w:t>
      </w:r>
      <w:r w:rsidRPr="00DA119C">
        <w:rPr>
          <w:rFonts w:cstheme="minorBidi"/>
          <w:b/>
          <w:bCs/>
        </w:rPr>
        <w:t xml:space="preserve"> </w:t>
      </w:r>
      <w:r w:rsidRPr="00DA119C">
        <w:rPr>
          <w:rFonts w:cstheme="minorBidi"/>
        </w:rPr>
        <w:t>получение объективной информации о состоянии и динамике уровня сформированности универсальных учебных действий у школьни</w:t>
      </w:r>
      <w:r w:rsidR="00507A86" w:rsidRPr="00DA119C">
        <w:rPr>
          <w:rFonts w:cstheme="minorBidi"/>
        </w:rPr>
        <w:t>ков в условиях реализации ФГОС.</w:t>
      </w:r>
    </w:p>
    <w:p w:rsidR="00207C30" w:rsidRPr="00DA119C" w:rsidRDefault="00207C30" w:rsidP="0008737C">
      <w:pPr>
        <w:tabs>
          <w:tab w:val="left" w:pos="851"/>
        </w:tabs>
        <w:jc w:val="both"/>
        <w:rPr>
          <w:rFonts w:cstheme="minorBidi"/>
          <w:b/>
          <w:lang w:eastAsia="en-US"/>
        </w:rPr>
      </w:pPr>
      <w:r w:rsidRPr="00DA119C">
        <w:rPr>
          <w:rFonts w:cstheme="minorBidi"/>
          <w:b/>
          <w:lang w:eastAsia="en-US"/>
        </w:rPr>
        <w:t>Инструментарий оценки</w:t>
      </w:r>
      <w:r w:rsidR="00370BDC" w:rsidRPr="00DA119C">
        <w:rPr>
          <w:rFonts w:cstheme="minorBidi"/>
          <w:b/>
          <w:lang w:eastAsia="en-US"/>
        </w:rPr>
        <w:t>.</w:t>
      </w:r>
    </w:p>
    <w:p w:rsidR="00207C30" w:rsidRPr="00DA119C" w:rsidRDefault="00207C30" w:rsidP="0008737C">
      <w:pPr>
        <w:tabs>
          <w:tab w:val="left" w:pos="851"/>
        </w:tabs>
        <w:jc w:val="both"/>
        <w:rPr>
          <w:rFonts w:cstheme="minorBidi"/>
          <w:lang w:eastAsia="en-US"/>
        </w:rPr>
      </w:pPr>
      <w:r w:rsidRPr="00DA119C">
        <w:rPr>
          <w:b/>
          <w:bCs/>
          <w:shd w:val="clear" w:color="auto" w:fill="FFFFFF"/>
        </w:rPr>
        <w:t>Задания для учащихся</w:t>
      </w:r>
      <w:r w:rsidRPr="00DA119C">
        <w:rPr>
          <w:rFonts w:cstheme="minorBidi"/>
          <w:lang w:eastAsia="en-US"/>
        </w:rPr>
        <w:t xml:space="preserve">, отражающие формирование УУД, при выполнении которых в ходе наблюдения за работой учащихся можно оценить уровень сформированности регулятивных, познавательных и коммуникативных УУД. Предметные результаты оценке не подлежат. </w:t>
      </w:r>
    </w:p>
    <w:p w:rsidR="00207C30" w:rsidRPr="00DA119C" w:rsidRDefault="00207C30" w:rsidP="0008737C">
      <w:pPr>
        <w:tabs>
          <w:tab w:val="left" w:pos="851"/>
        </w:tabs>
        <w:jc w:val="both"/>
        <w:rPr>
          <w:rFonts w:cstheme="minorBidi"/>
          <w:lang w:eastAsia="en-US"/>
        </w:rPr>
      </w:pPr>
      <w:r w:rsidRPr="00DA119C">
        <w:rPr>
          <w:rFonts w:cstheme="minorBidi"/>
          <w:b/>
          <w:lang w:eastAsia="en-US"/>
        </w:rPr>
        <w:t>Мониторинговые карты наблюдения</w:t>
      </w:r>
      <w:r w:rsidRPr="00DA119C">
        <w:rPr>
          <w:rFonts w:cstheme="minorBidi"/>
          <w:lang w:eastAsia="en-US"/>
        </w:rPr>
        <w:t xml:space="preserve"> – инструмент для оценки метапредметных УУД, в котором экспертом-наблюдателем делается отметка о сформированности умений каждому учащемуся.  </w:t>
      </w:r>
    </w:p>
    <w:p w:rsidR="00207C30" w:rsidRPr="00DA119C" w:rsidRDefault="00207C30" w:rsidP="0008737C">
      <w:pPr>
        <w:tabs>
          <w:tab w:val="left" w:pos="851"/>
        </w:tabs>
        <w:jc w:val="both"/>
        <w:rPr>
          <w:b/>
          <w:bCs/>
          <w:shd w:val="clear" w:color="auto" w:fill="FFFFFF"/>
        </w:rPr>
      </w:pPr>
      <w:r w:rsidRPr="00DA119C">
        <w:rPr>
          <w:b/>
          <w:bCs/>
          <w:shd w:val="clear" w:color="auto" w:fill="FFFFFF"/>
        </w:rPr>
        <w:t xml:space="preserve">Итоговые мониторинговые карты - </w:t>
      </w:r>
      <w:r w:rsidRPr="00DA119C">
        <w:rPr>
          <w:rFonts w:cstheme="minorBidi"/>
          <w:lang w:eastAsia="en-US"/>
        </w:rPr>
        <w:t>инструмент для оценки метапредметных УУД, в котором выводится уровень сформированности познавательных, регулятивных и коммуникативных УУД по каждому ребенку на основании общей оценки всех экспертов-наблюдателей.</w:t>
      </w:r>
    </w:p>
    <w:p w:rsidR="00207C30" w:rsidRPr="00DA119C" w:rsidRDefault="00207C30" w:rsidP="0008737C">
      <w:pPr>
        <w:tabs>
          <w:tab w:val="left" w:pos="851"/>
        </w:tabs>
        <w:jc w:val="both"/>
        <w:rPr>
          <w:b/>
          <w:shd w:val="clear" w:color="auto" w:fill="FFFFFF"/>
        </w:rPr>
      </w:pPr>
      <w:r w:rsidRPr="00DA119C">
        <w:t xml:space="preserve">Ответственные за проведение мониторингового события </w:t>
      </w:r>
      <w:r w:rsidRPr="00DA119C">
        <w:rPr>
          <w:b/>
          <w:shd w:val="clear" w:color="auto" w:fill="FFFFFF"/>
        </w:rPr>
        <w:t>членов мониторинговой службы.</w:t>
      </w:r>
    </w:p>
    <w:p w:rsidR="00207C30" w:rsidRPr="00DA119C" w:rsidRDefault="00207C30" w:rsidP="0008737C">
      <w:pPr>
        <w:tabs>
          <w:tab w:val="left" w:pos="851"/>
        </w:tabs>
        <w:jc w:val="both"/>
        <w:rPr>
          <w:shd w:val="clear" w:color="auto" w:fill="FFFFFF"/>
        </w:rPr>
      </w:pPr>
      <w:r w:rsidRPr="00DA119C">
        <w:rPr>
          <w:shd w:val="clear" w:color="auto" w:fill="FFFFFF"/>
        </w:rPr>
        <w:t>Членов мониторинговой службы: заместитель директора по УВР, социальный педагог, учитель-предметник, общественный эксперт</w:t>
      </w:r>
      <w:r w:rsidR="005A5624" w:rsidRPr="00DA119C">
        <w:rPr>
          <w:shd w:val="clear" w:color="auto" w:fill="FFFFFF"/>
        </w:rPr>
        <w:t>.</w:t>
      </w:r>
    </w:p>
    <w:p w:rsidR="005A5624" w:rsidRPr="00DA119C" w:rsidRDefault="005A5624" w:rsidP="0008737C">
      <w:pPr>
        <w:tabs>
          <w:tab w:val="left" w:pos="851"/>
        </w:tabs>
        <w:spacing w:after="160"/>
        <w:contextualSpacing/>
        <w:jc w:val="both"/>
        <w:rPr>
          <w:b/>
          <w:shd w:val="clear" w:color="auto" w:fill="FFFFFF"/>
        </w:rPr>
      </w:pPr>
      <w:r w:rsidRPr="00DA119C">
        <w:rPr>
          <w:b/>
          <w:shd w:val="clear" w:color="auto" w:fill="FFFFFF"/>
        </w:rPr>
        <w:t>Обязанности членов мониторинговой службы, осуществляющих оценку метапредметных УУД входе мониторингового события</w:t>
      </w:r>
      <w:r w:rsidR="00370BDC" w:rsidRPr="00DA119C">
        <w:rPr>
          <w:b/>
          <w:shd w:val="clear" w:color="auto" w:fill="FFFFFF"/>
        </w:rPr>
        <w:t>.</w:t>
      </w:r>
    </w:p>
    <w:p w:rsidR="005A5624" w:rsidRPr="00DA119C" w:rsidRDefault="005A5624" w:rsidP="0008737C">
      <w:pPr>
        <w:tabs>
          <w:tab w:val="left" w:pos="851"/>
        </w:tabs>
        <w:jc w:val="both"/>
        <w:rPr>
          <w:shd w:val="clear" w:color="auto" w:fill="FFFFFF"/>
        </w:rPr>
      </w:pPr>
      <w:r w:rsidRPr="00DA119C">
        <w:rPr>
          <w:b/>
          <w:shd w:val="clear" w:color="auto" w:fill="FFFFFF"/>
        </w:rPr>
        <w:t xml:space="preserve">  Заместитель директора по УВР – </w:t>
      </w:r>
      <w:r w:rsidRPr="00DA119C">
        <w:rPr>
          <w:shd w:val="clear" w:color="auto" w:fill="FFFFFF"/>
        </w:rPr>
        <w:t>осуществляет общее руководство проведением мониторингового события.  и план задание на проведение мероприятия. Распределяет экспертов-наблюдателей, согласует расписание проведения событий по классам, формирует команду учителей, готовящих задание и мониторинговые карты на проведение мониторингового события, согласует и утверждает задания, распечатывает инструментарий оценки, проводит организационный семинар с экспертами-наблюдателями. Контролирует сбор ин</w:t>
      </w:r>
      <w:r w:rsidR="002A48C2" w:rsidRPr="00DA119C">
        <w:rPr>
          <w:shd w:val="clear" w:color="auto" w:fill="FFFFFF"/>
        </w:rPr>
        <w:tab/>
      </w:r>
      <w:r w:rsidRPr="00DA119C">
        <w:rPr>
          <w:shd w:val="clear" w:color="auto" w:fill="FFFFFF"/>
        </w:rPr>
        <w:t>формации, всех результатов оценки, анализов, опросов, предложений от членов мониторинговой службы. Готовит справку об итогах проведения мониторингового события и проект приказа. Для принятия управленческих решений и корректировки ООП готовит проекты приказов, проводит рабочие совещания, готовит выводы, по выполненной оценке, метапредметных результатов и представляет их для обсуждаются на педагогическом Совете школы.</w:t>
      </w:r>
    </w:p>
    <w:p w:rsidR="00EA1ED3" w:rsidRPr="00DA119C" w:rsidRDefault="005A5624" w:rsidP="0008737C">
      <w:pPr>
        <w:tabs>
          <w:tab w:val="left" w:pos="851"/>
        </w:tabs>
        <w:jc w:val="both"/>
        <w:rPr>
          <w:shd w:val="clear" w:color="auto" w:fill="FFFFFF"/>
        </w:rPr>
      </w:pPr>
      <w:r w:rsidRPr="00DA119C">
        <w:rPr>
          <w:b/>
          <w:shd w:val="clear" w:color="auto" w:fill="FFFFFF"/>
        </w:rPr>
        <w:t>Социальный педагог</w:t>
      </w:r>
      <w:r w:rsidRPr="00DA119C">
        <w:rPr>
          <w:shd w:val="clear" w:color="auto" w:fill="FFFFFF"/>
        </w:rPr>
        <w:t xml:space="preserve">– осуществляет обработку информации по итогам мониторингового события личностных результатов,  заносит их в итоговые мониторинговые карты по классам. Принимает участие в проведении мониторингового события: разрабатывает мониторинговые  карты наблюдения за детьми во время выполнения заданий, разрабатывает задания для учащихся на мониторинговое событие, входит в состав экспертов-наблюдателей за детьми во время проведения мониторингового события. </w:t>
      </w:r>
    </w:p>
    <w:p w:rsidR="005A5624" w:rsidRPr="00DA119C" w:rsidRDefault="00EA1ED3" w:rsidP="0008737C">
      <w:pPr>
        <w:tabs>
          <w:tab w:val="left" w:pos="851"/>
        </w:tabs>
        <w:jc w:val="both"/>
        <w:rPr>
          <w:b/>
          <w:shd w:val="clear" w:color="auto" w:fill="FFFFFF"/>
        </w:rPr>
      </w:pPr>
      <w:r w:rsidRPr="00DA119C">
        <w:rPr>
          <w:b/>
          <w:shd w:val="clear" w:color="auto" w:fill="FFFFFF"/>
        </w:rPr>
        <w:t xml:space="preserve">Классный руководитель -  заносит итоговый мониторинг в папки обучающихся. </w:t>
      </w:r>
    </w:p>
    <w:p w:rsidR="005A5624" w:rsidRPr="00DA119C" w:rsidRDefault="005A5624" w:rsidP="0008737C">
      <w:pPr>
        <w:tabs>
          <w:tab w:val="left" w:pos="851"/>
        </w:tabs>
        <w:jc w:val="both"/>
        <w:rPr>
          <w:shd w:val="clear" w:color="auto" w:fill="FFFFFF"/>
        </w:rPr>
      </w:pPr>
      <w:r w:rsidRPr="00DA119C">
        <w:rPr>
          <w:b/>
          <w:shd w:val="clear" w:color="auto" w:fill="FFFFFF"/>
        </w:rPr>
        <w:t xml:space="preserve">Учитель-предметник </w:t>
      </w:r>
      <w:r w:rsidRPr="00DA119C">
        <w:rPr>
          <w:shd w:val="clear" w:color="auto" w:fill="FFFFFF"/>
        </w:rPr>
        <w:t xml:space="preserve">– готовит задания и мониторинговые карты для проведения мониторингового события, осуществляет подготовку аудиторий, материалов и оборудования, распечатку заданий, деление детей на группы, присвоение им порядкового номера (согласно списку в журнале). Входит в состав экспертов-наблюдателей за детьми (которых не обучает) во время проведения мониторингового события, осуществляет обработку результатов </w:t>
      </w:r>
      <w:r w:rsidRPr="00DA119C">
        <w:rPr>
          <w:shd w:val="clear" w:color="auto" w:fill="FFFFFF"/>
        </w:rPr>
        <w:lastRenderedPageBreak/>
        <w:t>наблюде</w:t>
      </w:r>
      <w:r w:rsidR="00EA1ED3" w:rsidRPr="00DA119C">
        <w:rPr>
          <w:shd w:val="clear" w:color="auto" w:fill="FFFFFF"/>
        </w:rPr>
        <w:t xml:space="preserve">ния по выработанным критериям. </w:t>
      </w:r>
      <w:r w:rsidRPr="00DA119C">
        <w:br/>
      </w:r>
      <w:r w:rsidRPr="00DA119C">
        <w:rPr>
          <w:b/>
          <w:shd w:val="clear" w:color="auto" w:fill="FFFFFF"/>
        </w:rPr>
        <w:t xml:space="preserve">Общественный эксперт </w:t>
      </w:r>
      <w:r w:rsidRPr="00DA119C">
        <w:rPr>
          <w:shd w:val="clear" w:color="auto" w:fill="FFFFFF"/>
        </w:rPr>
        <w:t>(родительская, профессиональная общественность</w:t>
      </w:r>
      <w:r w:rsidRPr="00DA119C">
        <w:rPr>
          <w:b/>
          <w:shd w:val="clear" w:color="auto" w:fill="FFFFFF"/>
        </w:rPr>
        <w:t xml:space="preserve">) - </w:t>
      </w:r>
      <w:r w:rsidRPr="00DA119C">
        <w:rPr>
          <w:shd w:val="clear" w:color="auto" w:fill="FFFFFF"/>
        </w:rPr>
        <w:t xml:space="preserve">входит в состав экспертов-наблюдателей за детьми во время проведения мониторингового </w:t>
      </w:r>
      <w:r w:rsidR="00EA1ED3" w:rsidRPr="00DA119C">
        <w:rPr>
          <w:shd w:val="clear" w:color="auto" w:fill="FFFFFF"/>
        </w:rPr>
        <w:t xml:space="preserve">события, проводит мониторинг заполняет карты наблюдения, осуществляет </w:t>
      </w:r>
      <w:r w:rsidRPr="00DA119C">
        <w:rPr>
          <w:shd w:val="clear" w:color="auto" w:fill="FFFFFF"/>
        </w:rPr>
        <w:t xml:space="preserve"> обработку результатов наблюдения по выработанным критериям.</w:t>
      </w:r>
    </w:p>
    <w:p w:rsidR="00C91D3B" w:rsidRPr="00FB327E" w:rsidRDefault="00FB327E" w:rsidP="0008737C">
      <w:pPr>
        <w:tabs>
          <w:tab w:val="left" w:pos="851"/>
        </w:tabs>
        <w:jc w:val="both"/>
        <w:rPr>
          <w:bCs/>
        </w:rPr>
      </w:pPr>
      <w:r>
        <w:rPr>
          <w:b/>
          <w:u w:color="000000"/>
          <w:bdr w:val="nil"/>
        </w:rPr>
        <w:t xml:space="preserve">  </w:t>
      </w:r>
      <w:bookmarkStart w:id="10" w:name="_Toc435412703"/>
      <w:bookmarkStart w:id="11" w:name="_Toc453968177"/>
      <w:r w:rsidR="00C91D3B" w:rsidRPr="00DA119C">
        <w:rPr>
          <w:b/>
        </w:rPr>
        <w:t>II.2. </w:t>
      </w:r>
      <w:r w:rsidR="009C62AC">
        <w:rPr>
          <w:b/>
        </w:rPr>
        <w:t>Рабочие  п</w:t>
      </w:r>
      <w:r w:rsidR="00C91D3B" w:rsidRPr="00DA119C">
        <w:rPr>
          <w:b/>
        </w:rPr>
        <w:t>рограммы отдельных учебных предметов</w:t>
      </w:r>
      <w:bookmarkEnd w:id="10"/>
      <w:bookmarkEnd w:id="11"/>
      <w:r w:rsidR="004A2960" w:rsidRPr="00DA119C">
        <w:t>.</w:t>
      </w:r>
    </w:p>
    <w:p w:rsidR="00EC6DCC" w:rsidRPr="00EC6DCC" w:rsidRDefault="00DA119C" w:rsidP="0008737C">
      <w:pPr>
        <w:tabs>
          <w:tab w:val="left" w:pos="851"/>
        </w:tabs>
        <w:jc w:val="both"/>
      </w:pPr>
      <w:r>
        <w:t>П</w:t>
      </w:r>
      <w:r w:rsidR="004A2960" w:rsidRPr="00DA119C">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w:t>
      </w:r>
      <w:r w:rsidR="00EC6DCC">
        <w:t>й основного общего образования.</w:t>
      </w:r>
    </w:p>
    <w:p w:rsidR="005A6C1A" w:rsidRPr="00DA119C" w:rsidRDefault="005A6C1A" w:rsidP="0008737C">
      <w:pPr>
        <w:tabs>
          <w:tab w:val="left" w:pos="851"/>
        </w:tabs>
        <w:jc w:val="center"/>
        <w:rPr>
          <w:b/>
          <w:bCs/>
        </w:rPr>
      </w:pPr>
      <w:r w:rsidRPr="00DA119C">
        <w:rPr>
          <w:b/>
          <w:bCs/>
        </w:rPr>
        <w:t>Содержание учебных предметов, учебно-методический комплекс, обеспечивающий реализацию программ учебных предметов на ступени основного общего образования</w:t>
      </w:r>
      <w:r w:rsidR="00461D39" w:rsidRPr="00DA119C">
        <w:rPr>
          <w:b/>
          <w:bCs/>
        </w:rPr>
        <w:t>.</w:t>
      </w:r>
    </w:p>
    <w:p w:rsidR="00FB327E" w:rsidRDefault="00EC6DCC" w:rsidP="0008737C">
      <w:pPr>
        <w:tabs>
          <w:tab w:val="left" w:pos="851"/>
        </w:tabs>
        <w:rPr>
          <w:b/>
        </w:rPr>
      </w:pPr>
      <w:bookmarkStart w:id="12" w:name="_Toc453968196"/>
      <w:r>
        <w:rPr>
          <w:b/>
        </w:rPr>
        <w:t xml:space="preserve"> Русский язык. </w:t>
      </w:r>
    </w:p>
    <w:p w:rsidR="00EC6DCC" w:rsidRPr="00B03C5D" w:rsidRDefault="00EC6DCC" w:rsidP="0008737C">
      <w:pPr>
        <w:tabs>
          <w:tab w:val="left" w:pos="851"/>
        </w:tabs>
        <w:autoSpaceDE w:val="0"/>
        <w:autoSpaceDN w:val="0"/>
        <w:adjustRightInd w:val="0"/>
        <w:rPr>
          <w:sz w:val="20"/>
          <w:szCs w:val="20"/>
        </w:rPr>
      </w:pPr>
      <w:r w:rsidRPr="00B03C5D">
        <w:rPr>
          <w:sz w:val="20"/>
          <w:szCs w:val="20"/>
        </w:rPr>
        <w:t>Программа для средней (пол</w:t>
      </w:r>
      <w:r>
        <w:rPr>
          <w:sz w:val="20"/>
          <w:szCs w:val="20"/>
        </w:rPr>
        <w:t xml:space="preserve">ной) школы (профильный уровень) </w:t>
      </w:r>
      <w:r w:rsidRPr="00B03C5D">
        <w:rPr>
          <w:sz w:val="20"/>
          <w:szCs w:val="20"/>
        </w:rPr>
        <w:t>подготовлена А. И. Власенковы</w:t>
      </w:r>
      <w:r>
        <w:rPr>
          <w:sz w:val="20"/>
          <w:szCs w:val="20"/>
        </w:rPr>
        <w:t xml:space="preserve">м, Л. М. Рыбченковой к учебнику </w:t>
      </w:r>
      <w:r w:rsidRPr="00B03C5D">
        <w:rPr>
          <w:sz w:val="20"/>
          <w:szCs w:val="20"/>
        </w:rPr>
        <w:t>Власенкова А. И., Рыбченковой Л. М. Русский язык. 10-11 классы.М.,Просвещение 2013. (Соответствие ФГОС)</w:t>
      </w:r>
    </w:p>
    <w:p w:rsidR="00EC6DCC" w:rsidRPr="00EC6DCC" w:rsidRDefault="00EC6DCC" w:rsidP="0008737C">
      <w:pPr>
        <w:tabs>
          <w:tab w:val="left" w:pos="851"/>
        </w:tabs>
        <w:jc w:val="both"/>
        <w:rPr>
          <w:u w:val="single"/>
        </w:rPr>
      </w:pPr>
      <w:r w:rsidRPr="00EC6DCC">
        <w:rPr>
          <w:b/>
        </w:rPr>
        <w:t>Планируемые</w:t>
      </w:r>
      <w:r w:rsidRPr="00EC6DCC">
        <w:t xml:space="preserve"> </w:t>
      </w:r>
      <w:r w:rsidRPr="00EC6DCC">
        <w:rPr>
          <w:b/>
        </w:rPr>
        <w:t xml:space="preserve">результаты изучения предмета «Русский язык» </w:t>
      </w:r>
      <w:r w:rsidRPr="00EC6DCC">
        <w:rPr>
          <w:b/>
          <w:u w:val="single"/>
        </w:rPr>
        <w:t xml:space="preserve">на базовом уровне. </w:t>
      </w:r>
    </w:p>
    <w:p w:rsidR="00EC6DCC" w:rsidRPr="00EC6DCC" w:rsidRDefault="00EC6DCC" w:rsidP="0008737C">
      <w:pPr>
        <w:tabs>
          <w:tab w:val="left" w:pos="851"/>
        </w:tabs>
        <w:jc w:val="both"/>
        <w:rPr>
          <w:color w:val="000000"/>
        </w:rPr>
      </w:pPr>
      <w:r w:rsidRPr="00EC6DCC">
        <w:rPr>
          <w:b/>
          <w:bCs/>
          <w:iCs/>
          <w:color w:val="000000"/>
        </w:rPr>
        <w:t>Предметными результатами </w:t>
      </w:r>
      <w:r w:rsidRPr="00EC6DCC">
        <w:rPr>
          <w:color w:val="000000"/>
        </w:rPr>
        <w:t xml:space="preserve">освоения учащимися </w:t>
      </w:r>
      <w:r w:rsidRPr="00EC6DCC">
        <w:rPr>
          <w:b/>
          <w:color w:val="000000"/>
        </w:rPr>
        <w:t>10</w:t>
      </w:r>
      <w:r w:rsidRPr="00EC6DCC">
        <w:rPr>
          <w:color w:val="000000"/>
        </w:rPr>
        <w:t xml:space="preserve"> класса средней (полной) школы программы базового уровня по русскому (родному) языку являются:</w:t>
      </w:r>
    </w:p>
    <w:p w:rsidR="00EC6DCC" w:rsidRPr="00EC6DCC" w:rsidRDefault="00EC6DCC" w:rsidP="0008737C">
      <w:pPr>
        <w:tabs>
          <w:tab w:val="left" w:pos="851"/>
        </w:tabs>
        <w:jc w:val="both"/>
      </w:pPr>
      <w:r w:rsidRPr="00EC6DCC">
        <w:t>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w:t>
      </w:r>
    </w:p>
    <w:p w:rsidR="00EC6DCC" w:rsidRPr="00EC6DCC" w:rsidRDefault="00EC6DCC" w:rsidP="0008737C">
      <w:pPr>
        <w:tabs>
          <w:tab w:val="left" w:pos="851"/>
        </w:tabs>
        <w:jc w:val="both"/>
      </w:pPr>
      <w:r w:rsidRPr="00EC6DCC">
        <w:t>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w:t>
      </w:r>
    </w:p>
    <w:p w:rsidR="00EC6DCC" w:rsidRPr="00EC6DCC" w:rsidRDefault="00EC6DCC" w:rsidP="0008737C">
      <w:pPr>
        <w:tabs>
          <w:tab w:val="left" w:pos="851"/>
        </w:tabs>
        <w:jc w:val="both"/>
      </w:pPr>
      <w:r w:rsidRPr="00EC6DCC">
        <w:t>3)  владение всеми видами речевой деятельности:</w:t>
      </w:r>
    </w:p>
    <w:p w:rsidR="00EC6DCC" w:rsidRPr="00EC6DCC" w:rsidRDefault="00EC6DCC" w:rsidP="0008737C">
      <w:pPr>
        <w:tabs>
          <w:tab w:val="left" w:pos="851"/>
        </w:tabs>
        <w:jc w:val="both"/>
        <w:rPr>
          <w:color w:val="000000"/>
        </w:rPr>
      </w:pPr>
      <w:r w:rsidRPr="00EC6DCC">
        <w:t xml:space="preserve"> </w:t>
      </w:r>
      <w:r w:rsidRPr="00EC6DCC">
        <w:rPr>
          <w:i/>
          <w:iCs/>
          <w:color w:val="000000"/>
        </w:rPr>
        <w:t>аудирование и чтение</w:t>
      </w:r>
      <w:r w:rsidRPr="00EC6DCC">
        <w:rPr>
          <w:color w:val="000000"/>
        </w:rPr>
        <w:t>:</w:t>
      </w:r>
    </w:p>
    <w:p w:rsidR="00EC6DCC" w:rsidRPr="00EC6DCC" w:rsidRDefault="00EC6DCC" w:rsidP="0008737C">
      <w:pPr>
        <w:pStyle w:val="a9"/>
        <w:numPr>
          <w:ilvl w:val="0"/>
          <w:numId w:val="115"/>
        </w:numPr>
        <w:tabs>
          <w:tab w:val="left" w:pos="851"/>
        </w:tabs>
        <w:ind w:left="0" w:firstLine="0"/>
        <w:jc w:val="both"/>
        <w:rPr>
          <w:color w:val="000000"/>
        </w:rPr>
      </w:pPr>
      <w:r w:rsidRPr="00EC6DCC">
        <w:rPr>
          <w:color w:val="000000"/>
        </w:rPr>
        <w:t>адекватное понимание информации устного и письменного сообщения (цели, темы текста, основной и дополнительной информации);</w:t>
      </w:r>
    </w:p>
    <w:p w:rsidR="00EC6DCC" w:rsidRPr="00EC6DCC" w:rsidRDefault="00EC6DCC" w:rsidP="0008737C">
      <w:pPr>
        <w:pStyle w:val="a9"/>
        <w:numPr>
          <w:ilvl w:val="0"/>
          <w:numId w:val="115"/>
        </w:numPr>
        <w:tabs>
          <w:tab w:val="left" w:pos="851"/>
        </w:tabs>
        <w:ind w:left="0" w:firstLine="0"/>
        <w:jc w:val="both"/>
        <w:rPr>
          <w:color w:val="000000"/>
        </w:rPr>
      </w:pPr>
      <w:r w:rsidRPr="00EC6DCC">
        <w:rPr>
          <w:color w:val="000000"/>
        </w:rPr>
        <w:t>осознанное владение разными видами чтения (поисковым/просмотровым, ознакомительным, изучающим) текстов разных стилей и жанров;</w:t>
      </w:r>
    </w:p>
    <w:p w:rsidR="00EC6DCC" w:rsidRPr="00EC6DCC" w:rsidRDefault="00EC6DCC" w:rsidP="0008737C">
      <w:pPr>
        <w:pStyle w:val="a9"/>
        <w:numPr>
          <w:ilvl w:val="0"/>
          <w:numId w:val="115"/>
        </w:numPr>
        <w:tabs>
          <w:tab w:val="left" w:pos="851"/>
        </w:tabs>
        <w:ind w:left="0" w:firstLine="0"/>
        <w:jc w:val="both"/>
        <w:rPr>
          <w:color w:val="000000"/>
        </w:rPr>
      </w:pPr>
      <w:r w:rsidRPr="00EC6DCC">
        <w:rPr>
          <w:color w:val="000000"/>
        </w:rPr>
        <w:t>владение умениями информационной переработки прочитанного текста (план, тезисы), приёмами работы с книгой, периодическими изданиями;</w:t>
      </w:r>
    </w:p>
    <w:p w:rsidR="00EC6DCC" w:rsidRPr="00EC6DCC" w:rsidRDefault="00EC6DCC" w:rsidP="0008737C">
      <w:pPr>
        <w:pStyle w:val="a9"/>
        <w:numPr>
          <w:ilvl w:val="0"/>
          <w:numId w:val="115"/>
        </w:numPr>
        <w:tabs>
          <w:tab w:val="left" w:pos="851"/>
        </w:tabs>
        <w:ind w:left="0" w:firstLine="0"/>
        <w:jc w:val="both"/>
        <w:rPr>
          <w:color w:val="000000"/>
        </w:rPr>
      </w:pPr>
      <w:r w:rsidRPr="00EC6DCC">
        <w:rPr>
          <w:color w:val="000000"/>
        </w:rPr>
        <w:t>способность свободно пользоваться словарями различных типов, справочной литературой, в том числе и на электронных носителях;</w:t>
      </w:r>
    </w:p>
    <w:p w:rsidR="00EC6DCC" w:rsidRPr="00EC6DCC" w:rsidRDefault="00EC6DCC" w:rsidP="0008737C">
      <w:pPr>
        <w:pStyle w:val="a9"/>
        <w:numPr>
          <w:ilvl w:val="0"/>
          <w:numId w:val="115"/>
        </w:numPr>
        <w:tabs>
          <w:tab w:val="left" w:pos="851"/>
        </w:tabs>
        <w:ind w:left="0" w:firstLine="0"/>
        <w:jc w:val="both"/>
        <w:rPr>
          <w:color w:val="000000"/>
        </w:rPr>
      </w:pPr>
      <w:r w:rsidRPr="00EC6DCC">
        <w:rPr>
          <w:color w:val="000000"/>
        </w:rPr>
        <w:t>адекватное 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 с выборочным извлечением информации);</w:t>
      </w:r>
    </w:p>
    <w:p w:rsidR="00EC6DCC" w:rsidRPr="00EC6DCC" w:rsidRDefault="00EC6DCC" w:rsidP="0008737C">
      <w:pPr>
        <w:pStyle w:val="a9"/>
        <w:numPr>
          <w:ilvl w:val="0"/>
          <w:numId w:val="115"/>
        </w:numPr>
        <w:tabs>
          <w:tab w:val="left" w:pos="851"/>
        </w:tabs>
        <w:ind w:left="0" w:firstLine="0"/>
        <w:jc w:val="both"/>
        <w:rPr>
          <w:color w:val="000000"/>
        </w:rPr>
      </w:pPr>
      <w:r w:rsidRPr="00EC6DCC">
        <w:rPr>
          <w:color w:val="000000"/>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EC6DCC" w:rsidRPr="00EC6DCC" w:rsidRDefault="00EC6DCC" w:rsidP="0008737C">
      <w:pPr>
        <w:tabs>
          <w:tab w:val="left" w:pos="851"/>
        </w:tabs>
        <w:jc w:val="both"/>
        <w:rPr>
          <w:color w:val="000000"/>
        </w:rPr>
      </w:pPr>
      <w:r w:rsidRPr="00EC6DCC">
        <w:rPr>
          <w:i/>
          <w:iCs/>
          <w:color w:val="000000"/>
        </w:rPr>
        <w:t>говорение и письмо</w:t>
      </w:r>
      <w:r w:rsidRPr="00EC6DCC">
        <w:rPr>
          <w:color w:val="000000"/>
        </w:rPr>
        <w:t>:</w:t>
      </w:r>
    </w:p>
    <w:p w:rsidR="00EC6DCC" w:rsidRPr="00EC6DCC" w:rsidRDefault="00EC6DCC" w:rsidP="0008737C">
      <w:pPr>
        <w:pStyle w:val="a9"/>
        <w:numPr>
          <w:ilvl w:val="0"/>
          <w:numId w:val="116"/>
        </w:numPr>
        <w:tabs>
          <w:tab w:val="left" w:pos="851"/>
        </w:tabs>
        <w:ind w:left="0" w:firstLine="0"/>
        <w:jc w:val="both"/>
        <w:rPr>
          <w:color w:val="000000"/>
        </w:rPr>
      </w:pPr>
      <w:r w:rsidRPr="00EC6DCC">
        <w:rPr>
          <w:color w:val="000000"/>
        </w:rPr>
        <w:t xml:space="preserve">создание устных  и письменных монологических и диалогических высказываний различных типов и жанров в учебно-научной, социально-культурной и деловой сферах общения; </w:t>
      </w:r>
    </w:p>
    <w:p w:rsidR="00EC6DCC" w:rsidRPr="00EC6DCC" w:rsidRDefault="00EC6DCC" w:rsidP="0008737C">
      <w:pPr>
        <w:pStyle w:val="a9"/>
        <w:numPr>
          <w:ilvl w:val="0"/>
          <w:numId w:val="116"/>
        </w:numPr>
        <w:tabs>
          <w:tab w:val="left" w:pos="851"/>
        </w:tabs>
        <w:ind w:left="0" w:firstLine="0"/>
        <w:jc w:val="both"/>
        <w:rPr>
          <w:color w:val="000000"/>
        </w:rPr>
      </w:pPr>
      <w:r w:rsidRPr="00EC6DCC">
        <w:rPr>
          <w:color w:val="000000"/>
        </w:rPr>
        <w:t>подготовленное выступление перед аудиторией с докладом; защита реферата, проекта;</w:t>
      </w:r>
    </w:p>
    <w:p w:rsidR="00EC6DCC" w:rsidRPr="00EC6DCC" w:rsidRDefault="00EC6DCC" w:rsidP="0008737C">
      <w:pPr>
        <w:pStyle w:val="a9"/>
        <w:numPr>
          <w:ilvl w:val="0"/>
          <w:numId w:val="116"/>
        </w:numPr>
        <w:tabs>
          <w:tab w:val="left" w:pos="851"/>
        </w:tabs>
        <w:ind w:left="0" w:firstLine="0"/>
        <w:jc w:val="both"/>
        <w:rPr>
          <w:color w:val="000000"/>
        </w:rPr>
      </w:pPr>
      <w:r w:rsidRPr="00EC6DCC">
        <w:rPr>
          <w:color w:val="000000"/>
        </w:rPr>
        <w:t>применение в практике речевого общения основных орфоэпических, лексических, грамматических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EC6DCC" w:rsidRPr="00EC6DCC" w:rsidRDefault="00EC6DCC" w:rsidP="0008737C">
      <w:pPr>
        <w:pStyle w:val="a9"/>
        <w:numPr>
          <w:ilvl w:val="0"/>
          <w:numId w:val="116"/>
        </w:numPr>
        <w:tabs>
          <w:tab w:val="left" w:pos="851"/>
        </w:tabs>
        <w:ind w:left="0" w:firstLine="0"/>
        <w:jc w:val="both"/>
        <w:rPr>
          <w:color w:val="000000"/>
        </w:rPr>
      </w:pPr>
      <w:r w:rsidRPr="00EC6DCC">
        <w:rPr>
          <w:color w:val="000000"/>
        </w:rPr>
        <w:lastRenderedPageBreak/>
        <w:t>соблюдение норм речевого поведения в социально-культурной, официально -деловой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осуществление речевого самоконтроля; анализ речи с точки зрения её эффективности в достижении поставленных коммуникативных задач; владение разными способами редактирования текстов;</w:t>
      </w:r>
    </w:p>
    <w:p w:rsidR="00EC6DCC" w:rsidRPr="00EC6DCC" w:rsidRDefault="00EC6DCC" w:rsidP="0008737C">
      <w:pPr>
        <w:tabs>
          <w:tab w:val="left" w:pos="851"/>
        </w:tabs>
        <w:jc w:val="both"/>
        <w:rPr>
          <w:color w:val="000000"/>
        </w:rPr>
      </w:pPr>
      <w:r w:rsidRPr="00EC6DCC">
        <w:rPr>
          <w:color w:val="000000"/>
        </w:rPr>
        <w:t>4). освоение базовых понятий функциональной стилистики и культуры речи: функциональные разновидности  языка, речевая деятельность и её основные виды, речевая ситуация и её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w:t>
      </w:r>
    </w:p>
    <w:p w:rsidR="00EC6DCC" w:rsidRPr="00EC6DCC" w:rsidRDefault="00EC6DCC" w:rsidP="0008737C">
      <w:pPr>
        <w:tabs>
          <w:tab w:val="left" w:pos="851"/>
        </w:tabs>
        <w:jc w:val="both"/>
      </w:pPr>
      <w:r w:rsidRPr="00EC6DCC">
        <w:rPr>
          <w:color w:val="000000"/>
        </w:rPr>
        <w:t xml:space="preserve">5) проведение разных видов языкового анализа слов, предложений и текстов различных функциональных стилей и разновидностей языка; анализа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 </w:t>
      </w:r>
    </w:p>
    <w:p w:rsidR="00EC6DCC" w:rsidRPr="00EC6DCC" w:rsidRDefault="00EC6DCC" w:rsidP="0008737C">
      <w:pPr>
        <w:tabs>
          <w:tab w:val="left" w:pos="851"/>
        </w:tabs>
        <w:jc w:val="both"/>
        <w:rPr>
          <w:color w:val="000000"/>
        </w:rPr>
      </w:pPr>
      <w:r w:rsidRPr="00EC6DCC">
        <w:rPr>
          <w:b/>
          <w:bCs/>
          <w:iCs/>
          <w:color w:val="000000"/>
        </w:rPr>
        <w:t>Личностными результатами </w:t>
      </w:r>
      <w:r w:rsidRPr="00EC6DCC">
        <w:rPr>
          <w:color w:val="000000"/>
        </w:rPr>
        <w:t xml:space="preserve">освоения обучающимися </w:t>
      </w:r>
      <w:r w:rsidRPr="00EC6DCC">
        <w:rPr>
          <w:b/>
          <w:color w:val="000000"/>
        </w:rPr>
        <w:t>10</w:t>
      </w:r>
      <w:r w:rsidRPr="00EC6DCC">
        <w:rPr>
          <w:color w:val="000000"/>
        </w:rPr>
        <w:t xml:space="preserve"> класса средней (полной) школы программы базового уровня по русскому (родному) языку являются:</w:t>
      </w:r>
    </w:p>
    <w:p w:rsidR="00EC6DCC" w:rsidRPr="00EC6DCC" w:rsidRDefault="00EC6DCC" w:rsidP="0008737C">
      <w:pPr>
        <w:tabs>
          <w:tab w:val="left" w:pos="851"/>
        </w:tabs>
        <w:contextualSpacing/>
        <w:jc w:val="both"/>
        <w:rPr>
          <w:rFonts w:cs="Calibri"/>
          <w:color w:val="000000"/>
        </w:rPr>
      </w:pPr>
      <w:r w:rsidRPr="00EC6DCC">
        <w:rPr>
          <w:color w:val="000000"/>
        </w:rPr>
        <w:t>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к получению высшего филологического образования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w:t>
      </w:r>
    </w:p>
    <w:p w:rsidR="00EC6DCC" w:rsidRPr="00EC6DCC" w:rsidRDefault="00EC6DCC" w:rsidP="0008737C">
      <w:pPr>
        <w:tabs>
          <w:tab w:val="left" w:pos="851"/>
        </w:tabs>
        <w:contextualSpacing/>
        <w:jc w:val="both"/>
        <w:rPr>
          <w:color w:val="000000"/>
        </w:rPr>
      </w:pPr>
      <w:r w:rsidRPr="00EC6DCC">
        <w:rPr>
          <w:color w:val="000000"/>
        </w:rPr>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EC6DCC" w:rsidRPr="00EC6DCC" w:rsidRDefault="00EC6DCC" w:rsidP="0008737C">
      <w:pPr>
        <w:tabs>
          <w:tab w:val="left" w:pos="851"/>
        </w:tabs>
        <w:contextualSpacing/>
        <w:jc w:val="both"/>
        <w:rPr>
          <w:color w:val="000000"/>
        </w:rPr>
      </w:pPr>
      <w:r w:rsidRPr="00EC6DCC">
        <w:rPr>
          <w:color w:val="000000"/>
        </w:rPr>
        <w:t>3)  увеличение продуктивного, рецептивного и потенциального словаря; расширение круга используемых языковых и речевых средств.</w:t>
      </w:r>
    </w:p>
    <w:p w:rsidR="00EC6DCC" w:rsidRPr="00EC6DCC" w:rsidRDefault="00EC6DCC" w:rsidP="0008737C">
      <w:pPr>
        <w:tabs>
          <w:tab w:val="left" w:pos="851"/>
        </w:tabs>
        <w:suppressAutoHyphens/>
        <w:jc w:val="both"/>
        <w:rPr>
          <w:rFonts w:cs="Calibri"/>
          <w:color w:val="000000"/>
        </w:rPr>
      </w:pPr>
      <w:r w:rsidRPr="00EC6DCC">
        <w:rPr>
          <w:b/>
          <w:bCs/>
          <w:iCs/>
          <w:color w:val="000000"/>
        </w:rPr>
        <w:t>Метапредметными результатами </w:t>
      </w:r>
      <w:r w:rsidRPr="00EC6DCC">
        <w:rPr>
          <w:color w:val="000000"/>
        </w:rPr>
        <w:t>освоения учащимися 10 класса средней (полной) школы программы базового уровня по русскому (родному) языку являются:</w:t>
      </w:r>
    </w:p>
    <w:p w:rsidR="00EC6DCC" w:rsidRPr="00EC6DCC" w:rsidRDefault="00EC6DCC" w:rsidP="0008737C">
      <w:pPr>
        <w:tabs>
          <w:tab w:val="left" w:pos="851"/>
        </w:tabs>
        <w:suppressAutoHyphens/>
        <w:contextualSpacing/>
        <w:jc w:val="both"/>
        <w:rPr>
          <w:rFonts w:cs="Calibri"/>
          <w:color w:val="000000"/>
        </w:rPr>
      </w:pPr>
      <w:r w:rsidRPr="00EC6DCC">
        <w:rPr>
          <w:color w:val="000000"/>
        </w:rPr>
        <w:t>1)  владение всеми видами речевой деятельности в разных коммуникативных условиях:</w:t>
      </w:r>
    </w:p>
    <w:p w:rsidR="00EC6DCC" w:rsidRPr="00EC6DCC" w:rsidRDefault="00EC6DCC" w:rsidP="0008737C">
      <w:pPr>
        <w:pStyle w:val="a9"/>
        <w:numPr>
          <w:ilvl w:val="0"/>
          <w:numId w:val="117"/>
        </w:numPr>
        <w:tabs>
          <w:tab w:val="left" w:pos="851"/>
        </w:tabs>
        <w:suppressAutoHyphens/>
        <w:ind w:left="0" w:firstLine="0"/>
        <w:jc w:val="both"/>
        <w:rPr>
          <w:rFonts w:cs="Calibri"/>
          <w:color w:val="000000"/>
        </w:rPr>
      </w:pPr>
      <w:r w:rsidRPr="00EC6DCC">
        <w:rPr>
          <w:color w:val="000000"/>
        </w:rPr>
        <w:t>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w:t>
      </w:r>
    </w:p>
    <w:p w:rsidR="00EC6DCC" w:rsidRPr="00EC6DCC" w:rsidRDefault="00EC6DCC" w:rsidP="0008737C">
      <w:pPr>
        <w:pStyle w:val="a9"/>
        <w:numPr>
          <w:ilvl w:val="0"/>
          <w:numId w:val="117"/>
        </w:numPr>
        <w:tabs>
          <w:tab w:val="left" w:pos="851"/>
        </w:tabs>
        <w:suppressAutoHyphens/>
        <w:spacing w:after="200"/>
        <w:ind w:left="0" w:firstLine="0"/>
        <w:jc w:val="both"/>
        <w:rPr>
          <w:rFonts w:cs="Calibri"/>
          <w:color w:val="000000"/>
        </w:rPr>
      </w:pPr>
      <w:r w:rsidRPr="00EC6DCC">
        <w:rPr>
          <w:color w:val="000000"/>
        </w:rPr>
        <w:t>умениями выступать перед аудиторией старшеклассников с докладом; защищать реферат, проектную работу; участвовать в спорах, диспутах, свободно и правильно излагая свои мысли в устной и письменной форме;</w:t>
      </w:r>
    </w:p>
    <w:p w:rsidR="00EC6DCC" w:rsidRPr="00EC6DCC" w:rsidRDefault="00EC6DCC" w:rsidP="0008737C">
      <w:pPr>
        <w:pStyle w:val="a9"/>
        <w:numPr>
          <w:ilvl w:val="0"/>
          <w:numId w:val="117"/>
        </w:numPr>
        <w:tabs>
          <w:tab w:val="left" w:pos="851"/>
        </w:tabs>
        <w:suppressAutoHyphens/>
        <w:spacing w:after="200"/>
        <w:ind w:left="0" w:firstLine="0"/>
        <w:jc w:val="both"/>
        <w:rPr>
          <w:rFonts w:cs="Calibri"/>
          <w:color w:val="000000"/>
        </w:rPr>
      </w:pPr>
      <w:r w:rsidRPr="00EC6DCC">
        <w:rPr>
          <w:color w:val="000000"/>
        </w:rPr>
        <w:t>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w:t>
      </w:r>
    </w:p>
    <w:p w:rsidR="00EC6DCC" w:rsidRPr="00EC6DCC" w:rsidRDefault="00EC6DCC" w:rsidP="0008737C">
      <w:pPr>
        <w:pStyle w:val="a9"/>
        <w:numPr>
          <w:ilvl w:val="0"/>
          <w:numId w:val="117"/>
        </w:numPr>
        <w:tabs>
          <w:tab w:val="left" w:pos="851"/>
        </w:tabs>
        <w:suppressAutoHyphens/>
        <w:ind w:left="0" w:firstLine="0"/>
        <w:jc w:val="both"/>
        <w:rPr>
          <w:rFonts w:cs="Calibri"/>
          <w:color w:val="000000"/>
        </w:rPr>
      </w:pPr>
      <w:r w:rsidRPr="00EC6DCC">
        <w:rPr>
          <w:color w:val="000000"/>
        </w:rPr>
        <w:t>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EC6DCC" w:rsidRPr="00EC6DCC" w:rsidRDefault="00EC6DCC" w:rsidP="0008737C">
      <w:pPr>
        <w:tabs>
          <w:tab w:val="left" w:pos="851"/>
        </w:tabs>
        <w:suppressAutoHyphens/>
        <w:jc w:val="both"/>
        <w:rPr>
          <w:rFonts w:cs="Calibri"/>
          <w:color w:val="000000"/>
        </w:rPr>
      </w:pPr>
      <w:r w:rsidRPr="00EC6DCC">
        <w:rPr>
          <w:color w:val="000000"/>
        </w:rPr>
        <w:lastRenderedPageBreak/>
        <w:t>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w:t>
      </w:r>
    </w:p>
    <w:p w:rsidR="00EC6DCC" w:rsidRPr="00465289" w:rsidRDefault="00EC6DCC" w:rsidP="0008737C">
      <w:pPr>
        <w:tabs>
          <w:tab w:val="left" w:pos="851"/>
        </w:tabs>
        <w:suppressAutoHyphens/>
        <w:spacing w:after="200"/>
        <w:contextualSpacing/>
        <w:jc w:val="both"/>
        <w:rPr>
          <w:rFonts w:cs="Calibri"/>
          <w:color w:val="000000"/>
        </w:rPr>
      </w:pPr>
      <w:r>
        <w:rPr>
          <w:color w:val="000000"/>
        </w:rPr>
        <w:t xml:space="preserve">3)  </w:t>
      </w:r>
      <w:r w:rsidRPr="00465289">
        <w:rPr>
          <w:color w:val="000000"/>
        </w:rPr>
        <w:t>готовность к получению профильного высшего образования, подготовка к формам учебно-познавательной деятельности в вузе;</w:t>
      </w:r>
    </w:p>
    <w:p w:rsidR="00EC6DCC" w:rsidRDefault="00EC6DCC" w:rsidP="0008737C">
      <w:pPr>
        <w:tabs>
          <w:tab w:val="left" w:pos="851"/>
        </w:tabs>
        <w:suppressAutoHyphens/>
        <w:spacing w:after="200"/>
        <w:contextualSpacing/>
        <w:jc w:val="both"/>
        <w:rPr>
          <w:color w:val="000000"/>
        </w:rPr>
      </w:pPr>
      <w:r>
        <w:rPr>
          <w:color w:val="000000"/>
        </w:rPr>
        <w:t xml:space="preserve">4) </w:t>
      </w:r>
      <w:r w:rsidRPr="00465289">
        <w:rPr>
          <w:color w:val="000000"/>
        </w:rPr>
        <w:t>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w:t>
      </w:r>
    </w:p>
    <w:p w:rsidR="00FC1C4C" w:rsidRPr="00FC1C4C" w:rsidRDefault="00FC1C4C" w:rsidP="0008737C">
      <w:pPr>
        <w:tabs>
          <w:tab w:val="left" w:pos="851"/>
        </w:tabs>
        <w:suppressAutoHyphens/>
        <w:spacing w:after="200"/>
        <w:contextualSpacing/>
        <w:jc w:val="both"/>
        <w:rPr>
          <w:rFonts w:cs="Calibri"/>
          <w:b/>
          <w:color w:val="000000"/>
        </w:rPr>
      </w:pPr>
      <w:r w:rsidRPr="00FC1C4C">
        <w:rPr>
          <w:b/>
          <w:color w:val="000000"/>
        </w:rPr>
        <w:t xml:space="preserve">Содержание программы.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2"/>
        <w:gridCol w:w="709"/>
        <w:gridCol w:w="4252"/>
      </w:tblGrid>
      <w:tr w:rsidR="00EC6DCC" w:rsidRPr="00BF3A0E" w:rsidTr="00EC6DCC">
        <w:trPr>
          <w:trHeight w:val="562"/>
        </w:trPr>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w:t>
            </w:r>
          </w:p>
        </w:tc>
        <w:tc>
          <w:tcPr>
            <w:tcW w:w="4252" w:type="dxa"/>
            <w:shd w:val="clear" w:color="auto" w:fill="auto"/>
          </w:tcPr>
          <w:p w:rsidR="00EC6DCC" w:rsidRPr="00EC6DCC" w:rsidRDefault="00EC6DCC" w:rsidP="0008737C">
            <w:pPr>
              <w:pStyle w:val="af0"/>
              <w:tabs>
                <w:tab w:val="left" w:pos="851"/>
              </w:tabs>
              <w:rPr>
                <w:b/>
                <w:color w:val="000000"/>
                <w:sz w:val="20"/>
                <w:szCs w:val="20"/>
              </w:rPr>
            </w:pPr>
            <w:r w:rsidRPr="00EC6DCC">
              <w:rPr>
                <w:b/>
                <w:sz w:val="20"/>
                <w:szCs w:val="20"/>
              </w:rPr>
              <w:t>Название раздела учебного предмета</w:t>
            </w:r>
          </w:p>
        </w:tc>
        <w:tc>
          <w:tcPr>
            <w:tcW w:w="709" w:type="dxa"/>
            <w:shd w:val="clear" w:color="auto" w:fill="auto"/>
          </w:tcPr>
          <w:p w:rsidR="00EC6DCC" w:rsidRPr="00EC6DCC" w:rsidRDefault="00EC6DCC" w:rsidP="0008737C">
            <w:pPr>
              <w:tabs>
                <w:tab w:val="left" w:pos="851"/>
              </w:tabs>
              <w:rPr>
                <w:b/>
                <w:sz w:val="20"/>
                <w:szCs w:val="20"/>
              </w:rPr>
            </w:pPr>
            <w:r w:rsidRPr="00EC6DCC">
              <w:rPr>
                <w:b/>
                <w:sz w:val="20"/>
                <w:szCs w:val="20"/>
              </w:rPr>
              <w:t>Колич.</w:t>
            </w:r>
          </w:p>
          <w:p w:rsidR="00EC6DCC" w:rsidRPr="00EC6DCC" w:rsidRDefault="00EC6DCC" w:rsidP="0008737C">
            <w:pPr>
              <w:tabs>
                <w:tab w:val="left" w:pos="851"/>
              </w:tabs>
              <w:rPr>
                <w:rFonts w:eastAsia="MS Mincho"/>
                <w:sz w:val="20"/>
                <w:szCs w:val="20"/>
                <w:lang w:eastAsia="ja-JP"/>
              </w:rPr>
            </w:pPr>
            <w:r w:rsidRPr="00EC6DCC">
              <w:rPr>
                <w:b/>
                <w:sz w:val="20"/>
                <w:szCs w:val="20"/>
              </w:rPr>
              <w:t>часов</w:t>
            </w:r>
          </w:p>
        </w:tc>
        <w:tc>
          <w:tcPr>
            <w:tcW w:w="4252" w:type="dxa"/>
          </w:tcPr>
          <w:p w:rsidR="00EC6DCC" w:rsidRPr="00EC6DCC" w:rsidRDefault="00EC6DCC" w:rsidP="0008737C">
            <w:pPr>
              <w:tabs>
                <w:tab w:val="left" w:pos="851"/>
              </w:tabs>
              <w:rPr>
                <w:b/>
                <w:sz w:val="20"/>
                <w:szCs w:val="20"/>
              </w:rPr>
            </w:pPr>
            <w:r w:rsidRPr="00EC6DCC">
              <w:rPr>
                <w:b/>
                <w:sz w:val="20"/>
                <w:szCs w:val="20"/>
              </w:rPr>
              <w:t xml:space="preserve">Виды деятельности </w:t>
            </w:r>
          </w:p>
          <w:p w:rsidR="00EC6DCC" w:rsidRPr="00EC6DCC" w:rsidRDefault="00EC6DCC" w:rsidP="0008737C">
            <w:pPr>
              <w:tabs>
                <w:tab w:val="left" w:pos="851"/>
              </w:tabs>
              <w:rPr>
                <w:b/>
                <w:sz w:val="20"/>
                <w:szCs w:val="20"/>
              </w:rPr>
            </w:pPr>
            <w:r w:rsidRPr="00EC6DCC">
              <w:rPr>
                <w:b/>
                <w:sz w:val="20"/>
                <w:szCs w:val="20"/>
              </w:rPr>
              <w:t>обучающихся</w:t>
            </w:r>
          </w:p>
        </w:tc>
      </w:tr>
      <w:tr w:rsidR="00EC6DCC" w:rsidRPr="001E0C8F" w:rsidTr="00EC6DCC">
        <w:trPr>
          <w:trHeight w:val="3833"/>
        </w:trPr>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1</w:t>
            </w:r>
          </w:p>
        </w:tc>
        <w:tc>
          <w:tcPr>
            <w:tcW w:w="4252" w:type="dxa"/>
            <w:shd w:val="clear" w:color="auto" w:fill="auto"/>
          </w:tcPr>
          <w:p w:rsidR="00EC6DCC" w:rsidRDefault="00EC6DCC" w:rsidP="0008737C">
            <w:pPr>
              <w:pStyle w:val="ae"/>
              <w:tabs>
                <w:tab w:val="left" w:pos="851"/>
              </w:tabs>
              <w:rPr>
                <w:rFonts w:ascii="Times New Roman" w:hAnsi="Times New Roman"/>
                <w:sz w:val="20"/>
                <w:szCs w:val="20"/>
              </w:rPr>
            </w:pPr>
            <w:r w:rsidRPr="00EC6DCC">
              <w:rPr>
                <w:rFonts w:ascii="Times New Roman" w:hAnsi="Times New Roman"/>
                <w:b/>
                <w:sz w:val="20"/>
                <w:szCs w:val="20"/>
              </w:rPr>
              <w:t xml:space="preserve">Общие сведения о языке </w:t>
            </w:r>
            <w:r w:rsidRPr="00EC6DCC">
              <w:rPr>
                <w:rFonts w:ascii="Times New Roman" w:hAnsi="Times New Roman"/>
                <w:sz w:val="20"/>
                <w:szCs w:val="20"/>
              </w:rPr>
              <w:t>Язык и общество. Язык и культура. Язык и история народа. Три периода в истории русского языка: период выделения восточных славян из общеславянского единства и принятия христианства; период возникновения языка великорусской народности в XVXVII вв.; период выработки норм русского национального языка. Русский язык в современном мире: в международном общении, в межнациональном общении. Функции русского языка как учебного предмета. Взаимосвязь языка и культуры. Взаимообогащение языков. Активные процессы в русском языке на современном</w:t>
            </w:r>
            <w:r>
              <w:rPr>
                <w:rFonts w:ascii="Times New Roman" w:hAnsi="Times New Roman"/>
                <w:sz w:val="20"/>
                <w:szCs w:val="20"/>
              </w:rPr>
              <w:t xml:space="preserve"> этапе. Проблемы экологии языка</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b/>
                <w:color w:val="000000"/>
                <w:sz w:val="20"/>
                <w:szCs w:val="20"/>
              </w:rPr>
              <w:t>Изложение лингвистического текста</w:t>
            </w:r>
          </w:p>
        </w:tc>
        <w:tc>
          <w:tcPr>
            <w:tcW w:w="709" w:type="dxa"/>
            <w:shd w:val="clear" w:color="auto" w:fill="auto"/>
          </w:tcPr>
          <w:p w:rsidR="00EC6DCC" w:rsidRPr="00EC6DCC" w:rsidRDefault="00EC6DCC" w:rsidP="0008737C">
            <w:pPr>
              <w:tabs>
                <w:tab w:val="left" w:pos="851"/>
              </w:tabs>
              <w:jc w:val="both"/>
              <w:rPr>
                <w:b/>
                <w:sz w:val="20"/>
                <w:szCs w:val="20"/>
              </w:rPr>
            </w:pPr>
            <w:r w:rsidRPr="00EC6DCC">
              <w:rPr>
                <w:b/>
                <w:sz w:val="20"/>
                <w:szCs w:val="20"/>
              </w:rPr>
              <w:t>5 ч.</w:t>
            </w:r>
          </w:p>
          <w:p w:rsidR="00EC6DCC" w:rsidRPr="00EC6DCC" w:rsidRDefault="00EC6DCC" w:rsidP="0008737C">
            <w:pPr>
              <w:pStyle w:val="af0"/>
              <w:tabs>
                <w:tab w:val="left" w:pos="851"/>
              </w:tabs>
              <w:rPr>
                <w:b/>
                <w:color w:val="000000"/>
                <w:sz w:val="20"/>
                <w:szCs w:val="20"/>
              </w:rPr>
            </w:pPr>
          </w:p>
        </w:tc>
        <w:tc>
          <w:tcPr>
            <w:tcW w:w="4252" w:type="dxa"/>
          </w:tcPr>
          <w:p w:rsidR="00EC6DCC" w:rsidRPr="00EC6DCC" w:rsidRDefault="00EC6DCC" w:rsidP="0008737C">
            <w:pPr>
              <w:pStyle w:val="ae"/>
              <w:tabs>
                <w:tab w:val="left" w:pos="851"/>
              </w:tabs>
              <w:rPr>
                <w:rFonts w:ascii="Times New Roman" w:hAnsi="Times New Roman"/>
                <w:sz w:val="20"/>
                <w:szCs w:val="20"/>
                <w:lang w:eastAsia="ar-SA"/>
              </w:rPr>
            </w:pPr>
            <w:r w:rsidRPr="00EC6DCC">
              <w:rPr>
                <w:rFonts w:ascii="Times New Roman" w:hAnsi="Times New Roman"/>
                <w:sz w:val="20"/>
                <w:szCs w:val="20"/>
                <w:lang w:eastAsia="ar-SA"/>
              </w:rPr>
              <w:t>Осознавать русский язык как духовную и культурную ценность народа. Использовать разные виды чтения (поисковое, просмотровое, ознакомительное, изучающее) в зависимости от коммуникативной установки. Извлекать необходимую информацию из различных источников. Владеть приёмами информационной переработки текстов и представлять их в виде планов, выписок, конспектов. Самостоятельно устранять пробелы в навыках правописания.</w:t>
            </w:r>
          </w:p>
        </w:tc>
      </w:tr>
      <w:tr w:rsidR="00EC6DCC" w:rsidRPr="0080154E" w:rsidTr="00EC6DCC">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2</w:t>
            </w:r>
          </w:p>
        </w:tc>
        <w:tc>
          <w:tcPr>
            <w:tcW w:w="4252" w:type="dxa"/>
            <w:shd w:val="clear" w:color="auto" w:fill="auto"/>
          </w:tcPr>
          <w:p w:rsidR="00EC6DCC" w:rsidRPr="00EC6DCC" w:rsidRDefault="00EC6DCC" w:rsidP="0008737C">
            <w:pPr>
              <w:tabs>
                <w:tab w:val="left" w:pos="851"/>
              </w:tabs>
              <w:rPr>
                <w:b/>
                <w:sz w:val="20"/>
                <w:szCs w:val="20"/>
              </w:rPr>
            </w:pPr>
            <w:r w:rsidRPr="00EC6DCC">
              <w:rPr>
                <w:b/>
                <w:sz w:val="20"/>
                <w:szCs w:val="20"/>
              </w:rPr>
              <w:t xml:space="preserve"> Русский язык как система средств разных уровней.</w:t>
            </w:r>
          </w:p>
          <w:p w:rsid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Взаимосвязь единиц языка разных уровней. Словари русского языка. Единицы языка. Уровни языковой системы. Разделы науки о языке. Фонетика. Лексика и фразеология. Состав слова (морфемика) и словообра</w:t>
            </w:r>
            <w:r>
              <w:rPr>
                <w:rFonts w:ascii="Times New Roman" w:hAnsi="Times New Roman"/>
                <w:sz w:val="20"/>
                <w:szCs w:val="20"/>
              </w:rPr>
              <w:t>зование. Морфология. Синтаксис.</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b/>
                <w:color w:val="000000"/>
                <w:sz w:val="20"/>
                <w:szCs w:val="20"/>
              </w:rPr>
              <w:t>Изложение (сжатое) с элементами сочинения.</w:t>
            </w:r>
          </w:p>
        </w:tc>
        <w:tc>
          <w:tcPr>
            <w:tcW w:w="709" w:type="dxa"/>
            <w:shd w:val="clear" w:color="auto" w:fill="auto"/>
          </w:tcPr>
          <w:p w:rsidR="00EC6DCC" w:rsidRPr="00EC6DCC" w:rsidRDefault="00EC6DCC" w:rsidP="0008737C">
            <w:pPr>
              <w:tabs>
                <w:tab w:val="left" w:pos="851"/>
              </w:tabs>
              <w:rPr>
                <w:b/>
                <w:sz w:val="20"/>
                <w:szCs w:val="20"/>
              </w:rPr>
            </w:pPr>
            <w:r w:rsidRPr="00EC6DCC">
              <w:rPr>
                <w:b/>
                <w:sz w:val="20"/>
                <w:szCs w:val="20"/>
              </w:rPr>
              <w:t>2 ч.</w:t>
            </w:r>
          </w:p>
          <w:p w:rsidR="00EC6DCC" w:rsidRPr="00EC6DCC" w:rsidRDefault="00EC6DCC" w:rsidP="0008737C">
            <w:pPr>
              <w:pStyle w:val="af0"/>
              <w:tabs>
                <w:tab w:val="left" w:pos="851"/>
              </w:tabs>
              <w:rPr>
                <w:b/>
                <w:color w:val="000000"/>
                <w:sz w:val="20"/>
                <w:szCs w:val="20"/>
              </w:rPr>
            </w:pP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Производить фонетический, лексический, словообразовательный , морфологический, синтаксический, речеведческий разборы, анализ художественного текста.</w:t>
            </w:r>
          </w:p>
        </w:tc>
      </w:tr>
      <w:tr w:rsidR="00EC6DCC" w:rsidRPr="0080154E" w:rsidTr="00EC6DCC">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3</w:t>
            </w:r>
          </w:p>
        </w:tc>
        <w:tc>
          <w:tcPr>
            <w:tcW w:w="4252" w:type="dxa"/>
            <w:shd w:val="clear" w:color="auto" w:fill="auto"/>
          </w:tcPr>
          <w:p w:rsidR="00EC6DCC" w:rsidRPr="00EC6DCC" w:rsidRDefault="00EC6DCC" w:rsidP="0008737C">
            <w:pPr>
              <w:pStyle w:val="ae"/>
              <w:tabs>
                <w:tab w:val="left" w:pos="851"/>
              </w:tabs>
              <w:rPr>
                <w:rFonts w:ascii="Times New Roman" w:hAnsi="Times New Roman"/>
                <w:b/>
                <w:sz w:val="20"/>
                <w:szCs w:val="20"/>
              </w:rPr>
            </w:pPr>
            <w:r w:rsidRPr="00EC6DCC">
              <w:rPr>
                <w:rFonts w:ascii="Times New Roman" w:hAnsi="Times New Roman"/>
                <w:b/>
                <w:sz w:val="20"/>
                <w:szCs w:val="20"/>
              </w:rPr>
              <w:t>Фонетика и графика. Орфография, орфоэпия.</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Обобщение, систематизация и углубление ранее приобретенных учащимися знаний и умений по фонетике, графике, орфоэпии, орфографии. Понятия фонемы, открытого и закрытого слога.</w:t>
            </w:r>
          </w:p>
          <w:p w:rsid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 xml:space="preserve">Особенности русского словесного ударения. Логическое ударение. Роль ударения в стихотворной речи. Основные нормы современного литературного произношения и ударения в русском языке. Выразительные средства русской фонетики. Благозвучие речи, звукозапись как изобразительное средство. Написания, подчиняющиеся морфологическому, фонетическому и </w:t>
            </w:r>
            <w:r w:rsidRPr="00EC6DCC">
              <w:rPr>
                <w:rFonts w:ascii="Times New Roman" w:hAnsi="Times New Roman"/>
                <w:sz w:val="20"/>
                <w:szCs w:val="20"/>
              </w:rPr>
              <w:lastRenderedPageBreak/>
              <w:t>традиционному принципам русской орфографии. Фонетический разбор.</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b/>
                <w:color w:val="000000"/>
                <w:sz w:val="20"/>
                <w:szCs w:val="20"/>
              </w:rPr>
              <w:t>Контрольная работа, включающая фонетический разбор</w:t>
            </w:r>
            <w:r w:rsidRPr="00EC6DCC">
              <w:rPr>
                <w:b/>
                <w:color w:val="000000"/>
                <w:sz w:val="20"/>
                <w:szCs w:val="20"/>
              </w:rPr>
              <w:t>.</w:t>
            </w:r>
          </w:p>
        </w:tc>
        <w:tc>
          <w:tcPr>
            <w:tcW w:w="709" w:type="dxa"/>
            <w:shd w:val="clear" w:color="auto" w:fill="auto"/>
          </w:tcPr>
          <w:p w:rsidR="00EC6DCC" w:rsidRPr="00EC6DCC" w:rsidRDefault="00EC6DCC" w:rsidP="0008737C">
            <w:pPr>
              <w:tabs>
                <w:tab w:val="left" w:pos="851"/>
              </w:tabs>
              <w:jc w:val="both"/>
              <w:rPr>
                <w:b/>
                <w:sz w:val="20"/>
                <w:szCs w:val="20"/>
              </w:rPr>
            </w:pPr>
            <w:r w:rsidRPr="00EC6DCC">
              <w:rPr>
                <w:b/>
                <w:sz w:val="20"/>
                <w:szCs w:val="20"/>
              </w:rPr>
              <w:lastRenderedPageBreak/>
              <w:t>4 ч.</w:t>
            </w:r>
          </w:p>
          <w:p w:rsidR="00EC6DCC" w:rsidRPr="00EC6DCC" w:rsidRDefault="00EC6DCC" w:rsidP="0008737C">
            <w:pPr>
              <w:pStyle w:val="af0"/>
              <w:tabs>
                <w:tab w:val="left" w:pos="851"/>
              </w:tabs>
              <w:rPr>
                <w:b/>
                <w:color w:val="000000"/>
                <w:sz w:val="20"/>
                <w:szCs w:val="20"/>
              </w:rPr>
            </w:pP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Анализировать и характеризовать особенности произношения безударных гласных звуков, некоторых согласных, сочетаний согласных звуков, грамматических форм, иноязычных слов, русских имён, отчеств. Соблюдать в собственной речевой практике орфоэпические нормы современного русского литературного языка, орфографические нормы в  речевой практике.</w:t>
            </w:r>
          </w:p>
        </w:tc>
      </w:tr>
      <w:tr w:rsidR="00EC6DCC" w:rsidRPr="00226BE0" w:rsidTr="00EC6DCC">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4</w:t>
            </w:r>
          </w:p>
        </w:tc>
        <w:tc>
          <w:tcPr>
            <w:tcW w:w="4252" w:type="dxa"/>
            <w:shd w:val="clear" w:color="auto" w:fill="auto"/>
          </w:tcPr>
          <w:p w:rsidR="00EC6DCC" w:rsidRPr="00EC6DCC" w:rsidRDefault="00EC6DCC" w:rsidP="0008737C">
            <w:pPr>
              <w:pStyle w:val="ae"/>
              <w:tabs>
                <w:tab w:val="left" w:pos="851"/>
              </w:tabs>
              <w:rPr>
                <w:rFonts w:ascii="Times New Roman" w:hAnsi="Times New Roman"/>
                <w:b/>
                <w:sz w:val="20"/>
                <w:szCs w:val="20"/>
              </w:rPr>
            </w:pPr>
            <w:r w:rsidRPr="00EC6DCC">
              <w:rPr>
                <w:rFonts w:ascii="Times New Roman" w:hAnsi="Times New Roman"/>
                <w:b/>
                <w:sz w:val="20"/>
                <w:szCs w:val="20"/>
              </w:rPr>
              <w:t>Лексика и фразеология.</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Лексическая система русского языка. Многозначность слова. Омонимы, синонимы, антонимы, паронимы. Русская лексика с точки зрения ее происхождения: исконно русские слова, старославянизмы, заимствованные слова. Русская лексика с точки зрения сферы ее употребления: диалектизмы, специальная лексика (профессионализмы, термины), арготизмы. Межстилевая лексика, разговорно-бытовая и книжная. Просторечие. Активный и пассивный словарный запас: архаизмы, историзмы, неологизмы. Индивидуальные новообразования, использование их в художественной речи. Русская фразеология. Крылатые слова, пословицы и поговорки. Нормативное употребление</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слов и фразеологизмов в строгом соответствии с их значением и стилистическими свойствами. Лексическая и стилистическая синонимия. Изобразительные возможности синонимов, антонимов, паронимов, омонимов. Контекстуальные синонимы и антонимы. Градация. Антитеза. Лексические и фразеологические словари.</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Лексико-фразеологический анализ текста.</w:t>
            </w:r>
          </w:p>
          <w:p w:rsidR="00EC6DCC" w:rsidRPr="00EC6DCC" w:rsidRDefault="00EC6DCC" w:rsidP="0008737C">
            <w:pPr>
              <w:pStyle w:val="af0"/>
              <w:tabs>
                <w:tab w:val="left" w:pos="851"/>
              </w:tabs>
              <w:rPr>
                <w:b/>
                <w:color w:val="000000"/>
                <w:sz w:val="20"/>
                <w:szCs w:val="20"/>
              </w:rPr>
            </w:pPr>
            <w:r w:rsidRPr="00EC6DCC">
              <w:rPr>
                <w:b/>
                <w:color w:val="000000"/>
                <w:sz w:val="20"/>
                <w:szCs w:val="20"/>
              </w:rPr>
              <w:t>Контрольный диктант с лексико-грамматическими заданиями.</w:t>
            </w:r>
          </w:p>
        </w:tc>
        <w:tc>
          <w:tcPr>
            <w:tcW w:w="709" w:type="dxa"/>
            <w:shd w:val="clear" w:color="auto" w:fill="auto"/>
          </w:tcPr>
          <w:p w:rsidR="00EC6DCC" w:rsidRPr="00EC6DCC" w:rsidRDefault="00EC6DCC" w:rsidP="0008737C">
            <w:pPr>
              <w:pStyle w:val="ae"/>
              <w:tabs>
                <w:tab w:val="left" w:pos="851"/>
              </w:tabs>
              <w:rPr>
                <w:rFonts w:ascii="Times New Roman" w:hAnsi="Times New Roman"/>
                <w:b/>
                <w:sz w:val="20"/>
                <w:szCs w:val="20"/>
              </w:rPr>
            </w:pPr>
            <w:r w:rsidRPr="00EC6DCC">
              <w:rPr>
                <w:rFonts w:ascii="Times New Roman" w:hAnsi="Times New Roman"/>
                <w:b/>
                <w:sz w:val="20"/>
                <w:szCs w:val="20"/>
              </w:rPr>
              <w:t>6 ч.</w:t>
            </w:r>
          </w:p>
          <w:p w:rsidR="00EC6DCC" w:rsidRPr="00EC6DCC" w:rsidRDefault="00EC6DCC" w:rsidP="0008737C">
            <w:pPr>
              <w:pStyle w:val="af0"/>
              <w:tabs>
                <w:tab w:val="left" w:pos="851"/>
              </w:tabs>
              <w:rPr>
                <w:b/>
                <w:color w:val="000000"/>
                <w:sz w:val="20"/>
                <w:szCs w:val="20"/>
              </w:rPr>
            </w:pP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Анализировать и оценивать речевые высказывания с точки зрения соблюдения лексических норм. Соблюдать лексические нормы в собственной речевой практике. Использовать в практике устной и письменной речи синонимические конструкции. Выполнять лексико-фразеологический анализ текста.</w:t>
            </w:r>
          </w:p>
        </w:tc>
      </w:tr>
      <w:tr w:rsidR="00EC6DCC" w:rsidRPr="00403632" w:rsidTr="00EC6DCC">
        <w:trPr>
          <w:trHeight w:val="557"/>
        </w:trPr>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5</w:t>
            </w:r>
          </w:p>
        </w:tc>
        <w:tc>
          <w:tcPr>
            <w:tcW w:w="4252" w:type="dxa"/>
            <w:shd w:val="clear" w:color="auto" w:fill="auto"/>
          </w:tcPr>
          <w:p w:rsidR="00EC6DCC" w:rsidRPr="00EC6DCC" w:rsidRDefault="00EC6DCC" w:rsidP="0008737C">
            <w:pPr>
              <w:pStyle w:val="ae"/>
              <w:tabs>
                <w:tab w:val="left" w:pos="851"/>
              </w:tabs>
              <w:rPr>
                <w:rFonts w:ascii="Times New Roman" w:hAnsi="Times New Roman"/>
                <w:b/>
                <w:sz w:val="20"/>
                <w:szCs w:val="20"/>
              </w:rPr>
            </w:pPr>
            <w:r w:rsidRPr="00EC6DCC">
              <w:rPr>
                <w:rFonts w:ascii="Times New Roman" w:hAnsi="Times New Roman"/>
                <w:b/>
                <w:sz w:val="20"/>
                <w:szCs w:val="20"/>
              </w:rPr>
              <w:t>Состав слова (морфемика) и словообразование.</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Обобщение ранее приобретенных учащимися знаний о составе слова и словообразовании. Выразительные словообразовательные средства.</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Словообразовательный разбор.</w:t>
            </w:r>
          </w:p>
          <w:p w:rsidR="00EC6DCC" w:rsidRPr="00EC6DCC" w:rsidRDefault="00EC6DCC" w:rsidP="0008737C">
            <w:pPr>
              <w:pStyle w:val="af0"/>
              <w:tabs>
                <w:tab w:val="left" w:pos="851"/>
              </w:tabs>
              <w:rPr>
                <w:b/>
                <w:color w:val="000000"/>
                <w:sz w:val="20"/>
                <w:szCs w:val="20"/>
                <w:lang w:val="ru-RU"/>
              </w:rPr>
            </w:pPr>
            <w:r w:rsidRPr="00EC6DCC">
              <w:rPr>
                <w:b/>
                <w:color w:val="000000"/>
                <w:sz w:val="20"/>
                <w:szCs w:val="20"/>
              </w:rPr>
              <w:t>Практическая работа по теме.</w:t>
            </w:r>
          </w:p>
        </w:tc>
        <w:tc>
          <w:tcPr>
            <w:tcW w:w="709"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4ч.</w:t>
            </w: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Анализировать состав слова, выполнять словообразовательный разбор.</w:t>
            </w:r>
          </w:p>
        </w:tc>
      </w:tr>
      <w:tr w:rsidR="00EC6DCC" w:rsidRPr="00514ADD" w:rsidTr="00EC6DCC">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6</w:t>
            </w:r>
          </w:p>
        </w:tc>
        <w:tc>
          <w:tcPr>
            <w:tcW w:w="4252" w:type="dxa"/>
            <w:shd w:val="clear" w:color="auto" w:fill="auto"/>
          </w:tcPr>
          <w:p w:rsidR="00EC6DCC" w:rsidRPr="00EC6DCC" w:rsidRDefault="00EC6DCC" w:rsidP="0008737C">
            <w:pPr>
              <w:pStyle w:val="ae"/>
              <w:tabs>
                <w:tab w:val="left" w:pos="851"/>
              </w:tabs>
              <w:rPr>
                <w:rFonts w:ascii="Times New Roman" w:hAnsi="Times New Roman"/>
                <w:b/>
                <w:sz w:val="20"/>
                <w:szCs w:val="20"/>
              </w:rPr>
            </w:pPr>
            <w:r w:rsidRPr="00EC6DCC">
              <w:rPr>
                <w:rFonts w:ascii="Times New Roman" w:hAnsi="Times New Roman"/>
                <w:b/>
                <w:sz w:val="20"/>
                <w:szCs w:val="20"/>
              </w:rPr>
              <w:t>Морфология и орфография.</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Обобщающее повторение морфологии. Самостоятельные части речи. Служебные части речи. Общее грамматическое значение, грамматически формы и синтаксические функции частей речи.</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Нормативное употребление форм слова. Изобразительно-выразительные возможности морфологических форм.</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Принципы русской орфографии. Роль лексического и грамматического разбора при написании слов различной структуры и значения.</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Морфологический разбор частей речи.</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b/>
                <w:color w:val="000000"/>
                <w:sz w:val="20"/>
                <w:szCs w:val="20"/>
              </w:rPr>
              <w:t>Контрольный диктант с лексико-грамматическими заданиями.</w:t>
            </w:r>
          </w:p>
        </w:tc>
        <w:tc>
          <w:tcPr>
            <w:tcW w:w="709"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6ч.</w:t>
            </w: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Анализировать и оценивать речевые высказывания с точки зрения соблюдения грамматических норм. Соблюдать орфографические нормы в собственной речевой практике. Выполнять морфологический разбор.</w:t>
            </w:r>
          </w:p>
        </w:tc>
      </w:tr>
      <w:tr w:rsidR="00EC6DCC" w:rsidRPr="002B070C" w:rsidTr="00EC6DCC">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lastRenderedPageBreak/>
              <w:t>7</w:t>
            </w:r>
          </w:p>
        </w:tc>
        <w:tc>
          <w:tcPr>
            <w:tcW w:w="4252" w:type="dxa"/>
            <w:shd w:val="clear" w:color="auto" w:fill="auto"/>
          </w:tcPr>
          <w:p w:rsidR="00EC6DCC" w:rsidRPr="00EC6DCC" w:rsidRDefault="00EC6DCC" w:rsidP="0008737C">
            <w:pPr>
              <w:pStyle w:val="ae"/>
              <w:tabs>
                <w:tab w:val="left" w:pos="851"/>
              </w:tabs>
              <w:rPr>
                <w:rFonts w:ascii="Times New Roman" w:hAnsi="Times New Roman"/>
                <w:b/>
                <w:sz w:val="20"/>
                <w:szCs w:val="20"/>
              </w:rPr>
            </w:pPr>
            <w:r w:rsidRPr="00EC6DCC">
              <w:rPr>
                <w:rFonts w:ascii="Times New Roman" w:hAnsi="Times New Roman"/>
                <w:b/>
                <w:sz w:val="20"/>
                <w:szCs w:val="20"/>
              </w:rPr>
              <w:t>Речь, функциональные стили речи.</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Язык и речь. Основные требования к речи: правильность, точность, выразительность, уместность употребления языковых средств.</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Устная речь. Письменная речь. Диалог, полилог, монолог.</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Текст, его строение и виды его преобразования</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.Аннотация, план, тезисы. Выписки, конспект. Реферат. Речеведческий анализ художественного и научно-популярного текста.</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Оценка текста. Рецензия.</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Функциональные стили речи, их общая характеристика.</w:t>
            </w:r>
          </w:p>
          <w:p w:rsidR="00EC6DCC" w:rsidRPr="00EC6DCC" w:rsidRDefault="00EC6DCC" w:rsidP="0008737C">
            <w:pPr>
              <w:pStyle w:val="af0"/>
              <w:tabs>
                <w:tab w:val="left" w:pos="851"/>
              </w:tabs>
              <w:rPr>
                <w:b/>
                <w:color w:val="000000"/>
                <w:sz w:val="20"/>
                <w:szCs w:val="20"/>
              </w:rPr>
            </w:pPr>
            <w:r w:rsidRPr="00EC6DCC">
              <w:rPr>
                <w:b/>
                <w:color w:val="000000"/>
                <w:sz w:val="20"/>
                <w:szCs w:val="20"/>
              </w:rPr>
              <w:t>Сочинение на одну из тем ( по выбору учащегося)</w:t>
            </w:r>
          </w:p>
        </w:tc>
        <w:tc>
          <w:tcPr>
            <w:tcW w:w="709"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3ч.</w:t>
            </w: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Иметь представление о понятиях «Язык» и «речь», основных особенностях чтения , аудирования, говорения, письма. Адекватно понимать  и анализировать основную и дополнительную, явную и скрытую ( подтекстовую) информацию текстов разной функционально- стилевой и жанровой принадлежности.</w:t>
            </w:r>
          </w:p>
          <w:p w:rsidR="00EC6DCC" w:rsidRPr="00EC6DCC" w:rsidRDefault="00EC6DCC" w:rsidP="0008737C">
            <w:pPr>
              <w:pStyle w:val="af0"/>
              <w:tabs>
                <w:tab w:val="left" w:pos="851"/>
              </w:tabs>
              <w:rPr>
                <w:color w:val="000000"/>
                <w:sz w:val="20"/>
                <w:szCs w:val="20"/>
              </w:rPr>
            </w:pPr>
            <w:r w:rsidRPr="00EC6DCC">
              <w:rPr>
                <w:color w:val="000000"/>
                <w:sz w:val="20"/>
                <w:szCs w:val="20"/>
              </w:rPr>
              <w:t>Использовать разные виды чтения ( поисковое, просмотровое, ознакомительное, изучающее, реферативное) и аудирование в зависимости от коммуникативной установки.</w:t>
            </w:r>
          </w:p>
          <w:p w:rsidR="00EC6DCC" w:rsidRPr="00EC6DCC" w:rsidRDefault="00EC6DCC" w:rsidP="0008737C">
            <w:pPr>
              <w:pStyle w:val="af0"/>
              <w:tabs>
                <w:tab w:val="left" w:pos="851"/>
              </w:tabs>
              <w:rPr>
                <w:color w:val="000000"/>
                <w:sz w:val="20"/>
                <w:szCs w:val="20"/>
              </w:rPr>
            </w:pPr>
            <w:r w:rsidRPr="00EC6DCC">
              <w:rPr>
                <w:color w:val="000000"/>
                <w:sz w:val="20"/>
                <w:szCs w:val="20"/>
              </w:rPr>
              <w:t xml:space="preserve">Извлекать необходимую информацию из различных источников и владеть приёмами информационной переработки текстов. </w:t>
            </w:r>
          </w:p>
          <w:p w:rsidR="00EC6DCC" w:rsidRPr="00EC6DCC" w:rsidRDefault="00EC6DCC" w:rsidP="0008737C">
            <w:pPr>
              <w:pStyle w:val="af0"/>
              <w:tabs>
                <w:tab w:val="left" w:pos="851"/>
              </w:tabs>
              <w:rPr>
                <w:color w:val="000000"/>
                <w:sz w:val="20"/>
                <w:szCs w:val="20"/>
              </w:rPr>
            </w:pPr>
            <w:r w:rsidRPr="00EC6DCC">
              <w:rPr>
                <w:color w:val="000000"/>
                <w:sz w:val="20"/>
                <w:szCs w:val="20"/>
              </w:rPr>
              <w:t>Создавать устные и письменные монологические и диалогические высказывания разных типов и жанров в учебно-научной, социально-культурной и деловых сферах общения.</w:t>
            </w:r>
          </w:p>
        </w:tc>
      </w:tr>
      <w:tr w:rsidR="00EC6DCC" w:rsidRPr="001457C4" w:rsidTr="00EC6DCC">
        <w:tc>
          <w:tcPr>
            <w:tcW w:w="568"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8</w:t>
            </w:r>
          </w:p>
        </w:tc>
        <w:tc>
          <w:tcPr>
            <w:tcW w:w="4252" w:type="dxa"/>
            <w:shd w:val="clear" w:color="auto" w:fill="auto"/>
          </w:tcPr>
          <w:p w:rsidR="00EC6DCC" w:rsidRPr="00EC6DCC" w:rsidRDefault="00EC6DCC" w:rsidP="0008737C">
            <w:pPr>
              <w:tabs>
                <w:tab w:val="left" w:pos="851"/>
              </w:tabs>
              <w:jc w:val="both"/>
              <w:rPr>
                <w:b/>
                <w:sz w:val="20"/>
                <w:szCs w:val="20"/>
              </w:rPr>
            </w:pPr>
            <w:r w:rsidRPr="00EC6DCC">
              <w:rPr>
                <w:sz w:val="20"/>
                <w:szCs w:val="20"/>
              </w:rPr>
              <w:t xml:space="preserve">                                               </w:t>
            </w:r>
            <w:r w:rsidRPr="00EC6DCC">
              <w:rPr>
                <w:b/>
                <w:sz w:val="20"/>
                <w:szCs w:val="20"/>
              </w:rPr>
              <w:t>Научный стиль речи.</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Назначение научного стиля речи, его признаки и разновидности (подстили). Лексические, морфологические, синтаксические особенности научного стиля. Нейтральная, общенаучная и специальная лексика.</w:t>
            </w:r>
          </w:p>
          <w:p w:rsidR="00EC6DCC" w:rsidRPr="00EC6DCC" w:rsidRDefault="00EC6DCC" w:rsidP="0008737C">
            <w:pPr>
              <w:pStyle w:val="ae"/>
              <w:tabs>
                <w:tab w:val="left" w:pos="851"/>
              </w:tabs>
              <w:rPr>
                <w:rFonts w:ascii="Times New Roman" w:hAnsi="Times New Roman"/>
                <w:sz w:val="20"/>
                <w:szCs w:val="20"/>
              </w:rPr>
            </w:pPr>
            <w:r w:rsidRPr="00EC6DCC">
              <w:rPr>
                <w:rFonts w:ascii="Times New Roman" w:hAnsi="Times New Roman"/>
                <w:sz w:val="20"/>
                <w:szCs w:val="20"/>
              </w:rPr>
              <w:t>Термин и терминология. Лингвистическая характеристика, анализ и классификация терминов. Терминологические энциклопедии, словари и справочники. Термины и профессионализмы, нормы их употребления в речи. Использование учащимися средств научного стиля.</w:t>
            </w:r>
            <w:r w:rsidRPr="00EC6DCC">
              <w:rPr>
                <w:b/>
                <w:color w:val="000000"/>
                <w:sz w:val="20"/>
                <w:szCs w:val="20"/>
              </w:rPr>
              <w:t>Итоговая контрольная работа.</w:t>
            </w:r>
          </w:p>
        </w:tc>
        <w:tc>
          <w:tcPr>
            <w:tcW w:w="709"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4ч.</w:t>
            </w:r>
          </w:p>
        </w:tc>
        <w:tc>
          <w:tcPr>
            <w:tcW w:w="4252" w:type="dxa"/>
          </w:tcPr>
          <w:p w:rsidR="00EC6DCC" w:rsidRPr="00EC6DCC" w:rsidRDefault="00EC6DCC" w:rsidP="0008737C">
            <w:pPr>
              <w:pStyle w:val="af0"/>
              <w:tabs>
                <w:tab w:val="left" w:pos="851"/>
              </w:tabs>
              <w:rPr>
                <w:color w:val="000000"/>
                <w:sz w:val="20"/>
                <w:szCs w:val="20"/>
              </w:rPr>
            </w:pPr>
            <w:r w:rsidRPr="00EC6DCC">
              <w:rPr>
                <w:color w:val="000000"/>
                <w:sz w:val="20"/>
                <w:szCs w:val="20"/>
              </w:rPr>
              <w:t>Распознавать тексты научного стиля по их признакам. Сопоставлять и сравнивать учебно-научные тексты и тексты других функциональных стилей. Создавать учебно-научные тексты, выступать с сообщениями, докладами, рефератами, презентациями; выбирать тему будущего выпускного реферата, проекта; собирать материал по избранной теме.</w:t>
            </w:r>
          </w:p>
        </w:tc>
      </w:tr>
      <w:tr w:rsidR="00EC6DCC" w:rsidRPr="001457C4" w:rsidTr="00EC6DCC">
        <w:tc>
          <w:tcPr>
            <w:tcW w:w="568" w:type="dxa"/>
            <w:shd w:val="clear" w:color="auto" w:fill="auto"/>
          </w:tcPr>
          <w:p w:rsidR="00EC6DCC" w:rsidRPr="00EC6DCC" w:rsidRDefault="00EC6DCC" w:rsidP="0008737C">
            <w:pPr>
              <w:pStyle w:val="af0"/>
              <w:tabs>
                <w:tab w:val="left" w:pos="851"/>
              </w:tabs>
              <w:rPr>
                <w:b/>
                <w:color w:val="000000"/>
                <w:sz w:val="20"/>
                <w:szCs w:val="20"/>
              </w:rPr>
            </w:pPr>
          </w:p>
        </w:tc>
        <w:tc>
          <w:tcPr>
            <w:tcW w:w="4252" w:type="dxa"/>
            <w:shd w:val="clear" w:color="auto" w:fill="auto"/>
          </w:tcPr>
          <w:p w:rsidR="00EC6DCC" w:rsidRPr="00EC6DCC" w:rsidRDefault="00EC6DCC" w:rsidP="0008737C">
            <w:pPr>
              <w:tabs>
                <w:tab w:val="left" w:pos="851"/>
              </w:tabs>
              <w:jc w:val="both"/>
              <w:rPr>
                <w:sz w:val="20"/>
                <w:szCs w:val="20"/>
              </w:rPr>
            </w:pPr>
            <w:r w:rsidRPr="00EC6DCC">
              <w:rPr>
                <w:b/>
                <w:color w:val="000000"/>
                <w:sz w:val="20"/>
                <w:szCs w:val="20"/>
              </w:rPr>
              <w:t>Общая и индивидуальные ориентировочные беседы о темах выпускных  рефератов, проектов.</w:t>
            </w:r>
          </w:p>
        </w:tc>
        <w:tc>
          <w:tcPr>
            <w:tcW w:w="709"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1</w:t>
            </w:r>
          </w:p>
        </w:tc>
        <w:tc>
          <w:tcPr>
            <w:tcW w:w="4252" w:type="dxa"/>
          </w:tcPr>
          <w:p w:rsidR="00EC6DCC" w:rsidRPr="00EC6DCC" w:rsidRDefault="00EC6DCC" w:rsidP="0008737C">
            <w:pPr>
              <w:pStyle w:val="af0"/>
              <w:tabs>
                <w:tab w:val="left" w:pos="851"/>
              </w:tabs>
              <w:rPr>
                <w:color w:val="000000"/>
                <w:sz w:val="20"/>
                <w:szCs w:val="20"/>
              </w:rPr>
            </w:pPr>
          </w:p>
        </w:tc>
      </w:tr>
      <w:tr w:rsidR="00EC6DCC" w:rsidRPr="00BF3A0E" w:rsidTr="00EC6DCC">
        <w:tc>
          <w:tcPr>
            <w:tcW w:w="568" w:type="dxa"/>
            <w:shd w:val="clear" w:color="auto" w:fill="auto"/>
          </w:tcPr>
          <w:p w:rsidR="00EC6DCC" w:rsidRPr="00EC6DCC" w:rsidRDefault="00EC6DCC" w:rsidP="0008737C">
            <w:pPr>
              <w:pStyle w:val="af0"/>
              <w:tabs>
                <w:tab w:val="left" w:pos="851"/>
              </w:tabs>
              <w:rPr>
                <w:b/>
                <w:color w:val="000000"/>
                <w:sz w:val="20"/>
                <w:szCs w:val="20"/>
              </w:rPr>
            </w:pPr>
          </w:p>
        </w:tc>
        <w:tc>
          <w:tcPr>
            <w:tcW w:w="4252"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Итого</w:t>
            </w:r>
          </w:p>
        </w:tc>
        <w:tc>
          <w:tcPr>
            <w:tcW w:w="709" w:type="dxa"/>
            <w:shd w:val="clear" w:color="auto" w:fill="auto"/>
          </w:tcPr>
          <w:p w:rsidR="00EC6DCC" w:rsidRPr="00EC6DCC" w:rsidRDefault="00EC6DCC" w:rsidP="0008737C">
            <w:pPr>
              <w:pStyle w:val="af0"/>
              <w:tabs>
                <w:tab w:val="left" w:pos="851"/>
              </w:tabs>
              <w:rPr>
                <w:b/>
                <w:color w:val="000000"/>
                <w:sz w:val="20"/>
                <w:szCs w:val="20"/>
              </w:rPr>
            </w:pPr>
            <w:r w:rsidRPr="00EC6DCC">
              <w:rPr>
                <w:b/>
                <w:color w:val="000000"/>
                <w:sz w:val="20"/>
                <w:szCs w:val="20"/>
              </w:rPr>
              <w:t>35</w:t>
            </w:r>
          </w:p>
        </w:tc>
        <w:tc>
          <w:tcPr>
            <w:tcW w:w="4252" w:type="dxa"/>
          </w:tcPr>
          <w:p w:rsidR="00EC6DCC" w:rsidRPr="00EC6DCC" w:rsidRDefault="00EC6DCC" w:rsidP="0008737C">
            <w:pPr>
              <w:pStyle w:val="af0"/>
              <w:tabs>
                <w:tab w:val="left" w:pos="851"/>
              </w:tabs>
              <w:rPr>
                <w:b/>
                <w:color w:val="000000"/>
                <w:sz w:val="20"/>
                <w:szCs w:val="20"/>
              </w:rPr>
            </w:pPr>
          </w:p>
        </w:tc>
      </w:tr>
    </w:tbl>
    <w:p w:rsidR="00EC6DCC" w:rsidRPr="00424ED9" w:rsidRDefault="00EC6DCC" w:rsidP="0008737C">
      <w:pPr>
        <w:tabs>
          <w:tab w:val="left" w:pos="851"/>
        </w:tabs>
        <w:jc w:val="both"/>
      </w:pPr>
      <w:r w:rsidRPr="00AB5BC6">
        <w:rPr>
          <w:b/>
        </w:rPr>
        <w:t>Тематическое планирование по русскому языку.  10 класс</w:t>
      </w:r>
    </w:p>
    <w:p w:rsidR="00EC6DCC" w:rsidRPr="00AB5BC6" w:rsidRDefault="00EC6DCC" w:rsidP="0008737C">
      <w:pPr>
        <w:tabs>
          <w:tab w:val="left" w:pos="851"/>
        </w:tabs>
        <w:jc w:val="both"/>
        <w:rPr>
          <w:b/>
        </w:rPr>
      </w:pPr>
      <w:r w:rsidRPr="00AB5BC6">
        <w:rPr>
          <w:b/>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079"/>
        <w:gridCol w:w="958"/>
      </w:tblGrid>
      <w:tr w:rsidR="00EC6DCC" w:rsidRPr="002249A1" w:rsidTr="00EC6DCC">
        <w:tc>
          <w:tcPr>
            <w:tcW w:w="568" w:type="dxa"/>
            <w:shd w:val="clear" w:color="auto" w:fill="auto"/>
          </w:tcPr>
          <w:p w:rsidR="00EC6DCC" w:rsidRPr="002249A1" w:rsidRDefault="00EC6DCC" w:rsidP="0008737C">
            <w:pPr>
              <w:tabs>
                <w:tab w:val="left" w:pos="851"/>
              </w:tabs>
              <w:jc w:val="both"/>
              <w:rPr>
                <w:b/>
              </w:rPr>
            </w:pPr>
            <w:r w:rsidRPr="002249A1">
              <w:rPr>
                <w:b/>
              </w:rPr>
              <w:t>№</w:t>
            </w:r>
          </w:p>
        </w:tc>
        <w:tc>
          <w:tcPr>
            <w:tcW w:w="8079" w:type="dxa"/>
            <w:shd w:val="clear" w:color="auto" w:fill="auto"/>
          </w:tcPr>
          <w:p w:rsidR="00EC6DCC" w:rsidRPr="002249A1" w:rsidRDefault="00EC6DCC" w:rsidP="0008737C">
            <w:pPr>
              <w:tabs>
                <w:tab w:val="left" w:pos="851"/>
              </w:tabs>
              <w:jc w:val="both"/>
              <w:rPr>
                <w:b/>
              </w:rPr>
            </w:pPr>
            <w:r w:rsidRPr="002249A1">
              <w:rPr>
                <w:b/>
              </w:rPr>
              <w:t>Раздел, тема урока</w:t>
            </w:r>
          </w:p>
        </w:tc>
        <w:tc>
          <w:tcPr>
            <w:tcW w:w="958" w:type="dxa"/>
            <w:shd w:val="clear" w:color="auto" w:fill="auto"/>
          </w:tcPr>
          <w:p w:rsidR="00EC6DCC" w:rsidRPr="002249A1" w:rsidRDefault="00EC6DCC" w:rsidP="0008737C">
            <w:pPr>
              <w:tabs>
                <w:tab w:val="left" w:pos="851"/>
              </w:tabs>
              <w:jc w:val="both"/>
              <w:rPr>
                <w:b/>
              </w:rPr>
            </w:pPr>
            <w:r w:rsidRPr="002249A1">
              <w:rPr>
                <w:b/>
              </w:rPr>
              <w:t>Количество часов</w:t>
            </w:r>
          </w:p>
        </w:tc>
      </w:tr>
      <w:tr w:rsidR="00EC6DCC" w:rsidRPr="002249A1" w:rsidTr="00EC6DCC">
        <w:tc>
          <w:tcPr>
            <w:tcW w:w="568" w:type="dxa"/>
            <w:shd w:val="clear" w:color="auto" w:fill="auto"/>
          </w:tcPr>
          <w:p w:rsidR="00EC6DCC" w:rsidRPr="002249A1" w:rsidRDefault="00EC6DCC" w:rsidP="0008737C">
            <w:pPr>
              <w:tabs>
                <w:tab w:val="left" w:pos="851"/>
              </w:tabs>
              <w:jc w:val="both"/>
            </w:pPr>
          </w:p>
        </w:tc>
        <w:tc>
          <w:tcPr>
            <w:tcW w:w="8079" w:type="dxa"/>
            <w:shd w:val="clear" w:color="auto" w:fill="auto"/>
          </w:tcPr>
          <w:p w:rsidR="00EC6DCC" w:rsidRPr="002249A1" w:rsidRDefault="00EC6DCC" w:rsidP="0008737C">
            <w:pPr>
              <w:tabs>
                <w:tab w:val="left" w:pos="851"/>
              </w:tabs>
              <w:jc w:val="both"/>
            </w:pPr>
            <w:r w:rsidRPr="002249A1">
              <w:rPr>
                <w:rFonts w:eastAsia="Calibri"/>
                <w:b/>
                <w:lang w:eastAsia="en-US"/>
              </w:rPr>
              <w:t>Общие сведения  о языке</w:t>
            </w:r>
          </w:p>
        </w:tc>
        <w:tc>
          <w:tcPr>
            <w:tcW w:w="958" w:type="dxa"/>
            <w:shd w:val="clear" w:color="auto" w:fill="auto"/>
          </w:tcPr>
          <w:p w:rsidR="00EC6DCC" w:rsidRPr="002249A1" w:rsidRDefault="00EC6DCC" w:rsidP="0008737C">
            <w:pPr>
              <w:tabs>
                <w:tab w:val="left" w:pos="851"/>
              </w:tabs>
              <w:jc w:val="both"/>
              <w:rPr>
                <w:b/>
              </w:rPr>
            </w:pPr>
            <w:r w:rsidRPr="002249A1">
              <w:rPr>
                <w:b/>
              </w:rPr>
              <w:t>5</w:t>
            </w:r>
          </w:p>
        </w:tc>
      </w:tr>
      <w:tr w:rsidR="00EC6DCC" w:rsidRPr="002249A1" w:rsidTr="00EC6DCC">
        <w:tc>
          <w:tcPr>
            <w:tcW w:w="568" w:type="dxa"/>
            <w:shd w:val="clear" w:color="auto" w:fill="auto"/>
          </w:tcPr>
          <w:p w:rsidR="00EC6DCC" w:rsidRPr="002249A1" w:rsidRDefault="00EC6DCC" w:rsidP="0008737C">
            <w:pPr>
              <w:tabs>
                <w:tab w:val="left" w:pos="851"/>
              </w:tabs>
              <w:jc w:val="both"/>
            </w:pPr>
            <w:r w:rsidRPr="002249A1">
              <w:t>1</w:t>
            </w:r>
          </w:p>
        </w:tc>
        <w:tc>
          <w:tcPr>
            <w:tcW w:w="8079" w:type="dxa"/>
            <w:shd w:val="clear" w:color="auto" w:fill="auto"/>
          </w:tcPr>
          <w:p w:rsidR="00EC6DCC" w:rsidRPr="002249A1" w:rsidRDefault="00EC6DCC" w:rsidP="0008737C">
            <w:pPr>
              <w:tabs>
                <w:tab w:val="left" w:pos="851"/>
              </w:tabs>
              <w:jc w:val="both"/>
            </w:pPr>
            <w:r w:rsidRPr="002249A1">
              <w:rPr>
                <w:rFonts w:eastAsia="Calibri"/>
                <w:lang w:eastAsia="en-US"/>
              </w:rPr>
              <w:t>Язык и общество. Язык и культура</w:t>
            </w:r>
          </w:p>
        </w:tc>
        <w:tc>
          <w:tcPr>
            <w:tcW w:w="958" w:type="dxa"/>
            <w:shd w:val="clear" w:color="auto" w:fill="auto"/>
          </w:tcPr>
          <w:p w:rsidR="00EC6DCC" w:rsidRPr="002249A1" w:rsidRDefault="00EC6DCC" w:rsidP="0008737C">
            <w:pPr>
              <w:tabs>
                <w:tab w:val="left" w:pos="851"/>
              </w:tabs>
              <w:jc w:val="both"/>
            </w:pPr>
            <w:r w:rsidRPr="002249A1">
              <w:t>1</w:t>
            </w:r>
          </w:p>
        </w:tc>
      </w:tr>
      <w:tr w:rsidR="00EC6DCC" w:rsidRPr="002249A1" w:rsidTr="00EC6DCC">
        <w:tc>
          <w:tcPr>
            <w:tcW w:w="568" w:type="dxa"/>
            <w:shd w:val="clear" w:color="auto" w:fill="auto"/>
          </w:tcPr>
          <w:p w:rsidR="00EC6DCC" w:rsidRPr="002249A1" w:rsidRDefault="00EC6DCC" w:rsidP="0008737C">
            <w:pPr>
              <w:tabs>
                <w:tab w:val="left" w:pos="851"/>
              </w:tabs>
              <w:rPr>
                <w:rFonts w:eastAsia="Calibri"/>
                <w:lang w:eastAsia="en-US"/>
              </w:rPr>
            </w:pPr>
            <w:r w:rsidRPr="002249A1">
              <w:rPr>
                <w:rFonts w:eastAsia="Calibri"/>
                <w:lang w:eastAsia="en-US"/>
              </w:rPr>
              <w:t>2</w:t>
            </w:r>
          </w:p>
        </w:tc>
        <w:tc>
          <w:tcPr>
            <w:tcW w:w="8079" w:type="dxa"/>
            <w:shd w:val="clear" w:color="auto" w:fill="auto"/>
          </w:tcPr>
          <w:p w:rsidR="00EC6DCC" w:rsidRPr="002249A1" w:rsidRDefault="00EC6DCC" w:rsidP="0008737C">
            <w:pPr>
              <w:tabs>
                <w:tab w:val="left" w:pos="851"/>
              </w:tabs>
              <w:rPr>
                <w:rFonts w:eastAsia="Calibri"/>
                <w:lang w:eastAsia="en-US"/>
              </w:rPr>
            </w:pPr>
            <w:r w:rsidRPr="002249A1">
              <w:rPr>
                <w:rFonts w:eastAsia="Calibri"/>
                <w:lang w:eastAsia="en-US"/>
              </w:rPr>
              <w:t>Язык и история народа. Три периода в развитии русского языка.</w:t>
            </w:r>
          </w:p>
        </w:tc>
        <w:tc>
          <w:tcPr>
            <w:tcW w:w="958" w:type="dxa"/>
            <w:shd w:val="clear" w:color="auto" w:fill="auto"/>
          </w:tcPr>
          <w:p w:rsidR="00EC6DCC" w:rsidRPr="002249A1" w:rsidRDefault="00EC6DCC" w:rsidP="0008737C">
            <w:pPr>
              <w:tabs>
                <w:tab w:val="left" w:pos="851"/>
              </w:tabs>
              <w:jc w:val="both"/>
            </w:pPr>
            <w:r w:rsidRPr="002249A1">
              <w:t>1</w:t>
            </w:r>
          </w:p>
        </w:tc>
      </w:tr>
      <w:tr w:rsidR="00EC6DCC" w:rsidRPr="002249A1" w:rsidTr="00EC6DCC">
        <w:tc>
          <w:tcPr>
            <w:tcW w:w="568" w:type="dxa"/>
            <w:shd w:val="clear" w:color="auto" w:fill="auto"/>
          </w:tcPr>
          <w:p w:rsidR="00EC6DCC" w:rsidRPr="002249A1" w:rsidRDefault="00EC6DCC" w:rsidP="0008737C">
            <w:pPr>
              <w:tabs>
                <w:tab w:val="left" w:pos="851"/>
              </w:tabs>
              <w:jc w:val="both"/>
            </w:pPr>
            <w:r w:rsidRPr="002249A1">
              <w:t>3</w:t>
            </w:r>
          </w:p>
        </w:tc>
        <w:tc>
          <w:tcPr>
            <w:tcW w:w="8079" w:type="dxa"/>
            <w:shd w:val="clear" w:color="auto" w:fill="auto"/>
          </w:tcPr>
          <w:p w:rsidR="00EC6DCC" w:rsidRPr="002249A1" w:rsidRDefault="00EC6DCC" w:rsidP="0008737C">
            <w:pPr>
              <w:tabs>
                <w:tab w:val="left" w:pos="851"/>
              </w:tabs>
              <w:rPr>
                <w:rFonts w:eastAsia="Calibri"/>
                <w:lang w:eastAsia="en-US"/>
              </w:rPr>
            </w:pPr>
            <w:r w:rsidRPr="002249A1">
              <w:rPr>
                <w:rFonts w:eastAsia="Calibri"/>
                <w:lang w:eastAsia="en-US"/>
              </w:rPr>
              <w:t>Русский язык в современном мире – в международном и межнациональном общении. Взаимообогащение языков.</w:t>
            </w:r>
          </w:p>
        </w:tc>
        <w:tc>
          <w:tcPr>
            <w:tcW w:w="958" w:type="dxa"/>
            <w:shd w:val="clear" w:color="auto" w:fill="auto"/>
          </w:tcPr>
          <w:p w:rsidR="00EC6DCC" w:rsidRPr="002249A1" w:rsidRDefault="00EC6DCC" w:rsidP="0008737C">
            <w:pPr>
              <w:tabs>
                <w:tab w:val="left" w:pos="851"/>
              </w:tabs>
              <w:jc w:val="both"/>
            </w:pPr>
            <w:r w:rsidRPr="002249A1">
              <w:t>1</w:t>
            </w:r>
          </w:p>
        </w:tc>
      </w:tr>
      <w:tr w:rsidR="00EC6DCC" w:rsidRPr="002249A1" w:rsidTr="00EC6DCC">
        <w:tc>
          <w:tcPr>
            <w:tcW w:w="568" w:type="dxa"/>
            <w:shd w:val="clear" w:color="auto" w:fill="auto"/>
          </w:tcPr>
          <w:p w:rsidR="00EC6DCC" w:rsidRPr="002249A1" w:rsidRDefault="00EC6DCC" w:rsidP="0008737C">
            <w:pPr>
              <w:tabs>
                <w:tab w:val="left" w:pos="851"/>
              </w:tabs>
              <w:jc w:val="both"/>
            </w:pPr>
            <w:r w:rsidRPr="002249A1">
              <w:t>4</w:t>
            </w:r>
          </w:p>
        </w:tc>
        <w:tc>
          <w:tcPr>
            <w:tcW w:w="8079" w:type="dxa"/>
            <w:shd w:val="clear" w:color="auto" w:fill="auto"/>
          </w:tcPr>
          <w:p w:rsidR="00EC6DCC" w:rsidRPr="002249A1" w:rsidRDefault="00EC6DCC" w:rsidP="0008737C">
            <w:pPr>
              <w:tabs>
                <w:tab w:val="left" w:pos="851"/>
              </w:tabs>
              <w:jc w:val="both"/>
            </w:pPr>
            <w:r w:rsidRPr="002249A1">
              <w:rPr>
                <w:rFonts w:eastAsia="Calibri"/>
                <w:lang w:eastAsia="en-US"/>
              </w:rPr>
              <w:t>Активные процессы в русском языке на современном этапе.</w:t>
            </w:r>
          </w:p>
        </w:tc>
        <w:tc>
          <w:tcPr>
            <w:tcW w:w="958" w:type="dxa"/>
            <w:shd w:val="clear" w:color="auto" w:fill="auto"/>
          </w:tcPr>
          <w:p w:rsidR="00EC6DCC" w:rsidRPr="002249A1" w:rsidRDefault="00EC6DCC" w:rsidP="0008737C">
            <w:pPr>
              <w:tabs>
                <w:tab w:val="left" w:pos="851"/>
              </w:tabs>
              <w:jc w:val="both"/>
            </w:pPr>
            <w:r w:rsidRPr="002249A1">
              <w:t>1</w:t>
            </w:r>
          </w:p>
        </w:tc>
      </w:tr>
      <w:tr w:rsidR="00EC6DCC" w:rsidRPr="002249A1" w:rsidTr="00EC6DCC">
        <w:tc>
          <w:tcPr>
            <w:tcW w:w="568" w:type="dxa"/>
            <w:shd w:val="clear" w:color="auto" w:fill="auto"/>
          </w:tcPr>
          <w:p w:rsidR="00EC6DCC" w:rsidRPr="002249A1" w:rsidRDefault="00EC6DCC" w:rsidP="0008737C">
            <w:pPr>
              <w:tabs>
                <w:tab w:val="left" w:pos="851"/>
              </w:tabs>
              <w:jc w:val="both"/>
            </w:pPr>
            <w:r w:rsidRPr="002249A1">
              <w:t>5</w:t>
            </w:r>
          </w:p>
        </w:tc>
        <w:tc>
          <w:tcPr>
            <w:tcW w:w="8079" w:type="dxa"/>
            <w:shd w:val="clear" w:color="auto" w:fill="auto"/>
          </w:tcPr>
          <w:p w:rsidR="00EC6DCC" w:rsidRPr="002249A1" w:rsidRDefault="00EC6DCC" w:rsidP="0008737C">
            <w:pPr>
              <w:tabs>
                <w:tab w:val="left" w:pos="851"/>
              </w:tabs>
              <w:jc w:val="both"/>
            </w:pPr>
            <w:r w:rsidRPr="002249A1">
              <w:rPr>
                <w:rFonts w:eastAsia="Calibri"/>
                <w:lang w:eastAsia="en-US"/>
              </w:rPr>
              <w:t>Контрольная работа. Изложение</w:t>
            </w:r>
            <w:r>
              <w:rPr>
                <w:rFonts w:eastAsia="Calibri"/>
                <w:lang w:eastAsia="en-US"/>
              </w:rPr>
              <w:t xml:space="preserve"> лингвистического текста.</w:t>
            </w:r>
          </w:p>
        </w:tc>
        <w:tc>
          <w:tcPr>
            <w:tcW w:w="958" w:type="dxa"/>
            <w:shd w:val="clear" w:color="auto" w:fill="auto"/>
          </w:tcPr>
          <w:p w:rsidR="00EC6DCC" w:rsidRPr="002249A1" w:rsidRDefault="00EC6DCC" w:rsidP="0008737C">
            <w:pPr>
              <w:tabs>
                <w:tab w:val="left" w:pos="851"/>
              </w:tabs>
              <w:jc w:val="both"/>
            </w:pPr>
            <w:r w:rsidRPr="002249A1">
              <w:t>1</w:t>
            </w:r>
          </w:p>
        </w:tc>
      </w:tr>
      <w:tr w:rsidR="00EC6DCC" w:rsidRPr="002249A1" w:rsidTr="00EC6DCC">
        <w:tc>
          <w:tcPr>
            <w:tcW w:w="568" w:type="dxa"/>
            <w:shd w:val="clear" w:color="auto" w:fill="auto"/>
          </w:tcPr>
          <w:p w:rsidR="00EC6DCC" w:rsidRPr="002249A1" w:rsidRDefault="00EC6DCC" w:rsidP="0008737C">
            <w:pPr>
              <w:tabs>
                <w:tab w:val="left" w:pos="851"/>
              </w:tabs>
              <w:jc w:val="both"/>
            </w:pPr>
          </w:p>
        </w:tc>
        <w:tc>
          <w:tcPr>
            <w:tcW w:w="8079" w:type="dxa"/>
            <w:shd w:val="clear" w:color="auto" w:fill="auto"/>
          </w:tcPr>
          <w:p w:rsidR="00EC6DCC" w:rsidRPr="002249A1" w:rsidRDefault="00EC6DCC" w:rsidP="0008737C">
            <w:pPr>
              <w:tabs>
                <w:tab w:val="left" w:pos="851"/>
              </w:tabs>
              <w:jc w:val="both"/>
            </w:pPr>
            <w:r w:rsidRPr="002249A1">
              <w:rPr>
                <w:rFonts w:eastAsia="Calibri"/>
                <w:b/>
                <w:lang w:eastAsia="en-US"/>
              </w:rPr>
              <w:t xml:space="preserve">Русский язык как система средств разных уровней                                                            </w:t>
            </w:r>
          </w:p>
        </w:tc>
        <w:tc>
          <w:tcPr>
            <w:tcW w:w="958" w:type="dxa"/>
            <w:shd w:val="clear" w:color="auto" w:fill="auto"/>
          </w:tcPr>
          <w:p w:rsidR="00EC6DCC" w:rsidRPr="002249A1" w:rsidRDefault="00EC6DCC" w:rsidP="0008737C">
            <w:pPr>
              <w:tabs>
                <w:tab w:val="left" w:pos="851"/>
              </w:tabs>
              <w:jc w:val="both"/>
              <w:rPr>
                <w:b/>
              </w:rPr>
            </w:pPr>
            <w:r w:rsidRPr="002249A1">
              <w:rPr>
                <w:b/>
              </w:rPr>
              <w:t>2</w:t>
            </w:r>
          </w:p>
        </w:tc>
      </w:tr>
      <w:tr w:rsidR="00EC6DCC" w:rsidRPr="002249A1" w:rsidTr="00EC6DCC">
        <w:tc>
          <w:tcPr>
            <w:tcW w:w="568" w:type="dxa"/>
            <w:shd w:val="clear" w:color="auto" w:fill="auto"/>
          </w:tcPr>
          <w:p w:rsidR="00EC6DCC" w:rsidRPr="002249A1" w:rsidRDefault="00EC6DCC" w:rsidP="0008737C">
            <w:pPr>
              <w:tabs>
                <w:tab w:val="left" w:pos="851"/>
              </w:tabs>
              <w:jc w:val="both"/>
            </w:pPr>
            <w:r w:rsidRPr="002249A1">
              <w:t>6</w:t>
            </w:r>
          </w:p>
        </w:tc>
        <w:tc>
          <w:tcPr>
            <w:tcW w:w="8079" w:type="dxa"/>
            <w:shd w:val="clear" w:color="auto" w:fill="auto"/>
          </w:tcPr>
          <w:p w:rsidR="00EC6DCC" w:rsidRPr="002249A1" w:rsidRDefault="00EC6DCC" w:rsidP="0008737C">
            <w:pPr>
              <w:tabs>
                <w:tab w:val="left" w:pos="851"/>
              </w:tabs>
              <w:rPr>
                <w:rFonts w:eastAsia="Calibri"/>
                <w:lang w:eastAsia="en-US"/>
              </w:rPr>
            </w:pPr>
            <w:r w:rsidRPr="002249A1">
              <w:rPr>
                <w:rFonts w:eastAsia="Calibri"/>
                <w:lang w:eastAsia="en-US"/>
              </w:rPr>
              <w:t>Взаимосвязь единиц языка разных уровней. Словари русского языка.</w:t>
            </w:r>
          </w:p>
        </w:tc>
        <w:tc>
          <w:tcPr>
            <w:tcW w:w="958" w:type="dxa"/>
            <w:shd w:val="clear" w:color="auto" w:fill="auto"/>
          </w:tcPr>
          <w:p w:rsidR="00EC6DCC" w:rsidRPr="002249A1" w:rsidRDefault="00EC6DCC" w:rsidP="0008737C">
            <w:pPr>
              <w:tabs>
                <w:tab w:val="left" w:pos="851"/>
              </w:tabs>
              <w:jc w:val="both"/>
            </w:pPr>
            <w:r w:rsidRPr="002249A1">
              <w:t>1</w:t>
            </w:r>
          </w:p>
        </w:tc>
      </w:tr>
      <w:tr w:rsidR="00EC6DCC" w:rsidRPr="002249A1" w:rsidTr="00EC6DCC">
        <w:tc>
          <w:tcPr>
            <w:tcW w:w="568" w:type="dxa"/>
            <w:shd w:val="clear" w:color="auto" w:fill="auto"/>
          </w:tcPr>
          <w:p w:rsidR="00EC6DCC" w:rsidRPr="002249A1" w:rsidRDefault="00EC6DCC" w:rsidP="0008737C">
            <w:pPr>
              <w:tabs>
                <w:tab w:val="left" w:pos="851"/>
              </w:tabs>
              <w:jc w:val="both"/>
            </w:pPr>
            <w:r w:rsidRPr="002249A1">
              <w:t>7</w:t>
            </w:r>
          </w:p>
        </w:tc>
        <w:tc>
          <w:tcPr>
            <w:tcW w:w="8079" w:type="dxa"/>
            <w:shd w:val="clear" w:color="auto" w:fill="auto"/>
          </w:tcPr>
          <w:p w:rsidR="00EC6DCC" w:rsidRPr="002249A1" w:rsidRDefault="00EC6DCC" w:rsidP="0008737C">
            <w:pPr>
              <w:tabs>
                <w:tab w:val="left" w:pos="851"/>
              </w:tabs>
              <w:jc w:val="both"/>
            </w:pPr>
            <w:r w:rsidRPr="00290935">
              <w:rPr>
                <w:rFonts w:eastAsia="Calibri"/>
                <w:lang w:eastAsia="en-US"/>
              </w:rPr>
              <w:t>Единицы языка. Разделы науки о языке.</w:t>
            </w:r>
          </w:p>
        </w:tc>
        <w:tc>
          <w:tcPr>
            <w:tcW w:w="958" w:type="dxa"/>
            <w:shd w:val="clear" w:color="auto" w:fill="auto"/>
          </w:tcPr>
          <w:p w:rsidR="00EC6DCC" w:rsidRPr="002249A1" w:rsidRDefault="00EC6DCC" w:rsidP="0008737C">
            <w:pPr>
              <w:tabs>
                <w:tab w:val="left" w:pos="851"/>
              </w:tabs>
              <w:jc w:val="both"/>
            </w:pPr>
            <w:r>
              <w:t>1</w:t>
            </w:r>
          </w:p>
        </w:tc>
      </w:tr>
      <w:tr w:rsidR="00EC6DCC" w:rsidRPr="002249A1" w:rsidTr="00EC6DCC">
        <w:tc>
          <w:tcPr>
            <w:tcW w:w="568" w:type="dxa"/>
            <w:shd w:val="clear" w:color="auto" w:fill="auto"/>
          </w:tcPr>
          <w:p w:rsidR="00EC6DCC" w:rsidRPr="002249A1" w:rsidRDefault="00EC6DCC" w:rsidP="0008737C">
            <w:pPr>
              <w:tabs>
                <w:tab w:val="left" w:pos="851"/>
              </w:tabs>
              <w:jc w:val="both"/>
            </w:pPr>
          </w:p>
        </w:tc>
        <w:tc>
          <w:tcPr>
            <w:tcW w:w="8079" w:type="dxa"/>
            <w:shd w:val="clear" w:color="auto" w:fill="auto"/>
          </w:tcPr>
          <w:p w:rsidR="00EC6DCC" w:rsidRPr="002249A1" w:rsidRDefault="00EC6DCC" w:rsidP="0008737C">
            <w:pPr>
              <w:tabs>
                <w:tab w:val="left" w:pos="851"/>
              </w:tabs>
              <w:jc w:val="both"/>
            </w:pPr>
            <w:r w:rsidRPr="00E64869">
              <w:rPr>
                <w:rFonts w:eastAsia="Calibri"/>
                <w:b/>
                <w:lang w:eastAsia="en-US"/>
              </w:rPr>
              <w:t xml:space="preserve">Фонетика и графика. Орфография и орфоэпия </w:t>
            </w:r>
          </w:p>
        </w:tc>
        <w:tc>
          <w:tcPr>
            <w:tcW w:w="958" w:type="dxa"/>
            <w:shd w:val="clear" w:color="auto" w:fill="auto"/>
          </w:tcPr>
          <w:p w:rsidR="00EC6DCC" w:rsidRPr="00A84A47" w:rsidRDefault="00EC6DCC" w:rsidP="0008737C">
            <w:pPr>
              <w:tabs>
                <w:tab w:val="left" w:pos="851"/>
              </w:tabs>
              <w:jc w:val="both"/>
              <w:rPr>
                <w:b/>
              </w:rPr>
            </w:pPr>
            <w:r w:rsidRPr="00A84A47">
              <w:rPr>
                <w:b/>
              </w:rPr>
              <w:t>4</w:t>
            </w:r>
          </w:p>
        </w:tc>
      </w:tr>
      <w:tr w:rsidR="00EC6DCC" w:rsidRPr="002249A1" w:rsidTr="00EC6DCC">
        <w:tc>
          <w:tcPr>
            <w:tcW w:w="568" w:type="dxa"/>
            <w:shd w:val="clear" w:color="auto" w:fill="auto"/>
          </w:tcPr>
          <w:p w:rsidR="00EC6DCC" w:rsidRPr="002249A1" w:rsidRDefault="00EC6DCC" w:rsidP="0008737C">
            <w:pPr>
              <w:tabs>
                <w:tab w:val="left" w:pos="851"/>
              </w:tabs>
              <w:jc w:val="both"/>
            </w:pPr>
            <w:r>
              <w:t>8</w:t>
            </w:r>
          </w:p>
        </w:tc>
        <w:tc>
          <w:tcPr>
            <w:tcW w:w="8079" w:type="dxa"/>
            <w:shd w:val="clear" w:color="auto" w:fill="auto"/>
          </w:tcPr>
          <w:p w:rsidR="00EC6DCC" w:rsidRPr="002249A1" w:rsidRDefault="00EC6DCC" w:rsidP="0008737C">
            <w:pPr>
              <w:tabs>
                <w:tab w:val="left" w:pos="851"/>
              </w:tabs>
              <w:jc w:val="both"/>
            </w:pPr>
            <w:r w:rsidRPr="00290935">
              <w:rPr>
                <w:rFonts w:eastAsia="Calibri"/>
                <w:lang w:eastAsia="en-US"/>
              </w:rPr>
              <w:t>Обобщающее повторение фонетики, графики, орфоэпии, орфографии.</w:t>
            </w:r>
          </w:p>
        </w:tc>
        <w:tc>
          <w:tcPr>
            <w:tcW w:w="958" w:type="dxa"/>
            <w:shd w:val="clear" w:color="auto" w:fill="auto"/>
          </w:tcPr>
          <w:p w:rsidR="00EC6DCC" w:rsidRPr="002249A1" w:rsidRDefault="00EC6DCC" w:rsidP="0008737C">
            <w:pPr>
              <w:tabs>
                <w:tab w:val="left" w:pos="851"/>
              </w:tabs>
              <w:jc w:val="both"/>
            </w:pPr>
            <w:r>
              <w:t>1</w:t>
            </w:r>
          </w:p>
        </w:tc>
      </w:tr>
      <w:tr w:rsidR="00EC6DCC" w:rsidRPr="002249A1" w:rsidTr="00EC6DCC">
        <w:tc>
          <w:tcPr>
            <w:tcW w:w="568" w:type="dxa"/>
            <w:shd w:val="clear" w:color="auto" w:fill="auto"/>
          </w:tcPr>
          <w:p w:rsidR="00EC6DCC" w:rsidRPr="002249A1" w:rsidRDefault="00EC6DCC" w:rsidP="0008737C">
            <w:pPr>
              <w:tabs>
                <w:tab w:val="left" w:pos="851"/>
              </w:tabs>
              <w:jc w:val="both"/>
            </w:pPr>
            <w:r>
              <w:t>9</w:t>
            </w:r>
          </w:p>
        </w:tc>
        <w:tc>
          <w:tcPr>
            <w:tcW w:w="8079" w:type="dxa"/>
            <w:shd w:val="clear" w:color="auto" w:fill="auto"/>
          </w:tcPr>
          <w:p w:rsidR="00EC6DCC" w:rsidRPr="002249A1" w:rsidRDefault="00EC6DCC" w:rsidP="0008737C">
            <w:pPr>
              <w:tabs>
                <w:tab w:val="left" w:pos="851"/>
              </w:tabs>
              <w:jc w:val="both"/>
            </w:pPr>
            <w:r w:rsidRPr="00290935">
              <w:rPr>
                <w:rFonts w:eastAsia="Calibri"/>
                <w:lang w:eastAsia="en-US"/>
              </w:rPr>
              <w:t>Основные нормы современного литературного произношения.</w:t>
            </w:r>
          </w:p>
        </w:tc>
        <w:tc>
          <w:tcPr>
            <w:tcW w:w="958" w:type="dxa"/>
            <w:shd w:val="clear" w:color="auto" w:fill="auto"/>
          </w:tcPr>
          <w:p w:rsidR="00EC6DCC" w:rsidRPr="002249A1" w:rsidRDefault="00EC6DCC" w:rsidP="0008737C">
            <w:pPr>
              <w:tabs>
                <w:tab w:val="left" w:pos="851"/>
              </w:tabs>
              <w:jc w:val="both"/>
            </w:pPr>
            <w:r>
              <w:t>1</w:t>
            </w:r>
          </w:p>
        </w:tc>
      </w:tr>
      <w:tr w:rsidR="00EC6DCC" w:rsidRPr="002249A1" w:rsidTr="00EC6DCC">
        <w:tc>
          <w:tcPr>
            <w:tcW w:w="568" w:type="dxa"/>
            <w:shd w:val="clear" w:color="auto" w:fill="auto"/>
          </w:tcPr>
          <w:p w:rsidR="00EC6DCC" w:rsidRPr="002249A1" w:rsidRDefault="00EC6DCC" w:rsidP="0008737C">
            <w:pPr>
              <w:tabs>
                <w:tab w:val="left" w:pos="851"/>
              </w:tabs>
              <w:jc w:val="both"/>
            </w:pPr>
            <w:r>
              <w:t>10</w:t>
            </w:r>
          </w:p>
        </w:tc>
        <w:tc>
          <w:tcPr>
            <w:tcW w:w="8079" w:type="dxa"/>
            <w:shd w:val="clear" w:color="auto" w:fill="auto"/>
          </w:tcPr>
          <w:p w:rsidR="00EC6DCC" w:rsidRPr="002249A1" w:rsidRDefault="00EC6DCC" w:rsidP="0008737C">
            <w:pPr>
              <w:tabs>
                <w:tab w:val="left" w:pos="851"/>
              </w:tabs>
              <w:jc w:val="both"/>
            </w:pPr>
            <w:r w:rsidRPr="00290935">
              <w:rPr>
                <w:rFonts w:eastAsia="Calibri"/>
                <w:lang w:eastAsia="en-US"/>
              </w:rPr>
              <w:t>Написания, подчиняющиеся принципам русской орфографии.</w:t>
            </w:r>
          </w:p>
        </w:tc>
        <w:tc>
          <w:tcPr>
            <w:tcW w:w="958" w:type="dxa"/>
            <w:shd w:val="clear" w:color="auto" w:fill="auto"/>
          </w:tcPr>
          <w:p w:rsidR="00EC6DCC" w:rsidRPr="002249A1"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11</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Контро</w:t>
            </w:r>
            <w:r>
              <w:rPr>
                <w:rFonts w:eastAsia="Calibri"/>
                <w:lang w:eastAsia="en-US"/>
              </w:rPr>
              <w:t>льный  работа, включающая фонетический разбор</w:t>
            </w:r>
            <w:r w:rsidRPr="00290935">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p>
        </w:tc>
        <w:tc>
          <w:tcPr>
            <w:tcW w:w="8079" w:type="dxa"/>
            <w:shd w:val="clear" w:color="auto" w:fill="auto"/>
          </w:tcPr>
          <w:p w:rsidR="00EC6DCC" w:rsidRPr="00290935" w:rsidRDefault="00EC6DCC" w:rsidP="0008737C">
            <w:pPr>
              <w:tabs>
                <w:tab w:val="left" w:pos="851"/>
              </w:tabs>
              <w:jc w:val="both"/>
              <w:rPr>
                <w:rFonts w:eastAsia="Calibri"/>
                <w:lang w:eastAsia="en-US"/>
              </w:rPr>
            </w:pPr>
            <w:r w:rsidRPr="00E64869">
              <w:rPr>
                <w:rFonts w:eastAsia="Calibri"/>
                <w:b/>
                <w:lang w:eastAsia="en-US"/>
              </w:rPr>
              <w:t xml:space="preserve">Лексика  и  фразеология  </w:t>
            </w:r>
          </w:p>
        </w:tc>
        <w:tc>
          <w:tcPr>
            <w:tcW w:w="958" w:type="dxa"/>
            <w:shd w:val="clear" w:color="auto" w:fill="auto"/>
          </w:tcPr>
          <w:p w:rsidR="00EC6DCC" w:rsidRPr="002C2B78" w:rsidRDefault="00EC6DCC" w:rsidP="0008737C">
            <w:pPr>
              <w:tabs>
                <w:tab w:val="left" w:pos="851"/>
              </w:tabs>
              <w:jc w:val="both"/>
              <w:rPr>
                <w:b/>
              </w:rPr>
            </w:pPr>
            <w:r w:rsidRPr="002C2B78">
              <w:rPr>
                <w:b/>
              </w:rPr>
              <w:t>6</w:t>
            </w:r>
          </w:p>
        </w:tc>
      </w:tr>
      <w:tr w:rsidR="00EC6DCC" w:rsidRPr="002249A1" w:rsidTr="00EC6DCC">
        <w:tc>
          <w:tcPr>
            <w:tcW w:w="568" w:type="dxa"/>
            <w:shd w:val="clear" w:color="auto" w:fill="auto"/>
          </w:tcPr>
          <w:p w:rsidR="00EC6DCC" w:rsidRDefault="00EC6DCC" w:rsidP="0008737C">
            <w:pPr>
              <w:tabs>
                <w:tab w:val="left" w:pos="851"/>
              </w:tabs>
              <w:jc w:val="both"/>
            </w:pPr>
            <w:r>
              <w:t>12</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Лексическая система русского языка.</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13</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Русская лексика с точки зрения ее происхождения и употребления.</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14</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Русская фразеология.</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15</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Изобразительные возможности синонимов, антонимов, паронимов.  Градация. Антитеза</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16</w:t>
            </w:r>
          </w:p>
        </w:tc>
        <w:tc>
          <w:tcPr>
            <w:tcW w:w="8079" w:type="dxa"/>
            <w:shd w:val="clear" w:color="auto" w:fill="auto"/>
          </w:tcPr>
          <w:p w:rsidR="00EC6DCC" w:rsidRPr="00290935" w:rsidRDefault="00EC6DCC" w:rsidP="0008737C">
            <w:pPr>
              <w:tabs>
                <w:tab w:val="left" w:pos="851"/>
              </w:tabs>
              <w:jc w:val="both"/>
              <w:rPr>
                <w:rFonts w:eastAsia="Calibri"/>
                <w:lang w:eastAsia="en-US"/>
              </w:rPr>
            </w:pPr>
            <w:r>
              <w:rPr>
                <w:rFonts w:eastAsia="Calibri"/>
                <w:lang w:eastAsia="en-US"/>
              </w:rPr>
              <w:t>Лексический и фразеологический словари.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17</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Контрольный диктант с лексико -грамматическими заданиями.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p>
        </w:tc>
        <w:tc>
          <w:tcPr>
            <w:tcW w:w="8079" w:type="dxa"/>
            <w:shd w:val="clear" w:color="auto" w:fill="auto"/>
          </w:tcPr>
          <w:p w:rsidR="00EC6DCC" w:rsidRPr="00290935" w:rsidRDefault="00EC6DCC" w:rsidP="0008737C">
            <w:pPr>
              <w:tabs>
                <w:tab w:val="left" w:pos="851"/>
              </w:tabs>
              <w:jc w:val="both"/>
              <w:rPr>
                <w:rFonts w:eastAsia="Calibri"/>
                <w:lang w:eastAsia="en-US"/>
              </w:rPr>
            </w:pPr>
            <w:r>
              <w:rPr>
                <w:rFonts w:eastAsia="Calibri"/>
                <w:b/>
                <w:lang w:eastAsia="en-US"/>
              </w:rPr>
              <w:t>Состав слова (м</w:t>
            </w:r>
            <w:r w:rsidRPr="00E64869">
              <w:rPr>
                <w:rFonts w:eastAsia="Calibri"/>
                <w:b/>
                <w:lang w:eastAsia="en-US"/>
              </w:rPr>
              <w:t>орфемика</w:t>
            </w:r>
            <w:r>
              <w:rPr>
                <w:rFonts w:eastAsia="Calibri"/>
                <w:b/>
                <w:lang w:eastAsia="en-US"/>
              </w:rPr>
              <w:t>)</w:t>
            </w:r>
            <w:r w:rsidRPr="00E64869">
              <w:rPr>
                <w:rFonts w:eastAsia="Calibri"/>
                <w:b/>
                <w:lang w:eastAsia="en-US"/>
              </w:rPr>
              <w:t xml:space="preserve"> и словообразование</w:t>
            </w:r>
            <w:r>
              <w:rPr>
                <w:rFonts w:eastAsia="Calibri"/>
                <w:b/>
                <w:lang w:eastAsia="en-US"/>
              </w:rPr>
              <w:t>.</w:t>
            </w:r>
          </w:p>
        </w:tc>
        <w:tc>
          <w:tcPr>
            <w:tcW w:w="958" w:type="dxa"/>
            <w:shd w:val="clear" w:color="auto" w:fill="auto"/>
          </w:tcPr>
          <w:p w:rsidR="00EC6DCC" w:rsidRPr="000C428D" w:rsidRDefault="00EC6DCC" w:rsidP="0008737C">
            <w:pPr>
              <w:tabs>
                <w:tab w:val="left" w:pos="851"/>
              </w:tabs>
              <w:jc w:val="both"/>
              <w:rPr>
                <w:b/>
              </w:rPr>
            </w:pPr>
            <w:r w:rsidRPr="000C428D">
              <w:rPr>
                <w:b/>
              </w:rPr>
              <w:t>4</w:t>
            </w:r>
          </w:p>
        </w:tc>
      </w:tr>
      <w:tr w:rsidR="00EC6DCC" w:rsidRPr="002249A1" w:rsidTr="00EC6DCC">
        <w:tc>
          <w:tcPr>
            <w:tcW w:w="568" w:type="dxa"/>
            <w:shd w:val="clear" w:color="auto" w:fill="auto"/>
          </w:tcPr>
          <w:p w:rsidR="00EC6DCC" w:rsidRDefault="00EC6DCC" w:rsidP="0008737C">
            <w:pPr>
              <w:tabs>
                <w:tab w:val="left" w:pos="851"/>
              </w:tabs>
              <w:jc w:val="both"/>
            </w:pPr>
            <w:r>
              <w:t>18</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Обобщение о составе слова и словообразовании.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19</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Выразительные словообразовательные средства.</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20</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Словообразовательный разбор</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21</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Практическая работа по теме</w:t>
            </w:r>
            <w:r>
              <w:rPr>
                <w:rFonts w:eastAsia="Calibri"/>
                <w:lang w:eastAsia="en-US"/>
              </w:rPr>
              <w:t xml:space="preserve"> «</w:t>
            </w:r>
            <w:r w:rsidRPr="0002740A">
              <w:rPr>
                <w:rFonts w:eastAsia="Calibri"/>
                <w:lang w:eastAsia="en-US"/>
              </w:rPr>
              <w:t>Состав слова (морфемика) и словообразование</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p>
        </w:tc>
        <w:tc>
          <w:tcPr>
            <w:tcW w:w="8079" w:type="dxa"/>
            <w:shd w:val="clear" w:color="auto" w:fill="auto"/>
          </w:tcPr>
          <w:p w:rsidR="00EC6DCC" w:rsidRPr="00290935" w:rsidRDefault="00EC6DCC" w:rsidP="0008737C">
            <w:pPr>
              <w:tabs>
                <w:tab w:val="left" w:pos="851"/>
              </w:tabs>
              <w:jc w:val="both"/>
              <w:rPr>
                <w:rFonts w:eastAsia="Calibri"/>
                <w:lang w:eastAsia="en-US"/>
              </w:rPr>
            </w:pPr>
            <w:r w:rsidRPr="00E64869">
              <w:rPr>
                <w:rFonts w:eastAsia="Calibri"/>
                <w:b/>
                <w:lang w:eastAsia="en-US"/>
              </w:rPr>
              <w:t>Морфология и орфография</w:t>
            </w:r>
            <w:r>
              <w:rPr>
                <w:rFonts w:eastAsia="Calibri"/>
                <w:b/>
                <w:lang w:eastAsia="en-US"/>
              </w:rPr>
              <w:t>.</w:t>
            </w:r>
          </w:p>
        </w:tc>
        <w:tc>
          <w:tcPr>
            <w:tcW w:w="958" w:type="dxa"/>
            <w:shd w:val="clear" w:color="auto" w:fill="auto"/>
          </w:tcPr>
          <w:p w:rsidR="00EC6DCC" w:rsidRPr="0002740A" w:rsidRDefault="00EC6DCC" w:rsidP="0008737C">
            <w:pPr>
              <w:tabs>
                <w:tab w:val="left" w:pos="851"/>
              </w:tabs>
              <w:jc w:val="both"/>
              <w:rPr>
                <w:b/>
              </w:rPr>
            </w:pPr>
            <w:r w:rsidRPr="0002740A">
              <w:rPr>
                <w:b/>
              </w:rPr>
              <w:t>6</w:t>
            </w:r>
          </w:p>
        </w:tc>
      </w:tr>
      <w:tr w:rsidR="00EC6DCC" w:rsidRPr="002249A1" w:rsidTr="00EC6DCC">
        <w:tc>
          <w:tcPr>
            <w:tcW w:w="568" w:type="dxa"/>
            <w:shd w:val="clear" w:color="auto" w:fill="auto"/>
          </w:tcPr>
          <w:p w:rsidR="00EC6DCC" w:rsidRDefault="00EC6DCC" w:rsidP="0008737C">
            <w:pPr>
              <w:tabs>
                <w:tab w:val="left" w:pos="851"/>
              </w:tabs>
              <w:jc w:val="both"/>
            </w:pPr>
            <w:r>
              <w:t>22</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Обо</w:t>
            </w:r>
            <w:r>
              <w:rPr>
                <w:rFonts w:eastAsia="Calibri"/>
                <w:lang w:eastAsia="en-US"/>
              </w:rPr>
              <w:t>бщение повторение  морфологии. Самостоятельные и служебные ч</w:t>
            </w:r>
            <w:r w:rsidRPr="00290935">
              <w:rPr>
                <w:rFonts w:eastAsia="Calibri"/>
                <w:lang w:eastAsia="en-US"/>
              </w:rPr>
              <w:t>асти речи.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23</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Нормативное употребление форм слов</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24</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Изобразительно-выразительные возможности морфологических форм</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25</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Принципы русской орфографии</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26</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Морфологический разбор частей речи</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27</w:t>
            </w:r>
          </w:p>
        </w:tc>
        <w:tc>
          <w:tcPr>
            <w:tcW w:w="8079" w:type="dxa"/>
            <w:shd w:val="clear" w:color="auto" w:fill="auto"/>
          </w:tcPr>
          <w:p w:rsidR="00EC6DCC" w:rsidRPr="00290935" w:rsidRDefault="00EC6DCC" w:rsidP="0008737C">
            <w:pPr>
              <w:tabs>
                <w:tab w:val="left" w:pos="851"/>
              </w:tabs>
              <w:jc w:val="both"/>
              <w:rPr>
                <w:rFonts w:eastAsia="Calibri"/>
                <w:lang w:eastAsia="en-US"/>
              </w:rPr>
            </w:pPr>
            <w:r>
              <w:rPr>
                <w:rFonts w:eastAsia="Calibri"/>
                <w:lang w:eastAsia="en-US"/>
              </w:rPr>
              <w:t>Контрольный диктант с лексико-</w:t>
            </w:r>
            <w:r w:rsidRPr="00290935">
              <w:rPr>
                <w:rFonts w:eastAsia="Calibri"/>
                <w:lang w:eastAsia="en-US"/>
              </w:rPr>
              <w:t>грамматическими заданиями.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p>
        </w:tc>
        <w:tc>
          <w:tcPr>
            <w:tcW w:w="8079" w:type="dxa"/>
            <w:shd w:val="clear" w:color="auto" w:fill="auto"/>
          </w:tcPr>
          <w:p w:rsidR="00EC6DCC" w:rsidRPr="00290935" w:rsidRDefault="00EC6DCC" w:rsidP="0008737C">
            <w:pPr>
              <w:tabs>
                <w:tab w:val="left" w:pos="851"/>
              </w:tabs>
              <w:jc w:val="both"/>
              <w:rPr>
                <w:rFonts w:eastAsia="Calibri"/>
                <w:lang w:eastAsia="en-US"/>
              </w:rPr>
            </w:pPr>
            <w:r w:rsidRPr="00E64869">
              <w:rPr>
                <w:rFonts w:eastAsia="Calibri"/>
                <w:b/>
                <w:lang w:eastAsia="en-US"/>
              </w:rPr>
              <w:t>Речь.</w:t>
            </w:r>
            <w:r>
              <w:rPr>
                <w:rFonts w:eastAsia="Calibri"/>
                <w:b/>
                <w:lang w:eastAsia="en-US"/>
              </w:rPr>
              <w:t xml:space="preserve"> Функциональные стили речи</w:t>
            </w:r>
            <w:r w:rsidRPr="00E64869">
              <w:rPr>
                <w:rFonts w:eastAsia="Calibri"/>
                <w:b/>
                <w:lang w:eastAsia="en-US"/>
              </w:rPr>
              <w:t>.</w:t>
            </w:r>
          </w:p>
        </w:tc>
        <w:tc>
          <w:tcPr>
            <w:tcW w:w="958" w:type="dxa"/>
            <w:shd w:val="clear" w:color="auto" w:fill="auto"/>
          </w:tcPr>
          <w:p w:rsidR="00EC6DCC" w:rsidRPr="00F12781" w:rsidRDefault="00EC6DCC" w:rsidP="0008737C">
            <w:pPr>
              <w:tabs>
                <w:tab w:val="left" w:pos="851"/>
              </w:tabs>
              <w:jc w:val="both"/>
              <w:rPr>
                <w:b/>
              </w:rPr>
            </w:pPr>
            <w:r w:rsidRPr="00F12781">
              <w:rPr>
                <w:b/>
              </w:rPr>
              <w:t>3</w:t>
            </w:r>
          </w:p>
        </w:tc>
      </w:tr>
      <w:tr w:rsidR="00EC6DCC" w:rsidRPr="002249A1" w:rsidTr="00EC6DCC">
        <w:tc>
          <w:tcPr>
            <w:tcW w:w="568" w:type="dxa"/>
            <w:shd w:val="clear" w:color="auto" w:fill="auto"/>
          </w:tcPr>
          <w:p w:rsidR="00EC6DCC" w:rsidRDefault="00EC6DCC" w:rsidP="0008737C">
            <w:pPr>
              <w:tabs>
                <w:tab w:val="left" w:pos="851"/>
              </w:tabs>
              <w:jc w:val="both"/>
            </w:pPr>
            <w:r>
              <w:t>28</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Язык и речь. Основные требования к речи</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29</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Текст, его строение и виды его преобразования</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30</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290935">
              <w:rPr>
                <w:rFonts w:eastAsia="Calibri"/>
                <w:lang w:eastAsia="en-US"/>
              </w:rPr>
              <w:t>Сочинение на пре</w:t>
            </w:r>
            <w:r>
              <w:rPr>
                <w:rFonts w:eastAsia="Calibri"/>
                <w:lang w:eastAsia="en-US"/>
              </w:rPr>
              <w:t>дложенную тему (по выбору уча</w:t>
            </w:r>
            <w:r w:rsidRPr="00290935">
              <w:rPr>
                <w:rFonts w:eastAsia="Calibri"/>
                <w:lang w:eastAsia="en-US"/>
              </w:rPr>
              <w:t>щегося)</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p>
        </w:tc>
        <w:tc>
          <w:tcPr>
            <w:tcW w:w="8079" w:type="dxa"/>
            <w:shd w:val="clear" w:color="auto" w:fill="auto"/>
          </w:tcPr>
          <w:p w:rsidR="00EC6DCC" w:rsidRPr="00290935" w:rsidRDefault="00EC6DCC" w:rsidP="0008737C">
            <w:pPr>
              <w:tabs>
                <w:tab w:val="left" w:pos="851"/>
              </w:tabs>
              <w:jc w:val="both"/>
              <w:rPr>
                <w:rFonts w:eastAsia="Calibri"/>
                <w:lang w:eastAsia="en-US"/>
              </w:rPr>
            </w:pPr>
            <w:r w:rsidRPr="00E64869">
              <w:rPr>
                <w:rFonts w:eastAsia="Calibri"/>
                <w:b/>
                <w:lang w:eastAsia="en-US"/>
              </w:rPr>
              <w:t xml:space="preserve">Научный стиль речи. </w:t>
            </w:r>
          </w:p>
        </w:tc>
        <w:tc>
          <w:tcPr>
            <w:tcW w:w="958" w:type="dxa"/>
            <w:shd w:val="clear" w:color="auto" w:fill="auto"/>
          </w:tcPr>
          <w:p w:rsidR="00EC6DCC" w:rsidRPr="00390863" w:rsidRDefault="00EC6DCC" w:rsidP="0008737C">
            <w:pPr>
              <w:tabs>
                <w:tab w:val="left" w:pos="851"/>
              </w:tabs>
              <w:jc w:val="both"/>
              <w:rPr>
                <w:b/>
              </w:rPr>
            </w:pPr>
            <w:r w:rsidRPr="00390863">
              <w:rPr>
                <w:b/>
              </w:rPr>
              <w:t>4</w:t>
            </w:r>
          </w:p>
        </w:tc>
      </w:tr>
      <w:tr w:rsidR="00EC6DCC" w:rsidRPr="002249A1" w:rsidTr="00EC6DCC">
        <w:tc>
          <w:tcPr>
            <w:tcW w:w="568" w:type="dxa"/>
            <w:shd w:val="clear" w:color="auto" w:fill="auto"/>
          </w:tcPr>
          <w:p w:rsidR="00EC6DCC" w:rsidRDefault="00EC6DCC" w:rsidP="0008737C">
            <w:pPr>
              <w:tabs>
                <w:tab w:val="left" w:pos="851"/>
              </w:tabs>
              <w:jc w:val="both"/>
            </w:pPr>
            <w:r>
              <w:t>31</w:t>
            </w:r>
          </w:p>
        </w:tc>
        <w:tc>
          <w:tcPr>
            <w:tcW w:w="8079" w:type="dxa"/>
            <w:shd w:val="clear" w:color="auto" w:fill="auto"/>
          </w:tcPr>
          <w:p w:rsidR="00EC6DCC" w:rsidRPr="00E64869" w:rsidRDefault="00EC6DCC" w:rsidP="0008737C">
            <w:pPr>
              <w:tabs>
                <w:tab w:val="left" w:pos="851"/>
              </w:tabs>
              <w:jc w:val="both"/>
              <w:rPr>
                <w:rFonts w:eastAsia="Calibri"/>
                <w:b/>
                <w:lang w:eastAsia="en-US"/>
              </w:rPr>
            </w:pPr>
            <w:r>
              <w:rPr>
                <w:rFonts w:eastAsia="Calibri"/>
                <w:lang w:eastAsia="en-US"/>
              </w:rPr>
              <w:t>Назначение научного стиля речи, его признаки и</w:t>
            </w:r>
            <w:r w:rsidRPr="00290935">
              <w:rPr>
                <w:rFonts w:eastAsia="Calibri"/>
                <w:lang w:eastAsia="en-US"/>
              </w:rPr>
              <w:t xml:space="preserve"> разновидности (подстили)</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32</w:t>
            </w:r>
          </w:p>
        </w:tc>
        <w:tc>
          <w:tcPr>
            <w:tcW w:w="8079" w:type="dxa"/>
            <w:shd w:val="clear" w:color="auto" w:fill="auto"/>
          </w:tcPr>
          <w:p w:rsidR="00EC6DCC" w:rsidRPr="00E64869" w:rsidRDefault="00EC6DCC" w:rsidP="0008737C">
            <w:pPr>
              <w:tabs>
                <w:tab w:val="left" w:pos="851"/>
              </w:tabs>
              <w:jc w:val="both"/>
              <w:rPr>
                <w:rFonts w:eastAsia="Calibri"/>
                <w:b/>
                <w:lang w:eastAsia="en-US"/>
              </w:rPr>
            </w:pPr>
            <w:r w:rsidRPr="00290935">
              <w:rPr>
                <w:rFonts w:eastAsia="Calibri"/>
                <w:lang w:eastAsia="en-US"/>
              </w:rPr>
              <w:t>Научный стиль: его лексические, морфологические, синтаксические особенности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33</w:t>
            </w:r>
          </w:p>
        </w:tc>
        <w:tc>
          <w:tcPr>
            <w:tcW w:w="8079" w:type="dxa"/>
            <w:shd w:val="clear" w:color="auto" w:fill="auto"/>
          </w:tcPr>
          <w:p w:rsidR="00EC6DCC" w:rsidRPr="00390863" w:rsidRDefault="00EC6DCC" w:rsidP="0008737C">
            <w:pPr>
              <w:tabs>
                <w:tab w:val="left" w:pos="851"/>
              </w:tabs>
              <w:jc w:val="both"/>
              <w:rPr>
                <w:rFonts w:eastAsia="Calibri"/>
                <w:lang w:eastAsia="en-US"/>
              </w:rPr>
            </w:pPr>
            <w:r w:rsidRPr="00290935">
              <w:rPr>
                <w:rFonts w:eastAsia="Calibri"/>
                <w:lang w:eastAsia="en-US"/>
              </w:rPr>
              <w:t>Терминологические энциклопедии, словари и справочники.</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34</w:t>
            </w:r>
          </w:p>
        </w:tc>
        <w:tc>
          <w:tcPr>
            <w:tcW w:w="8079" w:type="dxa"/>
            <w:shd w:val="clear" w:color="auto" w:fill="auto"/>
          </w:tcPr>
          <w:p w:rsidR="00EC6DCC" w:rsidRPr="00E64869" w:rsidRDefault="00EC6DCC" w:rsidP="0008737C">
            <w:pPr>
              <w:tabs>
                <w:tab w:val="left" w:pos="851"/>
              </w:tabs>
              <w:jc w:val="both"/>
              <w:rPr>
                <w:rFonts w:eastAsia="Calibri"/>
                <w:b/>
                <w:lang w:eastAsia="en-US"/>
              </w:rPr>
            </w:pPr>
            <w:r w:rsidRPr="00290935">
              <w:rPr>
                <w:rFonts w:eastAsia="Calibri"/>
                <w:lang w:eastAsia="en-US"/>
              </w:rPr>
              <w:t>Итоговая контрольная работа</w:t>
            </w:r>
            <w:r>
              <w:rPr>
                <w:rFonts w:eastAsia="Calibri"/>
                <w:lang w:eastAsia="en-US"/>
              </w:rPr>
              <w:t>.</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r>
              <w:t>35</w:t>
            </w:r>
          </w:p>
        </w:tc>
        <w:tc>
          <w:tcPr>
            <w:tcW w:w="8079" w:type="dxa"/>
            <w:shd w:val="clear" w:color="auto" w:fill="auto"/>
          </w:tcPr>
          <w:p w:rsidR="00EC6DCC" w:rsidRPr="00290935" w:rsidRDefault="00EC6DCC" w:rsidP="0008737C">
            <w:pPr>
              <w:tabs>
                <w:tab w:val="left" w:pos="851"/>
              </w:tabs>
              <w:jc w:val="both"/>
              <w:rPr>
                <w:rFonts w:eastAsia="Calibri"/>
                <w:lang w:eastAsia="en-US"/>
              </w:rPr>
            </w:pPr>
            <w:r w:rsidRPr="00515365">
              <w:rPr>
                <w:b/>
                <w:color w:val="000000"/>
              </w:rPr>
              <w:t>Общая и индивидуальные ориентировочные беседы о темах выпускных  рефератов, проектов.</w:t>
            </w:r>
          </w:p>
        </w:tc>
        <w:tc>
          <w:tcPr>
            <w:tcW w:w="958" w:type="dxa"/>
            <w:shd w:val="clear" w:color="auto" w:fill="auto"/>
          </w:tcPr>
          <w:p w:rsidR="00EC6DCC" w:rsidRDefault="00EC6DCC" w:rsidP="0008737C">
            <w:pPr>
              <w:tabs>
                <w:tab w:val="left" w:pos="851"/>
              </w:tabs>
              <w:jc w:val="both"/>
            </w:pPr>
            <w:r>
              <w:t>1</w:t>
            </w:r>
          </w:p>
        </w:tc>
      </w:tr>
      <w:tr w:rsidR="00EC6DCC" w:rsidRPr="002249A1" w:rsidTr="00EC6DCC">
        <w:tc>
          <w:tcPr>
            <w:tcW w:w="568" w:type="dxa"/>
            <w:shd w:val="clear" w:color="auto" w:fill="auto"/>
          </w:tcPr>
          <w:p w:rsidR="00EC6DCC" w:rsidRDefault="00EC6DCC" w:rsidP="0008737C">
            <w:pPr>
              <w:tabs>
                <w:tab w:val="left" w:pos="851"/>
              </w:tabs>
              <w:jc w:val="both"/>
            </w:pPr>
          </w:p>
        </w:tc>
        <w:tc>
          <w:tcPr>
            <w:tcW w:w="8079" w:type="dxa"/>
            <w:shd w:val="clear" w:color="auto" w:fill="auto"/>
          </w:tcPr>
          <w:p w:rsidR="00EC6DCC" w:rsidRPr="00E64869" w:rsidRDefault="00EC6DCC" w:rsidP="0008737C">
            <w:pPr>
              <w:tabs>
                <w:tab w:val="left" w:pos="851"/>
              </w:tabs>
              <w:jc w:val="both"/>
              <w:rPr>
                <w:rFonts w:eastAsia="Calibri"/>
                <w:b/>
                <w:lang w:eastAsia="en-US"/>
              </w:rPr>
            </w:pPr>
            <w:r>
              <w:rPr>
                <w:rFonts w:eastAsia="Calibri"/>
                <w:b/>
                <w:lang w:eastAsia="en-US"/>
              </w:rPr>
              <w:t>Итого:</w:t>
            </w:r>
          </w:p>
        </w:tc>
        <w:tc>
          <w:tcPr>
            <w:tcW w:w="958" w:type="dxa"/>
            <w:shd w:val="clear" w:color="auto" w:fill="auto"/>
          </w:tcPr>
          <w:p w:rsidR="00EC6DCC" w:rsidRPr="00390863" w:rsidRDefault="00EC6DCC" w:rsidP="0008737C">
            <w:pPr>
              <w:tabs>
                <w:tab w:val="left" w:pos="851"/>
              </w:tabs>
              <w:jc w:val="both"/>
              <w:rPr>
                <w:b/>
              </w:rPr>
            </w:pPr>
            <w:r>
              <w:rPr>
                <w:b/>
              </w:rPr>
              <w:t>35</w:t>
            </w:r>
          </w:p>
        </w:tc>
      </w:tr>
    </w:tbl>
    <w:tbl>
      <w:tblPr>
        <w:tblpPr w:leftFromText="180" w:rightFromText="180" w:vertAnchor="page" w:horzAnchor="margin" w:tblpXSpec="center" w:tblpY="21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gridCol w:w="709"/>
      </w:tblGrid>
      <w:tr w:rsidR="00490AFE" w:rsidRPr="00970117" w:rsidTr="00490AFE">
        <w:trPr>
          <w:trHeight w:val="555"/>
        </w:trPr>
        <w:tc>
          <w:tcPr>
            <w:tcW w:w="675" w:type="dxa"/>
          </w:tcPr>
          <w:p w:rsidR="00490AFE" w:rsidRPr="00970117" w:rsidRDefault="00490AFE" w:rsidP="0008737C">
            <w:pPr>
              <w:tabs>
                <w:tab w:val="left" w:pos="851"/>
              </w:tabs>
              <w:ind w:right="-550"/>
              <w:rPr>
                <w:b/>
                <w:sz w:val="22"/>
                <w:szCs w:val="22"/>
              </w:rPr>
            </w:pPr>
            <w:r w:rsidRPr="00970117">
              <w:rPr>
                <w:b/>
                <w:sz w:val="22"/>
                <w:szCs w:val="22"/>
              </w:rPr>
              <w:lastRenderedPageBreak/>
              <w:t>№</w:t>
            </w: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Раздел, тема урока</w:t>
            </w:r>
          </w:p>
        </w:tc>
        <w:tc>
          <w:tcPr>
            <w:tcW w:w="709" w:type="dxa"/>
          </w:tcPr>
          <w:p w:rsidR="00490AFE" w:rsidRPr="00970117" w:rsidRDefault="00490AFE" w:rsidP="0008737C">
            <w:pPr>
              <w:tabs>
                <w:tab w:val="left" w:pos="851"/>
              </w:tabs>
              <w:ind w:right="-550"/>
              <w:rPr>
                <w:b/>
                <w:sz w:val="22"/>
                <w:szCs w:val="22"/>
              </w:rPr>
            </w:pPr>
            <w:r w:rsidRPr="00970117">
              <w:rPr>
                <w:b/>
                <w:sz w:val="22"/>
                <w:szCs w:val="22"/>
              </w:rPr>
              <w:t>Количество</w:t>
            </w:r>
          </w:p>
          <w:p w:rsidR="00490AFE" w:rsidRPr="00970117" w:rsidRDefault="00490AFE" w:rsidP="0008737C">
            <w:pPr>
              <w:tabs>
                <w:tab w:val="left" w:pos="851"/>
              </w:tabs>
              <w:ind w:right="-550"/>
              <w:rPr>
                <w:b/>
                <w:sz w:val="22"/>
                <w:szCs w:val="22"/>
              </w:rPr>
            </w:pPr>
            <w:r w:rsidRPr="00970117">
              <w:rPr>
                <w:b/>
                <w:sz w:val="22"/>
                <w:szCs w:val="22"/>
              </w:rPr>
              <w:t>часов</w:t>
            </w:r>
          </w:p>
        </w:tc>
      </w:tr>
      <w:tr w:rsidR="00490AFE" w:rsidRPr="00970117" w:rsidTr="00490AFE">
        <w:trPr>
          <w:trHeight w:val="648"/>
        </w:trPr>
        <w:tc>
          <w:tcPr>
            <w:tcW w:w="675" w:type="dxa"/>
          </w:tcPr>
          <w:p w:rsidR="00490AFE" w:rsidRPr="00970117" w:rsidRDefault="00490AFE" w:rsidP="0008737C">
            <w:pPr>
              <w:tabs>
                <w:tab w:val="left" w:pos="851"/>
              </w:tabs>
              <w:ind w:right="111"/>
              <w:jc w:val="both"/>
              <w:rPr>
                <w:b/>
                <w:sz w:val="22"/>
                <w:szCs w:val="22"/>
              </w:rPr>
            </w:pP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Официально-деловой стиль речи (4)</w:t>
            </w:r>
          </w:p>
        </w:tc>
        <w:tc>
          <w:tcPr>
            <w:tcW w:w="709" w:type="dxa"/>
          </w:tcPr>
          <w:p w:rsidR="00490AFE" w:rsidRPr="00970117" w:rsidRDefault="00490AFE" w:rsidP="0008737C">
            <w:pPr>
              <w:tabs>
                <w:tab w:val="left" w:pos="851"/>
              </w:tabs>
              <w:ind w:right="-550"/>
              <w:rPr>
                <w:sz w:val="22"/>
                <w:szCs w:val="22"/>
              </w:rPr>
            </w:pPr>
          </w:p>
        </w:tc>
      </w:tr>
      <w:tr w:rsidR="00490AFE" w:rsidRPr="00970117" w:rsidTr="00490AFE">
        <w:trPr>
          <w:trHeight w:val="699"/>
        </w:trPr>
        <w:tc>
          <w:tcPr>
            <w:tcW w:w="675" w:type="dxa"/>
          </w:tcPr>
          <w:p w:rsidR="00490AFE" w:rsidRPr="00970117" w:rsidRDefault="00490AFE" w:rsidP="0008737C">
            <w:pPr>
              <w:tabs>
                <w:tab w:val="left" w:pos="851"/>
              </w:tabs>
              <w:ind w:right="111"/>
              <w:jc w:val="both"/>
              <w:rPr>
                <w:sz w:val="22"/>
                <w:szCs w:val="22"/>
              </w:rPr>
            </w:pPr>
            <w:r w:rsidRPr="00970117">
              <w:rPr>
                <w:sz w:val="22"/>
                <w:szCs w:val="22"/>
              </w:rPr>
              <w:t>1</w:t>
            </w:r>
          </w:p>
        </w:tc>
        <w:tc>
          <w:tcPr>
            <w:tcW w:w="8647" w:type="dxa"/>
          </w:tcPr>
          <w:p w:rsidR="00490AFE" w:rsidRPr="00970117" w:rsidRDefault="00490AFE" w:rsidP="0008737C">
            <w:pPr>
              <w:tabs>
                <w:tab w:val="left" w:pos="851"/>
              </w:tabs>
              <w:rPr>
                <w:sz w:val="22"/>
                <w:szCs w:val="22"/>
              </w:rPr>
            </w:pPr>
            <w:r w:rsidRPr="00970117">
              <w:rPr>
                <w:sz w:val="22"/>
                <w:szCs w:val="22"/>
              </w:rPr>
              <w:t>Официально-деловой стиль, сферы его использования, назначение.</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972"/>
        </w:trPr>
        <w:tc>
          <w:tcPr>
            <w:tcW w:w="675" w:type="dxa"/>
          </w:tcPr>
          <w:p w:rsidR="00490AFE" w:rsidRPr="00970117" w:rsidRDefault="00490AFE" w:rsidP="0008737C">
            <w:pPr>
              <w:tabs>
                <w:tab w:val="left" w:pos="851"/>
              </w:tabs>
              <w:ind w:right="111"/>
              <w:jc w:val="both"/>
              <w:rPr>
                <w:sz w:val="22"/>
                <w:szCs w:val="22"/>
              </w:rPr>
            </w:pPr>
            <w:r w:rsidRPr="00970117">
              <w:rPr>
                <w:sz w:val="22"/>
                <w:szCs w:val="22"/>
              </w:rPr>
              <w:t>2</w:t>
            </w:r>
          </w:p>
        </w:tc>
        <w:tc>
          <w:tcPr>
            <w:tcW w:w="8647" w:type="dxa"/>
          </w:tcPr>
          <w:p w:rsidR="00490AFE" w:rsidRPr="00970117" w:rsidRDefault="00490AFE" w:rsidP="0008737C">
            <w:pPr>
              <w:tabs>
                <w:tab w:val="left" w:pos="851"/>
              </w:tabs>
              <w:rPr>
                <w:sz w:val="22"/>
                <w:szCs w:val="22"/>
              </w:rPr>
            </w:pPr>
            <w:r w:rsidRPr="00970117">
              <w:rPr>
                <w:sz w:val="22"/>
                <w:szCs w:val="22"/>
              </w:rPr>
              <w:t>Основные признаки официально-делового стиля. Лексические, морфологические, синтаксические особенности делового стиля.</w:t>
            </w:r>
          </w:p>
          <w:p w:rsidR="00490AFE" w:rsidRPr="00970117" w:rsidRDefault="00490AFE" w:rsidP="0008737C">
            <w:pPr>
              <w:tabs>
                <w:tab w:val="left" w:pos="851"/>
              </w:tabs>
              <w:rPr>
                <w:sz w:val="22"/>
                <w:szCs w:val="22"/>
              </w:rPr>
            </w:pP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1328"/>
        </w:trPr>
        <w:tc>
          <w:tcPr>
            <w:tcW w:w="675" w:type="dxa"/>
          </w:tcPr>
          <w:p w:rsidR="00490AFE" w:rsidRPr="00970117" w:rsidRDefault="00490AFE" w:rsidP="0008737C">
            <w:pPr>
              <w:tabs>
                <w:tab w:val="left" w:pos="851"/>
              </w:tabs>
              <w:ind w:right="111"/>
              <w:jc w:val="both"/>
              <w:rPr>
                <w:sz w:val="22"/>
                <w:szCs w:val="22"/>
              </w:rPr>
            </w:pPr>
            <w:r w:rsidRPr="00970117">
              <w:rPr>
                <w:sz w:val="22"/>
                <w:szCs w:val="22"/>
              </w:rPr>
              <w:t>3</w:t>
            </w:r>
          </w:p>
        </w:tc>
        <w:tc>
          <w:tcPr>
            <w:tcW w:w="8647" w:type="dxa"/>
          </w:tcPr>
          <w:p w:rsidR="00490AFE" w:rsidRPr="00970117" w:rsidRDefault="00490AFE" w:rsidP="0008737C">
            <w:pPr>
              <w:tabs>
                <w:tab w:val="left" w:pos="851"/>
              </w:tabs>
              <w:rPr>
                <w:sz w:val="22"/>
                <w:szCs w:val="22"/>
              </w:rPr>
            </w:pPr>
            <w:r w:rsidRPr="00970117">
              <w:rPr>
                <w:sz w:val="22"/>
                <w:szCs w:val="22"/>
              </w:rPr>
              <w:t>Основные жанры официально - делового стиля: заявление, доверенность, расписка, объявление, деловое письмо, резюме, автобиография. Форма делового документа.</w:t>
            </w:r>
          </w:p>
          <w:p w:rsidR="00490AFE" w:rsidRPr="00970117" w:rsidRDefault="00490AFE" w:rsidP="0008737C">
            <w:pPr>
              <w:tabs>
                <w:tab w:val="left" w:pos="851"/>
              </w:tabs>
              <w:rPr>
                <w:sz w:val="22"/>
                <w:szCs w:val="22"/>
              </w:rPr>
            </w:pPr>
          </w:p>
        </w:tc>
        <w:tc>
          <w:tcPr>
            <w:tcW w:w="709" w:type="dxa"/>
          </w:tcPr>
          <w:p w:rsidR="00490AFE" w:rsidRPr="00970117" w:rsidRDefault="00490AFE" w:rsidP="0008737C">
            <w:pPr>
              <w:tabs>
                <w:tab w:val="left" w:pos="851"/>
              </w:tabs>
              <w:ind w:right="-550"/>
              <w:rPr>
                <w:sz w:val="22"/>
                <w:szCs w:val="22"/>
              </w:rPr>
            </w:pPr>
            <w:r w:rsidRPr="00970117">
              <w:rPr>
                <w:sz w:val="22"/>
                <w:szCs w:val="22"/>
              </w:rPr>
              <w:t>1</w:t>
            </w:r>
          </w:p>
          <w:p w:rsidR="00490AFE" w:rsidRPr="00970117" w:rsidRDefault="00490AFE" w:rsidP="0008737C">
            <w:pPr>
              <w:tabs>
                <w:tab w:val="left" w:pos="851"/>
              </w:tabs>
              <w:ind w:right="-550"/>
              <w:rPr>
                <w:sz w:val="22"/>
                <w:szCs w:val="22"/>
              </w:rPr>
            </w:pPr>
          </w:p>
        </w:tc>
      </w:tr>
      <w:tr w:rsidR="00490AFE" w:rsidRPr="00970117" w:rsidTr="00490AFE">
        <w:trPr>
          <w:trHeight w:val="780"/>
        </w:trPr>
        <w:tc>
          <w:tcPr>
            <w:tcW w:w="675" w:type="dxa"/>
          </w:tcPr>
          <w:p w:rsidR="00490AFE" w:rsidRPr="00970117" w:rsidRDefault="00490AFE" w:rsidP="0008737C">
            <w:pPr>
              <w:tabs>
                <w:tab w:val="left" w:pos="851"/>
              </w:tabs>
              <w:jc w:val="both"/>
              <w:rPr>
                <w:sz w:val="22"/>
                <w:szCs w:val="22"/>
              </w:rPr>
            </w:pPr>
            <w:r w:rsidRPr="00970117">
              <w:rPr>
                <w:sz w:val="22"/>
                <w:szCs w:val="22"/>
              </w:rPr>
              <w:t>4</w:t>
            </w:r>
          </w:p>
        </w:tc>
        <w:tc>
          <w:tcPr>
            <w:tcW w:w="8647" w:type="dxa"/>
          </w:tcPr>
          <w:p w:rsidR="00490AFE" w:rsidRPr="00970117" w:rsidRDefault="00490AFE" w:rsidP="0008737C">
            <w:pPr>
              <w:tabs>
                <w:tab w:val="left" w:pos="851"/>
              </w:tabs>
              <w:jc w:val="both"/>
              <w:rPr>
                <w:sz w:val="22"/>
                <w:szCs w:val="22"/>
              </w:rPr>
            </w:pPr>
            <w:r w:rsidRPr="00970117">
              <w:rPr>
                <w:b/>
                <w:sz w:val="22"/>
                <w:szCs w:val="22"/>
              </w:rPr>
              <w:t>Практическая работа</w:t>
            </w:r>
            <w:r w:rsidRPr="00970117">
              <w:rPr>
                <w:sz w:val="22"/>
                <w:szCs w:val="22"/>
              </w:rPr>
              <w:t xml:space="preserve"> по теме «Официально-деловой стиль речи»</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99"/>
        </w:trPr>
        <w:tc>
          <w:tcPr>
            <w:tcW w:w="675" w:type="dxa"/>
          </w:tcPr>
          <w:p w:rsidR="00490AFE" w:rsidRPr="00970117" w:rsidRDefault="00490AFE" w:rsidP="0008737C">
            <w:pPr>
              <w:tabs>
                <w:tab w:val="left" w:pos="851"/>
              </w:tabs>
              <w:ind w:right="111"/>
              <w:jc w:val="both"/>
              <w:rPr>
                <w:b/>
                <w:sz w:val="22"/>
                <w:szCs w:val="22"/>
              </w:rPr>
            </w:pP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Синтаксис и пунктуация (6ч)</w:t>
            </w:r>
          </w:p>
        </w:tc>
        <w:tc>
          <w:tcPr>
            <w:tcW w:w="709" w:type="dxa"/>
          </w:tcPr>
          <w:p w:rsidR="00490AFE" w:rsidRPr="00970117" w:rsidRDefault="00490AFE" w:rsidP="0008737C">
            <w:pPr>
              <w:tabs>
                <w:tab w:val="left" w:pos="851"/>
              </w:tabs>
              <w:ind w:right="-550"/>
              <w:rPr>
                <w:sz w:val="22"/>
                <w:szCs w:val="22"/>
              </w:rPr>
            </w:pPr>
          </w:p>
        </w:tc>
      </w:tr>
      <w:tr w:rsidR="00490AFE" w:rsidRPr="00970117" w:rsidTr="00490AFE">
        <w:trPr>
          <w:trHeight w:val="70"/>
        </w:trPr>
        <w:tc>
          <w:tcPr>
            <w:tcW w:w="675" w:type="dxa"/>
          </w:tcPr>
          <w:p w:rsidR="00490AFE" w:rsidRPr="00970117" w:rsidRDefault="00490AFE" w:rsidP="0008737C">
            <w:pPr>
              <w:tabs>
                <w:tab w:val="left" w:pos="851"/>
              </w:tabs>
              <w:ind w:right="111"/>
              <w:jc w:val="both"/>
              <w:rPr>
                <w:sz w:val="22"/>
                <w:szCs w:val="22"/>
              </w:rPr>
            </w:pPr>
            <w:r w:rsidRPr="00970117">
              <w:rPr>
                <w:sz w:val="22"/>
                <w:szCs w:val="22"/>
              </w:rPr>
              <w:t>5</w:t>
            </w:r>
          </w:p>
        </w:tc>
        <w:tc>
          <w:tcPr>
            <w:tcW w:w="8647" w:type="dxa"/>
          </w:tcPr>
          <w:p w:rsidR="00490AFE" w:rsidRPr="00970117" w:rsidRDefault="00490AFE" w:rsidP="0008737C">
            <w:pPr>
              <w:pStyle w:val="ae"/>
              <w:tabs>
                <w:tab w:val="left" w:pos="851"/>
              </w:tabs>
              <w:rPr>
                <w:rFonts w:ascii="Times New Roman" w:eastAsia="Times New Roman" w:hAnsi="Times New Roman"/>
              </w:rPr>
            </w:pPr>
            <w:r w:rsidRPr="00970117">
              <w:t xml:space="preserve"> </w:t>
            </w:r>
            <w:r w:rsidRPr="00970117">
              <w:rPr>
                <w:rFonts w:ascii="Times New Roman" w:hAnsi="Times New Roman"/>
              </w:rPr>
              <w:t xml:space="preserve">Обобщающее повторение синтаксиса. </w:t>
            </w:r>
            <w:r w:rsidRPr="00970117">
              <w:rPr>
                <w:rFonts w:ascii="Times New Roman" w:eastAsia="Times New Roman" w:hAnsi="Times New Roman"/>
              </w:rPr>
              <w:t>Грамма</w:t>
            </w:r>
            <w:r w:rsidRPr="00970117">
              <w:rPr>
                <w:rFonts w:ascii="Times New Roman" w:eastAsia="Times New Roman" w:hAnsi="Times New Roman"/>
              </w:rPr>
              <w:softHyphen/>
              <w:t>тическая основа простого предложения, виды его осложнения, типы сложных предложений, пред</w:t>
            </w:r>
            <w:r w:rsidRPr="00970117">
              <w:rPr>
                <w:rFonts w:ascii="Times New Roman" w:eastAsia="Times New Roman" w:hAnsi="Times New Roman"/>
              </w:rPr>
              <w:softHyphen/>
              <w:t>ложения с прямой речью. Способы оформления чужой речи, цитирование.</w:t>
            </w:r>
          </w:p>
          <w:p w:rsidR="00490AFE" w:rsidRPr="00970117" w:rsidRDefault="00490AFE" w:rsidP="0008737C">
            <w:pPr>
              <w:tabs>
                <w:tab w:val="left" w:pos="851"/>
              </w:tabs>
              <w:ind w:right="-550"/>
              <w:rPr>
                <w:sz w:val="22"/>
                <w:szCs w:val="22"/>
              </w:rPr>
            </w:pP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6</w:t>
            </w:r>
          </w:p>
        </w:tc>
        <w:tc>
          <w:tcPr>
            <w:tcW w:w="8647" w:type="dxa"/>
          </w:tcPr>
          <w:p w:rsidR="00490AFE" w:rsidRPr="00970117" w:rsidRDefault="00490AFE" w:rsidP="0008737C">
            <w:pPr>
              <w:shd w:val="clear" w:color="auto" w:fill="FFFFFF"/>
              <w:tabs>
                <w:tab w:val="left" w:pos="851"/>
              </w:tabs>
              <w:ind w:right="58"/>
              <w:jc w:val="both"/>
              <w:rPr>
                <w:color w:val="000000"/>
                <w:spacing w:val="1"/>
                <w:sz w:val="22"/>
                <w:szCs w:val="22"/>
              </w:rPr>
            </w:pPr>
            <w:r w:rsidRPr="00970117">
              <w:rPr>
                <w:sz w:val="22"/>
                <w:szCs w:val="22"/>
              </w:rPr>
              <w:t xml:space="preserve">Нормативное построение словосочетаний и предложений разных типов. </w:t>
            </w:r>
            <w:r w:rsidRPr="00970117">
              <w:rPr>
                <w:color w:val="000000"/>
                <w:spacing w:val="1"/>
                <w:sz w:val="22"/>
                <w:szCs w:val="22"/>
              </w:rPr>
              <w:t xml:space="preserve"> Интонационное богатство русской речи.</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7</w:t>
            </w:r>
          </w:p>
        </w:tc>
        <w:tc>
          <w:tcPr>
            <w:tcW w:w="8647" w:type="dxa"/>
          </w:tcPr>
          <w:p w:rsidR="00490AFE" w:rsidRPr="00970117" w:rsidRDefault="00490AFE" w:rsidP="0008737C">
            <w:pPr>
              <w:shd w:val="clear" w:color="auto" w:fill="FFFFFF"/>
              <w:tabs>
                <w:tab w:val="left" w:pos="851"/>
              </w:tabs>
              <w:ind w:right="58"/>
              <w:jc w:val="both"/>
              <w:rPr>
                <w:color w:val="000000"/>
                <w:spacing w:val="1"/>
                <w:sz w:val="22"/>
                <w:szCs w:val="22"/>
              </w:rPr>
            </w:pPr>
            <w:r w:rsidRPr="00970117">
              <w:rPr>
                <w:color w:val="000000"/>
                <w:spacing w:val="1"/>
                <w:sz w:val="22"/>
                <w:szCs w:val="22"/>
              </w:rPr>
              <w:t>Принципы и функции русской пунктуации. Смысловая роль знаков препинания. Роль пунк</w:t>
            </w:r>
            <w:r w:rsidRPr="00970117">
              <w:rPr>
                <w:color w:val="000000"/>
                <w:spacing w:val="1"/>
                <w:sz w:val="22"/>
                <w:szCs w:val="22"/>
              </w:rPr>
              <w:softHyphen/>
              <w:t>туации в письменном общении. Факультативные и альтернативные знаки препинания. Авторское употребление знаков препинания.</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8</w:t>
            </w:r>
          </w:p>
        </w:tc>
        <w:tc>
          <w:tcPr>
            <w:tcW w:w="8647" w:type="dxa"/>
          </w:tcPr>
          <w:p w:rsidR="00490AFE" w:rsidRPr="00970117" w:rsidRDefault="00490AFE" w:rsidP="0008737C">
            <w:pPr>
              <w:tabs>
                <w:tab w:val="left" w:pos="851"/>
              </w:tabs>
              <w:ind w:right="-550"/>
              <w:rPr>
                <w:sz w:val="22"/>
                <w:szCs w:val="22"/>
              </w:rPr>
            </w:pPr>
            <w:r w:rsidRPr="00970117">
              <w:rPr>
                <w:sz w:val="22"/>
                <w:szCs w:val="22"/>
              </w:rPr>
              <w:t xml:space="preserve"> Синтаксическая синонимия как источник богатства речи и её роль для создания выразительности русской речи.</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rPr>
                <w:sz w:val="22"/>
                <w:szCs w:val="22"/>
              </w:rPr>
            </w:pPr>
            <w:r w:rsidRPr="00970117">
              <w:rPr>
                <w:sz w:val="22"/>
                <w:szCs w:val="22"/>
              </w:rPr>
              <w:t xml:space="preserve">  9</w:t>
            </w:r>
          </w:p>
        </w:tc>
        <w:tc>
          <w:tcPr>
            <w:tcW w:w="8647" w:type="dxa"/>
          </w:tcPr>
          <w:p w:rsidR="00490AFE" w:rsidRPr="00970117" w:rsidRDefault="00490AFE" w:rsidP="0008737C">
            <w:pPr>
              <w:tabs>
                <w:tab w:val="left" w:pos="851"/>
              </w:tabs>
              <w:ind w:right="-550"/>
              <w:rPr>
                <w:sz w:val="22"/>
                <w:szCs w:val="22"/>
              </w:rPr>
            </w:pPr>
            <w:r w:rsidRPr="00970117">
              <w:rPr>
                <w:sz w:val="22"/>
                <w:szCs w:val="22"/>
              </w:rPr>
              <w:t>Синтаксический разбор словосочетания, простого и сложного  предложений, предложения с прямой речью.</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1062"/>
        </w:trPr>
        <w:tc>
          <w:tcPr>
            <w:tcW w:w="675" w:type="dxa"/>
          </w:tcPr>
          <w:p w:rsidR="00490AFE" w:rsidRPr="00970117" w:rsidRDefault="00490AFE" w:rsidP="0008737C">
            <w:pPr>
              <w:tabs>
                <w:tab w:val="left" w:pos="851"/>
              </w:tabs>
              <w:rPr>
                <w:sz w:val="22"/>
                <w:szCs w:val="22"/>
              </w:rPr>
            </w:pPr>
            <w:r w:rsidRPr="00970117">
              <w:rPr>
                <w:sz w:val="22"/>
                <w:szCs w:val="22"/>
              </w:rPr>
              <w:t>10</w:t>
            </w:r>
          </w:p>
        </w:tc>
        <w:tc>
          <w:tcPr>
            <w:tcW w:w="8647" w:type="dxa"/>
          </w:tcPr>
          <w:p w:rsidR="00490AFE" w:rsidRPr="00970117" w:rsidRDefault="00490AFE" w:rsidP="0008737C">
            <w:pPr>
              <w:tabs>
                <w:tab w:val="left" w:pos="851"/>
              </w:tabs>
              <w:ind w:right="-550"/>
              <w:rPr>
                <w:sz w:val="22"/>
                <w:szCs w:val="22"/>
              </w:rPr>
            </w:pPr>
            <w:r w:rsidRPr="00970117">
              <w:rPr>
                <w:sz w:val="22"/>
                <w:szCs w:val="22"/>
              </w:rPr>
              <w:t xml:space="preserve"> Контрольный  диктант с лексико-грамматическими заданиями.</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648"/>
        </w:trPr>
        <w:tc>
          <w:tcPr>
            <w:tcW w:w="675" w:type="dxa"/>
          </w:tcPr>
          <w:p w:rsidR="00490AFE" w:rsidRPr="00970117" w:rsidRDefault="00490AFE" w:rsidP="0008737C">
            <w:pPr>
              <w:tabs>
                <w:tab w:val="left" w:pos="851"/>
              </w:tabs>
              <w:rPr>
                <w:sz w:val="22"/>
                <w:szCs w:val="22"/>
              </w:rPr>
            </w:pP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Публицистический стиль речи (6ч</w:t>
            </w:r>
          </w:p>
        </w:tc>
        <w:tc>
          <w:tcPr>
            <w:tcW w:w="709" w:type="dxa"/>
          </w:tcPr>
          <w:p w:rsidR="00490AFE" w:rsidRPr="00970117" w:rsidRDefault="00490AFE" w:rsidP="0008737C">
            <w:pPr>
              <w:tabs>
                <w:tab w:val="left" w:pos="851"/>
              </w:tabs>
              <w:ind w:right="-550"/>
              <w:rPr>
                <w:b/>
                <w:sz w:val="22"/>
                <w:szCs w:val="22"/>
              </w:rPr>
            </w:pPr>
          </w:p>
        </w:tc>
      </w:tr>
      <w:tr w:rsidR="00490AFE" w:rsidRPr="00970117" w:rsidTr="00490AFE">
        <w:trPr>
          <w:trHeight w:val="696"/>
        </w:trPr>
        <w:tc>
          <w:tcPr>
            <w:tcW w:w="675" w:type="dxa"/>
          </w:tcPr>
          <w:p w:rsidR="00490AFE" w:rsidRPr="00970117" w:rsidRDefault="00490AFE" w:rsidP="0008737C">
            <w:pPr>
              <w:tabs>
                <w:tab w:val="left" w:pos="851"/>
              </w:tabs>
              <w:rPr>
                <w:sz w:val="22"/>
                <w:szCs w:val="22"/>
              </w:rPr>
            </w:pPr>
            <w:r w:rsidRPr="00970117">
              <w:rPr>
                <w:sz w:val="22"/>
                <w:szCs w:val="22"/>
              </w:rPr>
              <w:t>11</w:t>
            </w:r>
          </w:p>
        </w:tc>
        <w:tc>
          <w:tcPr>
            <w:tcW w:w="8647" w:type="dxa"/>
          </w:tcPr>
          <w:p w:rsidR="00490AFE" w:rsidRPr="00970117" w:rsidRDefault="00490AFE" w:rsidP="0008737C">
            <w:pPr>
              <w:shd w:val="clear" w:color="auto" w:fill="FFFFFF"/>
              <w:tabs>
                <w:tab w:val="left" w:pos="851"/>
              </w:tabs>
              <w:ind w:right="58"/>
              <w:rPr>
                <w:color w:val="000000"/>
                <w:spacing w:val="1"/>
                <w:sz w:val="22"/>
                <w:szCs w:val="22"/>
              </w:rPr>
            </w:pPr>
            <w:r w:rsidRPr="00970117">
              <w:rPr>
                <w:sz w:val="22"/>
                <w:szCs w:val="22"/>
              </w:rPr>
              <w:t xml:space="preserve"> </w:t>
            </w:r>
            <w:r>
              <w:rPr>
                <w:noProof/>
                <w:color w:val="000000"/>
                <w:sz w:val="22"/>
                <w:szCs w:val="22"/>
              </w:rPr>
              <mc:AlternateContent>
                <mc:Choice Requires="wps">
                  <w:drawing>
                    <wp:anchor distT="0" distB="0" distL="114300" distR="114300" simplePos="0" relativeHeight="251669504" behindDoc="0" locked="0" layoutInCell="0" allowOverlap="1" wp14:anchorId="38830DCA" wp14:editId="16B4D959">
                      <wp:simplePos x="0" y="0"/>
                      <wp:positionH relativeFrom="margin">
                        <wp:posOffset>-2727960</wp:posOffset>
                      </wp:positionH>
                      <wp:positionV relativeFrom="paragraph">
                        <wp:posOffset>3851910</wp:posOffset>
                      </wp:positionV>
                      <wp:extent cx="361950" cy="35337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3533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36969" id="Прямая соединительная линия 20"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4.8pt,303.3pt" to="-186.3pt,5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" o:allowincell="f" strokeweight=".5pt">
                      <w10:wrap anchorx="margin"/>
                    </v:line>
                  </w:pict>
                </mc:Fallback>
              </mc:AlternateContent>
            </w:r>
            <w:r>
              <w:rPr>
                <w:noProof/>
                <w:color w:val="000000"/>
                <w:sz w:val="22"/>
                <w:szCs w:val="22"/>
              </w:rPr>
              <mc:AlternateContent>
                <mc:Choice Requires="wps">
                  <w:drawing>
                    <wp:anchor distT="0" distB="0" distL="114300" distR="114300" simplePos="0" relativeHeight="251668480" behindDoc="0" locked="0" layoutInCell="0" allowOverlap="1" wp14:anchorId="3302F271" wp14:editId="131B9AFE">
                      <wp:simplePos x="0" y="0"/>
                      <wp:positionH relativeFrom="margin">
                        <wp:posOffset>-2318385</wp:posOffset>
                      </wp:positionH>
                      <wp:positionV relativeFrom="paragraph">
                        <wp:posOffset>3232785</wp:posOffset>
                      </wp:positionV>
                      <wp:extent cx="381000" cy="5248275"/>
                      <wp:effectExtent l="0" t="0" r="19050" b="2857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524827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E189C" id="Прямая соединительная линия 21" o:spid="_x0000_s1026" style="position:absolute;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5pt,254.55pt" to="-152.55pt,6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" o:allowincell="f" strokeweight="1.9pt">
                      <w10:wrap anchorx="margin"/>
                    </v:line>
                  </w:pict>
                </mc:Fallback>
              </mc:AlternateContent>
            </w:r>
            <w:r w:rsidRPr="00970117">
              <w:rPr>
                <w:color w:val="000000"/>
                <w:spacing w:val="1"/>
                <w:sz w:val="22"/>
                <w:szCs w:val="22"/>
              </w:rPr>
              <w:t>Назначение публицистического стиля речи. Лексические, морфологические, синтаксические особенности публицистического стиля.</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715"/>
        </w:trPr>
        <w:tc>
          <w:tcPr>
            <w:tcW w:w="675" w:type="dxa"/>
          </w:tcPr>
          <w:p w:rsidR="00490AFE" w:rsidRPr="00970117" w:rsidRDefault="00490AFE" w:rsidP="0008737C">
            <w:pPr>
              <w:tabs>
                <w:tab w:val="left" w:pos="851"/>
              </w:tabs>
              <w:rPr>
                <w:sz w:val="22"/>
                <w:szCs w:val="22"/>
              </w:rPr>
            </w:pPr>
            <w:r w:rsidRPr="00970117">
              <w:rPr>
                <w:sz w:val="22"/>
                <w:szCs w:val="22"/>
              </w:rPr>
              <w:t>12</w:t>
            </w:r>
          </w:p>
        </w:tc>
        <w:tc>
          <w:tcPr>
            <w:tcW w:w="8647" w:type="dxa"/>
          </w:tcPr>
          <w:p w:rsidR="00490AFE" w:rsidRPr="00970117" w:rsidRDefault="00490AFE" w:rsidP="0008737C">
            <w:pPr>
              <w:shd w:val="clear" w:color="auto" w:fill="FFFFFF"/>
              <w:tabs>
                <w:tab w:val="left" w:pos="851"/>
              </w:tabs>
              <w:ind w:right="58"/>
              <w:rPr>
                <w:color w:val="000000"/>
                <w:spacing w:val="1"/>
                <w:sz w:val="22"/>
                <w:szCs w:val="22"/>
              </w:rPr>
            </w:pPr>
            <w:r w:rsidRPr="00970117">
              <w:rPr>
                <w:color w:val="000000"/>
                <w:spacing w:val="1"/>
                <w:sz w:val="22"/>
                <w:szCs w:val="22"/>
              </w:rPr>
              <w:t>Средства эмоциональной выразительности в публицистическом стиле.</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p w:rsidR="00490AFE" w:rsidRPr="00970117" w:rsidRDefault="00490AFE" w:rsidP="0008737C">
            <w:pPr>
              <w:tabs>
                <w:tab w:val="left" w:pos="851"/>
              </w:tabs>
              <w:ind w:right="-550"/>
              <w:rPr>
                <w:sz w:val="22"/>
                <w:szCs w:val="22"/>
              </w:rPr>
            </w:pPr>
          </w:p>
        </w:tc>
      </w:tr>
      <w:tr w:rsidR="00490AFE" w:rsidRPr="00970117" w:rsidTr="00490AFE">
        <w:trPr>
          <w:trHeight w:val="566"/>
        </w:trPr>
        <w:tc>
          <w:tcPr>
            <w:tcW w:w="675" w:type="dxa"/>
          </w:tcPr>
          <w:p w:rsidR="00490AFE" w:rsidRPr="00970117" w:rsidRDefault="00490AFE" w:rsidP="0008737C">
            <w:pPr>
              <w:tabs>
                <w:tab w:val="left" w:pos="851"/>
              </w:tabs>
              <w:rPr>
                <w:sz w:val="22"/>
                <w:szCs w:val="22"/>
              </w:rPr>
            </w:pPr>
            <w:r w:rsidRPr="00970117">
              <w:rPr>
                <w:sz w:val="22"/>
                <w:szCs w:val="22"/>
              </w:rPr>
              <w:t>13</w:t>
            </w:r>
          </w:p>
        </w:tc>
        <w:tc>
          <w:tcPr>
            <w:tcW w:w="8647" w:type="dxa"/>
          </w:tcPr>
          <w:p w:rsidR="00490AFE" w:rsidRPr="00970117" w:rsidRDefault="00490AFE" w:rsidP="0008737C">
            <w:pPr>
              <w:shd w:val="clear" w:color="auto" w:fill="FFFFFF"/>
              <w:tabs>
                <w:tab w:val="left" w:pos="851"/>
              </w:tabs>
              <w:ind w:right="58"/>
              <w:rPr>
                <w:color w:val="000000"/>
                <w:spacing w:val="1"/>
                <w:sz w:val="22"/>
                <w:szCs w:val="22"/>
              </w:rPr>
            </w:pPr>
            <w:r w:rsidRPr="00970117">
              <w:rPr>
                <w:color w:val="000000"/>
                <w:spacing w:val="1"/>
                <w:sz w:val="22"/>
                <w:szCs w:val="22"/>
              </w:rPr>
              <w:t>Жанры публицистики. Очерк (путевой, пор</w:t>
            </w:r>
            <w:r w:rsidRPr="00970117">
              <w:rPr>
                <w:color w:val="000000"/>
                <w:spacing w:val="1"/>
                <w:sz w:val="22"/>
                <w:szCs w:val="22"/>
              </w:rPr>
              <w:softHyphen/>
              <w:t>третный, проблемный), эссе.</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712"/>
        </w:trPr>
        <w:tc>
          <w:tcPr>
            <w:tcW w:w="675" w:type="dxa"/>
          </w:tcPr>
          <w:p w:rsidR="00490AFE" w:rsidRPr="00970117" w:rsidRDefault="00490AFE" w:rsidP="0008737C">
            <w:pPr>
              <w:tabs>
                <w:tab w:val="left" w:pos="851"/>
              </w:tabs>
              <w:rPr>
                <w:sz w:val="22"/>
                <w:szCs w:val="22"/>
              </w:rPr>
            </w:pPr>
            <w:r w:rsidRPr="00970117">
              <w:rPr>
                <w:sz w:val="22"/>
                <w:szCs w:val="22"/>
              </w:rPr>
              <w:lastRenderedPageBreak/>
              <w:t>14</w:t>
            </w:r>
          </w:p>
        </w:tc>
        <w:tc>
          <w:tcPr>
            <w:tcW w:w="8647" w:type="dxa"/>
          </w:tcPr>
          <w:p w:rsidR="00490AFE" w:rsidRPr="00970117" w:rsidRDefault="00490AFE" w:rsidP="0008737C">
            <w:pPr>
              <w:shd w:val="clear" w:color="auto" w:fill="FFFFFF"/>
              <w:tabs>
                <w:tab w:val="left" w:pos="851"/>
              </w:tabs>
              <w:ind w:right="58"/>
              <w:rPr>
                <w:color w:val="000000"/>
                <w:spacing w:val="1"/>
                <w:sz w:val="22"/>
                <w:szCs w:val="22"/>
              </w:rPr>
            </w:pPr>
            <w:r w:rsidRPr="00970117">
              <w:rPr>
                <w:sz w:val="22"/>
                <w:szCs w:val="22"/>
              </w:rPr>
              <w:t xml:space="preserve"> Устное выступление. </w:t>
            </w:r>
            <w:r w:rsidRPr="00970117">
              <w:rPr>
                <w:color w:val="000000"/>
                <w:spacing w:val="1"/>
                <w:sz w:val="22"/>
                <w:szCs w:val="22"/>
              </w:rPr>
              <w:t xml:space="preserve"> Доклад. Дискуссия. Озна</w:t>
            </w:r>
            <w:r w:rsidRPr="00970117">
              <w:rPr>
                <w:color w:val="000000"/>
                <w:spacing w:val="1"/>
                <w:sz w:val="22"/>
                <w:szCs w:val="22"/>
              </w:rPr>
              <w:softHyphen/>
              <w:t>комление с правилами деловой дискуссии, с тре</w:t>
            </w:r>
            <w:r w:rsidRPr="00970117">
              <w:rPr>
                <w:color w:val="000000"/>
                <w:spacing w:val="1"/>
                <w:sz w:val="22"/>
                <w:szCs w:val="22"/>
              </w:rPr>
              <w:softHyphen/>
              <w:t>бованиями к её участникам.</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538"/>
        </w:trPr>
        <w:tc>
          <w:tcPr>
            <w:tcW w:w="675" w:type="dxa"/>
          </w:tcPr>
          <w:p w:rsidR="00490AFE" w:rsidRPr="00970117" w:rsidRDefault="00490AFE" w:rsidP="0008737C">
            <w:pPr>
              <w:tabs>
                <w:tab w:val="left" w:pos="851"/>
              </w:tabs>
              <w:rPr>
                <w:sz w:val="22"/>
                <w:szCs w:val="22"/>
              </w:rPr>
            </w:pPr>
            <w:r w:rsidRPr="00970117">
              <w:rPr>
                <w:sz w:val="22"/>
                <w:szCs w:val="22"/>
              </w:rPr>
              <w:t>15-</w:t>
            </w:r>
          </w:p>
          <w:p w:rsidR="00490AFE" w:rsidRPr="00970117" w:rsidRDefault="00490AFE" w:rsidP="0008737C">
            <w:pPr>
              <w:tabs>
                <w:tab w:val="left" w:pos="851"/>
              </w:tabs>
              <w:rPr>
                <w:sz w:val="22"/>
                <w:szCs w:val="22"/>
              </w:rPr>
            </w:pPr>
            <w:r w:rsidRPr="00970117">
              <w:rPr>
                <w:sz w:val="22"/>
                <w:szCs w:val="22"/>
              </w:rPr>
              <w:t>16</w:t>
            </w:r>
          </w:p>
        </w:tc>
        <w:tc>
          <w:tcPr>
            <w:tcW w:w="8647" w:type="dxa"/>
          </w:tcPr>
          <w:p w:rsidR="00490AFE" w:rsidRPr="00970117" w:rsidRDefault="00490AFE" w:rsidP="0008737C">
            <w:pPr>
              <w:shd w:val="clear" w:color="auto" w:fill="FFFFFF"/>
              <w:tabs>
                <w:tab w:val="left" w:pos="851"/>
              </w:tabs>
              <w:ind w:right="58"/>
              <w:rPr>
                <w:color w:val="000000"/>
                <w:spacing w:val="1"/>
                <w:sz w:val="22"/>
                <w:szCs w:val="22"/>
              </w:rPr>
            </w:pPr>
            <w:r w:rsidRPr="00970117">
              <w:rPr>
                <w:color w:val="000000"/>
                <w:spacing w:val="1"/>
                <w:sz w:val="22"/>
                <w:szCs w:val="22"/>
              </w:rPr>
              <w:t>Использование учащимися средств публицисти</w:t>
            </w:r>
            <w:r w:rsidRPr="00970117">
              <w:rPr>
                <w:color w:val="000000"/>
                <w:spacing w:val="1"/>
                <w:sz w:val="22"/>
                <w:szCs w:val="22"/>
              </w:rPr>
              <w:softHyphen/>
              <w:t>ческого стиля в собственной речи.</w:t>
            </w:r>
          </w:p>
          <w:p w:rsidR="00490AFE" w:rsidRPr="00970117" w:rsidRDefault="00490AFE" w:rsidP="0008737C">
            <w:pPr>
              <w:pStyle w:val="ae"/>
              <w:tabs>
                <w:tab w:val="left" w:pos="851"/>
              </w:tabs>
              <w:rPr>
                <w:rFonts w:ascii="Times New Roman" w:hAnsi="Times New Roman"/>
              </w:rPr>
            </w:pPr>
            <w:r w:rsidRPr="00970117">
              <w:rPr>
                <w:rFonts w:ascii="Times New Roman" w:eastAsia="Times New Roman" w:hAnsi="Times New Roman"/>
                <w:i/>
                <w:iCs/>
                <w:color w:val="000000"/>
                <w:spacing w:val="1"/>
              </w:rPr>
              <w:t>Дифференцированная работа над одним из че</w:t>
            </w:r>
            <w:r w:rsidRPr="00970117">
              <w:rPr>
                <w:rFonts w:ascii="Times New Roman" w:eastAsia="Times New Roman" w:hAnsi="Times New Roman"/>
                <w:i/>
                <w:iCs/>
                <w:color w:val="000000"/>
                <w:spacing w:val="1"/>
              </w:rPr>
              <w:softHyphen/>
              <w:t>тырёх жанров: путевым очерком, портретным очерком, проблемным очерком, эссе (по выбору уча</w:t>
            </w:r>
            <w:r w:rsidRPr="00970117">
              <w:rPr>
                <w:rFonts w:ascii="Times New Roman" w:eastAsia="Times New Roman" w:hAnsi="Times New Roman"/>
                <w:i/>
                <w:iCs/>
                <w:color w:val="000000"/>
                <w:spacing w:val="1"/>
              </w:rPr>
              <w:softHyphen/>
              <w:t>щихся, с использованием материалов учебника</w:t>
            </w:r>
          </w:p>
        </w:tc>
        <w:tc>
          <w:tcPr>
            <w:tcW w:w="709" w:type="dxa"/>
          </w:tcPr>
          <w:p w:rsidR="00490AFE" w:rsidRPr="00970117" w:rsidRDefault="00490AFE" w:rsidP="0008737C">
            <w:pPr>
              <w:tabs>
                <w:tab w:val="left" w:pos="851"/>
              </w:tabs>
              <w:ind w:right="-550"/>
              <w:rPr>
                <w:sz w:val="22"/>
                <w:szCs w:val="22"/>
              </w:rPr>
            </w:pPr>
            <w:r w:rsidRPr="00970117">
              <w:rPr>
                <w:sz w:val="22"/>
                <w:szCs w:val="22"/>
              </w:rPr>
              <w:t>2</w:t>
            </w:r>
          </w:p>
        </w:tc>
      </w:tr>
      <w:tr w:rsidR="00490AFE" w:rsidRPr="00970117" w:rsidTr="00490AFE">
        <w:trPr>
          <w:trHeight w:val="495"/>
        </w:trPr>
        <w:tc>
          <w:tcPr>
            <w:tcW w:w="675" w:type="dxa"/>
          </w:tcPr>
          <w:p w:rsidR="00490AFE" w:rsidRPr="00970117" w:rsidRDefault="00490AFE" w:rsidP="0008737C">
            <w:pPr>
              <w:tabs>
                <w:tab w:val="left" w:pos="851"/>
              </w:tabs>
              <w:jc w:val="both"/>
              <w:rPr>
                <w:b/>
                <w:sz w:val="22"/>
                <w:szCs w:val="22"/>
              </w:rPr>
            </w:pP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Разговорная  речь (4)</w:t>
            </w:r>
          </w:p>
        </w:tc>
        <w:tc>
          <w:tcPr>
            <w:tcW w:w="709" w:type="dxa"/>
          </w:tcPr>
          <w:p w:rsidR="00490AFE" w:rsidRPr="00970117" w:rsidRDefault="00490AFE" w:rsidP="0008737C">
            <w:pPr>
              <w:tabs>
                <w:tab w:val="left" w:pos="851"/>
              </w:tabs>
              <w:ind w:right="-550"/>
              <w:rPr>
                <w:b/>
                <w:sz w:val="22"/>
                <w:szCs w:val="22"/>
              </w:rPr>
            </w:pPr>
          </w:p>
        </w:tc>
      </w:tr>
      <w:tr w:rsidR="00490AFE" w:rsidRPr="00970117" w:rsidTr="00490AFE">
        <w:trPr>
          <w:trHeight w:val="1615"/>
        </w:trPr>
        <w:tc>
          <w:tcPr>
            <w:tcW w:w="675" w:type="dxa"/>
          </w:tcPr>
          <w:p w:rsidR="00490AFE" w:rsidRPr="00970117" w:rsidRDefault="00490AFE" w:rsidP="0008737C">
            <w:pPr>
              <w:tabs>
                <w:tab w:val="left" w:pos="851"/>
              </w:tabs>
              <w:jc w:val="both"/>
              <w:rPr>
                <w:sz w:val="22"/>
                <w:szCs w:val="22"/>
              </w:rPr>
            </w:pPr>
            <w:r w:rsidRPr="00970117">
              <w:rPr>
                <w:sz w:val="22"/>
                <w:szCs w:val="22"/>
              </w:rPr>
              <w:t>17</w:t>
            </w:r>
          </w:p>
        </w:tc>
        <w:tc>
          <w:tcPr>
            <w:tcW w:w="8647" w:type="dxa"/>
          </w:tcPr>
          <w:p w:rsidR="00490AFE" w:rsidRPr="00970117" w:rsidRDefault="00490AFE" w:rsidP="0008737C">
            <w:pPr>
              <w:pStyle w:val="ae"/>
              <w:tabs>
                <w:tab w:val="left" w:pos="851"/>
              </w:tabs>
              <w:rPr>
                <w:rFonts w:ascii="Times New Roman" w:hAnsi="Times New Roman"/>
              </w:rPr>
            </w:pPr>
            <w:r w:rsidRPr="00970117">
              <w:t xml:space="preserve"> </w:t>
            </w:r>
            <w:r w:rsidRPr="00970117">
              <w:rPr>
                <w:rFonts w:ascii="Times New Roman" w:hAnsi="Times New Roman"/>
              </w:rPr>
              <w:t>Разговорная речь, сферы ее использования, назначение. Основные признаки разговорной речи: неофициальность, экспрессивность, неподготовленность, автоматизм, обыденность содержания, преимущественно диалогическая форма.</w:t>
            </w:r>
          </w:p>
          <w:p w:rsidR="00490AFE" w:rsidRPr="00970117" w:rsidRDefault="00490AFE" w:rsidP="0008737C">
            <w:pPr>
              <w:pStyle w:val="ae"/>
              <w:tabs>
                <w:tab w:val="left" w:pos="851"/>
              </w:tabs>
            </w:pPr>
            <w:r w:rsidRPr="00970117">
              <w:rPr>
                <w:rFonts w:ascii="Times New Roman" w:hAnsi="Times New Roman"/>
              </w:rPr>
              <w:t xml:space="preserve"> Фонетические, интонационные, лексические, морфологические, синтаксические особенности разговорной речи.</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p w:rsidR="00490AFE" w:rsidRPr="00970117" w:rsidRDefault="00490AFE" w:rsidP="0008737C">
            <w:pPr>
              <w:tabs>
                <w:tab w:val="left" w:pos="851"/>
              </w:tabs>
              <w:ind w:right="-550"/>
              <w:rPr>
                <w:sz w:val="22"/>
                <w:szCs w:val="22"/>
              </w:rPr>
            </w:pPr>
          </w:p>
        </w:tc>
      </w:tr>
      <w:tr w:rsidR="00490AFE" w:rsidRPr="00970117" w:rsidTr="00490AFE">
        <w:trPr>
          <w:trHeight w:val="908"/>
        </w:trPr>
        <w:tc>
          <w:tcPr>
            <w:tcW w:w="675" w:type="dxa"/>
          </w:tcPr>
          <w:p w:rsidR="00490AFE" w:rsidRPr="00970117" w:rsidRDefault="00490AFE" w:rsidP="0008737C">
            <w:pPr>
              <w:tabs>
                <w:tab w:val="left" w:pos="851"/>
              </w:tabs>
              <w:jc w:val="both"/>
              <w:rPr>
                <w:sz w:val="22"/>
                <w:szCs w:val="22"/>
              </w:rPr>
            </w:pPr>
            <w:r w:rsidRPr="00970117">
              <w:rPr>
                <w:sz w:val="22"/>
                <w:szCs w:val="22"/>
              </w:rPr>
              <w:t>18</w:t>
            </w:r>
          </w:p>
        </w:tc>
        <w:tc>
          <w:tcPr>
            <w:tcW w:w="8647" w:type="dxa"/>
          </w:tcPr>
          <w:p w:rsidR="00490AFE" w:rsidRPr="00970117" w:rsidRDefault="00490AFE" w:rsidP="0008737C">
            <w:pPr>
              <w:pStyle w:val="ae"/>
              <w:tabs>
                <w:tab w:val="left" w:pos="851"/>
              </w:tabs>
              <w:rPr>
                <w:rFonts w:ascii="Times New Roman" w:hAnsi="Times New Roman"/>
              </w:rPr>
            </w:pPr>
            <w:r w:rsidRPr="00970117">
              <w:t xml:space="preserve"> </w:t>
            </w:r>
            <w:r w:rsidRPr="00970117">
              <w:rPr>
                <w:rFonts w:ascii="Times New Roman" w:hAnsi="Times New Roman"/>
              </w:rPr>
              <w:t>Невербальные средства общения. Культура разговорной речи. Особенности речевого этикета в официально-деловой, научной и публицистической сферах общения.</w:t>
            </w:r>
          </w:p>
          <w:p w:rsidR="00490AFE" w:rsidRPr="00970117" w:rsidRDefault="00490AFE" w:rsidP="0008737C">
            <w:pPr>
              <w:pStyle w:val="ae"/>
              <w:tabs>
                <w:tab w:val="left" w:pos="851"/>
              </w:tabs>
              <w:rPr>
                <w:rFonts w:ascii="Times New Roman" w:hAnsi="Times New Roman"/>
              </w:rPr>
            </w:pPr>
          </w:p>
        </w:tc>
        <w:tc>
          <w:tcPr>
            <w:tcW w:w="709" w:type="dxa"/>
          </w:tcPr>
          <w:p w:rsidR="00490AFE" w:rsidRPr="00970117" w:rsidRDefault="00490AFE" w:rsidP="0008737C">
            <w:pPr>
              <w:tabs>
                <w:tab w:val="left" w:pos="851"/>
              </w:tabs>
              <w:ind w:right="-550"/>
              <w:rPr>
                <w:sz w:val="22"/>
                <w:szCs w:val="22"/>
              </w:rPr>
            </w:pPr>
            <w:r w:rsidRPr="00970117">
              <w:rPr>
                <w:sz w:val="22"/>
                <w:szCs w:val="22"/>
              </w:rPr>
              <w:t>1</w:t>
            </w:r>
          </w:p>
          <w:p w:rsidR="00490AFE" w:rsidRPr="00970117" w:rsidRDefault="00490AFE" w:rsidP="0008737C">
            <w:pPr>
              <w:tabs>
                <w:tab w:val="left" w:pos="851"/>
              </w:tabs>
              <w:ind w:right="-550"/>
              <w:rPr>
                <w:sz w:val="22"/>
                <w:szCs w:val="22"/>
              </w:rPr>
            </w:pPr>
          </w:p>
        </w:tc>
      </w:tr>
      <w:tr w:rsidR="00490AFE" w:rsidRPr="00970117" w:rsidTr="00490AFE">
        <w:trPr>
          <w:trHeight w:val="908"/>
        </w:trPr>
        <w:tc>
          <w:tcPr>
            <w:tcW w:w="675" w:type="dxa"/>
          </w:tcPr>
          <w:p w:rsidR="00490AFE" w:rsidRPr="00970117" w:rsidRDefault="00490AFE" w:rsidP="0008737C">
            <w:pPr>
              <w:tabs>
                <w:tab w:val="left" w:pos="851"/>
              </w:tabs>
              <w:jc w:val="both"/>
              <w:rPr>
                <w:sz w:val="22"/>
                <w:szCs w:val="22"/>
              </w:rPr>
            </w:pPr>
            <w:r w:rsidRPr="00970117">
              <w:rPr>
                <w:sz w:val="22"/>
                <w:szCs w:val="22"/>
              </w:rPr>
              <w:t>19</w:t>
            </w:r>
          </w:p>
        </w:tc>
        <w:tc>
          <w:tcPr>
            <w:tcW w:w="8647" w:type="dxa"/>
          </w:tcPr>
          <w:p w:rsidR="00490AFE" w:rsidRPr="00970117" w:rsidRDefault="00490AFE" w:rsidP="0008737C">
            <w:pPr>
              <w:pStyle w:val="ae"/>
              <w:tabs>
                <w:tab w:val="left" w:pos="851"/>
              </w:tabs>
              <w:rPr>
                <w:rFonts w:ascii="Times New Roman" w:hAnsi="Times New Roman"/>
              </w:rPr>
            </w:pPr>
            <w:r w:rsidRPr="00970117">
              <w:rPr>
                <w:rFonts w:ascii="Times New Roman" w:hAnsi="Times New Roman"/>
              </w:rPr>
              <w:t>Особенности речевого этикета в официально-деловой, научной и публицистической сферах общения.</w:t>
            </w:r>
          </w:p>
          <w:p w:rsidR="00490AFE" w:rsidRPr="00970117" w:rsidRDefault="00490AFE" w:rsidP="0008737C">
            <w:pPr>
              <w:pStyle w:val="ae"/>
              <w:tabs>
                <w:tab w:val="left" w:pos="851"/>
              </w:tabs>
            </w:pP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64"/>
        </w:trPr>
        <w:tc>
          <w:tcPr>
            <w:tcW w:w="675" w:type="dxa"/>
          </w:tcPr>
          <w:p w:rsidR="00490AFE" w:rsidRPr="00970117" w:rsidRDefault="00490AFE" w:rsidP="0008737C">
            <w:pPr>
              <w:tabs>
                <w:tab w:val="left" w:pos="851"/>
              </w:tabs>
              <w:jc w:val="both"/>
              <w:rPr>
                <w:sz w:val="22"/>
                <w:szCs w:val="22"/>
              </w:rPr>
            </w:pPr>
            <w:r w:rsidRPr="00970117">
              <w:rPr>
                <w:sz w:val="22"/>
                <w:szCs w:val="22"/>
              </w:rPr>
              <w:t>20</w:t>
            </w:r>
          </w:p>
        </w:tc>
        <w:tc>
          <w:tcPr>
            <w:tcW w:w="8647" w:type="dxa"/>
          </w:tcPr>
          <w:p w:rsidR="00490AFE" w:rsidRPr="00970117" w:rsidRDefault="00490AFE" w:rsidP="0008737C">
            <w:pPr>
              <w:pStyle w:val="ae"/>
              <w:tabs>
                <w:tab w:val="left" w:pos="851"/>
              </w:tabs>
              <w:rPr>
                <w:rFonts w:ascii="Times New Roman" w:hAnsi="Times New Roman"/>
              </w:rPr>
            </w:pPr>
            <w:r w:rsidRPr="00970117">
              <w:rPr>
                <w:rFonts w:ascii="Times New Roman" w:eastAsia="Times New Roman" w:hAnsi="Times New Roman"/>
                <w:iCs/>
                <w:color w:val="000000"/>
              </w:rPr>
              <w:t>Сочинение на одну из тем (по выбору учаще</w:t>
            </w:r>
            <w:r w:rsidRPr="00970117">
              <w:rPr>
                <w:rFonts w:ascii="Times New Roman" w:eastAsia="Times New Roman" w:hAnsi="Times New Roman"/>
                <w:iCs/>
                <w:color w:val="000000"/>
              </w:rPr>
              <w:softHyphen/>
              <w:t>гося)</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b/>
                <w:sz w:val="22"/>
                <w:szCs w:val="22"/>
              </w:rPr>
            </w:pPr>
          </w:p>
        </w:tc>
        <w:tc>
          <w:tcPr>
            <w:tcW w:w="8647" w:type="dxa"/>
          </w:tcPr>
          <w:p w:rsidR="00490AFE" w:rsidRPr="00970117" w:rsidRDefault="00490AFE" w:rsidP="0008737C">
            <w:pPr>
              <w:tabs>
                <w:tab w:val="left" w:pos="851"/>
              </w:tabs>
              <w:ind w:right="-550"/>
              <w:rPr>
                <w:b/>
                <w:sz w:val="22"/>
                <w:szCs w:val="22"/>
              </w:rPr>
            </w:pPr>
            <w:r w:rsidRPr="00970117">
              <w:rPr>
                <w:sz w:val="22"/>
                <w:szCs w:val="22"/>
              </w:rPr>
              <w:t xml:space="preserve">                           </w:t>
            </w:r>
            <w:r w:rsidRPr="00970117">
              <w:rPr>
                <w:b/>
                <w:sz w:val="22"/>
                <w:szCs w:val="22"/>
              </w:rPr>
              <w:t>Язык художественной литературы (6ч)</w:t>
            </w:r>
          </w:p>
        </w:tc>
        <w:tc>
          <w:tcPr>
            <w:tcW w:w="709" w:type="dxa"/>
          </w:tcPr>
          <w:p w:rsidR="00490AFE" w:rsidRPr="00970117" w:rsidRDefault="00490AFE" w:rsidP="0008737C">
            <w:pPr>
              <w:tabs>
                <w:tab w:val="left" w:pos="851"/>
              </w:tabs>
              <w:ind w:right="-550"/>
              <w:rPr>
                <w:sz w:val="22"/>
                <w:szCs w:val="22"/>
              </w:rPr>
            </w:pP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21</w:t>
            </w:r>
          </w:p>
        </w:tc>
        <w:tc>
          <w:tcPr>
            <w:tcW w:w="8647" w:type="dxa"/>
          </w:tcPr>
          <w:p w:rsidR="00490AFE" w:rsidRPr="00970117" w:rsidRDefault="00490AFE" w:rsidP="0008737C">
            <w:pPr>
              <w:shd w:val="clear" w:color="auto" w:fill="FFFFFF"/>
              <w:tabs>
                <w:tab w:val="left" w:pos="851"/>
              </w:tabs>
              <w:ind w:right="58"/>
              <w:rPr>
                <w:color w:val="000000"/>
                <w:spacing w:val="1"/>
                <w:sz w:val="22"/>
                <w:szCs w:val="22"/>
              </w:rPr>
            </w:pPr>
            <w:r w:rsidRPr="00970117">
              <w:rPr>
                <w:sz w:val="22"/>
                <w:szCs w:val="22"/>
              </w:rPr>
              <w:t>Общая характеристика стиля (язык художественной литературы): образность, широкое использование изобразительно-выразительных средств,</w:t>
            </w:r>
            <w:r w:rsidRPr="00970117">
              <w:rPr>
                <w:color w:val="000000"/>
                <w:spacing w:val="1"/>
                <w:sz w:val="22"/>
                <w:szCs w:val="22"/>
              </w:rPr>
              <w:t xml:space="preserve"> использование языковых средств других стилей, выражение в нём эстетической функции национального языка.</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895"/>
        </w:trPr>
        <w:tc>
          <w:tcPr>
            <w:tcW w:w="675" w:type="dxa"/>
          </w:tcPr>
          <w:p w:rsidR="00490AFE" w:rsidRPr="00970117" w:rsidRDefault="00490AFE" w:rsidP="0008737C">
            <w:pPr>
              <w:tabs>
                <w:tab w:val="left" w:pos="851"/>
              </w:tabs>
              <w:ind w:right="111"/>
              <w:jc w:val="both"/>
              <w:rPr>
                <w:color w:val="000000"/>
                <w:sz w:val="22"/>
                <w:szCs w:val="22"/>
              </w:rPr>
            </w:pPr>
            <w:r w:rsidRPr="00970117">
              <w:rPr>
                <w:color w:val="000000"/>
                <w:sz w:val="22"/>
                <w:szCs w:val="22"/>
              </w:rPr>
              <w:t>22</w:t>
            </w:r>
          </w:p>
        </w:tc>
        <w:tc>
          <w:tcPr>
            <w:tcW w:w="8647" w:type="dxa"/>
          </w:tcPr>
          <w:p w:rsidR="00490AFE" w:rsidRPr="00970117" w:rsidRDefault="00490AFE" w:rsidP="0008737C">
            <w:pPr>
              <w:pStyle w:val="ae"/>
              <w:tabs>
                <w:tab w:val="left" w:pos="851"/>
              </w:tabs>
              <w:rPr>
                <w:rFonts w:ascii="Times New Roman" w:eastAsia="Times New Roman" w:hAnsi="Times New Roman"/>
              </w:rPr>
            </w:pPr>
            <w:r w:rsidRPr="00970117">
              <w:rPr>
                <w:rFonts w:ascii="Times New Roman" w:hAnsi="Times New Roman"/>
              </w:rPr>
              <w:t xml:space="preserve"> </w:t>
            </w:r>
            <w:r w:rsidRPr="00970117">
              <w:rPr>
                <w:rFonts w:ascii="Times New Roman" w:eastAsia="Times New Roman" w:hAnsi="Times New Roman"/>
              </w:rPr>
              <w:t>Язык как первоэлемент художественной литературы, один из основных элементов структуры художественного произведения. Языковая личность автора в произведении. Подтекст.</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23</w:t>
            </w:r>
          </w:p>
        </w:tc>
        <w:tc>
          <w:tcPr>
            <w:tcW w:w="8647" w:type="dxa"/>
          </w:tcPr>
          <w:p w:rsidR="00490AFE" w:rsidRPr="00970117" w:rsidRDefault="00490AFE" w:rsidP="0008737C">
            <w:pPr>
              <w:pStyle w:val="ae"/>
              <w:tabs>
                <w:tab w:val="left" w:pos="851"/>
              </w:tabs>
              <w:rPr>
                <w:rFonts w:ascii="Times New Roman" w:hAnsi="Times New Roman"/>
              </w:rPr>
            </w:pPr>
            <w:r w:rsidRPr="00970117">
              <w:rPr>
                <w:rFonts w:ascii="Times New Roman" w:hAnsi="Times New Roman"/>
              </w:rPr>
              <w:t xml:space="preserve"> Источники богатства и выразительности русской речи.</w:t>
            </w:r>
            <w:r w:rsidRPr="00970117">
              <w:rPr>
                <w:rFonts w:eastAsia="Times New Roman"/>
              </w:rPr>
              <w:t xml:space="preserve"> </w:t>
            </w:r>
            <w:r w:rsidRPr="00970117">
              <w:rPr>
                <w:rFonts w:ascii="Times New Roman" w:eastAsia="Times New Roman" w:hAnsi="Times New Roman"/>
              </w:rPr>
              <w:t>Изобразительно-выразительные возможности морфологических форм и синтаксических конструкций. Стилистические функции порядка слов.</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24</w:t>
            </w:r>
          </w:p>
        </w:tc>
        <w:tc>
          <w:tcPr>
            <w:tcW w:w="8647" w:type="dxa"/>
          </w:tcPr>
          <w:p w:rsidR="00490AFE" w:rsidRPr="00970117" w:rsidRDefault="00490AFE" w:rsidP="0008737C">
            <w:pPr>
              <w:tabs>
                <w:tab w:val="left" w:pos="851"/>
              </w:tabs>
              <w:ind w:right="-550"/>
              <w:rPr>
                <w:sz w:val="22"/>
                <w:szCs w:val="22"/>
              </w:rPr>
            </w:pPr>
            <w:r w:rsidRPr="00970117">
              <w:rPr>
                <w:sz w:val="22"/>
                <w:szCs w:val="22"/>
              </w:rPr>
              <w:t xml:space="preserve"> Основные виды тропов, </w:t>
            </w:r>
            <w:r w:rsidRPr="00970117">
              <w:rPr>
                <w:color w:val="000000"/>
                <w:spacing w:val="3"/>
                <w:sz w:val="22"/>
                <w:szCs w:val="22"/>
              </w:rPr>
              <w:t xml:space="preserve"> их использование ма</w:t>
            </w:r>
            <w:r w:rsidRPr="00970117">
              <w:rPr>
                <w:color w:val="000000"/>
                <w:spacing w:val="3"/>
                <w:sz w:val="22"/>
                <w:szCs w:val="22"/>
              </w:rPr>
              <w:softHyphen/>
            </w:r>
            <w:r w:rsidRPr="00970117">
              <w:rPr>
                <w:color w:val="000000"/>
                <w:sz w:val="22"/>
                <w:szCs w:val="22"/>
              </w:rPr>
              <w:t xml:space="preserve">стерами художественного слова.  Стилистические </w:t>
            </w:r>
            <w:r w:rsidRPr="00970117">
              <w:rPr>
                <w:color w:val="000000"/>
                <w:spacing w:val="-2"/>
                <w:sz w:val="22"/>
                <w:szCs w:val="22"/>
              </w:rPr>
              <w:t xml:space="preserve">фигуры,   основанные  на  возможностях   русского </w:t>
            </w:r>
            <w:r w:rsidRPr="00970117">
              <w:rPr>
                <w:color w:val="000000"/>
                <w:spacing w:val="-1"/>
                <w:sz w:val="22"/>
                <w:szCs w:val="22"/>
              </w:rPr>
              <w:t>синтаксиса.</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70"/>
        </w:trPr>
        <w:tc>
          <w:tcPr>
            <w:tcW w:w="675" w:type="dxa"/>
          </w:tcPr>
          <w:p w:rsidR="00490AFE" w:rsidRPr="00970117" w:rsidRDefault="00490AFE" w:rsidP="0008737C">
            <w:pPr>
              <w:tabs>
                <w:tab w:val="left" w:pos="851"/>
              </w:tabs>
              <w:ind w:right="111"/>
              <w:jc w:val="both"/>
              <w:rPr>
                <w:color w:val="000000"/>
                <w:sz w:val="22"/>
                <w:szCs w:val="22"/>
              </w:rPr>
            </w:pPr>
            <w:r w:rsidRPr="00970117">
              <w:rPr>
                <w:color w:val="000000"/>
                <w:sz w:val="22"/>
                <w:szCs w:val="22"/>
              </w:rPr>
              <w:t>25</w:t>
            </w:r>
          </w:p>
        </w:tc>
        <w:tc>
          <w:tcPr>
            <w:tcW w:w="8647" w:type="dxa"/>
          </w:tcPr>
          <w:p w:rsidR="00490AFE" w:rsidRPr="00970117" w:rsidRDefault="00490AFE" w:rsidP="0008737C">
            <w:pPr>
              <w:shd w:val="clear" w:color="auto" w:fill="FFFFFF"/>
              <w:tabs>
                <w:tab w:val="left" w:pos="851"/>
              </w:tabs>
              <w:ind w:right="62"/>
              <w:rPr>
                <w:sz w:val="22"/>
                <w:szCs w:val="22"/>
              </w:rPr>
            </w:pPr>
            <w:r w:rsidRPr="00970117">
              <w:rPr>
                <w:sz w:val="22"/>
                <w:szCs w:val="22"/>
              </w:rPr>
              <w:t xml:space="preserve">Анализ </w:t>
            </w:r>
            <w:r w:rsidRPr="00970117">
              <w:rPr>
                <w:color w:val="000000"/>
                <w:spacing w:val="2"/>
                <w:sz w:val="22"/>
                <w:szCs w:val="22"/>
              </w:rPr>
              <w:t xml:space="preserve"> художественно-языковой  формы  про</w:t>
            </w:r>
            <w:r w:rsidRPr="00970117">
              <w:rPr>
                <w:color w:val="000000"/>
                <w:spacing w:val="2"/>
                <w:sz w:val="22"/>
                <w:szCs w:val="22"/>
              </w:rPr>
              <w:softHyphen/>
            </w:r>
            <w:r w:rsidRPr="00970117">
              <w:rPr>
                <w:color w:val="000000"/>
                <w:spacing w:val="3"/>
                <w:sz w:val="22"/>
                <w:szCs w:val="22"/>
              </w:rPr>
              <w:t xml:space="preserve">изведений русской классической и современной </w:t>
            </w:r>
            <w:r w:rsidRPr="00970117">
              <w:rPr>
                <w:color w:val="000000"/>
                <w:spacing w:val="-1"/>
                <w:sz w:val="22"/>
                <w:szCs w:val="22"/>
              </w:rPr>
              <w:t>литературы, развитие на этой основе восприимчи</w:t>
            </w:r>
            <w:r w:rsidRPr="00970117">
              <w:rPr>
                <w:color w:val="000000"/>
                <w:spacing w:val="-1"/>
                <w:sz w:val="22"/>
                <w:szCs w:val="22"/>
              </w:rPr>
              <w:softHyphen/>
            </w:r>
            <w:r w:rsidRPr="00970117">
              <w:rPr>
                <w:color w:val="000000"/>
                <w:spacing w:val="1"/>
                <w:sz w:val="22"/>
                <w:szCs w:val="22"/>
              </w:rPr>
              <w:t xml:space="preserve">вости художественной формы, образных средств, </w:t>
            </w:r>
            <w:r w:rsidRPr="00970117">
              <w:rPr>
                <w:color w:val="000000"/>
                <w:spacing w:val="-1"/>
                <w:sz w:val="22"/>
                <w:szCs w:val="22"/>
              </w:rPr>
              <w:t>эмоционального и эстетического содержания про</w:t>
            </w:r>
            <w:r w:rsidRPr="00970117">
              <w:rPr>
                <w:color w:val="000000"/>
                <w:spacing w:val="-1"/>
                <w:sz w:val="22"/>
                <w:szCs w:val="22"/>
              </w:rPr>
              <w:softHyphen/>
            </w:r>
            <w:r w:rsidRPr="00970117">
              <w:rPr>
                <w:color w:val="000000"/>
                <w:spacing w:val="1"/>
                <w:sz w:val="22"/>
                <w:szCs w:val="22"/>
              </w:rPr>
              <w:t>изведения.</w:t>
            </w:r>
          </w:p>
          <w:p w:rsidR="00490AFE" w:rsidRPr="00970117" w:rsidRDefault="00490AFE" w:rsidP="0008737C">
            <w:pPr>
              <w:tabs>
                <w:tab w:val="left" w:pos="851"/>
              </w:tabs>
              <w:ind w:right="-550"/>
              <w:rPr>
                <w:sz w:val="22"/>
                <w:szCs w:val="22"/>
              </w:rPr>
            </w:pP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679"/>
        </w:trPr>
        <w:tc>
          <w:tcPr>
            <w:tcW w:w="675" w:type="dxa"/>
          </w:tcPr>
          <w:p w:rsidR="00490AFE" w:rsidRPr="00970117" w:rsidRDefault="00490AFE" w:rsidP="0008737C">
            <w:pPr>
              <w:tabs>
                <w:tab w:val="left" w:pos="851"/>
              </w:tabs>
              <w:ind w:right="111"/>
              <w:jc w:val="both"/>
              <w:rPr>
                <w:color w:val="000000"/>
                <w:sz w:val="22"/>
                <w:szCs w:val="22"/>
              </w:rPr>
            </w:pPr>
            <w:r w:rsidRPr="00970117">
              <w:rPr>
                <w:color w:val="000000"/>
                <w:sz w:val="22"/>
                <w:szCs w:val="22"/>
              </w:rPr>
              <w:t>26</w:t>
            </w:r>
          </w:p>
        </w:tc>
        <w:tc>
          <w:tcPr>
            <w:tcW w:w="8647" w:type="dxa"/>
          </w:tcPr>
          <w:p w:rsidR="00490AFE" w:rsidRPr="00970117" w:rsidRDefault="00490AFE" w:rsidP="0008737C">
            <w:pPr>
              <w:tabs>
                <w:tab w:val="left" w:pos="851"/>
              </w:tabs>
              <w:ind w:right="-550"/>
              <w:rPr>
                <w:sz w:val="22"/>
                <w:szCs w:val="22"/>
              </w:rPr>
            </w:pPr>
            <w:r w:rsidRPr="00970117">
              <w:rPr>
                <w:sz w:val="22"/>
                <w:szCs w:val="22"/>
              </w:rPr>
              <w:t xml:space="preserve"> </w:t>
            </w:r>
            <w:r w:rsidRPr="00970117">
              <w:rPr>
                <w:i/>
                <w:iCs/>
                <w:color w:val="000000"/>
                <w:spacing w:val="1"/>
                <w:sz w:val="22"/>
                <w:szCs w:val="22"/>
              </w:rPr>
              <w:t xml:space="preserve"> </w:t>
            </w:r>
            <w:r w:rsidRPr="00970117">
              <w:rPr>
                <w:iCs/>
                <w:color w:val="000000"/>
                <w:spacing w:val="1"/>
                <w:sz w:val="22"/>
                <w:szCs w:val="22"/>
              </w:rPr>
              <w:t>Контрольная работа: анализ фрагмента худо</w:t>
            </w:r>
            <w:r w:rsidRPr="00970117">
              <w:rPr>
                <w:iCs/>
                <w:color w:val="000000"/>
                <w:spacing w:val="1"/>
                <w:sz w:val="22"/>
                <w:szCs w:val="22"/>
              </w:rPr>
              <w:softHyphen/>
              <w:t>жественного текста или анализ текста лириче</w:t>
            </w:r>
            <w:r w:rsidRPr="00970117">
              <w:rPr>
                <w:iCs/>
                <w:color w:val="000000"/>
                <w:spacing w:val="1"/>
                <w:sz w:val="22"/>
                <w:szCs w:val="22"/>
              </w:rPr>
              <w:softHyphen/>
              <w:t>ского произведения</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639"/>
        </w:trPr>
        <w:tc>
          <w:tcPr>
            <w:tcW w:w="675" w:type="dxa"/>
          </w:tcPr>
          <w:p w:rsidR="00490AFE" w:rsidRPr="00970117" w:rsidRDefault="00490AFE" w:rsidP="0008737C">
            <w:pPr>
              <w:tabs>
                <w:tab w:val="left" w:pos="851"/>
              </w:tabs>
              <w:ind w:right="111"/>
              <w:jc w:val="both"/>
              <w:rPr>
                <w:b/>
                <w:color w:val="000000"/>
                <w:sz w:val="22"/>
                <w:szCs w:val="22"/>
              </w:rPr>
            </w:pP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Общие сведения о языке (4ч.)</w:t>
            </w:r>
          </w:p>
        </w:tc>
        <w:tc>
          <w:tcPr>
            <w:tcW w:w="709" w:type="dxa"/>
          </w:tcPr>
          <w:p w:rsidR="00490AFE" w:rsidRPr="00970117" w:rsidRDefault="00490AFE" w:rsidP="0008737C">
            <w:pPr>
              <w:tabs>
                <w:tab w:val="left" w:pos="851"/>
              </w:tabs>
              <w:ind w:right="-550"/>
              <w:rPr>
                <w:sz w:val="22"/>
                <w:szCs w:val="22"/>
              </w:rPr>
            </w:pPr>
          </w:p>
        </w:tc>
      </w:tr>
      <w:tr w:rsidR="00490AFE" w:rsidRPr="00970117" w:rsidTr="00490AFE">
        <w:trPr>
          <w:trHeight w:val="666"/>
        </w:trPr>
        <w:tc>
          <w:tcPr>
            <w:tcW w:w="675" w:type="dxa"/>
          </w:tcPr>
          <w:p w:rsidR="00490AFE" w:rsidRPr="00970117" w:rsidRDefault="00490AFE" w:rsidP="0008737C">
            <w:pPr>
              <w:shd w:val="clear" w:color="auto" w:fill="FFFFFF"/>
              <w:tabs>
                <w:tab w:val="left" w:pos="851"/>
              </w:tabs>
              <w:ind w:right="-360"/>
              <w:rPr>
                <w:sz w:val="22"/>
                <w:szCs w:val="22"/>
              </w:rPr>
            </w:pPr>
            <w:r w:rsidRPr="00970117">
              <w:rPr>
                <w:sz w:val="22"/>
                <w:szCs w:val="22"/>
              </w:rPr>
              <w:t>27</w:t>
            </w:r>
          </w:p>
        </w:tc>
        <w:tc>
          <w:tcPr>
            <w:tcW w:w="8647" w:type="dxa"/>
          </w:tcPr>
          <w:p w:rsidR="00490AFE" w:rsidRPr="00970117" w:rsidRDefault="00490AFE" w:rsidP="0008737C">
            <w:pPr>
              <w:pStyle w:val="ae"/>
              <w:tabs>
                <w:tab w:val="left" w:pos="851"/>
              </w:tabs>
              <w:rPr>
                <w:rFonts w:ascii="Times New Roman" w:hAnsi="Times New Roman"/>
              </w:rPr>
            </w:pPr>
            <w:r w:rsidRPr="00970117">
              <w:t xml:space="preserve"> </w:t>
            </w:r>
            <w:r w:rsidRPr="00970117">
              <w:rPr>
                <w:rFonts w:ascii="Times New Roman" w:hAnsi="Times New Roman"/>
              </w:rPr>
              <w:t>Язык как система. Основные уровни языка.</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p w:rsidR="00490AFE" w:rsidRPr="00970117" w:rsidRDefault="00490AFE" w:rsidP="0008737C">
            <w:pPr>
              <w:tabs>
                <w:tab w:val="left" w:pos="851"/>
              </w:tabs>
              <w:ind w:right="-550"/>
              <w:rPr>
                <w:sz w:val="22"/>
                <w:szCs w:val="22"/>
              </w:rPr>
            </w:pPr>
          </w:p>
        </w:tc>
      </w:tr>
      <w:tr w:rsidR="00490AFE" w:rsidRPr="00970117" w:rsidTr="00490AFE">
        <w:trPr>
          <w:trHeight w:val="710"/>
        </w:trPr>
        <w:tc>
          <w:tcPr>
            <w:tcW w:w="675" w:type="dxa"/>
          </w:tcPr>
          <w:p w:rsidR="00490AFE" w:rsidRPr="00970117" w:rsidRDefault="00490AFE" w:rsidP="0008737C">
            <w:pPr>
              <w:shd w:val="clear" w:color="auto" w:fill="FFFFFF"/>
              <w:tabs>
                <w:tab w:val="left" w:pos="851"/>
              </w:tabs>
              <w:ind w:right="-360"/>
              <w:rPr>
                <w:sz w:val="22"/>
                <w:szCs w:val="22"/>
              </w:rPr>
            </w:pPr>
            <w:r w:rsidRPr="00970117">
              <w:rPr>
                <w:sz w:val="22"/>
                <w:szCs w:val="22"/>
              </w:rPr>
              <w:t>28</w:t>
            </w:r>
          </w:p>
        </w:tc>
        <w:tc>
          <w:tcPr>
            <w:tcW w:w="8647" w:type="dxa"/>
          </w:tcPr>
          <w:p w:rsidR="00490AFE" w:rsidRPr="00970117" w:rsidRDefault="00490AFE" w:rsidP="0008737C">
            <w:pPr>
              <w:tabs>
                <w:tab w:val="left" w:pos="851"/>
              </w:tabs>
              <w:ind w:right="-550"/>
              <w:rPr>
                <w:sz w:val="22"/>
                <w:szCs w:val="22"/>
              </w:rPr>
            </w:pPr>
            <w:r w:rsidRPr="00970117">
              <w:rPr>
                <w:sz w:val="22"/>
                <w:szCs w:val="22"/>
              </w:rPr>
              <w:t>Нормы современного русского литературного языка, их описание и закрепление в словарях, грамматиках, учебных пособиях, справочниках.</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color w:val="000000"/>
                <w:sz w:val="22"/>
                <w:szCs w:val="22"/>
              </w:rPr>
            </w:pPr>
            <w:r w:rsidRPr="00970117">
              <w:rPr>
                <w:color w:val="000000"/>
                <w:sz w:val="22"/>
                <w:szCs w:val="22"/>
              </w:rPr>
              <w:t>29</w:t>
            </w:r>
          </w:p>
        </w:tc>
        <w:tc>
          <w:tcPr>
            <w:tcW w:w="8647" w:type="dxa"/>
          </w:tcPr>
          <w:p w:rsidR="00490AFE" w:rsidRPr="00970117" w:rsidRDefault="00490AFE" w:rsidP="0008737C">
            <w:pPr>
              <w:tabs>
                <w:tab w:val="left" w:pos="851"/>
              </w:tabs>
              <w:ind w:right="-550"/>
              <w:rPr>
                <w:sz w:val="22"/>
                <w:szCs w:val="22"/>
              </w:rPr>
            </w:pPr>
            <w:r w:rsidRPr="00970117">
              <w:rPr>
                <w:sz w:val="22"/>
                <w:szCs w:val="22"/>
              </w:rPr>
              <w:t xml:space="preserve"> Роль мастеров художественного слова в становлении, развитии и совершенствовании языковых норм. Выдающиеся русисты.</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shd w:val="clear" w:color="auto" w:fill="FFFFFF"/>
              <w:tabs>
                <w:tab w:val="left" w:pos="851"/>
              </w:tabs>
              <w:ind w:right="-360"/>
              <w:jc w:val="both"/>
              <w:rPr>
                <w:sz w:val="22"/>
                <w:szCs w:val="22"/>
              </w:rPr>
            </w:pPr>
            <w:r w:rsidRPr="00970117">
              <w:rPr>
                <w:sz w:val="22"/>
                <w:szCs w:val="22"/>
              </w:rPr>
              <w:lastRenderedPageBreak/>
              <w:t>30</w:t>
            </w:r>
          </w:p>
        </w:tc>
        <w:tc>
          <w:tcPr>
            <w:tcW w:w="8647" w:type="dxa"/>
          </w:tcPr>
          <w:p w:rsidR="00490AFE" w:rsidRPr="00970117" w:rsidRDefault="00490AFE" w:rsidP="0008737C">
            <w:pPr>
              <w:tabs>
                <w:tab w:val="left" w:pos="851"/>
              </w:tabs>
              <w:ind w:right="-550"/>
              <w:rPr>
                <w:sz w:val="22"/>
                <w:szCs w:val="22"/>
              </w:rPr>
            </w:pPr>
            <w:r w:rsidRPr="00970117">
              <w:rPr>
                <w:sz w:val="22"/>
                <w:szCs w:val="22"/>
              </w:rPr>
              <w:t>Контрольный  диктант с лексико-грамматическими заданиями.</w:t>
            </w:r>
          </w:p>
        </w:tc>
        <w:tc>
          <w:tcPr>
            <w:tcW w:w="709" w:type="dxa"/>
          </w:tcPr>
          <w:p w:rsidR="00490AFE" w:rsidRPr="00970117" w:rsidRDefault="00490AFE" w:rsidP="0008737C">
            <w:pPr>
              <w:tabs>
                <w:tab w:val="left" w:pos="851"/>
              </w:tabs>
              <w:ind w:right="-550"/>
              <w:rPr>
                <w:sz w:val="22"/>
                <w:szCs w:val="22"/>
              </w:rPr>
            </w:pPr>
            <w:r w:rsidRPr="00970117">
              <w:rPr>
                <w:sz w:val="22"/>
                <w:szCs w:val="22"/>
              </w:rPr>
              <w:t>1</w:t>
            </w:r>
          </w:p>
        </w:tc>
      </w:tr>
      <w:tr w:rsidR="00490AFE" w:rsidRPr="00970117" w:rsidTr="00490AFE">
        <w:trPr>
          <w:trHeight w:val="359"/>
        </w:trPr>
        <w:tc>
          <w:tcPr>
            <w:tcW w:w="675" w:type="dxa"/>
          </w:tcPr>
          <w:p w:rsidR="00490AFE" w:rsidRPr="00970117" w:rsidRDefault="00490AFE" w:rsidP="0008737C">
            <w:pPr>
              <w:shd w:val="clear" w:color="auto" w:fill="FFFFFF"/>
              <w:tabs>
                <w:tab w:val="left" w:pos="851"/>
              </w:tabs>
              <w:ind w:right="-360"/>
              <w:jc w:val="both"/>
              <w:rPr>
                <w:sz w:val="22"/>
                <w:szCs w:val="22"/>
              </w:rPr>
            </w:pPr>
          </w:p>
        </w:tc>
        <w:tc>
          <w:tcPr>
            <w:tcW w:w="8647" w:type="dxa"/>
          </w:tcPr>
          <w:p w:rsidR="00490AFE" w:rsidRPr="00970117" w:rsidRDefault="00490AFE" w:rsidP="0008737C">
            <w:pPr>
              <w:tabs>
                <w:tab w:val="left" w:pos="851"/>
              </w:tabs>
              <w:ind w:right="-550"/>
              <w:rPr>
                <w:b/>
                <w:sz w:val="22"/>
                <w:szCs w:val="22"/>
              </w:rPr>
            </w:pPr>
            <w:r w:rsidRPr="00970117">
              <w:rPr>
                <w:b/>
                <w:sz w:val="22"/>
                <w:szCs w:val="22"/>
              </w:rPr>
              <w:t xml:space="preserve">                                                 Повторение (4ч.)</w:t>
            </w:r>
          </w:p>
        </w:tc>
        <w:tc>
          <w:tcPr>
            <w:tcW w:w="709" w:type="dxa"/>
          </w:tcPr>
          <w:p w:rsidR="00490AFE" w:rsidRPr="00970117" w:rsidRDefault="00490AFE" w:rsidP="0008737C">
            <w:pPr>
              <w:tabs>
                <w:tab w:val="left" w:pos="851"/>
              </w:tabs>
              <w:ind w:right="-550"/>
              <w:rPr>
                <w:sz w:val="22"/>
                <w:szCs w:val="22"/>
              </w:rPr>
            </w:pP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31-</w:t>
            </w:r>
          </w:p>
          <w:p w:rsidR="00490AFE" w:rsidRPr="00970117" w:rsidRDefault="00490AFE" w:rsidP="0008737C">
            <w:pPr>
              <w:tabs>
                <w:tab w:val="left" w:pos="851"/>
              </w:tabs>
              <w:ind w:right="111"/>
              <w:jc w:val="both"/>
              <w:rPr>
                <w:sz w:val="22"/>
                <w:szCs w:val="22"/>
              </w:rPr>
            </w:pPr>
            <w:r w:rsidRPr="00970117">
              <w:rPr>
                <w:sz w:val="22"/>
                <w:szCs w:val="22"/>
              </w:rPr>
              <w:t>32</w:t>
            </w:r>
          </w:p>
        </w:tc>
        <w:tc>
          <w:tcPr>
            <w:tcW w:w="8647" w:type="dxa"/>
          </w:tcPr>
          <w:p w:rsidR="00490AFE" w:rsidRPr="00970117" w:rsidRDefault="00490AFE" w:rsidP="0008737C">
            <w:pPr>
              <w:tabs>
                <w:tab w:val="left" w:pos="851"/>
              </w:tabs>
              <w:ind w:right="-550"/>
              <w:rPr>
                <w:sz w:val="22"/>
                <w:szCs w:val="22"/>
              </w:rPr>
            </w:pPr>
            <w:r w:rsidRPr="00970117">
              <w:rPr>
                <w:sz w:val="22"/>
                <w:szCs w:val="22"/>
              </w:rPr>
              <w:t xml:space="preserve"> Итоговая контрольная работа</w:t>
            </w:r>
          </w:p>
        </w:tc>
        <w:tc>
          <w:tcPr>
            <w:tcW w:w="709" w:type="dxa"/>
          </w:tcPr>
          <w:p w:rsidR="00490AFE" w:rsidRPr="00970117" w:rsidRDefault="00490AFE" w:rsidP="0008737C">
            <w:pPr>
              <w:tabs>
                <w:tab w:val="left" w:pos="851"/>
              </w:tabs>
              <w:ind w:right="-550"/>
              <w:rPr>
                <w:sz w:val="22"/>
                <w:szCs w:val="22"/>
              </w:rPr>
            </w:pPr>
            <w:r w:rsidRPr="00970117">
              <w:rPr>
                <w:sz w:val="22"/>
                <w:szCs w:val="22"/>
              </w:rPr>
              <w:t>2</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r w:rsidRPr="00970117">
              <w:rPr>
                <w:sz w:val="22"/>
                <w:szCs w:val="22"/>
              </w:rPr>
              <w:t>33-</w:t>
            </w:r>
          </w:p>
          <w:p w:rsidR="00490AFE" w:rsidRPr="00970117" w:rsidRDefault="00490AFE" w:rsidP="0008737C">
            <w:pPr>
              <w:tabs>
                <w:tab w:val="left" w:pos="851"/>
              </w:tabs>
              <w:ind w:right="111"/>
              <w:jc w:val="both"/>
              <w:rPr>
                <w:sz w:val="22"/>
                <w:szCs w:val="22"/>
              </w:rPr>
            </w:pPr>
            <w:r w:rsidRPr="00970117">
              <w:rPr>
                <w:sz w:val="22"/>
                <w:szCs w:val="22"/>
              </w:rPr>
              <w:t>34</w:t>
            </w:r>
          </w:p>
        </w:tc>
        <w:tc>
          <w:tcPr>
            <w:tcW w:w="8647" w:type="dxa"/>
          </w:tcPr>
          <w:p w:rsidR="00490AFE" w:rsidRPr="00970117" w:rsidRDefault="00490AFE" w:rsidP="0008737C">
            <w:pPr>
              <w:tabs>
                <w:tab w:val="left" w:pos="851"/>
              </w:tabs>
              <w:ind w:right="-550"/>
              <w:rPr>
                <w:sz w:val="22"/>
                <w:szCs w:val="22"/>
              </w:rPr>
            </w:pPr>
            <w:r w:rsidRPr="00970117">
              <w:rPr>
                <w:sz w:val="22"/>
                <w:szCs w:val="22"/>
              </w:rPr>
              <w:t>Защита реферата, проекта</w:t>
            </w:r>
          </w:p>
        </w:tc>
        <w:tc>
          <w:tcPr>
            <w:tcW w:w="709" w:type="dxa"/>
          </w:tcPr>
          <w:p w:rsidR="00490AFE" w:rsidRPr="00970117" w:rsidRDefault="00490AFE" w:rsidP="0008737C">
            <w:pPr>
              <w:tabs>
                <w:tab w:val="left" w:pos="851"/>
              </w:tabs>
              <w:ind w:right="-550"/>
              <w:rPr>
                <w:sz w:val="22"/>
                <w:szCs w:val="22"/>
              </w:rPr>
            </w:pPr>
            <w:r w:rsidRPr="00970117">
              <w:rPr>
                <w:sz w:val="22"/>
                <w:szCs w:val="22"/>
              </w:rPr>
              <w:t>2</w:t>
            </w:r>
          </w:p>
        </w:tc>
      </w:tr>
      <w:tr w:rsidR="00490AFE" w:rsidRPr="00970117" w:rsidTr="00490AFE">
        <w:trPr>
          <w:trHeight w:val="359"/>
        </w:trPr>
        <w:tc>
          <w:tcPr>
            <w:tcW w:w="675" w:type="dxa"/>
          </w:tcPr>
          <w:p w:rsidR="00490AFE" w:rsidRPr="00970117" w:rsidRDefault="00490AFE" w:rsidP="0008737C">
            <w:pPr>
              <w:tabs>
                <w:tab w:val="left" w:pos="851"/>
              </w:tabs>
              <w:ind w:right="111"/>
              <w:jc w:val="both"/>
              <w:rPr>
                <w:sz w:val="22"/>
                <w:szCs w:val="22"/>
              </w:rPr>
            </w:pPr>
          </w:p>
        </w:tc>
        <w:tc>
          <w:tcPr>
            <w:tcW w:w="8647" w:type="dxa"/>
          </w:tcPr>
          <w:p w:rsidR="00490AFE" w:rsidRPr="00970117" w:rsidRDefault="00490AFE" w:rsidP="0008737C">
            <w:pPr>
              <w:tabs>
                <w:tab w:val="left" w:pos="851"/>
              </w:tabs>
              <w:rPr>
                <w:b/>
                <w:sz w:val="22"/>
                <w:szCs w:val="22"/>
              </w:rPr>
            </w:pPr>
            <w:r w:rsidRPr="00970117">
              <w:rPr>
                <w:b/>
                <w:sz w:val="22"/>
                <w:szCs w:val="22"/>
              </w:rPr>
              <w:t>Итого</w:t>
            </w:r>
          </w:p>
        </w:tc>
        <w:tc>
          <w:tcPr>
            <w:tcW w:w="709" w:type="dxa"/>
          </w:tcPr>
          <w:p w:rsidR="00490AFE" w:rsidRPr="00970117" w:rsidRDefault="00490AFE" w:rsidP="0008737C">
            <w:pPr>
              <w:tabs>
                <w:tab w:val="left" w:pos="851"/>
              </w:tabs>
              <w:ind w:right="-550"/>
              <w:rPr>
                <w:b/>
                <w:sz w:val="22"/>
                <w:szCs w:val="22"/>
              </w:rPr>
            </w:pPr>
            <w:r w:rsidRPr="00970117">
              <w:rPr>
                <w:b/>
                <w:sz w:val="22"/>
                <w:szCs w:val="22"/>
              </w:rPr>
              <w:t>34</w:t>
            </w:r>
          </w:p>
        </w:tc>
      </w:tr>
    </w:tbl>
    <w:p w:rsidR="00FB327E" w:rsidRDefault="00FB327E" w:rsidP="0008737C">
      <w:pPr>
        <w:tabs>
          <w:tab w:val="left" w:pos="851"/>
        </w:tabs>
        <w:rPr>
          <w:b/>
        </w:rPr>
      </w:pPr>
    </w:p>
    <w:p w:rsidR="00EC6DCC" w:rsidRDefault="00EC6DCC" w:rsidP="0008737C">
      <w:pPr>
        <w:tabs>
          <w:tab w:val="left" w:pos="851"/>
        </w:tabs>
        <w:rPr>
          <w:b/>
        </w:rPr>
      </w:pPr>
      <w:r>
        <w:rPr>
          <w:b/>
        </w:rPr>
        <w:t xml:space="preserve">Литература. </w:t>
      </w:r>
    </w:p>
    <w:p w:rsidR="00492368" w:rsidRPr="00492368" w:rsidRDefault="00492368" w:rsidP="0008737C">
      <w:pPr>
        <w:tabs>
          <w:tab w:val="left" w:pos="851"/>
        </w:tabs>
        <w:rPr>
          <w:b/>
          <w:sz w:val="22"/>
          <w:szCs w:val="22"/>
        </w:rPr>
      </w:pPr>
      <w:r w:rsidRPr="00492368">
        <w:rPr>
          <w:sz w:val="22"/>
          <w:szCs w:val="22"/>
        </w:rPr>
        <w:t>Рабочая программа ФГОС по литературе  10 класс к УМК Ю.В. Лебедева. М.: Просвещение, 2016, ВАКО, 2017. с.40.ФГОС.</w:t>
      </w:r>
    </w:p>
    <w:p w:rsidR="00EC6DCC" w:rsidRPr="00031EB2" w:rsidRDefault="00EC6DCC" w:rsidP="0008737C">
      <w:pPr>
        <w:tabs>
          <w:tab w:val="left" w:pos="851"/>
        </w:tabs>
        <w:spacing w:after="120"/>
        <w:jc w:val="both"/>
        <w:rPr>
          <w:rFonts w:eastAsia="SimSun"/>
          <w:b/>
          <w:lang w:eastAsia="zh-CN"/>
        </w:rPr>
      </w:pPr>
      <w:r>
        <w:rPr>
          <w:rFonts w:eastAsia="SimSun"/>
          <w:b/>
          <w:lang w:eastAsia="zh-CN"/>
        </w:rPr>
        <w:t xml:space="preserve">  </w:t>
      </w:r>
      <w:r w:rsidRPr="00031EB2">
        <w:rPr>
          <w:rFonts w:eastAsia="SimSun"/>
          <w:b/>
          <w:lang w:eastAsia="zh-CN"/>
        </w:rPr>
        <w:t>Планируемые результаты</w:t>
      </w:r>
      <w:r w:rsidRPr="0095102E">
        <w:rPr>
          <w:b/>
          <w:bCs/>
          <w:snapToGrid w:val="0"/>
        </w:rPr>
        <w:t xml:space="preserve"> </w:t>
      </w:r>
      <w:r w:rsidRPr="002830D8">
        <w:rPr>
          <w:b/>
          <w:bCs/>
          <w:snapToGrid w:val="0"/>
        </w:rPr>
        <w:t>обучения</w:t>
      </w:r>
      <w:r>
        <w:rPr>
          <w:b/>
          <w:bCs/>
          <w:snapToGrid w:val="0"/>
        </w:rPr>
        <w:t xml:space="preserve"> по предмету «Литература» </w:t>
      </w:r>
      <w:r w:rsidRPr="00661A2A">
        <w:rPr>
          <w:b/>
          <w:bCs/>
          <w:snapToGrid w:val="0"/>
          <w:u w:val="single"/>
        </w:rPr>
        <w:t>на базовом уровне.</w:t>
      </w:r>
    </w:p>
    <w:p w:rsidR="00EC6DCC" w:rsidRPr="00661A2A" w:rsidRDefault="00EC6DCC" w:rsidP="0008737C">
      <w:pPr>
        <w:pStyle w:val="a9"/>
        <w:widowControl w:val="0"/>
        <w:numPr>
          <w:ilvl w:val="0"/>
          <w:numId w:val="118"/>
        </w:numPr>
        <w:tabs>
          <w:tab w:val="left" w:pos="851"/>
        </w:tabs>
        <w:ind w:left="0" w:firstLine="0"/>
        <w:rPr>
          <w:b/>
          <w:bCs/>
          <w:snapToGrid w:val="0"/>
        </w:rPr>
      </w:pPr>
      <w:r>
        <w:t>демонстрация знания произведений русской, родной  и мировой литературы, приводя примеры двух и более текстов, затрагивающих общие темы и проблемы;</w:t>
      </w:r>
    </w:p>
    <w:p w:rsidR="00EC6DCC" w:rsidRDefault="00EC6DCC" w:rsidP="0008737C">
      <w:pPr>
        <w:pStyle w:val="a9"/>
        <w:numPr>
          <w:ilvl w:val="0"/>
          <w:numId w:val="118"/>
        </w:numPr>
        <w:tabs>
          <w:tab w:val="left" w:pos="851"/>
        </w:tabs>
        <w:ind w:left="0" w:firstLine="0"/>
        <w:jc w:val="both"/>
      </w:pPr>
      <w:r>
        <w:t>в устной и письменной форме обобщать и анализировать свой читательский опыт, а именно :</w:t>
      </w:r>
    </w:p>
    <w:p w:rsidR="00EC6DCC" w:rsidRPr="004C28D0" w:rsidRDefault="00EC6DCC" w:rsidP="0008737C">
      <w:pPr>
        <w:pStyle w:val="a9"/>
        <w:numPr>
          <w:ilvl w:val="0"/>
          <w:numId w:val="118"/>
        </w:numPr>
        <w:tabs>
          <w:tab w:val="left" w:pos="851"/>
        </w:tabs>
        <w:ind w:left="0" w:firstLine="0"/>
        <w:jc w:val="both"/>
      </w:pPr>
      <w:r>
        <w:t>обосновывать выбор художественного произведения для анализа:</w:t>
      </w:r>
      <w:r w:rsidRPr="004C28D0">
        <w:t xml:space="preserve">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EC6DCC" w:rsidRPr="0056470C" w:rsidRDefault="00EC6DCC" w:rsidP="0008737C">
      <w:pPr>
        <w:pStyle w:val="a9"/>
        <w:numPr>
          <w:ilvl w:val="0"/>
          <w:numId w:val="118"/>
        </w:numPr>
        <w:tabs>
          <w:tab w:val="left" w:pos="851"/>
        </w:tabs>
        <w:ind w:left="0" w:firstLine="0"/>
        <w:jc w:val="both"/>
      </w:pPr>
      <w:r>
        <w:t xml:space="preserve">использовать для раскрытия тезисов высказывания указание на фрагменты произведения; </w:t>
      </w:r>
      <w:r w:rsidRPr="005D2B9B">
        <w:t xml:space="preserve">умение анализировать литературное произведение; </w:t>
      </w:r>
      <w:r w:rsidRPr="0056470C">
        <w:t xml:space="preserve">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EC6DCC" w:rsidRDefault="00EC6DCC" w:rsidP="0008737C">
      <w:pPr>
        <w:pStyle w:val="a9"/>
        <w:numPr>
          <w:ilvl w:val="0"/>
          <w:numId w:val="118"/>
        </w:numPr>
        <w:tabs>
          <w:tab w:val="left" w:pos="851"/>
        </w:tabs>
        <w:ind w:left="0" w:firstLine="0"/>
        <w:jc w:val="both"/>
      </w:pPr>
      <w:r>
        <w:t xml:space="preserve">определять контекстуальное значение слов и фраз, </w:t>
      </w:r>
      <w:r w:rsidRPr="0027123E">
        <w:t>элементов сюжета, композиции, изобразительно-выразительных средств языка, понимание их роли в раскрытии идейно-художественного содержания произведения; владение литературоведческой терминологией при анализе литературного произведения;</w:t>
      </w:r>
    </w:p>
    <w:p w:rsidR="00EC6DCC" w:rsidRDefault="00EC6DCC" w:rsidP="0008737C">
      <w:pPr>
        <w:pStyle w:val="a9"/>
        <w:numPr>
          <w:ilvl w:val="0"/>
          <w:numId w:val="118"/>
        </w:numPr>
        <w:tabs>
          <w:tab w:val="left" w:pos="851"/>
        </w:tabs>
        <w:ind w:left="0" w:firstLine="0"/>
        <w:jc w:val="both"/>
      </w:pPr>
      <w:r>
        <w:t>приобщение к духовно-нравственным ценностям русской литературы и культуры, сопоставление их с духовно-нравственными ценностями других народов;</w:t>
      </w:r>
      <w:r w:rsidRPr="0027123E">
        <w:t xml:space="preserve"> </w:t>
      </w:r>
    </w:p>
    <w:p w:rsidR="00EC6DCC" w:rsidRDefault="00EC6DCC" w:rsidP="0008737C">
      <w:pPr>
        <w:pStyle w:val="a9"/>
        <w:numPr>
          <w:ilvl w:val="0"/>
          <w:numId w:val="118"/>
        </w:numPr>
        <w:tabs>
          <w:tab w:val="left" w:pos="851"/>
        </w:tabs>
        <w:ind w:left="0" w:firstLine="0"/>
        <w:jc w:val="both"/>
      </w:pPr>
      <w:r>
        <w:t>формулирование собственного отношения к произведениям литературы, их оценка;</w:t>
      </w:r>
    </w:p>
    <w:p w:rsidR="00EC6DCC" w:rsidRDefault="00EC6DCC" w:rsidP="0008737C">
      <w:pPr>
        <w:pStyle w:val="a9"/>
        <w:numPr>
          <w:ilvl w:val="0"/>
          <w:numId w:val="118"/>
        </w:numPr>
        <w:tabs>
          <w:tab w:val="left" w:pos="851"/>
        </w:tabs>
        <w:ind w:left="0" w:firstLine="0"/>
        <w:jc w:val="both"/>
      </w:pPr>
      <w:r>
        <w:t>собственная интерпретация изученных литературных произведений;</w:t>
      </w:r>
    </w:p>
    <w:p w:rsidR="00EC6DCC" w:rsidRDefault="00EC6DCC" w:rsidP="0008737C">
      <w:pPr>
        <w:pStyle w:val="a9"/>
        <w:numPr>
          <w:ilvl w:val="0"/>
          <w:numId w:val="118"/>
        </w:numPr>
        <w:tabs>
          <w:tab w:val="left" w:pos="851"/>
        </w:tabs>
        <w:ind w:left="0" w:firstLine="0"/>
        <w:jc w:val="both"/>
      </w:pPr>
      <w:r>
        <w:t>понимание авторской позиции и отношение к ней;</w:t>
      </w:r>
    </w:p>
    <w:p w:rsidR="00EC6DCC" w:rsidRDefault="00EC6DCC" w:rsidP="0008737C">
      <w:pPr>
        <w:pStyle w:val="a9"/>
        <w:numPr>
          <w:ilvl w:val="0"/>
          <w:numId w:val="118"/>
        </w:numPr>
        <w:tabs>
          <w:tab w:val="left" w:pos="851"/>
        </w:tabs>
        <w:ind w:left="0" w:firstLine="0"/>
        <w:jc w:val="both"/>
      </w:pPr>
      <w:r>
        <w:t>восприятие на слух литературных произведений разных жанров, осмысленное чтение и адекватное восприятие, восприятие стилистического богатства русского языка и его роли в литературном произведении;</w:t>
      </w:r>
    </w:p>
    <w:p w:rsidR="00EC6DCC" w:rsidRDefault="00EC6DCC" w:rsidP="0008737C">
      <w:pPr>
        <w:pStyle w:val="a9"/>
        <w:numPr>
          <w:ilvl w:val="0"/>
          <w:numId w:val="118"/>
        </w:numPr>
        <w:tabs>
          <w:tab w:val="left" w:pos="851"/>
        </w:tabs>
        <w:ind w:left="0" w:firstLine="0"/>
        <w:jc w:val="both"/>
      </w:pPr>
      <w:r>
        <w:t>умения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EC6DCC" w:rsidRDefault="00EC6DCC" w:rsidP="0008737C">
      <w:pPr>
        <w:pStyle w:val="a9"/>
        <w:numPr>
          <w:ilvl w:val="0"/>
          <w:numId w:val="118"/>
        </w:numPr>
        <w:tabs>
          <w:tab w:val="left" w:pos="851"/>
        </w:tabs>
        <w:ind w:left="0" w:firstLine="0"/>
        <w:jc w:val="both"/>
      </w:pPr>
      <w:r>
        <w:t>написание сочинений и изложений на темы, связанные тематикой, проблематикой изученных произведений; классные и домашние творческие работы; рефераты на литературные и общекультурные темы;</w:t>
      </w:r>
    </w:p>
    <w:p w:rsidR="00EC6DCC" w:rsidRDefault="00EC6DCC" w:rsidP="0008737C">
      <w:pPr>
        <w:pStyle w:val="a9"/>
        <w:numPr>
          <w:ilvl w:val="0"/>
          <w:numId w:val="118"/>
        </w:numPr>
        <w:tabs>
          <w:tab w:val="left" w:pos="851"/>
        </w:tabs>
        <w:ind w:left="0" w:firstLine="0"/>
        <w:jc w:val="both"/>
      </w:pPr>
      <w: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EC6DCC" w:rsidRPr="002830D8" w:rsidRDefault="00EC6DCC" w:rsidP="0008737C">
      <w:pPr>
        <w:pStyle w:val="a9"/>
        <w:numPr>
          <w:ilvl w:val="0"/>
          <w:numId w:val="118"/>
        </w:numPr>
        <w:tabs>
          <w:tab w:val="left" w:pos="851"/>
        </w:tabs>
        <w:ind w:left="0" w:firstLine="0"/>
        <w:jc w:val="both"/>
      </w:pPr>
      <w: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tbl>
      <w:tblPr>
        <w:tblStyle w:val="a8"/>
        <w:tblW w:w="0" w:type="auto"/>
        <w:tblLook w:val="04A0" w:firstRow="1" w:lastRow="0" w:firstColumn="1" w:lastColumn="0" w:noHBand="0" w:noVBand="1"/>
      </w:tblPr>
      <w:tblGrid>
        <w:gridCol w:w="534"/>
        <w:gridCol w:w="5104"/>
        <w:gridCol w:w="915"/>
        <w:gridCol w:w="3018"/>
      </w:tblGrid>
      <w:tr w:rsidR="00EC6DCC" w:rsidRPr="00697262" w:rsidTr="00EC6DCC">
        <w:tc>
          <w:tcPr>
            <w:tcW w:w="534" w:type="dxa"/>
          </w:tcPr>
          <w:p w:rsidR="00EC6DCC" w:rsidRPr="00EC6DCC" w:rsidRDefault="00EC6DCC" w:rsidP="0008737C">
            <w:pPr>
              <w:tabs>
                <w:tab w:val="left" w:pos="851"/>
              </w:tabs>
              <w:jc w:val="both"/>
              <w:rPr>
                <w:sz w:val="22"/>
                <w:szCs w:val="22"/>
              </w:rPr>
            </w:pPr>
            <w:r w:rsidRPr="00EC6DCC">
              <w:rPr>
                <w:sz w:val="22"/>
                <w:szCs w:val="22"/>
              </w:rPr>
              <w:t>№</w:t>
            </w:r>
          </w:p>
        </w:tc>
        <w:tc>
          <w:tcPr>
            <w:tcW w:w="5104" w:type="dxa"/>
          </w:tcPr>
          <w:p w:rsidR="00EC6DCC" w:rsidRPr="00EC6DCC" w:rsidRDefault="00EC6DCC" w:rsidP="0008737C">
            <w:pPr>
              <w:tabs>
                <w:tab w:val="left" w:pos="851"/>
              </w:tabs>
              <w:rPr>
                <w:b/>
                <w:sz w:val="22"/>
                <w:szCs w:val="22"/>
              </w:rPr>
            </w:pPr>
            <w:r w:rsidRPr="00EC6DCC">
              <w:rPr>
                <w:b/>
                <w:sz w:val="22"/>
                <w:szCs w:val="22"/>
              </w:rPr>
              <w:t>Название раздела учебного предмета</w:t>
            </w:r>
          </w:p>
        </w:tc>
        <w:tc>
          <w:tcPr>
            <w:tcW w:w="915" w:type="dxa"/>
          </w:tcPr>
          <w:p w:rsidR="00EC6DCC" w:rsidRPr="00EC6DCC" w:rsidRDefault="00EC6DCC" w:rsidP="0008737C">
            <w:pPr>
              <w:tabs>
                <w:tab w:val="left" w:pos="851"/>
              </w:tabs>
              <w:rPr>
                <w:b/>
                <w:sz w:val="22"/>
                <w:szCs w:val="22"/>
              </w:rPr>
            </w:pPr>
            <w:r w:rsidRPr="00EC6DCC">
              <w:rPr>
                <w:b/>
                <w:sz w:val="22"/>
                <w:szCs w:val="22"/>
              </w:rPr>
              <w:t>Колич.</w:t>
            </w:r>
          </w:p>
          <w:p w:rsidR="00EC6DCC" w:rsidRPr="00EC6DCC" w:rsidRDefault="00EC6DCC" w:rsidP="0008737C">
            <w:pPr>
              <w:tabs>
                <w:tab w:val="left" w:pos="851"/>
              </w:tabs>
              <w:rPr>
                <w:b/>
                <w:sz w:val="22"/>
                <w:szCs w:val="22"/>
              </w:rPr>
            </w:pPr>
            <w:r w:rsidRPr="00EC6DCC">
              <w:rPr>
                <w:b/>
                <w:sz w:val="22"/>
                <w:szCs w:val="22"/>
              </w:rPr>
              <w:lastRenderedPageBreak/>
              <w:t>часов</w:t>
            </w:r>
          </w:p>
        </w:tc>
        <w:tc>
          <w:tcPr>
            <w:tcW w:w="3018" w:type="dxa"/>
          </w:tcPr>
          <w:p w:rsidR="00EC6DCC" w:rsidRPr="00EC6DCC" w:rsidRDefault="00EC6DCC" w:rsidP="0008737C">
            <w:pPr>
              <w:tabs>
                <w:tab w:val="left" w:pos="851"/>
              </w:tabs>
              <w:rPr>
                <w:b/>
                <w:sz w:val="22"/>
                <w:szCs w:val="22"/>
              </w:rPr>
            </w:pPr>
            <w:r w:rsidRPr="00EC6DCC">
              <w:rPr>
                <w:b/>
                <w:sz w:val="22"/>
                <w:szCs w:val="22"/>
              </w:rPr>
              <w:lastRenderedPageBreak/>
              <w:t>Вид учебной деятельности</w:t>
            </w:r>
          </w:p>
        </w:tc>
      </w:tr>
      <w:tr w:rsidR="00EC6DCC" w:rsidRPr="00113D45" w:rsidTr="00EC6DCC">
        <w:tc>
          <w:tcPr>
            <w:tcW w:w="534" w:type="dxa"/>
          </w:tcPr>
          <w:p w:rsidR="00EC6DCC" w:rsidRPr="00EC6DCC" w:rsidRDefault="00EC6DCC" w:rsidP="0008737C">
            <w:pPr>
              <w:tabs>
                <w:tab w:val="left" w:pos="851"/>
              </w:tabs>
              <w:jc w:val="both"/>
              <w:rPr>
                <w:sz w:val="22"/>
                <w:szCs w:val="22"/>
              </w:rPr>
            </w:pPr>
            <w:r w:rsidRPr="00EC6DCC">
              <w:rPr>
                <w:sz w:val="22"/>
                <w:szCs w:val="22"/>
              </w:rPr>
              <w:t>1</w:t>
            </w:r>
          </w:p>
        </w:tc>
        <w:tc>
          <w:tcPr>
            <w:tcW w:w="5104" w:type="dxa"/>
          </w:tcPr>
          <w:p w:rsidR="00EC6DCC" w:rsidRPr="00EC6DCC" w:rsidRDefault="00EC6DCC" w:rsidP="0008737C">
            <w:pPr>
              <w:tabs>
                <w:tab w:val="left" w:pos="851"/>
              </w:tabs>
              <w:jc w:val="both"/>
              <w:rPr>
                <w:sz w:val="22"/>
                <w:szCs w:val="22"/>
              </w:rPr>
            </w:pPr>
            <w:r w:rsidRPr="00EC6DCC">
              <w:rPr>
                <w:sz w:val="22"/>
                <w:szCs w:val="22"/>
              </w:rPr>
              <w:t xml:space="preserve">Введение. Русская литература </w:t>
            </w:r>
            <w:r w:rsidRPr="00EC6DCC">
              <w:rPr>
                <w:sz w:val="22"/>
                <w:szCs w:val="22"/>
                <w:lang w:val="en-US"/>
              </w:rPr>
              <w:t>XIX</w:t>
            </w:r>
            <w:r w:rsidRPr="00EC6DCC">
              <w:rPr>
                <w:sz w:val="22"/>
                <w:szCs w:val="22"/>
              </w:rPr>
              <w:t xml:space="preserve"> века в контексте мировой культуры. Основные темы и проблемы русской литературы </w:t>
            </w:r>
            <w:r w:rsidRPr="00EC6DCC">
              <w:rPr>
                <w:sz w:val="22"/>
                <w:szCs w:val="22"/>
                <w:lang w:val="en-US"/>
              </w:rPr>
              <w:t>XIX</w:t>
            </w:r>
            <w:r w:rsidRPr="00EC6DCC">
              <w:rPr>
                <w:sz w:val="22"/>
                <w:szCs w:val="22"/>
              </w:rPr>
              <w:t xml:space="preserve"> века. Национальные особенности литературного процесса. Фазы и стадии развития национальной литературы в русле мирового литературного процесса</w:t>
            </w:r>
          </w:p>
        </w:tc>
        <w:tc>
          <w:tcPr>
            <w:tcW w:w="915" w:type="dxa"/>
          </w:tcPr>
          <w:p w:rsidR="00EC6DCC" w:rsidRPr="00EC6DCC" w:rsidRDefault="00EC6DCC" w:rsidP="0008737C">
            <w:pPr>
              <w:tabs>
                <w:tab w:val="left" w:pos="851"/>
              </w:tabs>
              <w:jc w:val="both"/>
              <w:rPr>
                <w:sz w:val="22"/>
                <w:szCs w:val="22"/>
              </w:rPr>
            </w:pPr>
            <w:r w:rsidRPr="00EC6DCC">
              <w:rPr>
                <w:sz w:val="22"/>
                <w:szCs w:val="22"/>
              </w:rPr>
              <w:t>1</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Знание историко-литературного процесса.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Понимание национальных особенностей литературного процесса и его значения в русле мирового литературного процесса.</w:t>
            </w:r>
            <w:r w:rsidRPr="00EC6DCC">
              <w:rPr>
                <w:rFonts w:ascii="Times New Roman" w:eastAsia="Times New Roman" w:hAnsi="Times New Roman"/>
                <w:lang w:eastAsia="ru-RU"/>
              </w:rPr>
              <w:t xml:space="preserve"> Анализировать и интерпретировать тексты, используя сведения по истории и теории литературы.</w:t>
            </w:r>
          </w:p>
        </w:tc>
      </w:tr>
      <w:tr w:rsidR="00EC6DCC" w:rsidRPr="005E6A3A" w:rsidTr="00EC6DCC">
        <w:tc>
          <w:tcPr>
            <w:tcW w:w="534" w:type="dxa"/>
          </w:tcPr>
          <w:p w:rsidR="00EC6DCC" w:rsidRPr="00EC6DCC" w:rsidRDefault="00EC6DCC" w:rsidP="0008737C">
            <w:pPr>
              <w:tabs>
                <w:tab w:val="left" w:pos="851"/>
              </w:tabs>
              <w:jc w:val="both"/>
              <w:rPr>
                <w:sz w:val="22"/>
                <w:szCs w:val="22"/>
              </w:rPr>
            </w:pPr>
            <w:r w:rsidRPr="00EC6DCC">
              <w:rPr>
                <w:sz w:val="22"/>
                <w:szCs w:val="22"/>
              </w:rPr>
              <w:t>2</w:t>
            </w:r>
          </w:p>
        </w:tc>
        <w:tc>
          <w:tcPr>
            <w:tcW w:w="5104" w:type="dxa"/>
          </w:tcPr>
          <w:p w:rsidR="00EC6DCC" w:rsidRPr="00EC6DCC" w:rsidRDefault="00EC6DCC" w:rsidP="0008737C">
            <w:pPr>
              <w:pStyle w:val="ae"/>
              <w:tabs>
                <w:tab w:val="left" w:pos="851"/>
              </w:tabs>
              <w:rPr>
                <w:rFonts w:ascii="Times New Roman" w:hAnsi="Times New Roman"/>
              </w:rPr>
            </w:pPr>
            <w:r w:rsidRPr="00EC6DCC">
              <w:rPr>
                <w:rFonts w:ascii="Times New Roman" w:hAnsi="Times New Roman"/>
              </w:rPr>
              <w:t xml:space="preserve"> </w:t>
            </w:r>
            <w:r w:rsidRPr="00EC6DCC">
              <w:rPr>
                <w:rFonts w:ascii="Times New Roman" w:hAnsi="Times New Roman"/>
                <w:b/>
              </w:rPr>
              <w:t>Становление реализма как художественного направления в европейской литературе</w:t>
            </w:r>
            <w:r w:rsidRPr="00EC6DCC">
              <w:rPr>
                <w:rFonts w:ascii="Times New Roman" w:hAnsi="Times New Roman"/>
              </w:rPr>
              <w:t>. Страницы истории западноевропейского романа XIX века. Обзор.</w:t>
            </w:r>
          </w:p>
          <w:p w:rsidR="00EC6DCC" w:rsidRPr="00EC6DCC" w:rsidRDefault="00EC6DCC" w:rsidP="0008737C">
            <w:pPr>
              <w:pStyle w:val="ae"/>
              <w:tabs>
                <w:tab w:val="left" w:pos="851"/>
              </w:tabs>
              <w:rPr>
                <w:rFonts w:ascii="Times New Roman" w:hAnsi="Times New Roman"/>
              </w:rPr>
            </w:pPr>
            <w:r w:rsidRPr="00EC6DCC">
              <w:rPr>
                <w:rFonts w:ascii="Times New Roman" w:hAnsi="Times New Roman"/>
                <w:b/>
              </w:rPr>
              <w:t>Творчество Стендаля</w:t>
            </w:r>
            <w:r w:rsidRPr="00EC6DCC">
              <w:rPr>
                <w:rFonts w:ascii="Times New Roman" w:hAnsi="Times New Roman"/>
              </w:rPr>
              <w:t>. Герой буржуазной эпохи в романе «Красное и чёрное».</w:t>
            </w:r>
          </w:p>
          <w:p w:rsidR="00EC6DCC" w:rsidRPr="00EC6DCC" w:rsidRDefault="00EC6DCC" w:rsidP="0008737C">
            <w:pPr>
              <w:pStyle w:val="ae"/>
              <w:tabs>
                <w:tab w:val="left" w:pos="851"/>
              </w:tabs>
              <w:rPr>
                <w:lang w:eastAsia="ru-RU"/>
              </w:rPr>
            </w:pPr>
            <w:r w:rsidRPr="00EC6DCC">
              <w:rPr>
                <w:rFonts w:ascii="Times New Roman" w:hAnsi="Times New Roman"/>
                <w:b/>
              </w:rPr>
              <w:t>Романы Бальзака</w:t>
            </w:r>
            <w:r w:rsidRPr="00EC6DCC">
              <w:rPr>
                <w:rFonts w:ascii="Times New Roman" w:hAnsi="Times New Roman"/>
              </w:rPr>
              <w:t xml:space="preserve"> «Отец Горио», новелла «Гобсек». Расцвет европейского реалистического романа</w:t>
            </w:r>
          </w:p>
          <w:p w:rsidR="00EC6DCC" w:rsidRPr="00EC6DCC" w:rsidRDefault="00EC6DCC" w:rsidP="0008737C">
            <w:pPr>
              <w:tabs>
                <w:tab w:val="left" w:pos="851"/>
              </w:tabs>
              <w:rPr>
                <w:sz w:val="22"/>
                <w:szCs w:val="22"/>
              </w:rPr>
            </w:pPr>
            <w:r w:rsidRPr="00EC6DCC">
              <w:rPr>
                <w:b/>
                <w:sz w:val="22"/>
                <w:szCs w:val="22"/>
              </w:rPr>
              <w:t>Страницы истории западноевропейского романа XIX  века</w:t>
            </w:r>
            <w:r w:rsidRPr="00EC6DCC">
              <w:rPr>
                <w:sz w:val="22"/>
                <w:szCs w:val="22"/>
              </w:rPr>
              <w:t xml:space="preserve">. </w:t>
            </w:r>
            <w:r w:rsidRPr="00EC6DCC">
              <w:rPr>
                <w:b/>
                <w:sz w:val="22"/>
                <w:szCs w:val="22"/>
              </w:rPr>
              <w:t>Ч. Диккенс</w:t>
            </w:r>
            <w:r w:rsidRPr="00EC6DCC">
              <w:rPr>
                <w:sz w:val="22"/>
                <w:szCs w:val="22"/>
              </w:rPr>
              <w:t>. Обзор</w:t>
            </w:r>
          </w:p>
          <w:p w:rsidR="00EC6DCC" w:rsidRPr="00EC6DCC" w:rsidRDefault="00EC6DCC" w:rsidP="0008737C">
            <w:pPr>
              <w:tabs>
                <w:tab w:val="left" w:pos="851"/>
              </w:tabs>
              <w:rPr>
                <w:sz w:val="22"/>
                <w:szCs w:val="22"/>
              </w:rPr>
            </w:pPr>
            <w:r w:rsidRPr="00EC6DCC">
              <w:rPr>
                <w:sz w:val="22"/>
                <w:szCs w:val="22"/>
              </w:rPr>
              <w:t>Жизнь и творчество Ч. Диккенса. Социальная проблематика романов писателя. Религиозно - философские мотивы в рассказе «Рождественская песнь в прозе»</w:t>
            </w:r>
          </w:p>
        </w:tc>
        <w:tc>
          <w:tcPr>
            <w:tcW w:w="915" w:type="dxa"/>
          </w:tcPr>
          <w:p w:rsidR="00EC6DCC" w:rsidRPr="00EC6DCC" w:rsidRDefault="00EC6DCC" w:rsidP="0008737C">
            <w:pPr>
              <w:tabs>
                <w:tab w:val="left" w:pos="851"/>
              </w:tabs>
              <w:jc w:val="both"/>
              <w:rPr>
                <w:sz w:val="22"/>
                <w:szCs w:val="22"/>
              </w:rPr>
            </w:pPr>
            <w:r w:rsidRPr="00EC6DCC">
              <w:rPr>
                <w:sz w:val="22"/>
                <w:szCs w:val="22"/>
              </w:rPr>
              <w:t>2</w:t>
            </w: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p>
          <w:p w:rsidR="00EC6DCC" w:rsidRPr="00EC6DCC" w:rsidRDefault="00EC6DCC" w:rsidP="0008737C">
            <w:pPr>
              <w:tabs>
                <w:tab w:val="left" w:pos="851"/>
              </w:tabs>
              <w:rPr>
                <w:sz w:val="22"/>
                <w:szCs w:val="22"/>
              </w:rPr>
            </w:pPr>
            <w:r w:rsidRPr="00EC6DCC">
              <w:rPr>
                <w:sz w:val="22"/>
                <w:szCs w:val="22"/>
              </w:rPr>
              <w:t>1</w:t>
            </w:r>
          </w:p>
        </w:tc>
        <w:tc>
          <w:tcPr>
            <w:tcW w:w="3018" w:type="dxa"/>
          </w:tcPr>
          <w:p w:rsidR="00EC6DCC" w:rsidRPr="00EC6DCC" w:rsidRDefault="00EC6DCC" w:rsidP="0008737C">
            <w:pPr>
              <w:tabs>
                <w:tab w:val="left" w:pos="851"/>
              </w:tabs>
              <w:jc w:val="both"/>
              <w:rPr>
                <w:sz w:val="22"/>
                <w:szCs w:val="22"/>
              </w:rPr>
            </w:pPr>
            <w:r w:rsidRPr="00EC6DCC">
              <w:rPr>
                <w:sz w:val="22"/>
                <w:szCs w:val="22"/>
              </w:rPr>
              <w:t>Определение художественного направления произведения.</w:t>
            </w:r>
          </w:p>
          <w:p w:rsidR="00EC6DCC" w:rsidRPr="00EC6DCC" w:rsidRDefault="00EC6DCC" w:rsidP="0008737C">
            <w:pPr>
              <w:tabs>
                <w:tab w:val="left" w:pos="851"/>
              </w:tabs>
              <w:rPr>
                <w:sz w:val="22"/>
                <w:szCs w:val="22"/>
              </w:rPr>
            </w:pPr>
            <w:r w:rsidRPr="00EC6DCC">
              <w:rPr>
                <w:sz w:val="22"/>
                <w:szCs w:val="22"/>
              </w:rPr>
              <w:t>Знание жанров романа и их особенностей. Понимание закономерности культурного взаимодействия и взаимообогащения литературы разных народов</w:t>
            </w:r>
          </w:p>
          <w:p w:rsidR="00EC6DCC" w:rsidRPr="00EC6DCC" w:rsidRDefault="00EC6DCC" w:rsidP="0008737C">
            <w:pPr>
              <w:tabs>
                <w:tab w:val="left" w:pos="851"/>
              </w:tabs>
              <w:rPr>
                <w:sz w:val="22"/>
                <w:szCs w:val="22"/>
              </w:rPr>
            </w:pPr>
            <w:r w:rsidRPr="00EC6DCC">
              <w:rPr>
                <w:sz w:val="22"/>
                <w:szCs w:val="22"/>
              </w:rPr>
              <w:t>Роман как литературный жанр. Святочный рассказ. Социальная проблематика.</w:t>
            </w:r>
          </w:p>
        </w:tc>
      </w:tr>
      <w:tr w:rsidR="00EC6DCC" w:rsidRPr="00F7347D" w:rsidTr="00EC6DCC">
        <w:tc>
          <w:tcPr>
            <w:tcW w:w="534" w:type="dxa"/>
          </w:tcPr>
          <w:p w:rsidR="00EC6DCC" w:rsidRPr="00EC6DCC" w:rsidRDefault="00EC6DCC" w:rsidP="0008737C">
            <w:pPr>
              <w:tabs>
                <w:tab w:val="left" w:pos="851"/>
              </w:tabs>
              <w:jc w:val="both"/>
              <w:rPr>
                <w:sz w:val="22"/>
                <w:szCs w:val="22"/>
              </w:rPr>
            </w:pPr>
            <w:r w:rsidRPr="00EC6DCC">
              <w:rPr>
                <w:sz w:val="22"/>
                <w:szCs w:val="22"/>
              </w:rPr>
              <w:t>3</w:t>
            </w:r>
          </w:p>
        </w:tc>
        <w:tc>
          <w:tcPr>
            <w:tcW w:w="5104" w:type="dxa"/>
          </w:tcPr>
          <w:p w:rsidR="00EC6DCC" w:rsidRPr="00EC6DCC" w:rsidRDefault="00EC6DCC" w:rsidP="0008737C">
            <w:pPr>
              <w:tabs>
                <w:tab w:val="left" w:pos="851"/>
              </w:tabs>
              <w:jc w:val="both"/>
              <w:rPr>
                <w:b/>
                <w:sz w:val="22"/>
                <w:szCs w:val="22"/>
              </w:rPr>
            </w:pPr>
            <w:r w:rsidRPr="00EC6DCC">
              <w:rPr>
                <w:sz w:val="22"/>
                <w:szCs w:val="22"/>
              </w:rPr>
              <w:t xml:space="preserve"> </w:t>
            </w:r>
            <w:r w:rsidRPr="00EC6DCC">
              <w:rPr>
                <w:b/>
                <w:sz w:val="22"/>
                <w:szCs w:val="22"/>
              </w:rPr>
              <w:t>Русская литература второй половины XIX века</w:t>
            </w:r>
          </w:p>
          <w:p w:rsidR="00EC6DCC" w:rsidRPr="00EC6DCC" w:rsidRDefault="00EC6DCC" w:rsidP="0008737C">
            <w:pPr>
              <w:tabs>
                <w:tab w:val="left" w:pos="851"/>
              </w:tabs>
              <w:jc w:val="both"/>
              <w:rPr>
                <w:b/>
                <w:sz w:val="22"/>
                <w:szCs w:val="22"/>
              </w:rPr>
            </w:pPr>
            <w:r w:rsidRPr="00EC6DCC">
              <w:rPr>
                <w:b/>
                <w:sz w:val="22"/>
                <w:szCs w:val="22"/>
              </w:rPr>
              <w:t xml:space="preserve">   И.С. Тургенев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Судьба писателя. Формирование общественных и философских взглядов И.С. Тургенева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Преходящее и вечное в художественном мире И.С. Тургенева. Особенности мировоззрения и таланта, чуткость к первоочередным вопросам общественной жизни. Художественное совершенство прозы Тургенева </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Творческая история романа «Отцы и дети». Герои своего времени в романах Тургенева 50-х годов XIX  века «Рудин», «Дворянское гнездо», «Накануне». Герой 60-х годов XIX  века нигилист Базаров и его прототипы</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Базаров и Павел Петрович Кирсанов. Явная противоположность и скрытое сходство героев. Споры партий и конфликт поколений в романе. Оценка романа и героя в критике 60-х годов XIX  века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Сатирическое изображение Тургеневым  представителей «отцов» и «детей». Базаров в кругу единомышленников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Автор и герой в романе. Сложность позиции  И.С. Тургенева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Внутренний конфликт Базарова. Испытание любовью. Значение женских образов в романе.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lastRenderedPageBreak/>
              <w:t>Базаров и его родители. Изображение Тургеневым путей преодоления конфликта поколений</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Базаров как «трагическое лицо». Причины мировоззренческого кризиса и закономерность фатального исхода внутренней борьбы героя. Финал  романа. </w:t>
            </w:r>
          </w:p>
          <w:p w:rsidR="00EC6DCC" w:rsidRPr="00EC6DCC" w:rsidRDefault="00EC6DCC" w:rsidP="0008737C">
            <w:pPr>
              <w:pStyle w:val="ae"/>
              <w:tabs>
                <w:tab w:val="left" w:pos="851"/>
              </w:tabs>
              <w:rPr>
                <w:lang w:eastAsia="ru-RU"/>
              </w:rPr>
            </w:pPr>
            <w:r w:rsidRPr="00EC6DCC">
              <w:rPr>
                <w:rFonts w:ascii="Times New Roman" w:hAnsi="Times New Roman"/>
                <w:lang w:eastAsia="ru-RU"/>
              </w:rPr>
              <w:t>Теория литературы: творческая эволюция, стиль писателя, психологизм, идейное содержание, конфликт, прототип, стихотворения в прозе</w:t>
            </w:r>
            <w:r w:rsidRPr="00EC6DCC">
              <w:rPr>
                <w:lang w:eastAsia="ru-RU"/>
              </w:rPr>
              <w:t>.</w:t>
            </w:r>
          </w:p>
          <w:p w:rsidR="00EC6DCC" w:rsidRPr="00EC6DCC" w:rsidRDefault="00EC6DCC" w:rsidP="0008737C">
            <w:pPr>
              <w:tabs>
                <w:tab w:val="left" w:pos="851"/>
              </w:tabs>
              <w:jc w:val="both"/>
              <w:rPr>
                <w:sz w:val="22"/>
                <w:szCs w:val="22"/>
              </w:rPr>
            </w:pPr>
            <w:r w:rsidRPr="00EC6DCC">
              <w:rPr>
                <w:sz w:val="22"/>
                <w:szCs w:val="22"/>
              </w:rPr>
              <w:t>Стихотворения в прозе.</w:t>
            </w:r>
          </w:p>
        </w:tc>
        <w:tc>
          <w:tcPr>
            <w:tcW w:w="915" w:type="dxa"/>
          </w:tcPr>
          <w:p w:rsidR="00EC6DCC" w:rsidRPr="00EC6DCC" w:rsidRDefault="00EC6DCC" w:rsidP="0008737C">
            <w:pPr>
              <w:tabs>
                <w:tab w:val="left" w:pos="851"/>
              </w:tabs>
              <w:jc w:val="both"/>
              <w:rPr>
                <w:sz w:val="22"/>
                <w:szCs w:val="22"/>
              </w:rPr>
            </w:pPr>
            <w:r w:rsidRPr="00EC6DCC">
              <w:rPr>
                <w:sz w:val="22"/>
                <w:szCs w:val="22"/>
              </w:rPr>
              <w:lastRenderedPageBreak/>
              <w:t>9+2</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Знание биографии писателя. Понимание социальной, философской и нравственной проблематики творчества. Определять авторскую позицию. Знать литературную критику</w:t>
            </w:r>
          </w:p>
        </w:tc>
      </w:tr>
      <w:tr w:rsidR="00EC6DCC" w:rsidRPr="002209FE" w:rsidTr="00EC6DCC">
        <w:tc>
          <w:tcPr>
            <w:tcW w:w="534" w:type="dxa"/>
          </w:tcPr>
          <w:p w:rsidR="00EC6DCC" w:rsidRPr="00EC6DCC" w:rsidRDefault="00EC6DCC" w:rsidP="0008737C">
            <w:pPr>
              <w:tabs>
                <w:tab w:val="left" w:pos="851"/>
              </w:tabs>
              <w:jc w:val="both"/>
              <w:rPr>
                <w:sz w:val="22"/>
                <w:szCs w:val="22"/>
              </w:rPr>
            </w:pPr>
            <w:r w:rsidRPr="00EC6DCC">
              <w:rPr>
                <w:sz w:val="22"/>
                <w:szCs w:val="22"/>
              </w:rPr>
              <w:t>4</w:t>
            </w:r>
          </w:p>
        </w:tc>
        <w:tc>
          <w:tcPr>
            <w:tcW w:w="5104" w:type="dxa"/>
          </w:tcPr>
          <w:p w:rsidR="00EC6DCC" w:rsidRPr="00EC6DCC" w:rsidRDefault="00EC6DCC" w:rsidP="0008737C">
            <w:pPr>
              <w:tabs>
                <w:tab w:val="left" w:pos="851"/>
              </w:tabs>
              <w:jc w:val="both"/>
              <w:rPr>
                <w:b/>
                <w:sz w:val="22"/>
                <w:szCs w:val="22"/>
              </w:rPr>
            </w:pPr>
            <w:r w:rsidRPr="00EC6DCC">
              <w:rPr>
                <w:b/>
                <w:sz w:val="22"/>
                <w:szCs w:val="22"/>
              </w:rPr>
              <w:t xml:space="preserve">   Н.Г. Чернышевский</w:t>
            </w:r>
          </w:p>
          <w:p w:rsidR="00EC6DCC" w:rsidRPr="00EC6DCC" w:rsidRDefault="00EC6DCC" w:rsidP="0008737C">
            <w:pPr>
              <w:tabs>
                <w:tab w:val="left" w:pos="851"/>
              </w:tabs>
              <w:jc w:val="both"/>
              <w:rPr>
                <w:sz w:val="22"/>
                <w:szCs w:val="22"/>
              </w:rPr>
            </w:pPr>
            <w:r w:rsidRPr="00EC6DCC">
              <w:rPr>
                <w:sz w:val="22"/>
                <w:szCs w:val="22"/>
              </w:rPr>
              <w:t>Судьба и личность Н.Г. Чернышевского. Его роль в общественном движении середины XIX  века. История создания романа «Что делать?». Сюжет романа как развёрнутый ответ на вопрос заглавия</w:t>
            </w:r>
          </w:p>
          <w:p w:rsidR="00EC6DCC" w:rsidRPr="00EC6DCC" w:rsidRDefault="00EC6DCC" w:rsidP="0008737C">
            <w:pPr>
              <w:tabs>
                <w:tab w:val="left" w:pos="851"/>
              </w:tabs>
              <w:jc w:val="both"/>
              <w:rPr>
                <w:sz w:val="22"/>
                <w:szCs w:val="22"/>
              </w:rPr>
            </w:pPr>
            <w:r w:rsidRPr="00EC6DCC">
              <w:rPr>
                <w:sz w:val="22"/>
                <w:szCs w:val="22"/>
              </w:rPr>
              <w:t>Своеобразие романа «Что делать?». Основные элементы его художественного мира. Новые люди и «особенный человек» в романе. Смысл теории «разумного эгоизма». Сны Веры Павловны, их функция в романе. Пафос любви к человечеству в произведении</w:t>
            </w:r>
          </w:p>
        </w:tc>
        <w:tc>
          <w:tcPr>
            <w:tcW w:w="915" w:type="dxa"/>
          </w:tcPr>
          <w:p w:rsidR="00EC6DCC" w:rsidRPr="00EC6DCC" w:rsidRDefault="00EC6DCC" w:rsidP="0008737C">
            <w:pPr>
              <w:tabs>
                <w:tab w:val="left" w:pos="851"/>
              </w:tabs>
              <w:jc w:val="both"/>
              <w:rPr>
                <w:sz w:val="22"/>
                <w:szCs w:val="22"/>
              </w:rPr>
            </w:pPr>
            <w:r w:rsidRPr="00EC6DCC">
              <w:rPr>
                <w:sz w:val="22"/>
                <w:szCs w:val="22"/>
              </w:rPr>
              <w:t>2</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Знать биографию писателя, литературную критику. Взаимодействие литературы и действительности. Проблематика. Подтекст. Иносказание. Авторская позиция. Гуманизм</w:t>
            </w:r>
          </w:p>
        </w:tc>
      </w:tr>
      <w:tr w:rsidR="00EC6DCC" w:rsidTr="00EC6DCC">
        <w:tc>
          <w:tcPr>
            <w:tcW w:w="534" w:type="dxa"/>
          </w:tcPr>
          <w:p w:rsidR="00EC6DCC" w:rsidRPr="00EC6DCC" w:rsidRDefault="00EC6DCC" w:rsidP="0008737C">
            <w:pPr>
              <w:tabs>
                <w:tab w:val="left" w:pos="851"/>
              </w:tabs>
              <w:jc w:val="both"/>
              <w:rPr>
                <w:sz w:val="22"/>
                <w:szCs w:val="22"/>
              </w:rPr>
            </w:pPr>
            <w:r w:rsidRPr="00EC6DCC">
              <w:rPr>
                <w:sz w:val="22"/>
                <w:szCs w:val="22"/>
              </w:rPr>
              <w:t>5</w:t>
            </w:r>
          </w:p>
        </w:tc>
        <w:tc>
          <w:tcPr>
            <w:tcW w:w="5104" w:type="dxa"/>
          </w:tcPr>
          <w:p w:rsidR="00EC6DCC" w:rsidRPr="00EC6DCC" w:rsidRDefault="00EC6DCC" w:rsidP="0008737C">
            <w:pPr>
              <w:tabs>
                <w:tab w:val="left" w:pos="851"/>
              </w:tabs>
              <w:jc w:val="both"/>
              <w:rPr>
                <w:b/>
                <w:sz w:val="22"/>
                <w:szCs w:val="22"/>
              </w:rPr>
            </w:pPr>
            <w:r w:rsidRPr="00EC6DCC">
              <w:rPr>
                <w:b/>
                <w:sz w:val="22"/>
                <w:szCs w:val="22"/>
              </w:rPr>
              <w:t>И.А. Гончаров</w:t>
            </w:r>
          </w:p>
          <w:p w:rsidR="00EC6DCC" w:rsidRPr="00EC6DCC" w:rsidRDefault="00EC6DCC" w:rsidP="0008737C">
            <w:pPr>
              <w:tabs>
                <w:tab w:val="left" w:pos="851"/>
              </w:tabs>
              <w:jc w:val="both"/>
              <w:rPr>
                <w:sz w:val="22"/>
                <w:szCs w:val="22"/>
              </w:rPr>
            </w:pPr>
            <w:r w:rsidRPr="00EC6DCC">
              <w:rPr>
                <w:sz w:val="22"/>
                <w:szCs w:val="22"/>
              </w:rPr>
              <w:t>Личность писателя. Своеобразие художественного таланта И.А. Гончарова. Черты реализма в прозе Гончарова. Проблематика романов И.А. Гончарова «Обыкновенная история», «Обрыв» (обзор)</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Роман «Обломов». Реалистические приёмы изображения главного героя в первой части. Традиции «гоголевской школы» в романе. Полнота и сложность характера Обломова. Истоки характера героя. Эпизод «Сон Обломова», его роль в романе. Обломов и Захар</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Андрей Штольц как антипод Обломова. Смысл сопоставления героев в романе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Обломов и Ольга Ильинская: испытание любовью. Женские образы в романе. Ольга Ильинская и Агафья Пшеницына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Финал романа. Авторская оценка жизненного пути героя. Историко- философский смысл произведения. Противоречивые оценки романа и его героя в русской критике XIX  века. «Обломовщина» как явление русской жизни. Конкретно- историческое и «вечное» содержание романа. Современное звучание романа.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Теория литературы: очерк, роман, стиль писателя.</w:t>
            </w:r>
          </w:p>
          <w:p w:rsidR="00EC6DCC" w:rsidRPr="00EC6DCC" w:rsidRDefault="00EC6DCC" w:rsidP="0008737C">
            <w:pPr>
              <w:pStyle w:val="ae"/>
              <w:tabs>
                <w:tab w:val="left" w:pos="851"/>
              </w:tabs>
              <w:rPr>
                <w:lang w:eastAsia="ru-RU"/>
              </w:rPr>
            </w:pPr>
            <w:r w:rsidRPr="00EC6DCC">
              <w:rPr>
                <w:rFonts w:ascii="Times New Roman" w:hAnsi="Times New Roman"/>
                <w:lang w:eastAsia="ru-RU"/>
              </w:rPr>
              <w:t>Классное сочинение</w:t>
            </w:r>
          </w:p>
        </w:tc>
        <w:tc>
          <w:tcPr>
            <w:tcW w:w="915" w:type="dxa"/>
          </w:tcPr>
          <w:p w:rsidR="00EC6DCC" w:rsidRPr="00EC6DCC" w:rsidRDefault="00EC6DCC" w:rsidP="0008737C">
            <w:pPr>
              <w:tabs>
                <w:tab w:val="left" w:pos="851"/>
              </w:tabs>
              <w:jc w:val="both"/>
              <w:rPr>
                <w:sz w:val="22"/>
                <w:szCs w:val="22"/>
              </w:rPr>
            </w:pPr>
            <w:r w:rsidRPr="00EC6DCC">
              <w:rPr>
                <w:sz w:val="22"/>
                <w:szCs w:val="22"/>
              </w:rPr>
              <w:t>7+1</w:t>
            </w:r>
          </w:p>
        </w:tc>
        <w:tc>
          <w:tcPr>
            <w:tcW w:w="3018" w:type="dxa"/>
          </w:tcPr>
          <w:p w:rsidR="00EC6DCC" w:rsidRPr="00EC6DCC" w:rsidRDefault="00EC6DCC" w:rsidP="0008737C">
            <w:pPr>
              <w:pStyle w:val="ae"/>
              <w:tabs>
                <w:tab w:val="left" w:pos="851"/>
              </w:tabs>
              <w:rPr>
                <w:lang w:eastAsia="ru-RU"/>
              </w:rPr>
            </w:pPr>
            <w:r w:rsidRPr="00EC6DCC">
              <w:rPr>
                <w:rFonts w:ascii="Times New Roman" w:hAnsi="Times New Roman"/>
                <w:lang w:eastAsia="ru-RU"/>
              </w:rPr>
              <w:t>Знать биографию писателя, идейно-художественное своеобразие творчества И.А. Гончарова как писателя - реалиста</w:t>
            </w:r>
            <w:r w:rsidRPr="00EC6DCC">
              <w:rPr>
                <w:lang w:eastAsia="ru-RU"/>
              </w:rPr>
              <w:t xml:space="preserve">. </w:t>
            </w:r>
            <w:r w:rsidRPr="00EC6DCC">
              <w:rPr>
                <w:rFonts w:ascii="Times New Roman" w:hAnsi="Times New Roman"/>
                <w:lang w:eastAsia="ru-RU"/>
              </w:rPr>
              <w:t>Проблематика, идея романа. Система образов. Понятие «школы» в литературе. Авторская позиция. Индивидуальное и типическое, внутренняя речь, антитеза,  психологизм, портрет, внутренний монолог, портрет, деталь. «Вечные образы» в литературе.</w:t>
            </w:r>
          </w:p>
        </w:tc>
      </w:tr>
      <w:tr w:rsidR="00EC6DCC" w:rsidRPr="00A15FB2" w:rsidTr="00EC6DCC">
        <w:tc>
          <w:tcPr>
            <w:tcW w:w="534" w:type="dxa"/>
          </w:tcPr>
          <w:p w:rsidR="00EC6DCC" w:rsidRPr="00EC6DCC" w:rsidRDefault="00EC6DCC" w:rsidP="0008737C">
            <w:pPr>
              <w:tabs>
                <w:tab w:val="left" w:pos="851"/>
              </w:tabs>
              <w:jc w:val="both"/>
              <w:rPr>
                <w:sz w:val="22"/>
                <w:szCs w:val="22"/>
              </w:rPr>
            </w:pPr>
            <w:r w:rsidRPr="00EC6DCC">
              <w:rPr>
                <w:sz w:val="22"/>
                <w:szCs w:val="22"/>
              </w:rPr>
              <w:t>6</w:t>
            </w:r>
          </w:p>
        </w:tc>
        <w:tc>
          <w:tcPr>
            <w:tcW w:w="5104" w:type="dxa"/>
          </w:tcPr>
          <w:p w:rsidR="00EC6DCC" w:rsidRPr="00EC6DCC" w:rsidRDefault="00EC6DCC" w:rsidP="0008737C">
            <w:pPr>
              <w:tabs>
                <w:tab w:val="left" w:pos="851"/>
              </w:tabs>
              <w:jc w:val="both"/>
              <w:rPr>
                <w:b/>
                <w:sz w:val="22"/>
                <w:szCs w:val="22"/>
              </w:rPr>
            </w:pPr>
            <w:r w:rsidRPr="00EC6DCC">
              <w:rPr>
                <w:b/>
                <w:sz w:val="22"/>
                <w:szCs w:val="22"/>
              </w:rPr>
              <w:t xml:space="preserve"> А.Н. Островский</w:t>
            </w:r>
          </w:p>
          <w:p w:rsidR="00EC6DCC" w:rsidRPr="00EC6DCC" w:rsidRDefault="00EC6DCC" w:rsidP="0008737C">
            <w:pPr>
              <w:tabs>
                <w:tab w:val="left" w:pos="851"/>
              </w:tabs>
              <w:jc w:val="both"/>
              <w:rPr>
                <w:sz w:val="22"/>
                <w:szCs w:val="22"/>
              </w:rPr>
            </w:pPr>
            <w:r w:rsidRPr="00EC6DCC">
              <w:rPr>
                <w:sz w:val="22"/>
                <w:szCs w:val="22"/>
              </w:rPr>
              <w:t>Личность и творчество драматурга. А.Н. Островский- создатель русского национального театра.</w:t>
            </w:r>
          </w:p>
          <w:p w:rsidR="00EC6DCC" w:rsidRPr="00EC6DCC" w:rsidRDefault="00EC6DCC" w:rsidP="0008737C">
            <w:pPr>
              <w:tabs>
                <w:tab w:val="left" w:pos="851"/>
              </w:tabs>
              <w:jc w:val="both"/>
              <w:rPr>
                <w:sz w:val="22"/>
                <w:szCs w:val="22"/>
              </w:rPr>
            </w:pPr>
            <w:r w:rsidRPr="00EC6DCC">
              <w:rPr>
                <w:sz w:val="22"/>
                <w:szCs w:val="22"/>
              </w:rPr>
              <w:t>Драма «Гроза». Творческая история пьесы.</w:t>
            </w:r>
          </w:p>
          <w:p w:rsidR="00EC6DCC" w:rsidRPr="00EC6DCC" w:rsidRDefault="00EC6DCC" w:rsidP="0008737C">
            <w:pPr>
              <w:tabs>
                <w:tab w:val="left" w:pos="851"/>
              </w:tabs>
              <w:jc w:val="both"/>
              <w:rPr>
                <w:sz w:val="22"/>
                <w:szCs w:val="22"/>
              </w:rPr>
            </w:pPr>
            <w:r w:rsidRPr="00EC6DCC">
              <w:rPr>
                <w:sz w:val="22"/>
                <w:szCs w:val="22"/>
              </w:rPr>
              <w:t>Нравы города Калинова. Изображение А.Н. Островским драматических противоречий русской жизни в кризисную эпоху.</w:t>
            </w:r>
          </w:p>
          <w:p w:rsidR="00EC6DCC" w:rsidRPr="00EC6DCC" w:rsidRDefault="00EC6DCC" w:rsidP="0008737C">
            <w:pPr>
              <w:tabs>
                <w:tab w:val="left" w:pos="851"/>
              </w:tabs>
              <w:jc w:val="both"/>
              <w:rPr>
                <w:sz w:val="22"/>
                <w:szCs w:val="22"/>
              </w:rPr>
            </w:pPr>
            <w:r w:rsidRPr="00EC6DCC">
              <w:rPr>
                <w:sz w:val="22"/>
                <w:szCs w:val="22"/>
              </w:rPr>
              <w:lastRenderedPageBreak/>
              <w:t>Образ Катерины Кабановой. Народные истоки её характера. Суть конфликта героини с «тёмным царством»</w:t>
            </w:r>
          </w:p>
          <w:p w:rsidR="00EC6DCC" w:rsidRPr="00EC6DCC" w:rsidRDefault="00EC6DCC" w:rsidP="0008737C">
            <w:pPr>
              <w:tabs>
                <w:tab w:val="left" w:pos="851"/>
              </w:tabs>
              <w:jc w:val="both"/>
              <w:rPr>
                <w:sz w:val="22"/>
                <w:szCs w:val="22"/>
              </w:rPr>
            </w:pPr>
            <w:r w:rsidRPr="00EC6DCC">
              <w:rPr>
                <w:sz w:val="22"/>
                <w:szCs w:val="22"/>
              </w:rPr>
              <w:t>Смысл названия пьесы. Трагическое и жизнеутверждающее в драме А.Н. Островского</w:t>
            </w:r>
          </w:p>
          <w:p w:rsidR="00EC6DCC" w:rsidRPr="00EC6DCC" w:rsidRDefault="00EC6DCC" w:rsidP="0008737C">
            <w:pPr>
              <w:tabs>
                <w:tab w:val="left" w:pos="851"/>
              </w:tabs>
              <w:jc w:val="both"/>
              <w:rPr>
                <w:sz w:val="22"/>
                <w:szCs w:val="22"/>
              </w:rPr>
            </w:pPr>
            <w:r w:rsidRPr="00EC6DCC">
              <w:rPr>
                <w:sz w:val="22"/>
                <w:szCs w:val="22"/>
              </w:rPr>
              <w:t xml:space="preserve">Пьесы жизни. Художественное своеобразие драматургии А.Н. Островского. Оценка пьес Островского критикой </w:t>
            </w:r>
          </w:p>
          <w:p w:rsidR="00EC6DCC" w:rsidRPr="00EC6DCC" w:rsidRDefault="00EC6DCC" w:rsidP="0008737C">
            <w:pPr>
              <w:tabs>
                <w:tab w:val="left" w:pos="851"/>
              </w:tabs>
              <w:jc w:val="both"/>
              <w:rPr>
                <w:sz w:val="22"/>
                <w:szCs w:val="22"/>
              </w:rPr>
            </w:pPr>
            <w:r w:rsidRPr="00EC6DCC">
              <w:rPr>
                <w:sz w:val="22"/>
                <w:szCs w:val="22"/>
              </w:rPr>
              <w:t>XIX  века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Теория литературы: драма, трагедия, комедия; конфликт, система образов; речевая характеристика; поэтика.</w:t>
            </w:r>
          </w:p>
          <w:p w:rsidR="00EC6DCC" w:rsidRPr="00EC6DCC" w:rsidRDefault="00EC6DCC" w:rsidP="0008737C">
            <w:pPr>
              <w:tabs>
                <w:tab w:val="left" w:pos="851"/>
              </w:tabs>
              <w:jc w:val="both"/>
              <w:rPr>
                <w:sz w:val="22"/>
                <w:szCs w:val="22"/>
              </w:rPr>
            </w:pPr>
            <w:r w:rsidRPr="00EC6DCC">
              <w:rPr>
                <w:sz w:val="22"/>
                <w:szCs w:val="22"/>
              </w:rPr>
              <w:t>Дом. сочинение</w:t>
            </w:r>
          </w:p>
        </w:tc>
        <w:tc>
          <w:tcPr>
            <w:tcW w:w="915" w:type="dxa"/>
          </w:tcPr>
          <w:p w:rsidR="00EC6DCC" w:rsidRPr="00EC6DCC" w:rsidRDefault="00EC6DCC" w:rsidP="0008737C">
            <w:pPr>
              <w:tabs>
                <w:tab w:val="left" w:pos="851"/>
              </w:tabs>
              <w:jc w:val="both"/>
              <w:rPr>
                <w:sz w:val="22"/>
                <w:szCs w:val="22"/>
              </w:rPr>
            </w:pPr>
            <w:r w:rsidRPr="00EC6DCC">
              <w:rPr>
                <w:sz w:val="22"/>
                <w:szCs w:val="22"/>
              </w:rPr>
              <w:lastRenderedPageBreak/>
              <w:t>6</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Узнать биографию писателя и особенности его творчества. Понимание глубины изображения противоречий народной жизни в произведениях драматурга. Драма как жанр. Трагический конфликт. </w:t>
            </w:r>
            <w:r w:rsidRPr="00EC6DCC">
              <w:rPr>
                <w:rFonts w:ascii="Times New Roman" w:hAnsi="Times New Roman"/>
                <w:lang w:eastAsia="ru-RU"/>
              </w:rPr>
              <w:lastRenderedPageBreak/>
              <w:t>Стадия развития действия. Образ. Национальный характер. Кульминация. Развязка. Тематика. Проблематика. Контраст. Литературная критика. Язык и стиль произведения. Форма и содержание.</w:t>
            </w:r>
          </w:p>
        </w:tc>
      </w:tr>
      <w:tr w:rsidR="00EC6DCC" w:rsidTr="00EC6DCC">
        <w:tc>
          <w:tcPr>
            <w:tcW w:w="534" w:type="dxa"/>
          </w:tcPr>
          <w:p w:rsidR="00EC6DCC" w:rsidRPr="00EC6DCC" w:rsidRDefault="00EC6DCC" w:rsidP="0008737C">
            <w:pPr>
              <w:tabs>
                <w:tab w:val="left" w:pos="851"/>
              </w:tabs>
              <w:jc w:val="both"/>
              <w:rPr>
                <w:sz w:val="22"/>
                <w:szCs w:val="22"/>
              </w:rPr>
            </w:pPr>
            <w:r w:rsidRPr="00EC6DCC">
              <w:rPr>
                <w:sz w:val="22"/>
                <w:szCs w:val="22"/>
              </w:rPr>
              <w:lastRenderedPageBreak/>
              <w:t>7</w:t>
            </w:r>
          </w:p>
        </w:tc>
        <w:tc>
          <w:tcPr>
            <w:tcW w:w="5104" w:type="dxa"/>
          </w:tcPr>
          <w:p w:rsidR="00EC6DCC" w:rsidRPr="00EC6DCC" w:rsidRDefault="00EC6DCC" w:rsidP="0008737C">
            <w:pPr>
              <w:tabs>
                <w:tab w:val="left" w:pos="851"/>
              </w:tabs>
              <w:jc w:val="both"/>
              <w:rPr>
                <w:b/>
                <w:sz w:val="22"/>
                <w:szCs w:val="22"/>
              </w:rPr>
            </w:pPr>
            <w:r w:rsidRPr="00EC6DCC">
              <w:rPr>
                <w:b/>
                <w:sz w:val="22"/>
                <w:szCs w:val="22"/>
              </w:rPr>
              <w:t>Ф.И. Тютчев</w:t>
            </w:r>
          </w:p>
          <w:p w:rsidR="00EC6DCC" w:rsidRPr="00EC6DCC" w:rsidRDefault="00EC6DCC" w:rsidP="0008737C">
            <w:pPr>
              <w:tabs>
                <w:tab w:val="left" w:pos="851"/>
              </w:tabs>
              <w:jc w:val="both"/>
              <w:rPr>
                <w:sz w:val="22"/>
                <w:szCs w:val="22"/>
              </w:rPr>
            </w:pPr>
            <w:r w:rsidRPr="00EC6DCC">
              <w:rPr>
                <w:sz w:val="22"/>
                <w:szCs w:val="22"/>
              </w:rPr>
              <w:t>Судьба и поэзия Ф.И. Тютчева. Место поэзии Тютчева в развитии русской литературы XIX  века. Хаос и космос в поэзии Ф.И. Тютчева. Человек и природа: драматизм их взаимоотношений в лирике Тютчева</w:t>
            </w:r>
          </w:p>
          <w:p w:rsidR="00EC6DCC" w:rsidRPr="00EC6DCC" w:rsidRDefault="00EC6DCC" w:rsidP="0008737C">
            <w:pPr>
              <w:tabs>
                <w:tab w:val="left" w:pos="851"/>
              </w:tabs>
              <w:jc w:val="both"/>
              <w:rPr>
                <w:sz w:val="22"/>
                <w:szCs w:val="22"/>
              </w:rPr>
            </w:pPr>
            <w:r w:rsidRPr="00EC6DCC">
              <w:rPr>
                <w:sz w:val="22"/>
                <w:szCs w:val="22"/>
              </w:rPr>
              <w:t>Любовь  в лирике Ф.И. Тютчева. Отражение драматических обстоятельств личной жизни и философских исканий автора в его лирике</w:t>
            </w:r>
          </w:p>
          <w:p w:rsidR="00EC6DCC" w:rsidRPr="00EC6DCC" w:rsidRDefault="00EC6DCC" w:rsidP="0008737C">
            <w:pPr>
              <w:pStyle w:val="ae"/>
              <w:tabs>
                <w:tab w:val="left" w:pos="851"/>
              </w:tabs>
              <w:rPr>
                <w:rFonts w:ascii="Times New Roman" w:hAnsi="Times New Roman"/>
                <w:b/>
                <w:lang w:eastAsia="ru-RU"/>
              </w:rPr>
            </w:pPr>
            <w:r w:rsidRPr="00EC6DCC">
              <w:rPr>
                <w:rFonts w:ascii="Times New Roman" w:hAnsi="Times New Roman"/>
                <w:lang w:eastAsia="ru-RU"/>
              </w:rPr>
              <w:t>Теория литературы: философская лирика, мотив, лирический герой, изобразительно – выразительные средства в лирике: эпитет, сравнение, метафора, метонимия</w:t>
            </w:r>
          </w:p>
        </w:tc>
        <w:tc>
          <w:tcPr>
            <w:tcW w:w="915" w:type="dxa"/>
          </w:tcPr>
          <w:p w:rsidR="00EC6DCC" w:rsidRPr="00EC6DCC" w:rsidRDefault="00EC6DCC" w:rsidP="0008737C">
            <w:pPr>
              <w:tabs>
                <w:tab w:val="left" w:pos="851"/>
              </w:tabs>
              <w:jc w:val="both"/>
              <w:rPr>
                <w:sz w:val="22"/>
                <w:szCs w:val="22"/>
              </w:rPr>
            </w:pPr>
            <w:r w:rsidRPr="00EC6DCC">
              <w:rPr>
                <w:sz w:val="22"/>
                <w:szCs w:val="22"/>
              </w:rPr>
              <w:t>2</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Знание биографии поэта.</w:t>
            </w:r>
          </w:p>
          <w:p w:rsidR="00EC6DCC" w:rsidRPr="00EC6DCC" w:rsidRDefault="00EC6DCC" w:rsidP="0008737C">
            <w:pPr>
              <w:pStyle w:val="ae"/>
              <w:tabs>
                <w:tab w:val="left" w:pos="851"/>
              </w:tabs>
              <w:rPr>
                <w:lang w:eastAsia="ru-RU"/>
              </w:rPr>
            </w:pPr>
            <w:r w:rsidRPr="00EC6DCC">
              <w:rPr>
                <w:rFonts w:ascii="Times New Roman" w:hAnsi="Times New Roman"/>
                <w:lang w:eastAsia="ru-RU"/>
              </w:rPr>
              <w:t>Эволюция творчества. Романтизм. Философская лирика. Лирический герой. Тропы и стилистические фигуры в поэтической речи.  Продолжение обучения интерпретации лирического  произведения. Совершенствование навыков выразительного чтения.</w:t>
            </w:r>
          </w:p>
        </w:tc>
      </w:tr>
      <w:tr w:rsidR="00EC6DCC" w:rsidTr="00EC6DCC">
        <w:tc>
          <w:tcPr>
            <w:tcW w:w="534" w:type="dxa"/>
          </w:tcPr>
          <w:p w:rsidR="00EC6DCC" w:rsidRPr="00EC6DCC" w:rsidRDefault="00EC6DCC" w:rsidP="0008737C">
            <w:pPr>
              <w:tabs>
                <w:tab w:val="left" w:pos="851"/>
              </w:tabs>
              <w:jc w:val="both"/>
              <w:rPr>
                <w:sz w:val="22"/>
                <w:szCs w:val="22"/>
              </w:rPr>
            </w:pPr>
            <w:r w:rsidRPr="00EC6DCC">
              <w:rPr>
                <w:sz w:val="22"/>
                <w:szCs w:val="22"/>
              </w:rPr>
              <w:t>8</w:t>
            </w:r>
          </w:p>
        </w:tc>
        <w:tc>
          <w:tcPr>
            <w:tcW w:w="5104"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b/>
                <w:lang w:eastAsia="ru-RU"/>
              </w:rPr>
              <w:t xml:space="preserve">Две ветви русской поэзии во второй половине XIX  века. </w:t>
            </w:r>
            <w:r w:rsidRPr="00EC6DCC">
              <w:rPr>
                <w:rFonts w:ascii="Times New Roman" w:hAnsi="Times New Roman"/>
                <w:lang w:eastAsia="ru-RU"/>
              </w:rPr>
              <w:t>Причины и смысл споров о «чистом» и «гражданском» искусстве</w:t>
            </w:r>
          </w:p>
          <w:p w:rsidR="00EC6DCC" w:rsidRPr="00EC6DCC" w:rsidRDefault="00EC6DCC" w:rsidP="0008737C">
            <w:pPr>
              <w:pStyle w:val="ae"/>
              <w:tabs>
                <w:tab w:val="left" w:pos="851"/>
              </w:tabs>
              <w:rPr>
                <w:rFonts w:ascii="Times New Roman" w:hAnsi="Times New Roman"/>
                <w:b/>
                <w:lang w:eastAsia="ru-RU"/>
              </w:rPr>
            </w:pPr>
            <w:r w:rsidRPr="00EC6DCC">
              <w:rPr>
                <w:rFonts w:ascii="Times New Roman" w:hAnsi="Times New Roman"/>
                <w:b/>
                <w:lang w:eastAsia="ru-RU"/>
              </w:rPr>
              <w:t>Н.А. Некрасов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Личность и творчество поэта. Народные истоки мироощущения Н.А. Некрасова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Тема гражданской ответственности поэта перед народом в лирике Н.А. Некрасова. Поэтический сборник Некрасова 1856 года, ознаменовавший рождение зрелого поэта – реалиста. Оценка Белинским стихотворения «В дороге».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Первый раздел поэтического сборника – народная жизнь в движении и развитии. Лирика Некрасова 1860 годов.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Художественное своеобразие лирики Н.А. Некрасова. Новизна содержания и поэтического языка. Любовная и сатирическая поэзия Некрасова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«Кому на Руси жить хорошо». Творческая история произведения. Масштабность замысла поэмы- эпопеи.</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Роль фольклорно-сказочных мотивов в поэме-эпопее. Образ повествователя.</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Изменение крестьянских представлений о счастье. Религиозно-философский подтекст в поэме.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Крестьянские судьбы в изображении Н.А. Некрасова: Яким Нагой и Ермил Гирин. Нравственные последствия крепостничества в поэме.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lastRenderedPageBreak/>
              <w:t>Вера поэта в духовную силу, богатырство народа. Матрёна Тимофеевна и дед Савелий. Судьба русской крестьянки. Её нравственная и духовная сила.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Образ Гриши Добросклонова, его роль в поэме. Открытый финал поэмы. Неразрешённость вопроса о народной судьбе.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Теория литературы: творческая история, стиль писателя, жанры лирики, поэма - эпопея, композиция, народность.</w:t>
            </w:r>
          </w:p>
          <w:p w:rsidR="00EC6DCC" w:rsidRPr="00EC6DCC" w:rsidRDefault="00EC6DCC" w:rsidP="0008737C">
            <w:pPr>
              <w:pStyle w:val="ae"/>
              <w:tabs>
                <w:tab w:val="left" w:pos="851"/>
              </w:tabs>
              <w:rPr>
                <w:b/>
                <w:lang w:eastAsia="ru-RU"/>
              </w:rPr>
            </w:pPr>
            <w:r w:rsidRPr="00EC6DCC">
              <w:rPr>
                <w:rFonts w:ascii="Times New Roman" w:hAnsi="Times New Roman"/>
                <w:lang w:eastAsia="ru-RU"/>
              </w:rPr>
              <w:t>Классное сочинение</w:t>
            </w:r>
          </w:p>
        </w:tc>
        <w:tc>
          <w:tcPr>
            <w:tcW w:w="915" w:type="dxa"/>
          </w:tcPr>
          <w:p w:rsidR="00EC6DCC" w:rsidRPr="00EC6DCC" w:rsidRDefault="00EC6DCC" w:rsidP="0008737C">
            <w:pPr>
              <w:tabs>
                <w:tab w:val="left" w:pos="851"/>
              </w:tabs>
              <w:jc w:val="both"/>
              <w:rPr>
                <w:sz w:val="22"/>
                <w:szCs w:val="22"/>
              </w:rPr>
            </w:pPr>
            <w:r w:rsidRPr="00EC6DCC">
              <w:rPr>
                <w:sz w:val="22"/>
                <w:szCs w:val="22"/>
              </w:rPr>
              <w:lastRenderedPageBreak/>
              <w:t>1</w:t>
            </w:r>
          </w:p>
          <w:p w:rsidR="00EC6DCC" w:rsidRPr="00EC6DCC" w:rsidRDefault="00EC6DCC" w:rsidP="0008737C">
            <w:pPr>
              <w:tabs>
                <w:tab w:val="left" w:pos="851"/>
              </w:tabs>
              <w:jc w:val="both"/>
              <w:rPr>
                <w:sz w:val="22"/>
                <w:szCs w:val="22"/>
              </w:rPr>
            </w:pPr>
          </w:p>
          <w:p w:rsidR="00EC6DCC" w:rsidRPr="00EC6DCC" w:rsidRDefault="00EC6DCC" w:rsidP="0008737C">
            <w:pPr>
              <w:tabs>
                <w:tab w:val="left" w:pos="851"/>
              </w:tabs>
              <w:jc w:val="both"/>
              <w:rPr>
                <w:sz w:val="22"/>
                <w:szCs w:val="22"/>
              </w:rPr>
            </w:pPr>
          </w:p>
          <w:p w:rsidR="00EC6DCC" w:rsidRPr="00EC6DCC" w:rsidRDefault="00EC6DCC" w:rsidP="0008737C">
            <w:pPr>
              <w:tabs>
                <w:tab w:val="left" w:pos="851"/>
              </w:tabs>
              <w:jc w:val="both"/>
              <w:rPr>
                <w:sz w:val="22"/>
                <w:szCs w:val="22"/>
              </w:rPr>
            </w:pPr>
          </w:p>
          <w:p w:rsidR="00EC6DCC" w:rsidRPr="00EC6DCC" w:rsidRDefault="00EC6DCC" w:rsidP="0008737C">
            <w:pPr>
              <w:tabs>
                <w:tab w:val="left" w:pos="851"/>
              </w:tabs>
              <w:jc w:val="both"/>
              <w:rPr>
                <w:sz w:val="22"/>
                <w:szCs w:val="22"/>
              </w:rPr>
            </w:pPr>
            <w:r w:rsidRPr="00EC6DCC">
              <w:rPr>
                <w:sz w:val="22"/>
                <w:szCs w:val="22"/>
              </w:rPr>
              <w:t>9+2</w:t>
            </w:r>
          </w:p>
        </w:tc>
        <w:tc>
          <w:tcPr>
            <w:tcW w:w="3018" w:type="dxa"/>
          </w:tcPr>
          <w:p w:rsidR="00EC6DCC" w:rsidRPr="00EC6DCC" w:rsidRDefault="00EC6DCC" w:rsidP="0008737C">
            <w:pPr>
              <w:tabs>
                <w:tab w:val="left" w:pos="851"/>
              </w:tabs>
              <w:jc w:val="both"/>
              <w:rPr>
                <w:sz w:val="22"/>
                <w:szCs w:val="22"/>
              </w:rPr>
            </w:pPr>
            <w:r w:rsidRPr="00EC6DCC">
              <w:rPr>
                <w:sz w:val="22"/>
                <w:szCs w:val="22"/>
              </w:rPr>
              <w:t>Понимание литературного процесса, проблематики.</w:t>
            </w:r>
          </w:p>
          <w:p w:rsidR="00EC6DCC" w:rsidRPr="00EC6DCC" w:rsidRDefault="00EC6DCC" w:rsidP="0008737C">
            <w:pPr>
              <w:tabs>
                <w:tab w:val="left" w:pos="851"/>
              </w:tabs>
              <w:jc w:val="both"/>
              <w:rPr>
                <w:sz w:val="22"/>
                <w:szCs w:val="22"/>
              </w:rPr>
            </w:pPr>
            <w:r w:rsidRPr="00EC6DCC">
              <w:rPr>
                <w:sz w:val="22"/>
                <w:szCs w:val="22"/>
              </w:rPr>
              <w:t>Знание: биография поэта, народность, элегия, эволюция жанра, мотивы лирики, традиции, новаторство, стихотворный размер, фольклорные традиции, выразительные средства в лирике. Жанр поэмы-эпопеи. Сюжет, композиция, язык произведения. Подражание. Герой, характер, тип. Средства типизации в поэме, приём умолчания, песня, плач, разноречие, авторская позиция.</w:t>
            </w:r>
          </w:p>
        </w:tc>
      </w:tr>
      <w:tr w:rsidR="00EC6DCC" w:rsidRPr="00FE462F" w:rsidTr="00EC6DCC">
        <w:tc>
          <w:tcPr>
            <w:tcW w:w="534" w:type="dxa"/>
          </w:tcPr>
          <w:p w:rsidR="00EC6DCC" w:rsidRPr="00EC6DCC" w:rsidRDefault="00EC6DCC" w:rsidP="0008737C">
            <w:pPr>
              <w:tabs>
                <w:tab w:val="left" w:pos="851"/>
              </w:tabs>
              <w:jc w:val="both"/>
              <w:rPr>
                <w:sz w:val="22"/>
                <w:szCs w:val="22"/>
              </w:rPr>
            </w:pPr>
            <w:r w:rsidRPr="00EC6DCC">
              <w:rPr>
                <w:sz w:val="22"/>
                <w:szCs w:val="22"/>
              </w:rPr>
              <w:t>9</w:t>
            </w:r>
          </w:p>
        </w:tc>
        <w:tc>
          <w:tcPr>
            <w:tcW w:w="5104" w:type="dxa"/>
          </w:tcPr>
          <w:p w:rsidR="00EC6DCC" w:rsidRPr="00EC6DCC" w:rsidRDefault="00EC6DCC" w:rsidP="0008737C">
            <w:pPr>
              <w:tabs>
                <w:tab w:val="left" w:pos="851"/>
              </w:tabs>
              <w:jc w:val="both"/>
              <w:rPr>
                <w:b/>
                <w:sz w:val="22"/>
                <w:szCs w:val="22"/>
              </w:rPr>
            </w:pPr>
            <w:r w:rsidRPr="00EC6DCC">
              <w:rPr>
                <w:b/>
                <w:sz w:val="22"/>
                <w:szCs w:val="22"/>
              </w:rPr>
              <w:t>А.А. Фет</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Драматизм личной судьбы Фета. «Остановленные мгновения» в стихотворениях А.А. Фета.  А.А. Фет о предназначении художника и мыслителя поэтического творчества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Характерные особенности лирики Фета, её новаторские черты.  «Шёпот,  робкое дыханье…». Музыка в лирике Фета и лирика Фета в музыке русских композиторов. Стихотворения по выбору</w:t>
            </w:r>
          </w:p>
          <w:p w:rsidR="00EC6DCC" w:rsidRPr="00EC6DCC" w:rsidRDefault="00EC6DCC" w:rsidP="0008737C">
            <w:pPr>
              <w:pStyle w:val="ae"/>
              <w:tabs>
                <w:tab w:val="left" w:pos="851"/>
              </w:tabs>
              <w:rPr>
                <w:b/>
                <w:lang w:eastAsia="ru-RU"/>
              </w:rPr>
            </w:pPr>
          </w:p>
        </w:tc>
        <w:tc>
          <w:tcPr>
            <w:tcW w:w="915" w:type="dxa"/>
          </w:tcPr>
          <w:p w:rsidR="00EC6DCC" w:rsidRPr="00EC6DCC" w:rsidRDefault="00EC6DCC" w:rsidP="0008737C">
            <w:pPr>
              <w:tabs>
                <w:tab w:val="left" w:pos="851"/>
              </w:tabs>
              <w:jc w:val="both"/>
              <w:rPr>
                <w:sz w:val="22"/>
                <w:szCs w:val="22"/>
              </w:rPr>
            </w:pPr>
            <w:r w:rsidRPr="00EC6DCC">
              <w:rPr>
                <w:sz w:val="22"/>
                <w:szCs w:val="22"/>
              </w:rPr>
              <w:t>2</w:t>
            </w:r>
          </w:p>
        </w:tc>
        <w:tc>
          <w:tcPr>
            <w:tcW w:w="3018" w:type="dxa"/>
          </w:tcPr>
          <w:p w:rsidR="00EC6DCC" w:rsidRPr="00EC6DCC" w:rsidRDefault="00EC6DCC" w:rsidP="0008737C">
            <w:pPr>
              <w:tabs>
                <w:tab w:val="left" w:pos="851"/>
              </w:tabs>
              <w:jc w:val="both"/>
              <w:rPr>
                <w:sz w:val="22"/>
                <w:szCs w:val="22"/>
              </w:rPr>
            </w:pPr>
            <w:r w:rsidRPr="00EC6DCC">
              <w:rPr>
                <w:sz w:val="22"/>
                <w:szCs w:val="22"/>
              </w:rPr>
              <w:t>Умение производить анализ лирического произведения.</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Знать  понятия: лирический герой, художественный образ, содержание и форма, традиции, романтизм, новаторство, звукопись, интонация, лирические жанры.</w:t>
            </w:r>
          </w:p>
        </w:tc>
      </w:tr>
      <w:tr w:rsidR="00EC6DCC" w:rsidRPr="00537E56" w:rsidTr="00EC6DCC">
        <w:tc>
          <w:tcPr>
            <w:tcW w:w="534" w:type="dxa"/>
          </w:tcPr>
          <w:p w:rsidR="00EC6DCC" w:rsidRPr="00EC6DCC" w:rsidRDefault="00EC6DCC" w:rsidP="0008737C">
            <w:pPr>
              <w:tabs>
                <w:tab w:val="left" w:pos="851"/>
              </w:tabs>
              <w:jc w:val="both"/>
              <w:rPr>
                <w:sz w:val="22"/>
                <w:szCs w:val="22"/>
              </w:rPr>
            </w:pPr>
            <w:r w:rsidRPr="00EC6DCC">
              <w:rPr>
                <w:sz w:val="22"/>
                <w:szCs w:val="22"/>
              </w:rPr>
              <w:t>10</w:t>
            </w:r>
          </w:p>
        </w:tc>
        <w:tc>
          <w:tcPr>
            <w:tcW w:w="5104" w:type="dxa"/>
          </w:tcPr>
          <w:p w:rsidR="00EC6DCC" w:rsidRPr="00EC6DCC" w:rsidRDefault="00EC6DCC" w:rsidP="0008737C">
            <w:pPr>
              <w:tabs>
                <w:tab w:val="left" w:pos="851"/>
              </w:tabs>
              <w:jc w:val="both"/>
              <w:rPr>
                <w:b/>
                <w:sz w:val="22"/>
                <w:szCs w:val="22"/>
              </w:rPr>
            </w:pPr>
            <w:r w:rsidRPr="00EC6DCC">
              <w:rPr>
                <w:b/>
                <w:sz w:val="22"/>
                <w:szCs w:val="22"/>
              </w:rPr>
              <w:t>А.К. Толстой</w:t>
            </w:r>
          </w:p>
          <w:p w:rsidR="00EC6DCC" w:rsidRPr="00EC6DCC" w:rsidRDefault="00EC6DCC" w:rsidP="0008737C">
            <w:pPr>
              <w:tabs>
                <w:tab w:val="left" w:pos="851"/>
              </w:tabs>
              <w:jc w:val="both"/>
              <w:rPr>
                <w:sz w:val="22"/>
                <w:szCs w:val="22"/>
              </w:rPr>
            </w:pPr>
            <w:r w:rsidRPr="00EC6DCC">
              <w:rPr>
                <w:sz w:val="22"/>
                <w:szCs w:val="22"/>
              </w:rPr>
              <w:t>Жизненный путь А.К. Толстого, культ искусства и природы, позиция Толстого – «бесстрашного сказителя правды». Исторические взгляды поэта в его балладах и былинах. Участие Толстого в поэтическом триумвирате «Козьма Прутков» (обзор)</w:t>
            </w:r>
          </w:p>
          <w:p w:rsidR="00EC6DCC" w:rsidRPr="00EC6DCC" w:rsidRDefault="00EC6DCC" w:rsidP="0008737C">
            <w:pPr>
              <w:tabs>
                <w:tab w:val="left" w:pos="851"/>
              </w:tabs>
              <w:jc w:val="both"/>
              <w:rPr>
                <w:sz w:val="22"/>
                <w:szCs w:val="22"/>
              </w:rPr>
            </w:pPr>
            <w:r w:rsidRPr="00EC6DCC">
              <w:rPr>
                <w:sz w:val="22"/>
                <w:szCs w:val="22"/>
              </w:rPr>
              <w:t>Стремление к пушкинской универсальности и гармонии в творчестве А.К. Толстого. Лирика, проза и драматургия А.К. Толстого.</w:t>
            </w:r>
          </w:p>
          <w:p w:rsidR="00EC6DCC" w:rsidRPr="00EC6DCC" w:rsidRDefault="00EC6DCC" w:rsidP="0008737C">
            <w:pPr>
              <w:tabs>
                <w:tab w:val="left" w:pos="851"/>
              </w:tabs>
              <w:jc w:val="both"/>
              <w:rPr>
                <w:sz w:val="22"/>
                <w:szCs w:val="22"/>
              </w:rPr>
            </w:pPr>
            <w:r w:rsidRPr="00EC6DCC">
              <w:rPr>
                <w:sz w:val="22"/>
                <w:szCs w:val="22"/>
              </w:rPr>
              <w:t>Образ Козьмы Пруткова, его место в русской поэзии.</w:t>
            </w:r>
          </w:p>
          <w:p w:rsidR="00EC6DCC" w:rsidRPr="00EC6DCC" w:rsidRDefault="00EC6DCC" w:rsidP="0008737C">
            <w:pPr>
              <w:tabs>
                <w:tab w:val="left" w:pos="851"/>
              </w:tabs>
              <w:jc w:val="both"/>
              <w:rPr>
                <w:b/>
                <w:sz w:val="22"/>
                <w:szCs w:val="22"/>
              </w:rPr>
            </w:pPr>
            <w:r w:rsidRPr="00EC6DCC">
              <w:rPr>
                <w:sz w:val="22"/>
                <w:szCs w:val="22"/>
              </w:rPr>
              <w:t>Теория литературы: лирические жанры, баллада, историзм, литературная мистификация, пародия.</w:t>
            </w:r>
          </w:p>
        </w:tc>
        <w:tc>
          <w:tcPr>
            <w:tcW w:w="915" w:type="dxa"/>
          </w:tcPr>
          <w:p w:rsidR="00EC6DCC" w:rsidRPr="00EC6DCC" w:rsidRDefault="00EC6DCC" w:rsidP="0008737C">
            <w:pPr>
              <w:tabs>
                <w:tab w:val="left" w:pos="851"/>
              </w:tabs>
              <w:jc w:val="both"/>
              <w:rPr>
                <w:sz w:val="22"/>
                <w:szCs w:val="22"/>
              </w:rPr>
            </w:pPr>
            <w:r w:rsidRPr="00EC6DCC">
              <w:rPr>
                <w:sz w:val="22"/>
                <w:szCs w:val="22"/>
              </w:rPr>
              <w:t>2</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Личность и творчество писателя. Эпос. Лирика. Драма. Жанр. Баллада. Элегия, послание. Историческая трагедия. Стилизация, пародия. Юмор.</w:t>
            </w:r>
          </w:p>
        </w:tc>
      </w:tr>
      <w:tr w:rsidR="00EC6DCC" w:rsidRPr="00537E56" w:rsidTr="00EC6DCC">
        <w:tc>
          <w:tcPr>
            <w:tcW w:w="534" w:type="dxa"/>
          </w:tcPr>
          <w:p w:rsidR="00EC6DCC" w:rsidRPr="00EC6DCC" w:rsidRDefault="00EC6DCC" w:rsidP="0008737C">
            <w:pPr>
              <w:tabs>
                <w:tab w:val="left" w:pos="851"/>
              </w:tabs>
              <w:jc w:val="both"/>
              <w:rPr>
                <w:sz w:val="22"/>
                <w:szCs w:val="22"/>
              </w:rPr>
            </w:pPr>
            <w:r w:rsidRPr="00EC6DCC">
              <w:rPr>
                <w:sz w:val="22"/>
                <w:szCs w:val="22"/>
              </w:rPr>
              <w:t>11</w:t>
            </w:r>
          </w:p>
        </w:tc>
        <w:tc>
          <w:tcPr>
            <w:tcW w:w="5104" w:type="dxa"/>
          </w:tcPr>
          <w:p w:rsidR="00EC6DCC" w:rsidRPr="00EC6DCC" w:rsidRDefault="00EC6DCC" w:rsidP="0008737C">
            <w:pPr>
              <w:tabs>
                <w:tab w:val="left" w:pos="851"/>
              </w:tabs>
              <w:jc w:val="both"/>
              <w:rPr>
                <w:b/>
                <w:sz w:val="22"/>
                <w:szCs w:val="22"/>
              </w:rPr>
            </w:pPr>
            <w:r w:rsidRPr="00EC6DCC">
              <w:rPr>
                <w:b/>
                <w:sz w:val="22"/>
                <w:szCs w:val="22"/>
              </w:rPr>
              <w:t>М.Е. Салтыков - Щедрин</w:t>
            </w:r>
          </w:p>
          <w:p w:rsidR="00EC6DCC" w:rsidRPr="00EC6DCC" w:rsidRDefault="00EC6DCC" w:rsidP="0008737C">
            <w:pPr>
              <w:tabs>
                <w:tab w:val="left" w:pos="851"/>
              </w:tabs>
              <w:jc w:val="both"/>
              <w:rPr>
                <w:sz w:val="22"/>
                <w:szCs w:val="22"/>
              </w:rPr>
            </w:pPr>
            <w:r w:rsidRPr="00EC6DCC">
              <w:rPr>
                <w:sz w:val="22"/>
                <w:szCs w:val="22"/>
              </w:rPr>
              <w:t>Исторические и биографические обстоятельства, способствовавшие формированию сатирического дарования Салтыкова-Щедрина.</w:t>
            </w:r>
          </w:p>
          <w:p w:rsidR="00EC6DCC" w:rsidRPr="00EC6DCC" w:rsidRDefault="00EC6DCC" w:rsidP="0008737C">
            <w:pPr>
              <w:tabs>
                <w:tab w:val="left" w:pos="851"/>
              </w:tabs>
              <w:jc w:val="both"/>
              <w:rPr>
                <w:sz w:val="22"/>
                <w:szCs w:val="22"/>
              </w:rPr>
            </w:pPr>
            <w:r w:rsidRPr="00EC6DCC">
              <w:rPr>
                <w:sz w:val="22"/>
                <w:szCs w:val="22"/>
              </w:rPr>
              <w:t>Проблематика и жанровое своеобразие сатиры «История одного города»</w:t>
            </w:r>
          </w:p>
          <w:p w:rsidR="00EC6DCC" w:rsidRPr="00EC6DCC" w:rsidRDefault="00EC6DCC" w:rsidP="0008737C">
            <w:pPr>
              <w:tabs>
                <w:tab w:val="left" w:pos="851"/>
              </w:tabs>
              <w:jc w:val="both"/>
              <w:rPr>
                <w:sz w:val="22"/>
                <w:szCs w:val="22"/>
              </w:rPr>
            </w:pPr>
            <w:r w:rsidRPr="00EC6DCC">
              <w:rPr>
                <w:sz w:val="22"/>
                <w:szCs w:val="22"/>
              </w:rPr>
              <w:t>Глуповские градоначальники: гротескное изображение пороков государственной власти в России</w:t>
            </w:r>
          </w:p>
          <w:p w:rsidR="00EC6DCC" w:rsidRPr="00EC6DCC" w:rsidRDefault="00EC6DCC" w:rsidP="0008737C">
            <w:pPr>
              <w:tabs>
                <w:tab w:val="left" w:pos="851"/>
              </w:tabs>
              <w:jc w:val="both"/>
              <w:rPr>
                <w:sz w:val="22"/>
                <w:szCs w:val="22"/>
              </w:rPr>
            </w:pPr>
            <w:r w:rsidRPr="00EC6DCC">
              <w:rPr>
                <w:sz w:val="22"/>
                <w:szCs w:val="22"/>
              </w:rPr>
              <w:t>Народ в «Истории одного города». Размышления автора о прошлом и будущем России. Финал произведения, возможности разных его истолкований.</w:t>
            </w:r>
          </w:p>
          <w:p w:rsidR="00EC6DCC" w:rsidRPr="00EC6DCC" w:rsidRDefault="00EC6DCC" w:rsidP="0008737C">
            <w:pPr>
              <w:tabs>
                <w:tab w:val="left" w:pos="851"/>
              </w:tabs>
              <w:jc w:val="both"/>
              <w:rPr>
                <w:b/>
                <w:sz w:val="22"/>
                <w:szCs w:val="22"/>
              </w:rPr>
            </w:pPr>
            <w:r w:rsidRPr="00EC6DCC">
              <w:rPr>
                <w:sz w:val="22"/>
                <w:szCs w:val="22"/>
              </w:rPr>
              <w:t>Теория литературы: сатира, сарказм, гротеск, пародия, аллегория, символ, иносказание.</w:t>
            </w:r>
          </w:p>
        </w:tc>
        <w:tc>
          <w:tcPr>
            <w:tcW w:w="915" w:type="dxa"/>
          </w:tcPr>
          <w:p w:rsidR="00EC6DCC" w:rsidRPr="00EC6DCC" w:rsidRDefault="00EC6DCC" w:rsidP="0008737C">
            <w:pPr>
              <w:tabs>
                <w:tab w:val="left" w:pos="851"/>
              </w:tabs>
              <w:jc w:val="both"/>
              <w:rPr>
                <w:sz w:val="22"/>
                <w:szCs w:val="22"/>
              </w:rPr>
            </w:pPr>
            <w:r w:rsidRPr="00EC6DCC">
              <w:rPr>
                <w:sz w:val="22"/>
                <w:szCs w:val="22"/>
              </w:rPr>
              <w:t>3</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Сатира. Сюжет. Проблематика. Пародия. Автор и повествователь. Подтекст. Интерпретация. Условность. Символ. Художественный образ.</w:t>
            </w:r>
          </w:p>
        </w:tc>
      </w:tr>
      <w:tr w:rsidR="00EC6DCC" w:rsidRPr="00537E56" w:rsidTr="00EC6DCC">
        <w:tc>
          <w:tcPr>
            <w:tcW w:w="534" w:type="dxa"/>
          </w:tcPr>
          <w:p w:rsidR="00EC6DCC" w:rsidRPr="00EC6DCC" w:rsidRDefault="00EC6DCC" w:rsidP="0008737C">
            <w:pPr>
              <w:tabs>
                <w:tab w:val="left" w:pos="851"/>
              </w:tabs>
              <w:jc w:val="both"/>
              <w:rPr>
                <w:sz w:val="22"/>
                <w:szCs w:val="22"/>
              </w:rPr>
            </w:pPr>
            <w:r w:rsidRPr="00EC6DCC">
              <w:rPr>
                <w:sz w:val="22"/>
                <w:szCs w:val="22"/>
              </w:rPr>
              <w:t>12</w:t>
            </w:r>
          </w:p>
        </w:tc>
        <w:tc>
          <w:tcPr>
            <w:tcW w:w="5104" w:type="dxa"/>
          </w:tcPr>
          <w:p w:rsidR="00EC6DCC" w:rsidRPr="00EC6DCC" w:rsidRDefault="00EC6DCC" w:rsidP="0008737C">
            <w:pPr>
              <w:tabs>
                <w:tab w:val="left" w:pos="851"/>
              </w:tabs>
              <w:jc w:val="both"/>
              <w:rPr>
                <w:b/>
                <w:sz w:val="22"/>
                <w:szCs w:val="22"/>
              </w:rPr>
            </w:pPr>
            <w:r w:rsidRPr="00EC6DCC">
              <w:rPr>
                <w:b/>
                <w:sz w:val="22"/>
                <w:szCs w:val="22"/>
              </w:rPr>
              <w:t>Ф.М. Достоевский</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Судьба писателя, трагические обстоятельства, сформировавшие его мировоззрение. Почвенничество Достоевского. Атмосфера 60-х </w:t>
            </w:r>
            <w:r w:rsidRPr="00EC6DCC">
              <w:rPr>
                <w:rFonts w:ascii="Times New Roman" w:hAnsi="Times New Roman"/>
                <w:lang w:eastAsia="ru-RU"/>
              </w:rPr>
              <w:lastRenderedPageBreak/>
              <w:t>годов XIX  века и её отражение в романе «Преступление и наказание». История создания романа. Прототипы Раскольникова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Петербургские углы. «Униженные и оскорблённые» в романе. Преображение темы «маленького человека» в творчестве Ф.М. Достоевского</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Истоки и смысл теории Раскольникова. Преступление Раскольникова. Глубина психологического анализа в романе. Своеобразие психологизма Ф.М. Достоевского</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Идея и натура Раскольникова. Наказание героя. Автор и герой. Позиция Достоевского</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Второстепенные персонажи, их роль в повествовании</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Раскольников и Сонечка. Нравственное возрождение героя</w:t>
            </w:r>
          </w:p>
          <w:p w:rsidR="00EC6DCC" w:rsidRPr="00EC6DCC" w:rsidRDefault="00EC6DCC" w:rsidP="0008737C">
            <w:pPr>
              <w:pStyle w:val="ae"/>
              <w:tabs>
                <w:tab w:val="left" w:pos="851"/>
              </w:tabs>
              <w:rPr>
                <w:b/>
                <w:lang w:eastAsia="ru-RU"/>
              </w:rPr>
            </w:pPr>
            <w:r w:rsidRPr="00EC6DCC">
              <w:rPr>
                <w:rFonts w:ascii="Times New Roman" w:hAnsi="Times New Roman"/>
                <w:lang w:eastAsia="ru-RU"/>
              </w:rPr>
              <w:t>Раскольников в эпилоге романа. Нравственный смысл произведения, его связь с почвенническими взглядами Достоевского. Н.Н. Страхов. «Преступление и наказание»  (Дом. сочинение)</w:t>
            </w:r>
          </w:p>
        </w:tc>
        <w:tc>
          <w:tcPr>
            <w:tcW w:w="915" w:type="dxa"/>
          </w:tcPr>
          <w:p w:rsidR="00EC6DCC" w:rsidRPr="00EC6DCC" w:rsidRDefault="00EC6DCC" w:rsidP="0008737C">
            <w:pPr>
              <w:tabs>
                <w:tab w:val="left" w:pos="851"/>
              </w:tabs>
              <w:jc w:val="both"/>
              <w:rPr>
                <w:sz w:val="22"/>
                <w:szCs w:val="22"/>
              </w:rPr>
            </w:pPr>
            <w:r w:rsidRPr="00EC6DCC">
              <w:rPr>
                <w:sz w:val="22"/>
                <w:szCs w:val="22"/>
              </w:rPr>
              <w:lastRenderedPageBreak/>
              <w:t>8</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Знание биографии писателя. Знакомство с автобиографической прозой, публицистикой.</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lastRenderedPageBreak/>
              <w:t>Понимание идейного замысла произведения, авторской позиции, системы образов в романе.</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Умение определения способов изображения внутреннего мира героя, характера, психологизм. Знание традиций и новаторства в романе. Роль внесюжетных эпизодов, эпилога.</w:t>
            </w:r>
          </w:p>
        </w:tc>
      </w:tr>
      <w:tr w:rsidR="00EC6DCC" w:rsidRPr="00537E56" w:rsidTr="00EC6DCC">
        <w:tc>
          <w:tcPr>
            <w:tcW w:w="534" w:type="dxa"/>
          </w:tcPr>
          <w:p w:rsidR="00EC6DCC" w:rsidRPr="00EC6DCC" w:rsidRDefault="00EC6DCC" w:rsidP="0008737C">
            <w:pPr>
              <w:tabs>
                <w:tab w:val="left" w:pos="851"/>
              </w:tabs>
              <w:jc w:val="both"/>
              <w:rPr>
                <w:sz w:val="22"/>
                <w:szCs w:val="22"/>
              </w:rPr>
            </w:pPr>
            <w:r w:rsidRPr="00EC6DCC">
              <w:rPr>
                <w:sz w:val="22"/>
                <w:szCs w:val="22"/>
              </w:rPr>
              <w:lastRenderedPageBreak/>
              <w:t>13</w:t>
            </w:r>
          </w:p>
        </w:tc>
        <w:tc>
          <w:tcPr>
            <w:tcW w:w="5104" w:type="dxa"/>
          </w:tcPr>
          <w:p w:rsidR="00EC6DCC" w:rsidRPr="00EC6DCC" w:rsidRDefault="00EC6DCC" w:rsidP="0008737C">
            <w:pPr>
              <w:pStyle w:val="ae"/>
              <w:tabs>
                <w:tab w:val="left" w:pos="851"/>
              </w:tabs>
              <w:rPr>
                <w:rFonts w:ascii="Times New Roman" w:hAnsi="Times New Roman"/>
                <w:lang w:eastAsia="ru-RU"/>
              </w:rPr>
            </w:pPr>
            <w:r w:rsidRPr="00EC6DCC">
              <w:rPr>
                <w:lang w:eastAsia="ru-RU"/>
              </w:rPr>
              <w:t xml:space="preserve"> </w:t>
            </w:r>
            <w:r w:rsidRPr="00EC6DCC">
              <w:rPr>
                <w:rFonts w:ascii="Times New Roman" w:hAnsi="Times New Roman"/>
                <w:lang w:eastAsia="ru-RU"/>
              </w:rPr>
              <w:t>Русская литературная критика второй половины XIX  века. Обзор. Русская литературная критика второй половины XIX  века. Поиски путей сближения с народом в общественной жизни России в 70 – 80-х годах XIX  века.  Идеал народности в литературе. Обзор. Поиски путей сближения с народом в общественной жизни России в 70 – 80-х годах XIX  века. Идеал народности в художественной литературе</w:t>
            </w:r>
          </w:p>
        </w:tc>
        <w:tc>
          <w:tcPr>
            <w:tcW w:w="915" w:type="dxa"/>
          </w:tcPr>
          <w:p w:rsidR="00EC6DCC" w:rsidRPr="00EC6DCC" w:rsidRDefault="00EC6DCC" w:rsidP="0008737C">
            <w:pPr>
              <w:tabs>
                <w:tab w:val="left" w:pos="851"/>
              </w:tabs>
              <w:jc w:val="both"/>
              <w:rPr>
                <w:sz w:val="22"/>
                <w:szCs w:val="22"/>
              </w:rPr>
            </w:pPr>
            <w:r w:rsidRPr="00EC6DCC">
              <w:rPr>
                <w:sz w:val="22"/>
                <w:szCs w:val="22"/>
              </w:rPr>
              <w:t>2</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eastAsia="Times New Roman" w:hAnsi="Times New Roman"/>
                <w:lang w:eastAsia="ru-RU"/>
              </w:rPr>
              <w:t>Понимание литературного процесса, проблематики.</w:t>
            </w:r>
            <w:r w:rsidRPr="00EC6DCC">
              <w:rPr>
                <w:rFonts w:ascii="Times New Roman" w:hAnsi="Times New Roman"/>
                <w:lang w:eastAsia="ru-RU"/>
              </w:rPr>
              <w:t xml:space="preserve"> Знание литературных направлений, течений и их особенности.  Знание историко-литературного процесса и литературной критики этого процесса.</w:t>
            </w:r>
          </w:p>
          <w:p w:rsidR="00EC6DCC" w:rsidRPr="00EC6DCC" w:rsidRDefault="00EC6DCC" w:rsidP="0008737C">
            <w:pPr>
              <w:pStyle w:val="ae"/>
              <w:tabs>
                <w:tab w:val="left" w:pos="851"/>
              </w:tabs>
              <w:rPr>
                <w:lang w:eastAsia="ru-RU"/>
              </w:rPr>
            </w:pPr>
            <w:r w:rsidRPr="00EC6DCC">
              <w:rPr>
                <w:rFonts w:ascii="Times New Roman" w:hAnsi="Times New Roman"/>
                <w:lang w:eastAsia="ru-RU"/>
              </w:rPr>
              <w:t>Понимание национальных особенностей .</w:t>
            </w:r>
          </w:p>
        </w:tc>
      </w:tr>
      <w:tr w:rsidR="00EC6DCC" w:rsidRPr="00537E56" w:rsidTr="00EC6DCC">
        <w:tc>
          <w:tcPr>
            <w:tcW w:w="534" w:type="dxa"/>
          </w:tcPr>
          <w:p w:rsidR="00EC6DCC" w:rsidRPr="00EC6DCC" w:rsidRDefault="00EC6DCC" w:rsidP="0008737C">
            <w:pPr>
              <w:tabs>
                <w:tab w:val="left" w:pos="851"/>
              </w:tabs>
              <w:jc w:val="both"/>
              <w:rPr>
                <w:sz w:val="22"/>
                <w:szCs w:val="22"/>
              </w:rPr>
            </w:pPr>
            <w:r w:rsidRPr="00EC6DCC">
              <w:rPr>
                <w:sz w:val="22"/>
                <w:szCs w:val="22"/>
              </w:rPr>
              <w:t>14</w:t>
            </w:r>
          </w:p>
        </w:tc>
        <w:tc>
          <w:tcPr>
            <w:tcW w:w="5104" w:type="dxa"/>
          </w:tcPr>
          <w:p w:rsidR="00EC6DCC" w:rsidRPr="00EC6DCC" w:rsidRDefault="00EC6DCC" w:rsidP="0008737C">
            <w:pPr>
              <w:tabs>
                <w:tab w:val="left" w:pos="851"/>
              </w:tabs>
              <w:jc w:val="both"/>
              <w:rPr>
                <w:b/>
                <w:sz w:val="22"/>
                <w:szCs w:val="22"/>
              </w:rPr>
            </w:pPr>
            <w:r w:rsidRPr="00EC6DCC">
              <w:rPr>
                <w:b/>
                <w:sz w:val="22"/>
                <w:szCs w:val="22"/>
              </w:rPr>
              <w:t xml:space="preserve">  Л.Н. Толстой</w:t>
            </w:r>
          </w:p>
          <w:p w:rsidR="00EC6DCC" w:rsidRPr="00EC6DCC" w:rsidRDefault="00EC6DCC" w:rsidP="0008737C">
            <w:pPr>
              <w:tabs>
                <w:tab w:val="left" w:pos="851"/>
              </w:tabs>
              <w:jc w:val="both"/>
              <w:rPr>
                <w:sz w:val="22"/>
                <w:szCs w:val="22"/>
              </w:rPr>
            </w:pPr>
            <w:r w:rsidRPr="00EC6DCC">
              <w:rPr>
                <w:sz w:val="22"/>
                <w:szCs w:val="22"/>
              </w:rPr>
              <w:t>Этапы биографии писателя и их отражение в творчестве</w:t>
            </w:r>
          </w:p>
          <w:p w:rsidR="00EC6DCC" w:rsidRPr="00EC6DCC" w:rsidRDefault="00EC6DCC" w:rsidP="0008737C">
            <w:pPr>
              <w:tabs>
                <w:tab w:val="left" w:pos="851"/>
              </w:tabs>
              <w:jc w:val="both"/>
              <w:rPr>
                <w:sz w:val="22"/>
                <w:szCs w:val="22"/>
              </w:rPr>
            </w:pPr>
            <w:r w:rsidRPr="00EC6DCC">
              <w:rPr>
                <w:sz w:val="22"/>
                <w:szCs w:val="22"/>
              </w:rPr>
              <w:t>Политические и философские взгляды Л.Н. Толстого. Религиозно- этическое учение писателя</w:t>
            </w:r>
          </w:p>
          <w:p w:rsidR="00EC6DCC" w:rsidRPr="00EC6DCC" w:rsidRDefault="00EC6DCC" w:rsidP="0008737C">
            <w:pPr>
              <w:tabs>
                <w:tab w:val="left" w:pos="851"/>
              </w:tabs>
              <w:jc w:val="both"/>
              <w:rPr>
                <w:sz w:val="22"/>
                <w:szCs w:val="22"/>
              </w:rPr>
            </w:pPr>
            <w:r w:rsidRPr="00EC6DCC">
              <w:rPr>
                <w:sz w:val="22"/>
                <w:szCs w:val="22"/>
              </w:rPr>
              <w:t>«Война и мир» как роман - эпопея. Творческая история произведения. Отличие эпопеи Толстого от европейского романа XIX  века</w:t>
            </w:r>
          </w:p>
          <w:p w:rsidR="00EC6DCC" w:rsidRPr="00EC6DCC" w:rsidRDefault="00EC6DCC" w:rsidP="0008737C">
            <w:pPr>
              <w:tabs>
                <w:tab w:val="left" w:pos="851"/>
              </w:tabs>
              <w:jc w:val="both"/>
              <w:rPr>
                <w:sz w:val="22"/>
                <w:szCs w:val="22"/>
              </w:rPr>
            </w:pPr>
            <w:r w:rsidRPr="00EC6DCC">
              <w:rPr>
                <w:sz w:val="22"/>
                <w:szCs w:val="22"/>
              </w:rPr>
              <w:t>Сатирическое изображение большого света в романе. Образ Элен. Противостояние Пьера Безухова пошлости и пустоте петербургского общества</w:t>
            </w:r>
          </w:p>
          <w:p w:rsidR="00EC6DCC" w:rsidRPr="00EC6DCC" w:rsidRDefault="00EC6DCC" w:rsidP="0008737C">
            <w:pPr>
              <w:tabs>
                <w:tab w:val="left" w:pos="851"/>
              </w:tabs>
              <w:jc w:val="both"/>
              <w:rPr>
                <w:sz w:val="22"/>
                <w:szCs w:val="22"/>
              </w:rPr>
            </w:pPr>
            <w:r w:rsidRPr="00EC6DCC">
              <w:rPr>
                <w:sz w:val="22"/>
                <w:szCs w:val="22"/>
              </w:rPr>
              <w:t xml:space="preserve">Семьи Ростовых и Болконских: различие семейного уклада и единство нравственных идеалов. Мысль семейная и мысль народная в «мирных» главах романа </w:t>
            </w:r>
          </w:p>
          <w:p w:rsidR="00EC6DCC" w:rsidRPr="00EC6DCC" w:rsidRDefault="00EC6DCC" w:rsidP="0008737C">
            <w:pPr>
              <w:tabs>
                <w:tab w:val="left" w:pos="851"/>
              </w:tabs>
              <w:jc w:val="both"/>
              <w:rPr>
                <w:sz w:val="22"/>
                <w:szCs w:val="22"/>
              </w:rPr>
            </w:pPr>
            <w:r w:rsidRPr="00EC6DCC">
              <w:rPr>
                <w:sz w:val="22"/>
                <w:szCs w:val="22"/>
              </w:rPr>
              <w:t>Изображение безнравственной сути войны 1805 – 1807 годов. Аустерлицкое сражение, его роль в судьбе князя Андрея Болконского</w:t>
            </w:r>
          </w:p>
          <w:p w:rsidR="00EC6DCC" w:rsidRPr="00EC6DCC" w:rsidRDefault="00EC6DCC" w:rsidP="0008737C">
            <w:pPr>
              <w:tabs>
                <w:tab w:val="left" w:pos="851"/>
              </w:tabs>
              <w:jc w:val="both"/>
              <w:rPr>
                <w:sz w:val="22"/>
                <w:szCs w:val="22"/>
              </w:rPr>
            </w:pPr>
            <w:r w:rsidRPr="00EC6DCC">
              <w:rPr>
                <w:sz w:val="22"/>
                <w:szCs w:val="22"/>
              </w:rPr>
              <w:t>Образ Наташи Ростовой. Особое место Наташи в системе образов романа «Война и мир»</w:t>
            </w:r>
          </w:p>
          <w:p w:rsidR="00EC6DCC" w:rsidRPr="00EC6DCC" w:rsidRDefault="00EC6DCC" w:rsidP="0008737C">
            <w:pPr>
              <w:tabs>
                <w:tab w:val="left" w:pos="851"/>
              </w:tabs>
              <w:jc w:val="both"/>
              <w:rPr>
                <w:sz w:val="22"/>
                <w:szCs w:val="22"/>
              </w:rPr>
            </w:pPr>
            <w:r w:rsidRPr="00EC6DCC">
              <w:rPr>
                <w:sz w:val="22"/>
                <w:szCs w:val="22"/>
              </w:rPr>
              <w:t>Духовные искания любимых героев Толстого: Пьера, князя Андрея, Наташи и Николая Ростовых</w:t>
            </w:r>
          </w:p>
          <w:p w:rsidR="00EC6DCC" w:rsidRPr="00EC6DCC" w:rsidRDefault="00EC6DCC" w:rsidP="0008737C">
            <w:pPr>
              <w:tabs>
                <w:tab w:val="left" w:pos="851"/>
              </w:tabs>
              <w:jc w:val="both"/>
              <w:rPr>
                <w:sz w:val="22"/>
                <w:szCs w:val="22"/>
              </w:rPr>
            </w:pPr>
            <w:r w:rsidRPr="00EC6DCC">
              <w:rPr>
                <w:sz w:val="22"/>
                <w:szCs w:val="22"/>
              </w:rPr>
              <w:lastRenderedPageBreak/>
              <w:t>Война 1812 года в судьбах героев романа. Изображение Л.Н. Толстым народного характера войны. Образ Тихона Щербатого</w:t>
            </w:r>
          </w:p>
          <w:p w:rsidR="00EC6DCC" w:rsidRPr="00EC6DCC" w:rsidRDefault="00EC6DCC" w:rsidP="0008737C">
            <w:pPr>
              <w:tabs>
                <w:tab w:val="left" w:pos="851"/>
              </w:tabs>
              <w:jc w:val="both"/>
              <w:rPr>
                <w:sz w:val="22"/>
                <w:szCs w:val="22"/>
              </w:rPr>
            </w:pPr>
            <w:r w:rsidRPr="00EC6DCC">
              <w:rPr>
                <w:sz w:val="22"/>
                <w:szCs w:val="22"/>
              </w:rPr>
              <w:t>Наполеон и Кутузов. Взгляд Л.Н. Толстого на роль личности в истории. Тема истинного и ложного в романе. Философия истории в романе. Место в нём авторских отступлений</w:t>
            </w:r>
          </w:p>
          <w:p w:rsidR="00EC6DCC" w:rsidRPr="00EC6DCC" w:rsidRDefault="00EC6DCC" w:rsidP="0008737C">
            <w:pPr>
              <w:tabs>
                <w:tab w:val="left" w:pos="851"/>
              </w:tabs>
              <w:jc w:val="both"/>
              <w:rPr>
                <w:sz w:val="22"/>
                <w:szCs w:val="22"/>
              </w:rPr>
            </w:pPr>
            <w:r w:rsidRPr="00EC6DCC">
              <w:rPr>
                <w:sz w:val="22"/>
                <w:szCs w:val="22"/>
              </w:rPr>
              <w:t>Народность в понимании Л.Н. Толстого. Пьер Безухов и Платон Каратаев</w:t>
            </w:r>
          </w:p>
          <w:p w:rsidR="00EC6DCC" w:rsidRPr="00EC6DCC" w:rsidRDefault="00EC6DCC" w:rsidP="0008737C">
            <w:pPr>
              <w:tabs>
                <w:tab w:val="left" w:pos="851"/>
              </w:tabs>
              <w:jc w:val="both"/>
              <w:rPr>
                <w:sz w:val="22"/>
                <w:szCs w:val="22"/>
              </w:rPr>
            </w:pPr>
            <w:r w:rsidRPr="00EC6DCC">
              <w:rPr>
                <w:sz w:val="22"/>
                <w:szCs w:val="22"/>
              </w:rPr>
              <w:t>Финал произведения. Полемический характер финала. Изображение писателем противоречий как источника исторического движения. Смысл названия романа – эпопеи. Роль антитезы в художественной структуре романа</w:t>
            </w:r>
          </w:p>
          <w:p w:rsidR="00EC6DCC" w:rsidRPr="00EC6DCC" w:rsidRDefault="00EC6DCC" w:rsidP="0008737C">
            <w:pPr>
              <w:tabs>
                <w:tab w:val="left" w:pos="851"/>
              </w:tabs>
              <w:jc w:val="both"/>
              <w:rPr>
                <w:sz w:val="22"/>
                <w:szCs w:val="22"/>
              </w:rPr>
            </w:pPr>
            <w:r w:rsidRPr="00EC6DCC">
              <w:rPr>
                <w:sz w:val="22"/>
                <w:szCs w:val="22"/>
              </w:rPr>
              <w:t>Образы героев Л.Н. Толстого в интерпретации художников, музыкантов, кинематографистов</w:t>
            </w:r>
          </w:p>
          <w:p w:rsidR="00EC6DCC" w:rsidRPr="00EC6DCC" w:rsidRDefault="00EC6DCC" w:rsidP="0008737C">
            <w:pPr>
              <w:tabs>
                <w:tab w:val="left" w:pos="851"/>
              </w:tabs>
              <w:jc w:val="both"/>
              <w:rPr>
                <w:b/>
                <w:sz w:val="22"/>
                <w:szCs w:val="22"/>
              </w:rPr>
            </w:pPr>
            <w:r w:rsidRPr="00EC6DCC">
              <w:rPr>
                <w:sz w:val="22"/>
                <w:szCs w:val="22"/>
              </w:rPr>
              <w:t>Классное сочинение по роману Л.Н. Толстого «Война и мир»</w:t>
            </w:r>
          </w:p>
        </w:tc>
        <w:tc>
          <w:tcPr>
            <w:tcW w:w="915" w:type="dxa"/>
          </w:tcPr>
          <w:p w:rsidR="00EC6DCC" w:rsidRPr="00EC6DCC" w:rsidRDefault="00EC6DCC" w:rsidP="0008737C">
            <w:pPr>
              <w:tabs>
                <w:tab w:val="left" w:pos="851"/>
              </w:tabs>
              <w:jc w:val="both"/>
              <w:rPr>
                <w:sz w:val="22"/>
                <w:szCs w:val="22"/>
              </w:rPr>
            </w:pPr>
            <w:r w:rsidRPr="00EC6DCC">
              <w:rPr>
                <w:sz w:val="22"/>
                <w:szCs w:val="22"/>
              </w:rPr>
              <w:lastRenderedPageBreak/>
              <w:t>16</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Биография. Писателя. Мемуары. Идея. Мировоззрение. Философская проза. Эпопея. Роман. Народность. Историзм. Сатира. Противопоставление. Деталь. Речевая характеристика героя. Лиризм повествования. Композиция. Эпизод. Эпилог. Контекст. Портретная деталь. Внутренний монолог. Внутренний мир героя. Художественное пространство и время. Лейтмотив. Проблематика. Реализм. Символический образ. Литература как искусство слова и другие виды искусства.</w:t>
            </w:r>
          </w:p>
        </w:tc>
      </w:tr>
      <w:tr w:rsidR="00EC6DCC" w:rsidRPr="00537E56" w:rsidTr="00EC6DCC">
        <w:tc>
          <w:tcPr>
            <w:tcW w:w="534" w:type="dxa"/>
          </w:tcPr>
          <w:p w:rsidR="00EC6DCC" w:rsidRPr="00EC6DCC" w:rsidRDefault="00EC6DCC" w:rsidP="0008737C">
            <w:pPr>
              <w:tabs>
                <w:tab w:val="left" w:pos="851"/>
              </w:tabs>
              <w:jc w:val="both"/>
              <w:rPr>
                <w:sz w:val="22"/>
                <w:szCs w:val="22"/>
              </w:rPr>
            </w:pPr>
            <w:r w:rsidRPr="00EC6DCC">
              <w:rPr>
                <w:sz w:val="22"/>
                <w:szCs w:val="22"/>
              </w:rPr>
              <w:t>15</w:t>
            </w:r>
          </w:p>
        </w:tc>
        <w:tc>
          <w:tcPr>
            <w:tcW w:w="5104" w:type="dxa"/>
          </w:tcPr>
          <w:p w:rsidR="00EC6DCC" w:rsidRPr="00EC6DCC" w:rsidRDefault="00EC6DCC" w:rsidP="0008737C">
            <w:pPr>
              <w:tabs>
                <w:tab w:val="left" w:pos="851"/>
              </w:tabs>
              <w:jc w:val="both"/>
              <w:rPr>
                <w:b/>
                <w:sz w:val="22"/>
                <w:szCs w:val="22"/>
              </w:rPr>
            </w:pPr>
            <w:r w:rsidRPr="00EC6DCC">
              <w:rPr>
                <w:b/>
                <w:sz w:val="22"/>
                <w:szCs w:val="22"/>
              </w:rPr>
              <w:t>Н.С. Лесков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Самобытность таланта и особенность идейной позиции Н.С. Лескова. Национальный характер в произведениях Лескова </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Пестрота русского мира в хронике Н.С. Лескова «Очарованный странник»</w:t>
            </w:r>
          </w:p>
          <w:p w:rsidR="00EC6DCC" w:rsidRPr="00EC6DCC" w:rsidRDefault="00EC6DCC" w:rsidP="0008737C">
            <w:pPr>
              <w:pStyle w:val="ae"/>
              <w:tabs>
                <w:tab w:val="left" w:pos="851"/>
              </w:tabs>
              <w:rPr>
                <w:b/>
                <w:lang w:eastAsia="ru-RU"/>
              </w:rPr>
            </w:pPr>
            <w:r w:rsidRPr="00EC6DCC">
              <w:rPr>
                <w:rFonts w:ascii="Times New Roman" w:hAnsi="Times New Roman"/>
                <w:lang w:eastAsia="ru-RU"/>
              </w:rPr>
              <w:t>Формирование типа русского праведника в трагических обстоятельствах жизни. Судьба Ивана Флягина. Праведники Лескова и правдоискатели Некрасова. Два взгляда на народный мир. Своеобразие повествовательной манеры Лескова</w:t>
            </w:r>
          </w:p>
        </w:tc>
        <w:tc>
          <w:tcPr>
            <w:tcW w:w="915" w:type="dxa"/>
          </w:tcPr>
          <w:p w:rsidR="00EC6DCC" w:rsidRPr="00EC6DCC" w:rsidRDefault="00EC6DCC" w:rsidP="0008737C">
            <w:pPr>
              <w:tabs>
                <w:tab w:val="left" w:pos="851"/>
              </w:tabs>
              <w:jc w:val="both"/>
              <w:rPr>
                <w:sz w:val="22"/>
                <w:szCs w:val="22"/>
              </w:rPr>
            </w:pPr>
            <w:r w:rsidRPr="00EC6DCC">
              <w:rPr>
                <w:sz w:val="22"/>
                <w:szCs w:val="22"/>
              </w:rPr>
              <w:t>3</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Знание: биография писателя. Мировоззрение писателя и его отражение в творчестве. Сказ речевая характеристика. Хроникальный сюжет, характер, фрагментарность.</w:t>
            </w:r>
          </w:p>
        </w:tc>
      </w:tr>
      <w:tr w:rsidR="00EC6DCC" w:rsidTr="00EC6DCC">
        <w:tc>
          <w:tcPr>
            <w:tcW w:w="534" w:type="dxa"/>
          </w:tcPr>
          <w:p w:rsidR="00EC6DCC" w:rsidRPr="00EC6DCC" w:rsidRDefault="00EC6DCC" w:rsidP="0008737C">
            <w:pPr>
              <w:tabs>
                <w:tab w:val="left" w:pos="851"/>
              </w:tabs>
              <w:jc w:val="both"/>
              <w:rPr>
                <w:sz w:val="22"/>
                <w:szCs w:val="22"/>
              </w:rPr>
            </w:pPr>
            <w:r w:rsidRPr="00EC6DCC">
              <w:rPr>
                <w:sz w:val="22"/>
                <w:szCs w:val="22"/>
              </w:rPr>
              <w:t>16</w:t>
            </w:r>
          </w:p>
        </w:tc>
        <w:tc>
          <w:tcPr>
            <w:tcW w:w="5104" w:type="dxa"/>
          </w:tcPr>
          <w:p w:rsidR="00EC6DCC" w:rsidRPr="00EC6DCC" w:rsidRDefault="00EC6DCC" w:rsidP="0008737C">
            <w:pPr>
              <w:tabs>
                <w:tab w:val="left" w:pos="851"/>
              </w:tabs>
              <w:jc w:val="both"/>
              <w:rPr>
                <w:sz w:val="22"/>
                <w:szCs w:val="22"/>
              </w:rPr>
            </w:pPr>
            <w:r w:rsidRPr="00EC6DCC">
              <w:rPr>
                <w:b/>
                <w:sz w:val="22"/>
                <w:szCs w:val="22"/>
              </w:rPr>
              <w:t xml:space="preserve">  Зарубежная драматургия конца XIX - начала XX века. </w:t>
            </w:r>
            <w:r w:rsidRPr="00EC6DCC">
              <w:rPr>
                <w:sz w:val="22"/>
                <w:szCs w:val="22"/>
              </w:rPr>
              <w:t>Г. Ибсен, Дж. Б. Шоу. Обзорная тема</w:t>
            </w:r>
          </w:p>
          <w:p w:rsidR="00EC6DCC" w:rsidRPr="00EC6DCC" w:rsidRDefault="00EC6DCC" w:rsidP="0008737C">
            <w:pPr>
              <w:tabs>
                <w:tab w:val="left" w:pos="851"/>
              </w:tabs>
              <w:jc w:val="both"/>
              <w:rPr>
                <w:sz w:val="22"/>
                <w:szCs w:val="22"/>
              </w:rPr>
            </w:pPr>
            <w:r w:rsidRPr="00EC6DCC">
              <w:rPr>
                <w:sz w:val="22"/>
                <w:szCs w:val="22"/>
              </w:rPr>
              <w:t>Творческий путь Г. Ибсена. Его роль в развитии новой драмы и связи с проблематикой русской литературы</w:t>
            </w:r>
          </w:p>
          <w:p w:rsidR="00EC6DCC" w:rsidRPr="00EC6DCC" w:rsidRDefault="00EC6DCC" w:rsidP="0008737C">
            <w:pPr>
              <w:tabs>
                <w:tab w:val="left" w:pos="851"/>
              </w:tabs>
              <w:jc w:val="both"/>
              <w:rPr>
                <w:b/>
                <w:sz w:val="22"/>
                <w:szCs w:val="22"/>
              </w:rPr>
            </w:pPr>
            <w:r w:rsidRPr="00EC6DCC">
              <w:rPr>
                <w:sz w:val="22"/>
                <w:szCs w:val="22"/>
              </w:rPr>
              <w:t>Социальная проблематика пьес Б. Шоу. Юмор и сатира в драматургии Шоу</w:t>
            </w:r>
          </w:p>
        </w:tc>
        <w:tc>
          <w:tcPr>
            <w:tcW w:w="915" w:type="dxa"/>
          </w:tcPr>
          <w:p w:rsidR="00EC6DCC" w:rsidRPr="00EC6DCC" w:rsidRDefault="00EC6DCC" w:rsidP="0008737C">
            <w:pPr>
              <w:tabs>
                <w:tab w:val="left" w:pos="851"/>
              </w:tabs>
              <w:jc w:val="both"/>
              <w:rPr>
                <w:sz w:val="22"/>
                <w:szCs w:val="22"/>
              </w:rPr>
            </w:pPr>
            <w:r w:rsidRPr="00EC6DCC">
              <w:rPr>
                <w:sz w:val="22"/>
                <w:szCs w:val="22"/>
              </w:rPr>
              <w:t>2</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Знакомство с драматургией, понятием «новая драма», психологизм, публицистика</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Юмор, сатира.</w:t>
            </w:r>
          </w:p>
        </w:tc>
      </w:tr>
      <w:tr w:rsidR="00EC6DCC" w:rsidTr="00EC6DCC">
        <w:tc>
          <w:tcPr>
            <w:tcW w:w="534" w:type="dxa"/>
          </w:tcPr>
          <w:p w:rsidR="00EC6DCC" w:rsidRPr="00EC6DCC" w:rsidRDefault="00EC6DCC" w:rsidP="0008737C">
            <w:pPr>
              <w:tabs>
                <w:tab w:val="left" w:pos="851"/>
              </w:tabs>
              <w:jc w:val="both"/>
              <w:rPr>
                <w:sz w:val="22"/>
                <w:szCs w:val="22"/>
              </w:rPr>
            </w:pPr>
            <w:r w:rsidRPr="00EC6DCC">
              <w:rPr>
                <w:sz w:val="22"/>
                <w:szCs w:val="22"/>
              </w:rPr>
              <w:t>17</w:t>
            </w:r>
          </w:p>
        </w:tc>
        <w:tc>
          <w:tcPr>
            <w:tcW w:w="5104" w:type="dxa"/>
          </w:tcPr>
          <w:p w:rsidR="00EC6DCC" w:rsidRPr="00EC6DCC" w:rsidRDefault="00EC6DCC" w:rsidP="0008737C">
            <w:pPr>
              <w:tabs>
                <w:tab w:val="left" w:pos="851"/>
              </w:tabs>
              <w:jc w:val="both"/>
              <w:rPr>
                <w:b/>
                <w:sz w:val="22"/>
                <w:szCs w:val="22"/>
              </w:rPr>
            </w:pPr>
            <w:r w:rsidRPr="00EC6DCC">
              <w:rPr>
                <w:b/>
                <w:sz w:val="22"/>
                <w:szCs w:val="22"/>
              </w:rPr>
              <w:t>А.П. Чехов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Личность писателя. Особенности его художественного мироощущения (на примере двух рассказов по выбору)</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Борьба живого и мёртвого в рассказах А.П. Чехова «Студент», «Ионыч», «Человек в футляре». </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Драматическая судьба любви в мире слабых людей. Рассказы «О любви», «Дама с собачкой», «Дом с мезонином», «Попрыгунья»</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«Вишнёвый сад». Особенности конфликта, система персонажей в пьесе. Роль второстепенных персонажей в художественном мире комедии</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Уходящее поколение владельцев сада: Раневская, Гаев</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Молодые герои пьесы: Лопахин, Варя, Петя, Аня. Отношение автора к героям</w:t>
            </w:r>
          </w:p>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Черты «новой драмы» А.П. Чехова в пьесе «Вишнёвый сад»</w:t>
            </w:r>
          </w:p>
          <w:p w:rsidR="00EC6DCC" w:rsidRPr="00EC6DCC" w:rsidRDefault="00EC6DCC" w:rsidP="0008737C">
            <w:pPr>
              <w:pStyle w:val="ae"/>
              <w:tabs>
                <w:tab w:val="left" w:pos="851"/>
              </w:tabs>
              <w:rPr>
                <w:b/>
                <w:lang w:eastAsia="ru-RU"/>
              </w:rPr>
            </w:pPr>
            <w:r w:rsidRPr="00EC6DCC">
              <w:rPr>
                <w:rFonts w:ascii="Times New Roman" w:hAnsi="Times New Roman"/>
                <w:lang w:eastAsia="ru-RU"/>
              </w:rPr>
              <w:lastRenderedPageBreak/>
              <w:t>Классное сочинение</w:t>
            </w:r>
          </w:p>
        </w:tc>
        <w:tc>
          <w:tcPr>
            <w:tcW w:w="915" w:type="dxa"/>
          </w:tcPr>
          <w:p w:rsidR="00EC6DCC" w:rsidRPr="00EC6DCC" w:rsidRDefault="00EC6DCC" w:rsidP="0008737C">
            <w:pPr>
              <w:tabs>
                <w:tab w:val="left" w:pos="851"/>
              </w:tabs>
              <w:jc w:val="both"/>
              <w:rPr>
                <w:sz w:val="22"/>
                <w:szCs w:val="22"/>
              </w:rPr>
            </w:pPr>
            <w:r w:rsidRPr="00EC6DCC">
              <w:rPr>
                <w:sz w:val="22"/>
                <w:szCs w:val="22"/>
              </w:rPr>
              <w:lastRenderedPageBreak/>
              <w:t>7+3</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 xml:space="preserve">Знать биографию писателя, главные особенности его художественного мира, новаторство Чехова-драматурга. Эпистолярный жанр, мемуары. Тематический параллелизм. Система образов. Комедия. Ремарка. Художественное время и пространство. </w:t>
            </w:r>
          </w:p>
        </w:tc>
      </w:tr>
      <w:tr w:rsidR="00EC6DCC" w:rsidTr="00EC6DCC">
        <w:tc>
          <w:tcPr>
            <w:tcW w:w="534" w:type="dxa"/>
          </w:tcPr>
          <w:p w:rsidR="00EC6DCC" w:rsidRPr="00EC6DCC" w:rsidRDefault="00EC6DCC" w:rsidP="0008737C">
            <w:pPr>
              <w:tabs>
                <w:tab w:val="left" w:pos="851"/>
              </w:tabs>
              <w:jc w:val="both"/>
              <w:rPr>
                <w:sz w:val="22"/>
                <w:szCs w:val="22"/>
              </w:rPr>
            </w:pPr>
            <w:r w:rsidRPr="00EC6DCC">
              <w:rPr>
                <w:sz w:val="22"/>
                <w:szCs w:val="22"/>
              </w:rPr>
              <w:t>18</w:t>
            </w:r>
          </w:p>
        </w:tc>
        <w:tc>
          <w:tcPr>
            <w:tcW w:w="5104" w:type="dxa"/>
          </w:tcPr>
          <w:p w:rsidR="00EC6DCC" w:rsidRPr="00EC6DCC" w:rsidRDefault="00EC6DCC" w:rsidP="0008737C">
            <w:pPr>
              <w:tabs>
                <w:tab w:val="left" w:pos="851"/>
              </w:tabs>
              <w:jc w:val="both"/>
              <w:rPr>
                <w:b/>
                <w:sz w:val="22"/>
                <w:szCs w:val="22"/>
              </w:rPr>
            </w:pPr>
            <w:r w:rsidRPr="00EC6DCC">
              <w:rPr>
                <w:b/>
                <w:sz w:val="22"/>
                <w:szCs w:val="22"/>
              </w:rPr>
              <w:t xml:space="preserve">Нравственные уроки русской литературы  XIX века. Обзор. </w:t>
            </w:r>
            <w:r w:rsidRPr="00EC6DCC">
              <w:rPr>
                <w:sz w:val="22"/>
                <w:szCs w:val="22"/>
              </w:rPr>
              <w:t>Художественное своеобразие русской литературы  XIX века</w:t>
            </w:r>
          </w:p>
        </w:tc>
        <w:tc>
          <w:tcPr>
            <w:tcW w:w="915" w:type="dxa"/>
          </w:tcPr>
          <w:p w:rsidR="00EC6DCC" w:rsidRPr="00EC6DCC" w:rsidRDefault="00EC6DCC" w:rsidP="0008737C">
            <w:pPr>
              <w:tabs>
                <w:tab w:val="left" w:pos="851"/>
              </w:tabs>
              <w:jc w:val="both"/>
              <w:rPr>
                <w:sz w:val="22"/>
                <w:szCs w:val="22"/>
              </w:rPr>
            </w:pPr>
            <w:r w:rsidRPr="00EC6DCC">
              <w:rPr>
                <w:sz w:val="22"/>
                <w:szCs w:val="22"/>
              </w:rPr>
              <w:t>1</w:t>
            </w:r>
          </w:p>
        </w:tc>
        <w:tc>
          <w:tcPr>
            <w:tcW w:w="3018" w:type="dxa"/>
          </w:tcPr>
          <w:p w:rsidR="00EC6DCC" w:rsidRPr="00EC6DCC" w:rsidRDefault="00EC6DCC" w:rsidP="0008737C">
            <w:pPr>
              <w:pStyle w:val="ae"/>
              <w:tabs>
                <w:tab w:val="left" w:pos="851"/>
              </w:tabs>
              <w:rPr>
                <w:rFonts w:ascii="Times New Roman" w:hAnsi="Times New Roman"/>
                <w:lang w:eastAsia="ru-RU"/>
              </w:rPr>
            </w:pPr>
            <w:r w:rsidRPr="00EC6DCC">
              <w:rPr>
                <w:rFonts w:ascii="Times New Roman" w:hAnsi="Times New Roman"/>
                <w:lang w:eastAsia="ru-RU"/>
              </w:rPr>
              <w:t>Обобщение знаний: проблематика, идея, пафос. Литературный процесс и его историческая обусловленность.</w:t>
            </w:r>
          </w:p>
        </w:tc>
      </w:tr>
      <w:tr w:rsidR="00EC6DCC" w:rsidTr="00EC6DCC">
        <w:tc>
          <w:tcPr>
            <w:tcW w:w="534" w:type="dxa"/>
          </w:tcPr>
          <w:p w:rsidR="00EC6DCC" w:rsidRPr="00EC6DCC" w:rsidRDefault="00EC6DCC" w:rsidP="0008737C">
            <w:pPr>
              <w:tabs>
                <w:tab w:val="left" w:pos="851"/>
              </w:tabs>
              <w:jc w:val="both"/>
              <w:rPr>
                <w:sz w:val="22"/>
                <w:szCs w:val="22"/>
              </w:rPr>
            </w:pPr>
          </w:p>
        </w:tc>
        <w:tc>
          <w:tcPr>
            <w:tcW w:w="5104" w:type="dxa"/>
          </w:tcPr>
          <w:p w:rsidR="00EC6DCC" w:rsidRPr="00EC6DCC" w:rsidRDefault="00EC6DCC" w:rsidP="0008737C">
            <w:pPr>
              <w:tabs>
                <w:tab w:val="left" w:pos="851"/>
              </w:tabs>
              <w:jc w:val="both"/>
              <w:rPr>
                <w:b/>
                <w:sz w:val="22"/>
                <w:szCs w:val="22"/>
              </w:rPr>
            </w:pPr>
            <w:r w:rsidRPr="00EC6DCC">
              <w:rPr>
                <w:b/>
                <w:sz w:val="22"/>
                <w:szCs w:val="22"/>
              </w:rPr>
              <w:t>Итого:</w:t>
            </w:r>
          </w:p>
        </w:tc>
        <w:tc>
          <w:tcPr>
            <w:tcW w:w="915" w:type="dxa"/>
          </w:tcPr>
          <w:p w:rsidR="00EC6DCC" w:rsidRPr="00EC6DCC" w:rsidRDefault="00EC6DCC" w:rsidP="0008737C">
            <w:pPr>
              <w:tabs>
                <w:tab w:val="left" w:pos="851"/>
              </w:tabs>
              <w:jc w:val="both"/>
              <w:rPr>
                <w:b/>
                <w:sz w:val="22"/>
                <w:szCs w:val="22"/>
              </w:rPr>
            </w:pPr>
            <w:r w:rsidRPr="00EC6DCC">
              <w:rPr>
                <w:b/>
                <w:sz w:val="22"/>
                <w:szCs w:val="22"/>
              </w:rPr>
              <w:t>105</w:t>
            </w:r>
          </w:p>
        </w:tc>
        <w:tc>
          <w:tcPr>
            <w:tcW w:w="3018" w:type="dxa"/>
          </w:tcPr>
          <w:p w:rsidR="00EC6DCC" w:rsidRPr="00EC6DCC" w:rsidRDefault="00EC6DCC" w:rsidP="0008737C">
            <w:pPr>
              <w:pStyle w:val="ae"/>
              <w:tabs>
                <w:tab w:val="left" w:pos="851"/>
              </w:tabs>
              <w:rPr>
                <w:rFonts w:ascii="Times New Roman" w:hAnsi="Times New Roman"/>
                <w:lang w:eastAsia="ru-RU"/>
              </w:rPr>
            </w:pPr>
          </w:p>
        </w:tc>
      </w:tr>
    </w:tbl>
    <w:p w:rsidR="00FB327E" w:rsidRDefault="00FB327E" w:rsidP="0008737C">
      <w:pPr>
        <w:tabs>
          <w:tab w:val="left" w:pos="851"/>
        </w:tabs>
        <w:rPr>
          <w:b/>
        </w:rPr>
      </w:pPr>
    </w:p>
    <w:p w:rsidR="00EC6DCC" w:rsidRDefault="00EC6DCC" w:rsidP="0008737C">
      <w:pPr>
        <w:tabs>
          <w:tab w:val="left" w:pos="851"/>
        </w:tabs>
        <w:rPr>
          <w:b/>
        </w:rPr>
      </w:pPr>
    </w:p>
    <w:tbl>
      <w:tblPr>
        <w:tblStyle w:val="a8"/>
        <w:tblW w:w="9747" w:type="dxa"/>
        <w:tblLook w:val="04A0" w:firstRow="1" w:lastRow="0" w:firstColumn="1" w:lastColumn="0" w:noHBand="0" w:noVBand="1"/>
      </w:tblPr>
      <w:tblGrid>
        <w:gridCol w:w="878"/>
        <w:gridCol w:w="7310"/>
        <w:gridCol w:w="1559"/>
      </w:tblGrid>
      <w:tr w:rsidR="00EC6DCC" w:rsidRPr="00785A28" w:rsidTr="00EC6DCC">
        <w:tc>
          <w:tcPr>
            <w:tcW w:w="9747" w:type="dxa"/>
            <w:gridSpan w:val="3"/>
          </w:tcPr>
          <w:p w:rsidR="00EC6DCC" w:rsidRPr="00EC6DCC" w:rsidRDefault="00EC6DCC" w:rsidP="0008737C">
            <w:pPr>
              <w:tabs>
                <w:tab w:val="left" w:pos="851"/>
              </w:tabs>
              <w:jc w:val="center"/>
              <w:rPr>
                <w:b/>
                <w:sz w:val="22"/>
                <w:szCs w:val="22"/>
              </w:rPr>
            </w:pPr>
            <w:r w:rsidRPr="00EC6DCC">
              <w:rPr>
                <w:b/>
                <w:sz w:val="22"/>
                <w:szCs w:val="22"/>
              </w:rPr>
              <w:t>Тематическое планирование по литературе. 10 класс. 2018-2019 год</w:t>
            </w:r>
          </w:p>
        </w:tc>
      </w:tr>
      <w:tr w:rsidR="00EC6DCC" w:rsidRPr="00785A28" w:rsidTr="00EC6DCC">
        <w:tc>
          <w:tcPr>
            <w:tcW w:w="878" w:type="dxa"/>
          </w:tcPr>
          <w:p w:rsidR="00EC6DCC" w:rsidRPr="00EC6DCC" w:rsidRDefault="00EC6DCC" w:rsidP="0008737C">
            <w:pPr>
              <w:tabs>
                <w:tab w:val="left" w:pos="851"/>
              </w:tabs>
              <w:jc w:val="center"/>
              <w:rPr>
                <w:b/>
                <w:sz w:val="22"/>
                <w:szCs w:val="22"/>
              </w:rPr>
            </w:pPr>
            <w:r w:rsidRPr="00EC6DCC">
              <w:rPr>
                <w:b/>
                <w:sz w:val="22"/>
                <w:szCs w:val="22"/>
              </w:rPr>
              <w:t>№</w:t>
            </w:r>
          </w:p>
        </w:tc>
        <w:tc>
          <w:tcPr>
            <w:tcW w:w="7310" w:type="dxa"/>
          </w:tcPr>
          <w:p w:rsidR="00EC6DCC" w:rsidRPr="00EC6DCC" w:rsidRDefault="00EC6DCC" w:rsidP="0008737C">
            <w:pPr>
              <w:tabs>
                <w:tab w:val="left" w:pos="851"/>
              </w:tabs>
              <w:jc w:val="center"/>
              <w:rPr>
                <w:b/>
                <w:sz w:val="22"/>
                <w:szCs w:val="22"/>
              </w:rPr>
            </w:pPr>
            <w:r w:rsidRPr="00EC6DCC">
              <w:rPr>
                <w:b/>
                <w:sz w:val="22"/>
                <w:szCs w:val="22"/>
              </w:rPr>
              <w:t>Раздел, тема урока</w:t>
            </w:r>
          </w:p>
        </w:tc>
        <w:tc>
          <w:tcPr>
            <w:tcW w:w="1559" w:type="dxa"/>
          </w:tcPr>
          <w:p w:rsidR="00EC6DCC" w:rsidRPr="00EC6DCC" w:rsidRDefault="00EC6DCC" w:rsidP="0008737C">
            <w:pPr>
              <w:tabs>
                <w:tab w:val="left" w:pos="851"/>
              </w:tabs>
              <w:jc w:val="center"/>
              <w:rPr>
                <w:b/>
                <w:sz w:val="22"/>
                <w:szCs w:val="22"/>
              </w:rPr>
            </w:pPr>
            <w:r w:rsidRPr="00EC6DCC">
              <w:rPr>
                <w:b/>
                <w:sz w:val="22"/>
                <w:szCs w:val="22"/>
              </w:rPr>
              <w:t>Количество</w:t>
            </w:r>
          </w:p>
          <w:p w:rsidR="00EC6DCC" w:rsidRPr="00EC6DCC" w:rsidRDefault="00EC6DCC" w:rsidP="0008737C">
            <w:pPr>
              <w:tabs>
                <w:tab w:val="left" w:pos="851"/>
              </w:tabs>
              <w:jc w:val="center"/>
              <w:rPr>
                <w:b/>
                <w:sz w:val="22"/>
                <w:szCs w:val="22"/>
              </w:rPr>
            </w:pPr>
            <w:r w:rsidRPr="00EC6DCC">
              <w:rPr>
                <w:b/>
                <w:sz w:val="22"/>
                <w:szCs w:val="22"/>
              </w:rPr>
              <w:t>часов</w:t>
            </w:r>
          </w:p>
        </w:tc>
      </w:tr>
      <w:tr w:rsidR="00EC6DCC" w:rsidRPr="00785A28" w:rsidTr="00EC6DCC">
        <w:tc>
          <w:tcPr>
            <w:tcW w:w="878" w:type="dxa"/>
          </w:tcPr>
          <w:p w:rsidR="00EC6DCC" w:rsidRPr="00EC6DCC" w:rsidRDefault="00EC6DCC" w:rsidP="0008737C">
            <w:pPr>
              <w:tabs>
                <w:tab w:val="left" w:pos="851"/>
              </w:tabs>
              <w:jc w:val="center"/>
              <w:rPr>
                <w:b/>
                <w:sz w:val="22"/>
                <w:szCs w:val="22"/>
              </w:rPr>
            </w:pPr>
          </w:p>
        </w:tc>
        <w:tc>
          <w:tcPr>
            <w:tcW w:w="7310" w:type="dxa"/>
          </w:tcPr>
          <w:p w:rsidR="00EC6DCC" w:rsidRPr="00EC6DCC" w:rsidRDefault="00EC6DCC" w:rsidP="0008737C">
            <w:pPr>
              <w:tabs>
                <w:tab w:val="left" w:pos="851"/>
              </w:tabs>
              <w:jc w:val="center"/>
              <w:rPr>
                <w:b/>
                <w:sz w:val="22"/>
                <w:szCs w:val="22"/>
              </w:rPr>
            </w:pPr>
            <w:r w:rsidRPr="00EC6DCC">
              <w:rPr>
                <w:b/>
                <w:sz w:val="22"/>
                <w:szCs w:val="22"/>
              </w:rPr>
              <w:t xml:space="preserve">Введение. </w:t>
            </w:r>
          </w:p>
          <w:p w:rsidR="00EC6DCC" w:rsidRPr="00EC6DCC" w:rsidRDefault="00EC6DCC" w:rsidP="0008737C">
            <w:pPr>
              <w:tabs>
                <w:tab w:val="left" w:pos="851"/>
              </w:tabs>
              <w:jc w:val="center"/>
              <w:rPr>
                <w:b/>
                <w:sz w:val="22"/>
                <w:szCs w:val="22"/>
              </w:rPr>
            </w:pPr>
          </w:p>
        </w:tc>
        <w:tc>
          <w:tcPr>
            <w:tcW w:w="1559" w:type="dxa"/>
          </w:tcPr>
          <w:p w:rsidR="00EC6DCC" w:rsidRPr="00EC6DCC" w:rsidRDefault="00EC6DCC" w:rsidP="0008737C">
            <w:pPr>
              <w:tabs>
                <w:tab w:val="left" w:pos="851"/>
              </w:tabs>
              <w:rPr>
                <w:b/>
                <w:sz w:val="22"/>
                <w:szCs w:val="22"/>
              </w:rPr>
            </w:pPr>
            <w:r>
              <w:rPr>
                <w:b/>
                <w:sz w:val="22"/>
                <w:szCs w:val="22"/>
              </w:rPr>
              <w:t xml:space="preserve">            </w:t>
            </w:r>
            <w:r w:rsidRPr="00EC6DCC">
              <w:rPr>
                <w:b/>
                <w:sz w:val="22"/>
                <w:szCs w:val="22"/>
              </w:rPr>
              <w:t>1</w:t>
            </w:r>
          </w:p>
        </w:tc>
      </w:tr>
      <w:tr w:rsidR="00EC6DCC" w:rsidRPr="00FF70D8" w:rsidTr="00EC6DCC">
        <w:tc>
          <w:tcPr>
            <w:tcW w:w="878" w:type="dxa"/>
          </w:tcPr>
          <w:p w:rsidR="00EC6DCC" w:rsidRPr="00EC6DCC" w:rsidRDefault="00EC6DCC" w:rsidP="0008737C">
            <w:pPr>
              <w:tabs>
                <w:tab w:val="left" w:pos="851"/>
              </w:tabs>
              <w:jc w:val="center"/>
              <w:rPr>
                <w:sz w:val="22"/>
                <w:szCs w:val="22"/>
              </w:rPr>
            </w:pPr>
            <w:r w:rsidRPr="00EC6DCC">
              <w:rPr>
                <w:sz w:val="22"/>
                <w:szCs w:val="22"/>
              </w:rPr>
              <w:t>1</w:t>
            </w:r>
          </w:p>
        </w:tc>
        <w:tc>
          <w:tcPr>
            <w:tcW w:w="7310" w:type="dxa"/>
          </w:tcPr>
          <w:p w:rsidR="00EC6DCC" w:rsidRPr="00EC6DCC" w:rsidRDefault="00EC6DCC" w:rsidP="0008737C">
            <w:pPr>
              <w:tabs>
                <w:tab w:val="left" w:pos="851"/>
              </w:tabs>
              <w:rPr>
                <w:sz w:val="22"/>
                <w:szCs w:val="22"/>
              </w:rPr>
            </w:pPr>
            <w:r w:rsidRPr="00EC6DCC">
              <w:rPr>
                <w:sz w:val="22"/>
                <w:szCs w:val="22"/>
              </w:rPr>
              <w:t xml:space="preserve">Становление реализма в русской литературе </w:t>
            </w:r>
            <w:r w:rsidRPr="00EC6DCC">
              <w:rPr>
                <w:sz w:val="22"/>
                <w:szCs w:val="22"/>
                <w:lang w:val="en-US"/>
              </w:rPr>
              <w:t>XIX</w:t>
            </w:r>
            <w:r w:rsidRPr="00EC6DCC">
              <w:rPr>
                <w:sz w:val="22"/>
                <w:szCs w:val="22"/>
              </w:rPr>
              <w:t xml:space="preserve"> века.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785A28" w:rsidTr="00EC6DCC">
        <w:trPr>
          <w:trHeight w:val="417"/>
        </w:trPr>
        <w:tc>
          <w:tcPr>
            <w:tcW w:w="878" w:type="dxa"/>
          </w:tcPr>
          <w:p w:rsidR="00EC6DCC" w:rsidRPr="00EC6DCC" w:rsidRDefault="00EC6DCC" w:rsidP="0008737C">
            <w:pPr>
              <w:tabs>
                <w:tab w:val="left" w:pos="851"/>
              </w:tabs>
              <w:jc w:val="center"/>
              <w:rPr>
                <w:b/>
                <w:sz w:val="22"/>
                <w:szCs w:val="22"/>
              </w:rPr>
            </w:pPr>
          </w:p>
        </w:tc>
        <w:tc>
          <w:tcPr>
            <w:tcW w:w="7310" w:type="dxa"/>
          </w:tcPr>
          <w:p w:rsidR="00EC6DCC" w:rsidRPr="00EC6DCC" w:rsidRDefault="00EC6DCC" w:rsidP="0008737C">
            <w:pPr>
              <w:pStyle w:val="ae"/>
              <w:tabs>
                <w:tab w:val="left" w:pos="851"/>
              </w:tabs>
              <w:rPr>
                <w:rFonts w:ascii="Times New Roman" w:hAnsi="Times New Roman"/>
                <w:b/>
              </w:rPr>
            </w:pPr>
            <w:r w:rsidRPr="00EC6DCC">
              <w:rPr>
                <w:rFonts w:ascii="Times New Roman" w:hAnsi="Times New Roman"/>
                <w:b/>
              </w:rPr>
              <w:t xml:space="preserve">                            Становление реализма как направления в европейской литературе.                                      </w:t>
            </w:r>
          </w:p>
        </w:tc>
        <w:tc>
          <w:tcPr>
            <w:tcW w:w="1559" w:type="dxa"/>
          </w:tcPr>
          <w:p w:rsidR="00EC6DCC" w:rsidRPr="00EC6DCC" w:rsidRDefault="00EC6DCC" w:rsidP="0008737C">
            <w:pPr>
              <w:tabs>
                <w:tab w:val="left" w:pos="851"/>
              </w:tabs>
              <w:rPr>
                <w:b/>
                <w:sz w:val="22"/>
                <w:szCs w:val="22"/>
              </w:rPr>
            </w:pPr>
            <w:r w:rsidRPr="00EC6DCC">
              <w:rPr>
                <w:b/>
                <w:sz w:val="22"/>
                <w:szCs w:val="22"/>
              </w:rPr>
              <w:t xml:space="preserve">            3</w:t>
            </w:r>
          </w:p>
        </w:tc>
      </w:tr>
      <w:tr w:rsidR="00EC6DCC" w:rsidRPr="00522C7A" w:rsidTr="00EC6DCC">
        <w:trPr>
          <w:trHeight w:val="417"/>
        </w:trPr>
        <w:tc>
          <w:tcPr>
            <w:tcW w:w="878" w:type="dxa"/>
          </w:tcPr>
          <w:p w:rsidR="00EC6DCC" w:rsidRPr="00EC6DCC" w:rsidRDefault="00EC6DCC" w:rsidP="0008737C">
            <w:pPr>
              <w:tabs>
                <w:tab w:val="left" w:pos="851"/>
              </w:tabs>
              <w:jc w:val="center"/>
              <w:rPr>
                <w:sz w:val="22"/>
                <w:szCs w:val="22"/>
              </w:rPr>
            </w:pPr>
            <w:r w:rsidRPr="00EC6DCC">
              <w:rPr>
                <w:sz w:val="22"/>
                <w:szCs w:val="22"/>
              </w:rPr>
              <w:t>2</w:t>
            </w:r>
          </w:p>
        </w:tc>
        <w:tc>
          <w:tcPr>
            <w:tcW w:w="7310" w:type="dxa"/>
          </w:tcPr>
          <w:p w:rsidR="00EC6DCC" w:rsidRPr="00EC6DCC" w:rsidRDefault="00EC6DCC" w:rsidP="0008737C">
            <w:pPr>
              <w:pStyle w:val="ae"/>
              <w:tabs>
                <w:tab w:val="left" w:pos="851"/>
              </w:tabs>
              <w:rPr>
                <w:rFonts w:ascii="Times New Roman" w:hAnsi="Times New Roman"/>
              </w:rPr>
            </w:pPr>
            <w:r w:rsidRPr="00EC6DCC">
              <w:rPr>
                <w:rFonts w:ascii="Times New Roman" w:hAnsi="Times New Roman"/>
              </w:rPr>
              <w:t>Реализм как литературное  направление и метод в искусстве</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A72839" w:rsidTr="00EC6DCC">
        <w:tc>
          <w:tcPr>
            <w:tcW w:w="878" w:type="dxa"/>
          </w:tcPr>
          <w:p w:rsidR="00EC6DCC" w:rsidRPr="00EC6DCC" w:rsidRDefault="00EC6DCC" w:rsidP="0008737C">
            <w:pPr>
              <w:tabs>
                <w:tab w:val="left" w:pos="851"/>
              </w:tabs>
              <w:jc w:val="center"/>
              <w:rPr>
                <w:sz w:val="22"/>
                <w:szCs w:val="22"/>
              </w:rPr>
            </w:pPr>
            <w:r w:rsidRPr="00EC6DCC">
              <w:rPr>
                <w:sz w:val="22"/>
                <w:szCs w:val="22"/>
              </w:rPr>
              <w:t>3</w:t>
            </w:r>
          </w:p>
        </w:tc>
        <w:tc>
          <w:tcPr>
            <w:tcW w:w="7310" w:type="dxa"/>
          </w:tcPr>
          <w:p w:rsidR="00EC6DCC" w:rsidRPr="00EC6DCC" w:rsidRDefault="00EC6DCC" w:rsidP="0008737C">
            <w:pPr>
              <w:tabs>
                <w:tab w:val="left" w:pos="851"/>
              </w:tabs>
              <w:rPr>
                <w:sz w:val="22"/>
                <w:szCs w:val="22"/>
              </w:rPr>
            </w:pPr>
            <w:r w:rsidRPr="00EC6DCC">
              <w:rPr>
                <w:sz w:val="22"/>
                <w:szCs w:val="22"/>
              </w:rPr>
              <w:t xml:space="preserve">Страницы истории западноевропейского романа </w:t>
            </w:r>
            <w:r w:rsidRPr="00EC6DCC">
              <w:rPr>
                <w:sz w:val="22"/>
                <w:szCs w:val="22"/>
                <w:lang w:val="en-US"/>
              </w:rPr>
              <w:t>XIX</w:t>
            </w:r>
            <w:r w:rsidRPr="00EC6DCC">
              <w:rPr>
                <w:sz w:val="22"/>
                <w:szCs w:val="22"/>
              </w:rPr>
              <w:t xml:space="preserve"> века. Стендаль и Бальзак.</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A72839" w:rsidTr="00EC6DCC">
        <w:tc>
          <w:tcPr>
            <w:tcW w:w="878" w:type="dxa"/>
          </w:tcPr>
          <w:p w:rsidR="00EC6DCC" w:rsidRPr="00EC6DCC" w:rsidRDefault="00EC6DCC" w:rsidP="0008737C">
            <w:pPr>
              <w:tabs>
                <w:tab w:val="left" w:pos="851"/>
              </w:tabs>
              <w:jc w:val="center"/>
              <w:rPr>
                <w:sz w:val="22"/>
                <w:szCs w:val="22"/>
              </w:rPr>
            </w:pPr>
            <w:r w:rsidRPr="00EC6DCC">
              <w:rPr>
                <w:sz w:val="22"/>
                <w:szCs w:val="22"/>
              </w:rPr>
              <w:t>4</w:t>
            </w:r>
          </w:p>
        </w:tc>
        <w:tc>
          <w:tcPr>
            <w:tcW w:w="7310" w:type="dxa"/>
          </w:tcPr>
          <w:p w:rsidR="00EC6DCC" w:rsidRPr="00EC6DCC" w:rsidRDefault="00EC6DCC" w:rsidP="0008737C">
            <w:pPr>
              <w:tabs>
                <w:tab w:val="left" w:pos="851"/>
              </w:tabs>
              <w:rPr>
                <w:sz w:val="22"/>
                <w:szCs w:val="22"/>
              </w:rPr>
            </w:pPr>
            <w:r w:rsidRPr="00EC6DCC">
              <w:rPr>
                <w:sz w:val="22"/>
                <w:szCs w:val="22"/>
              </w:rPr>
              <w:t xml:space="preserve">Страницы истории западноевропейского романа </w:t>
            </w:r>
            <w:r w:rsidRPr="00EC6DCC">
              <w:rPr>
                <w:sz w:val="22"/>
                <w:szCs w:val="22"/>
                <w:lang w:val="en-US"/>
              </w:rPr>
              <w:t>XIX</w:t>
            </w:r>
            <w:r w:rsidRPr="00EC6DCC">
              <w:rPr>
                <w:sz w:val="22"/>
                <w:szCs w:val="22"/>
              </w:rPr>
              <w:t xml:space="preserve"> века. Ч. Диккенс.</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s>
              <w:rPr>
                <w:b/>
                <w:sz w:val="22"/>
                <w:szCs w:val="22"/>
              </w:rPr>
            </w:pPr>
            <w:r w:rsidRPr="00EC6DCC">
              <w:rPr>
                <w:b/>
                <w:sz w:val="22"/>
                <w:szCs w:val="22"/>
              </w:rPr>
              <w:t xml:space="preserve">                                                                      И.С. Тургенев.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10</w:t>
            </w:r>
          </w:p>
        </w:tc>
      </w:tr>
      <w:tr w:rsidR="00EC6DCC" w:rsidRPr="00383D75" w:rsidTr="00EC6DCC">
        <w:tc>
          <w:tcPr>
            <w:tcW w:w="878" w:type="dxa"/>
          </w:tcPr>
          <w:p w:rsidR="00EC6DCC" w:rsidRPr="00EC6DCC" w:rsidRDefault="00EC6DCC" w:rsidP="0008737C">
            <w:pPr>
              <w:tabs>
                <w:tab w:val="left" w:pos="851"/>
              </w:tabs>
              <w:jc w:val="center"/>
              <w:rPr>
                <w:sz w:val="22"/>
                <w:szCs w:val="22"/>
              </w:rPr>
            </w:pPr>
            <w:r w:rsidRPr="00EC6DCC">
              <w:rPr>
                <w:sz w:val="22"/>
                <w:szCs w:val="22"/>
              </w:rPr>
              <w:t>5</w:t>
            </w:r>
          </w:p>
        </w:tc>
        <w:tc>
          <w:tcPr>
            <w:tcW w:w="7310" w:type="dxa"/>
          </w:tcPr>
          <w:p w:rsidR="00EC6DCC" w:rsidRPr="00EC6DCC" w:rsidRDefault="00EC6DCC" w:rsidP="0008737C">
            <w:pPr>
              <w:tabs>
                <w:tab w:val="left" w:pos="851"/>
              </w:tabs>
              <w:rPr>
                <w:sz w:val="22"/>
                <w:szCs w:val="22"/>
              </w:rPr>
            </w:pPr>
            <w:r w:rsidRPr="00EC6DCC">
              <w:rPr>
                <w:sz w:val="22"/>
                <w:szCs w:val="22"/>
              </w:rPr>
              <w:t>Судьба писателя. Формирование общественных взглядов И.С. Тургенева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383D75" w:rsidTr="00EC6DCC">
        <w:tc>
          <w:tcPr>
            <w:tcW w:w="878" w:type="dxa"/>
          </w:tcPr>
          <w:p w:rsidR="00EC6DCC" w:rsidRPr="00EC6DCC" w:rsidRDefault="00EC6DCC" w:rsidP="0008737C">
            <w:pPr>
              <w:tabs>
                <w:tab w:val="left" w:pos="851"/>
              </w:tabs>
              <w:jc w:val="center"/>
              <w:rPr>
                <w:sz w:val="22"/>
                <w:szCs w:val="22"/>
              </w:rPr>
            </w:pPr>
            <w:r w:rsidRPr="00EC6DCC">
              <w:rPr>
                <w:sz w:val="22"/>
                <w:szCs w:val="22"/>
              </w:rPr>
              <w:t>6</w:t>
            </w:r>
          </w:p>
        </w:tc>
        <w:tc>
          <w:tcPr>
            <w:tcW w:w="7310" w:type="dxa"/>
          </w:tcPr>
          <w:p w:rsidR="00EC6DCC" w:rsidRPr="00EC6DCC" w:rsidRDefault="00EC6DCC" w:rsidP="0008737C">
            <w:pPr>
              <w:tabs>
                <w:tab w:val="left" w:pos="851"/>
              </w:tabs>
              <w:rPr>
                <w:sz w:val="22"/>
                <w:szCs w:val="22"/>
              </w:rPr>
            </w:pPr>
            <w:r w:rsidRPr="00EC6DCC">
              <w:rPr>
                <w:sz w:val="22"/>
                <w:szCs w:val="22"/>
              </w:rPr>
              <w:t xml:space="preserve">Преходящее и вечное в художественном мире И.С. Тургенева.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59229F" w:rsidTr="00EC6DCC">
        <w:tc>
          <w:tcPr>
            <w:tcW w:w="878" w:type="dxa"/>
          </w:tcPr>
          <w:p w:rsidR="00EC6DCC" w:rsidRPr="00EC6DCC" w:rsidRDefault="00EC6DCC" w:rsidP="0008737C">
            <w:pPr>
              <w:tabs>
                <w:tab w:val="left" w:pos="851"/>
              </w:tabs>
              <w:jc w:val="center"/>
              <w:rPr>
                <w:sz w:val="22"/>
                <w:szCs w:val="22"/>
              </w:rPr>
            </w:pPr>
            <w:r w:rsidRPr="00EC6DCC">
              <w:rPr>
                <w:sz w:val="22"/>
                <w:szCs w:val="22"/>
              </w:rPr>
              <w:t>7</w:t>
            </w:r>
          </w:p>
        </w:tc>
        <w:tc>
          <w:tcPr>
            <w:tcW w:w="7310" w:type="dxa"/>
          </w:tcPr>
          <w:p w:rsidR="00EC6DCC" w:rsidRPr="00EC6DCC" w:rsidRDefault="00EC6DCC" w:rsidP="0008737C">
            <w:pPr>
              <w:tabs>
                <w:tab w:val="left" w:pos="851"/>
              </w:tabs>
              <w:rPr>
                <w:sz w:val="22"/>
                <w:szCs w:val="22"/>
              </w:rPr>
            </w:pPr>
            <w:r w:rsidRPr="00EC6DCC">
              <w:rPr>
                <w:sz w:val="22"/>
                <w:szCs w:val="22"/>
              </w:rPr>
              <w:t xml:space="preserve">Творческая история романа «Отцы и дети». Герой 60-х годов </w:t>
            </w:r>
            <w:r w:rsidRPr="00EC6DCC">
              <w:rPr>
                <w:sz w:val="22"/>
                <w:szCs w:val="22"/>
                <w:lang w:val="en-US"/>
              </w:rPr>
              <w:t>XIX</w:t>
            </w:r>
            <w:r w:rsidRPr="00EC6DCC">
              <w:rPr>
                <w:sz w:val="22"/>
                <w:szCs w:val="22"/>
              </w:rPr>
              <w:t xml:space="preserve">  века нигилист Базаров.</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4A7542" w:rsidTr="00EC6DCC">
        <w:tc>
          <w:tcPr>
            <w:tcW w:w="878" w:type="dxa"/>
          </w:tcPr>
          <w:p w:rsidR="00EC6DCC" w:rsidRPr="00EC6DCC" w:rsidRDefault="00EC6DCC" w:rsidP="0008737C">
            <w:pPr>
              <w:tabs>
                <w:tab w:val="left" w:pos="851"/>
              </w:tabs>
              <w:jc w:val="center"/>
              <w:rPr>
                <w:sz w:val="22"/>
                <w:szCs w:val="22"/>
              </w:rPr>
            </w:pPr>
            <w:r w:rsidRPr="00EC6DCC">
              <w:rPr>
                <w:sz w:val="22"/>
                <w:szCs w:val="22"/>
              </w:rPr>
              <w:t>8</w:t>
            </w:r>
          </w:p>
        </w:tc>
        <w:tc>
          <w:tcPr>
            <w:tcW w:w="7310" w:type="dxa"/>
          </w:tcPr>
          <w:p w:rsidR="00EC6DCC" w:rsidRPr="00EC6DCC" w:rsidRDefault="00EC6DCC" w:rsidP="0008737C">
            <w:pPr>
              <w:tabs>
                <w:tab w:val="left" w:pos="851"/>
              </w:tabs>
              <w:rPr>
                <w:sz w:val="22"/>
                <w:szCs w:val="22"/>
              </w:rPr>
            </w:pPr>
            <w:r w:rsidRPr="00EC6DCC">
              <w:rPr>
                <w:sz w:val="22"/>
                <w:szCs w:val="22"/>
              </w:rPr>
              <w:t xml:space="preserve">Споры партий и конфликт поколений в романе. </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RPr="002602E8" w:rsidTr="00EC6DCC">
        <w:tc>
          <w:tcPr>
            <w:tcW w:w="878" w:type="dxa"/>
          </w:tcPr>
          <w:p w:rsidR="00EC6DCC" w:rsidRPr="00EC6DCC" w:rsidRDefault="00EC6DCC" w:rsidP="0008737C">
            <w:pPr>
              <w:tabs>
                <w:tab w:val="left" w:pos="851"/>
              </w:tabs>
              <w:jc w:val="center"/>
              <w:rPr>
                <w:sz w:val="22"/>
                <w:szCs w:val="22"/>
              </w:rPr>
            </w:pPr>
            <w:r w:rsidRPr="00EC6DCC">
              <w:rPr>
                <w:sz w:val="22"/>
                <w:szCs w:val="22"/>
              </w:rPr>
              <w:t>9</w:t>
            </w:r>
          </w:p>
        </w:tc>
        <w:tc>
          <w:tcPr>
            <w:tcW w:w="7310" w:type="dxa"/>
          </w:tcPr>
          <w:p w:rsidR="00EC6DCC" w:rsidRPr="00EC6DCC" w:rsidRDefault="00EC6DCC" w:rsidP="0008737C">
            <w:pPr>
              <w:tabs>
                <w:tab w:val="left" w:pos="851"/>
              </w:tabs>
              <w:rPr>
                <w:sz w:val="22"/>
                <w:szCs w:val="22"/>
              </w:rPr>
            </w:pPr>
            <w:r w:rsidRPr="00EC6DCC">
              <w:rPr>
                <w:sz w:val="22"/>
                <w:szCs w:val="22"/>
              </w:rPr>
              <w:t>Сатирическое изображение Тургеневым  представителей «отцов» и «детей». Базаров в кругу единомышленников</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2602E8" w:rsidTr="00EC6DCC">
        <w:tc>
          <w:tcPr>
            <w:tcW w:w="878" w:type="dxa"/>
          </w:tcPr>
          <w:p w:rsidR="00EC6DCC" w:rsidRPr="00EC6DCC" w:rsidRDefault="00EC6DCC" w:rsidP="0008737C">
            <w:pPr>
              <w:tabs>
                <w:tab w:val="left" w:pos="851"/>
              </w:tabs>
              <w:jc w:val="center"/>
              <w:rPr>
                <w:sz w:val="22"/>
                <w:szCs w:val="22"/>
              </w:rPr>
            </w:pPr>
            <w:r w:rsidRPr="00EC6DCC">
              <w:rPr>
                <w:sz w:val="22"/>
                <w:szCs w:val="22"/>
              </w:rPr>
              <w:t>10</w:t>
            </w:r>
          </w:p>
        </w:tc>
        <w:tc>
          <w:tcPr>
            <w:tcW w:w="7310" w:type="dxa"/>
          </w:tcPr>
          <w:p w:rsidR="00EC6DCC" w:rsidRPr="00EC6DCC" w:rsidRDefault="00EC6DCC" w:rsidP="0008737C">
            <w:pPr>
              <w:tabs>
                <w:tab w:val="left" w:pos="851"/>
              </w:tabs>
              <w:rPr>
                <w:sz w:val="22"/>
                <w:szCs w:val="22"/>
              </w:rPr>
            </w:pPr>
            <w:r w:rsidRPr="00EC6DCC">
              <w:rPr>
                <w:sz w:val="22"/>
                <w:szCs w:val="22"/>
              </w:rPr>
              <w:t>Базаров и Аркадий Кирсанов. Испытание дружбой.</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C60459" w:rsidTr="00EC6DCC">
        <w:tc>
          <w:tcPr>
            <w:tcW w:w="878" w:type="dxa"/>
          </w:tcPr>
          <w:p w:rsidR="00EC6DCC" w:rsidRPr="00EC6DCC" w:rsidRDefault="00EC6DCC" w:rsidP="0008737C">
            <w:pPr>
              <w:tabs>
                <w:tab w:val="left" w:pos="851"/>
              </w:tabs>
              <w:jc w:val="center"/>
              <w:rPr>
                <w:sz w:val="22"/>
                <w:szCs w:val="22"/>
              </w:rPr>
            </w:pPr>
            <w:r w:rsidRPr="00EC6DCC">
              <w:rPr>
                <w:sz w:val="22"/>
                <w:szCs w:val="22"/>
              </w:rPr>
              <w:t>11</w:t>
            </w:r>
          </w:p>
        </w:tc>
        <w:tc>
          <w:tcPr>
            <w:tcW w:w="7310" w:type="dxa"/>
          </w:tcPr>
          <w:p w:rsidR="00EC6DCC" w:rsidRPr="00EC6DCC" w:rsidRDefault="00EC6DCC" w:rsidP="0008737C">
            <w:pPr>
              <w:tabs>
                <w:tab w:val="left" w:pos="851"/>
              </w:tabs>
              <w:rPr>
                <w:sz w:val="22"/>
                <w:szCs w:val="22"/>
              </w:rPr>
            </w:pPr>
            <w:r w:rsidRPr="00EC6DCC">
              <w:rPr>
                <w:sz w:val="22"/>
                <w:szCs w:val="22"/>
              </w:rPr>
              <w:t xml:space="preserve">Внутренний конфликт Базарова. Испытание любовью.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1D36B2" w:rsidTr="00EC6DCC">
        <w:tc>
          <w:tcPr>
            <w:tcW w:w="878" w:type="dxa"/>
          </w:tcPr>
          <w:p w:rsidR="00EC6DCC" w:rsidRPr="00EC6DCC" w:rsidRDefault="00EC6DCC" w:rsidP="0008737C">
            <w:pPr>
              <w:tabs>
                <w:tab w:val="left" w:pos="851"/>
              </w:tabs>
              <w:jc w:val="center"/>
              <w:rPr>
                <w:sz w:val="22"/>
                <w:szCs w:val="22"/>
              </w:rPr>
            </w:pPr>
            <w:r w:rsidRPr="00EC6DCC">
              <w:rPr>
                <w:sz w:val="22"/>
                <w:szCs w:val="22"/>
              </w:rPr>
              <w:t>12</w:t>
            </w:r>
          </w:p>
        </w:tc>
        <w:tc>
          <w:tcPr>
            <w:tcW w:w="7310" w:type="dxa"/>
          </w:tcPr>
          <w:p w:rsidR="00EC6DCC" w:rsidRPr="00EC6DCC" w:rsidRDefault="00EC6DCC" w:rsidP="0008737C">
            <w:pPr>
              <w:tabs>
                <w:tab w:val="left" w:pos="851"/>
              </w:tabs>
              <w:rPr>
                <w:sz w:val="22"/>
                <w:szCs w:val="22"/>
              </w:rPr>
            </w:pPr>
            <w:r w:rsidRPr="00EC6DCC">
              <w:rPr>
                <w:sz w:val="22"/>
                <w:szCs w:val="22"/>
              </w:rPr>
              <w:t>Базаров и его родители. Тургеневское изображение путей преодоления конфликта поколений</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7F5BBE" w:rsidTr="00EC6DCC">
        <w:tc>
          <w:tcPr>
            <w:tcW w:w="878" w:type="dxa"/>
          </w:tcPr>
          <w:p w:rsidR="00EC6DCC" w:rsidRPr="00EC6DCC" w:rsidRDefault="00EC6DCC" w:rsidP="0008737C">
            <w:pPr>
              <w:tabs>
                <w:tab w:val="left" w:pos="851"/>
              </w:tabs>
              <w:jc w:val="center"/>
              <w:rPr>
                <w:sz w:val="22"/>
                <w:szCs w:val="22"/>
              </w:rPr>
            </w:pPr>
            <w:r w:rsidRPr="00EC6DCC">
              <w:rPr>
                <w:sz w:val="22"/>
                <w:szCs w:val="22"/>
              </w:rPr>
              <w:t>13</w:t>
            </w:r>
          </w:p>
        </w:tc>
        <w:tc>
          <w:tcPr>
            <w:tcW w:w="7310" w:type="dxa"/>
          </w:tcPr>
          <w:p w:rsidR="00EC6DCC" w:rsidRPr="00EC6DCC" w:rsidRDefault="00EC6DCC" w:rsidP="0008737C">
            <w:pPr>
              <w:tabs>
                <w:tab w:val="left" w:pos="851"/>
              </w:tabs>
              <w:rPr>
                <w:sz w:val="22"/>
                <w:szCs w:val="22"/>
              </w:rPr>
            </w:pPr>
            <w:r w:rsidRPr="00EC6DCC">
              <w:rPr>
                <w:sz w:val="22"/>
                <w:szCs w:val="22"/>
              </w:rPr>
              <w:t xml:space="preserve">Базаров как «трагическое лицо». Финал  романа. </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RPr="007F5BBE" w:rsidTr="00EC6DCC">
        <w:tc>
          <w:tcPr>
            <w:tcW w:w="878" w:type="dxa"/>
          </w:tcPr>
          <w:p w:rsidR="00EC6DCC" w:rsidRPr="00EC6DCC" w:rsidRDefault="00EC6DCC" w:rsidP="0008737C">
            <w:pPr>
              <w:tabs>
                <w:tab w:val="left" w:pos="851"/>
              </w:tabs>
              <w:jc w:val="center"/>
              <w:rPr>
                <w:sz w:val="22"/>
                <w:szCs w:val="22"/>
              </w:rPr>
            </w:pPr>
            <w:r w:rsidRPr="00EC6DCC">
              <w:rPr>
                <w:sz w:val="22"/>
                <w:szCs w:val="22"/>
              </w:rPr>
              <w:t>14</w:t>
            </w:r>
          </w:p>
        </w:tc>
        <w:tc>
          <w:tcPr>
            <w:tcW w:w="7310" w:type="dxa"/>
          </w:tcPr>
          <w:p w:rsidR="00EC6DCC" w:rsidRPr="00EC6DCC" w:rsidRDefault="00EC6DCC" w:rsidP="0008737C">
            <w:pPr>
              <w:tabs>
                <w:tab w:val="left" w:pos="851"/>
              </w:tabs>
              <w:rPr>
                <w:sz w:val="22"/>
                <w:szCs w:val="22"/>
              </w:rPr>
            </w:pPr>
            <w:r w:rsidRPr="00EC6DCC">
              <w:rPr>
                <w:sz w:val="22"/>
                <w:szCs w:val="22"/>
              </w:rPr>
              <w:t>Творчество Тургенева в конце 1860-х – начале 1880-х годов.</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785A28" w:rsidTr="00EC6DCC">
        <w:tc>
          <w:tcPr>
            <w:tcW w:w="878" w:type="dxa"/>
          </w:tcPr>
          <w:p w:rsidR="00EC6DCC" w:rsidRPr="00EC6DCC" w:rsidRDefault="00EC6DCC" w:rsidP="0008737C">
            <w:pPr>
              <w:tabs>
                <w:tab w:val="left" w:pos="851"/>
              </w:tabs>
              <w:jc w:val="center"/>
              <w:rPr>
                <w:b/>
                <w:sz w:val="22"/>
                <w:szCs w:val="22"/>
              </w:rPr>
            </w:pPr>
          </w:p>
        </w:tc>
        <w:tc>
          <w:tcPr>
            <w:tcW w:w="7310" w:type="dxa"/>
          </w:tcPr>
          <w:p w:rsidR="00EC6DCC" w:rsidRPr="00EC6DCC" w:rsidRDefault="00EC6DCC" w:rsidP="0008737C">
            <w:pPr>
              <w:tabs>
                <w:tab w:val="left" w:pos="851"/>
                <w:tab w:val="left" w:pos="4185"/>
              </w:tabs>
              <w:rPr>
                <w:b/>
                <w:sz w:val="22"/>
                <w:szCs w:val="22"/>
              </w:rPr>
            </w:pPr>
            <w:r w:rsidRPr="00EC6DCC">
              <w:rPr>
                <w:b/>
                <w:sz w:val="22"/>
                <w:szCs w:val="22"/>
              </w:rPr>
              <w:t xml:space="preserve">         </w:t>
            </w:r>
            <w:r w:rsidRPr="00EC6DCC">
              <w:rPr>
                <w:b/>
                <w:sz w:val="22"/>
                <w:szCs w:val="22"/>
              </w:rPr>
              <w:tab/>
              <w:t>Н.Г. Чернышевский.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2</w:t>
            </w:r>
          </w:p>
        </w:tc>
      </w:tr>
      <w:tr w:rsidR="00EC6DCC" w:rsidRPr="005A1CED" w:rsidTr="00EC6DCC">
        <w:tc>
          <w:tcPr>
            <w:tcW w:w="878" w:type="dxa"/>
          </w:tcPr>
          <w:p w:rsidR="00EC6DCC" w:rsidRPr="00EC6DCC" w:rsidRDefault="00EC6DCC" w:rsidP="0008737C">
            <w:pPr>
              <w:tabs>
                <w:tab w:val="left" w:pos="851"/>
              </w:tabs>
              <w:jc w:val="center"/>
              <w:rPr>
                <w:sz w:val="22"/>
                <w:szCs w:val="22"/>
              </w:rPr>
            </w:pPr>
            <w:r w:rsidRPr="00EC6DCC">
              <w:rPr>
                <w:sz w:val="22"/>
                <w:szCs w:val="22"/>
              </w:rPr>
              <w:t>15</w:t>
            </w:r>
          </w:p>
        </w:tc>
        <w:tc>
          <w:tcPr>
            <w:tcW w:w="7310" w:type="dxa"/>
          </w:tcPr>
          <w:p w:rsidR="00EC6DCC" w:rsidRPr="00EC6DCC" w:rsidRDefault="00EC6DCC" w:rsidP="0008737C">
            <w:pPr>
              <w:tabs>
                <w:tab w:val="left" w:pos="851"/>
              </w:tabs>
              <w:rPr>
                <w:sz w:val="22"/>
                <w:szCs w:val="22"/>
              </w:rPr>
            </w:pPr>
            <w:r w:rsidRPr="00EC6DCC">
              <w:rPr>
                <w:sz w:val="22"/>
                <w:szCs w:val="22"/>
              </w:rPr>
              <w:t>Жизнь и творчество Н.Г. Чернышевского. История создания романа «Что делать»</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5061C1" w:rsidTr="00EC6DCC">
        <w:tc>
          <w:tcPr>
            <w:tcW w:w="878" w:type="dxa"/>
          </w:tcPr>
          <w:p w:rsidR="00EC6DCC" w:rsidRPr="00EC6DCC" w:rsidRDefault="00EC6DCC" w:rsidP="0008737C">
            <w:pPr>
              <w:tabs>
                <w:tab w:val="left" w:pos="851"/>
              </w:tabs>
              <w:jc w:val="center"/>
              <w:rPr>
                <w:sz w:val="22"/>
                <w:szCs w:val="22"/>
              </w:rPr>
            </w:pPr>
            <w:r w:rsidRPr="00EC6DCC">
              <w:rPr>
                <w:sz w:val="22"/>
                <w:szCs w:val="22"/>
              </w:rPr>
              <w:t>16</w:t>
            </w:r>
          </w:p>
        </w:tc>
        <w:tc>
          <w:tcPr>
            <w:tcW w:w="7310" w:type="dxa"/>
          </w:tcPr>
          <w:p w:rsidR="00EC6DCC" w:rsidRPr="00EC6DCC" w:rsidRDefault="00EC6DCC" w:rsidP="0008737C">
            <w:pPr>
              <w:tabs>
                <w:tab w:val="left" w:pos="851"/>
              </w:tabs>
              <w:rPr>
                <w:sz w:val="22"/>
                <w:szCs w:val="22"/>
              </w:rPr>
            </w:pPr>
            <w:r w:rsidRPr="00EC6DCC">
              <w:rPr>
                <w:sz w:val="22"/>
                <w:szCs w:val="22"/>
              </w:rPr>
              <w:t>Своеобразие романа «Что делать?». Основные элементы его художественного мира. Сюжет романа как ответ на вопрос, вынесенный в название</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785A28" w:rsidTr="00EC6DCC">
        <w:tc>
          <w:tcPr>
            <w:tcW w:w="878" w:type="dxa"/>
          </w:tcPr>
          <w:p w:rsidR="00EC6DCC" w:rsidRPr="00EC6DCC" w:rsidRDefault="00EC6DCC" w:rsidP="0008737C">
            <w:pPr>
              <w:tabs>
                <w:tab w:val="left" w:pos="851"/>
              </w:tabs>
              <w:jc w:val="center"/>
              <w:rPr>
                <w:b/>
                <w:sz w:val="22"/>
                <w:szCs w:val="22"/>
              </w:rPr>
            </w:pPr>
          </w:p>
        </w:tc>
        <w:tc>
          <w:tcPr>
            <w:tcW w:w="7310" w:type="dxa"/>
          </w:tcPr>
          <w:p w:rsidR="00EC6DCC" w:rsidRPr="00EC6DCC" w:rsidRDefault="00EC6DCC" w:rsidP="0008737C">
            <w:pPr>
              <w:tabs>
                <w:tab w:val="left" w:pos="851"/>
                <w:tab w:val="left" w:pos="4200"/>
              </w:tabs>
              <w:rPr>
                <w:b/>
                <w:sz w:val="22"/>
                <w:szCs w:val="22"/>
              </w:rPr>
            </w:pPr>
            <w:r w:rsidRPr="00EC6DCC">
              <w:rPr>
                <w:b/>
                <w:sz w:val="22"/>
                <w:szCs w:val="22"/>
              </w:rPr>
              <w:tab/>
              <w:t>И.А. Гончаров.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10</w:t>
            </w:r>
          </w:p>
        </w:tc>
      </w:tr>
      <w:tr w:rsidR="00EC6DCC" w:rsidRPr="00FA2DAF" w:rsidTr="00EC6DCC">
        <w:tc>
          <w:tcPr>
            <w:tcW w:w="878" w:type="dxa"/>
          </w:tcPr>
          <w:p w:rsidR="00EC6DCC" w:rsidRPr="00EC6DCC" w:rsidRDefault="00EC6DCC" w:rsidP="0008737C">
            <w:pPr>
              <w:tabs>
                <w:tab w:val="left" w:pos="851"/>
              </w:tabs>
              <w:jc w:val="center"/>
              <w:rPr>
                <w:sz w:val="22"/>
                <w:szCs w:val="22"/>
              </w:rPr>
            </w:pPr>
            <w:r w:rsidRPr="00EC6DCC">
              <w:rPr>
                <w:sz w:val="22"/>
                <w:szCs w:val="22"/>
              </w:rPr>
              <w:t>17</w:t>
            </w:r>
          </w:p>
        </w:tc>
        <w:tc>
          <w:tcPr>
            <w:tcW w:w="7310" w:type="dxa"/>
          </w:tcPr>
          <w:p w:rsidR="00EC6DCC" w:rsidRPr="00EC6DCC" w:rsidRDefault="00EC6DCC" w:rsidP="0008737C">
            <w:pPr>
              <w:tabs>
                <w:tab w:val="left" w:pos="851"/>
              </w:tabs>
              <w:rPr>
                <w:sz w:val="22"/>
                <w:szCs w:val="22"/>
              </w:rPr>
            </w:pPr>
            <w:r w:rsidRPr="00EC6DCC">
              <w:rPr>
                <w:sz w:val="22"/>
                <w:szCs w:val="22"/>
              </w:rPr>
              <w:t xml:space="preserve">Личность писателя. Своеобразие художественного таланта И.А. Гончарова.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9F2366" w:rsidTr="00EC6DCC">
        <w:tc>
          <w:tcPr>
            <w:tcW w:w="878" w:type="dxa"/>
          </w:tcPr>
          <w:p w:rsidR="00EC6DCC" w:rsidRPr="00EC6DCC" w:rsidRDefault="00EC6DCC" w:rsidP="0008737C">
            <w:pPr>
              <w:tabs>
                <w:tab w:val="left" w:pos="851"/>
              </w:tabs>
              <w:jc w:val="center"/>
              <w:rPr>
                <w:sz w:val="22"/>
                <w:szCs w:val="22"/>
              </w:rPr>
            </w:pPr>
            <w:r w:rsidRPr="00EC6DCC">
              <w:rPr>
                <w:sz w:val="22"/>
                <w:szCs w:val="22"/>
              </w:rPr>
              <w:t>18</w:t>
            </w:r>
          </w:p>
        </w:tc>
        <w:tc>
          <w:tcPr>
            <w:tcW w:w="7310" w:type="dxa"/>
          </w:tcPr>
          <w:p w:rsidR="00EC6DCC" w:rsidRPr="00EC6DCC" w:rsidRDefault="00EC6DCC" w:rsidP="0008737C">
            <w:pPr>
              <w:tabs>
                <w:tab w:val="left" w:pos="851"/>
              </w:tabs>
              <w:rPr>
                <w:sz w:val="22"/>
                <w:szCs w:val="22"/>
              </w:rPr>
            </w:pPr>
            <w:r w:rsidRPr="00EC6DCC">
              <w:rPr>
                <w:sz w:val="22"/>
                <w:szCs w:val="22"/>
              </w:rPr>
              <w:t xml:space="preserve">Роман «Обломов». Реалистические приёмы изображения героя в первой части.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78642B" w:rsidTr="00EC6DCC">
        <w:tc>
          <w:tcPr>
            <w:tcW w:w="878" w:type="dxa"/>
          </w:tcPr>
          <w:p w:rsidR="00EC6DCC" w:rsidRPr="00EC6DCC" w:rsidRDefault="00EC6DCC" w:rsidP="0008737C">
            <w:pPr>
              <w:tabs>
                <w:tab w:val="left" w:pos="851"/>
              </w:tabs>
              <w:rPr>
                <w:sz w:val="22"/>
                <w:szCs w:val="22"/>
              </w:rPr>
            </w:pPr>
            <w:r w:rsidRPr="00EC6DCC">
              <w:rPr>
                <w:sz w:val="22"/>
                <w:szCs w:val="22"/>
              </w:rPr>
              <w:t xml:space="preserve">   19</w:t>
            </w:r>
          </w:p>
        </w:tc>
        <w:tc>
          <w:tcPr>
            <w:tcW w:w="7310" w:type="dxa"/>
          </w:tcPr>
          <w:p w:rsidR="00EC6DCC" w:rsidRPr="00EC6DCC" w:rsidRDefault="00EC6DCC" w:rsidP="0008737C">
            <w:pPr>
              <w:tabs>
                <w:tab w:val="left" w:pos="851"/>
              </w:tabs>
              <w:rPr>
                <w:sz w:val="22"/>
                <w:szCs w:val="22"/>
              </w:rPr>
            </w:pPr>
            <w:r w:rsidRPr="00EC6DCC">
              <w:rPr>
                <w:sz w:val="22"/>
                <w:szCs w:val="22"/>
              </w:rPr>
              <w:t>Полнота и сложность образа Обломова, истоки характера главного героя</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RPr="00752F83" w:rsidTr="00EC6DCC">
        <w:tc>
          <w:tcPr>
            <w:tcW w:w="878" w:type="dxa"/>
          </w:tcPr>
          <w:p w:rsidR="00EC6DCC" w:rsidRPr="00EC6DCC" w:rsidRDefault="00EC6DCC" w:rsidP="0008737C">
            <w:pPr>
              <w:tabs>
                <w:tab w:val="left" w:pos="851"/>
              </w:tabs>
              <w:rPr>
                <w:sz w:val="22"/>
                <w:szCs w:val="22"/>
              </w:rPr>
            </w:pPr>
            <w:r w:rsidRPr="00EC6DCC">
              <w:rPr>
                <w:sz w:val="22"/>
                <w:szCs w:val="22"/>
              </w:rPr>
              <w:t xml:space="preserve">   20</w:t>
            </w:r>
          </w:p>
        </w:tc>
        <w:tc>
          <w:tcPr>
            <w:tcW w:w="7310" w:type="dxa"/>
          </w:tcPr>
          <w:p w:rsidR="00EC6DCC" w:rsidRPr="00EC6DCC" w:rsidRDefault="00EC6DCC" w:rsidP="0008737C">
            <w:pPr>
              <w:tabs>
                <w:tab w:val="left" w:pos="851"/>
              </w:tabs>
              <w:rPr>
                <w:sz w:val="22"/>
                <w:szCs w:val="22"/>
              </w:rPr>
            </w:pPr>
            <w:r w:rsidRPr="00EC6DCC">
              <w:rPr>
                <w:sz w:val="22"/>
                <w:szCs w:val="22"/>
              </w:rPr>
              <w:t>Андрей Штольц как антипод Обломова. Смысл сопоставления героев в романе</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A04F96" w:rsidTr="00EC6DCC">
        <w:tc>
          <w:tcPr>
            <w:tcW w:w="878" w:type="dxa"/>
          </w:tcPr>
          <w:p w:rsidR="00EC6DCC" w:rsidRPr="00EC6DCC" w:rsidRDefault="00EC6DCC" w:rsidP="0008737C">
            <w:pPr>
              <w:tabs>
                <w:tab w:val="left" w:pos="851"/>
              </w:tabs>
              <w:rPr>
                <w:sz w:val="22"/>
                <w:szCs w:val="22"/>
              </w:rPr>
            </w:pPr>
            <w:r w:rsidRPr="00EC6DCC">
              <w:rPr>
                <w:sz w:val="22"/>
                <w:szCs w:val="22"/>
              </w:rPr>
              <w:t xml:space="preserve">   21</w:t>
            </w:r>
          </w:p>
        </w:tc>
        <w:tc>
          <w:tcPr>
            <w:tcW w:w="7310" w:type="dxa"/>
          </w:tcPr>
          <w:p w:rsidR="00EC6DCC" w:rsidRPr="00EC6DCC" w:rsidRDefault="00EC6DCC" w:rsidP="0008737C">
            <w:pPr>
              <w:tabs>
                <w:tab w:val="left" w:pos="851"/>
              </w:tabs>
              <w:rPr>
                <w:sz w:val="22"/>
                <w:szCs w:val="22"/>
              </w:rPr>
            </w:pPr>
            <w:r w:rsidRPr="00EC6DCC">
              <w:rPr>
                <w:sz w:val="22"/>
                <w:szCs w:val="22"/>
              </w:rPr>
              <w:t xml:space="preserve">Обломов и Ольга Ильинская: испытание героя любовью.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141967" w:rsidTr="00EC6DCC">
        <w:tc>
          <w:tcPr>
            <w:tcW w:w="878" w:type="dxa"/>
          </w:tcPr>
          <w:p w:rsidR="00EC6DCC" w:rsidRPr="00EC6DCC" w:rsidRDefault="00EC6DCC" w:rsidP="0008737C">
            <w:pPr>
              <w:tabs>
                <w:tab w:val="left" w:pos="851"/>
              </w:tabs>
              <w:jc w:val="center"/>
              <w:rPr>
                <w:sz w:val="22"/>
                <w:szCs w:val="22"/>
              </w:rPr>
            </w:pPr>
            <w:r w:rsidRPr="00EC6DCC">
              <w:rPr>
                <w:sz w:val="22"/>
                <w:szCs w:val="22"/>
              </w:rPr>
              <w:lastRenderedPageBreak/>
              <w:t>22</w:t>
            </w:r>
          </w:p>
        </w:tc>
        <w:tc>
          <w:tcPr>
            <w:tcW w:w="7310" w:type="dxa"/>
          </w:tcPr>
          <w:p w:rsidR="00EC6DCC" w:rsidRPr="00EC6DCC" w:rsidRDefault="00EC6DCC" w:rsidP="0008737C">
            <w:pPr>
              <w:tabs>
                <w:tab w:val="left" w:pos="851"/>
              </w:tabs>
              <w:rPr>
                <w:sz w:val="22"/>
                <w:szCs w:val="22"/>
              </w:rPr>
            </w:pPr>
            <w:r w:rsidRPr="00EC6DCC">
              <w:rPr>
                <w:sz w:val="22"/>
                <w:szCs w:val="22"/>
              </w:rPr>
              <w:t xml:space="preserve">Финал романа. Авторская оценка жизненного пути героя. Историко - философский смысл произведения.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4C558E" w:rsidTr="00EC6DCC">
        <w:tc>
          <w:tcPr>
            <w:tcW w:w="878" w:type="dxa"/>
          </w:tcPr>
          <w:p w:rsidR="00EC6DCC" w:rsidRPr="00EC6DCC" w:rsidRDefault="00EC6DCC" w:rsidP="0008737C">
            <w:pPr>
              <w:tabs>
                <w:tab w:val="left" w:pos="851"/>
              </w:tabs>
              <w:jc w:val="center"/>
              <w:rPr>
                <w:sz w:val="22"/>
                <w:szCs w:val="22"/>
              </w:rPr>
            </w:pPr>
            <w:r w:rsidRPr="00EC6DCC">
              <w:rPr>
                <w:sz w:val="22"/>
                <w:szCs w:val="22"/>
              </w:rPr>
              <w:t>23</w:t>
            </w:r>
          </w:p>
        </w:tc>
        <w:tc>
          <w:tcPr>
            <w:tcW w:w="7310" w:type="dxa"/>
          </w:tcPr>
          <w:p w:rsidR="00EC6DCC" w:rsidRPr="00EC6DCC" w:rsidRDefault="00EC6DCC" w:rsidP="0008737C">
            <w:pPr>
              <w:tabs>
                <w:tab w:val="left" w:pos="851"/>
              </w:tabs>
              <w:rPr>
                <w:sz w:val="22"/>
                <w:szCs w:val="22"/>
              </w:rPr>
            </w:pPr>
            <w:r w:rsidRPr="00EC6DCC">
              <w:rPr>
                <w:sz w:val="22"/>
                <w:szCs w:val="22"/>
              </w:rPr>
              <w:t>Роман «Обломов» в других видах искусства</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141967" w:rsidTr="00EC6DCC">
        <w:tc>
          <w:tcPr>
            <w:tcW w:w="878" w:type="dxa"/>
          </w:tcPr>
          <w:p w:rsidR="00EC6DCC" w:rsidRPr="00EC6DCC" w:rsidRDefault="00EC6DCC" w:rsidP="0008737C">
            <w:pPr>
              <w:tabs>
                <w:tab w:val="left" w:pos="851"/>
              </w:tabs>
              <w:rPr>
                <w:sz w:val="22"/>
                <w:szCs w:val="22"/>
              </w:rPr>
            </w:pPr>
            <w:r w:rsidRPr="00EC6DCC">
              <w:rPr>
                <w:sz w:val="22"/>
                <w:szCs w:val="22"/>
              </w:rPr>
              <w:t>24-26</w:t>
            </w:r>
          </w:p>
        </w:tc>
        <w:tc>
          <w:tcPr>
            <w:tcW w:w="7310" w:type="dxa"/>
          </w:tcPr>
          <w:p w:rsidR="00EC6DCC" w:rsidRPr="00EC6DCC" w:rsidRDefault="00EC6DCC" w:rsidP="0008737C">
            <w:pPr>
              <w:tabs>
                <w:tab w:val="left" w:pos="851"/>
              </w:tabs>
              <w:rPr>
                <w:sz w:val="22"/>
                <w:szCs w:val="22"/>
              </w:rPr>
            </w:pPr>
            <w:r w:rsidRPr="00EC6DCC">
              <w:rPr>
                <w:b/>
                <w:sz w:val="22"/>
                <w:szCs w:val="22"/>
              </w:rPr>
              <w:t>Классное сочинение</w:t>
            </w:r>
          </w:p>
        </w:tc>
        <w:tc>
          <w:tcPr>
            <w:tcW w:w="1559" w:type="dxa"/>
          </w:tcPr>
          <w:p w:rsidR="00EC6DCC" w:rsidRPr="00EC6DCC" w:rsidRDefault="00EC6DCC" w:rsidP="0008737C">
            <w:pPr>
              <w:tabs>
                <w:tab w:val="left" w:pos="851"/>
              </w:tabs>
              <w:jc w:val="center"/>
              <w:rPr>
                <w:sz w:val="22"/>
                <w:szCs w:val="22"/>
              </w:rPr>
            </w:pPr>
            <w:r w:rsidRPr="00EC6DCC">
              <w:rPr>
                <w:sz w:val="22"/>
                <w:szCs w:val="22"/>
              </w:rPr>
              <w:t>3</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200"/>
              </w:tabs>
              <w:rPr>
                <w:b/>
                <w:sz w:val="22"/>
                <w:szCs w:val="22"/>
              </w:rPr>
            </w:pPr>
            <w:r w:rsidRPr="00EC6DCC">
              <w:rPr>
                <w:b/>
                <w:sz w:val="22"/>
                <w:szCs w:val="22"/>
              </w:rPr>
              <w:t xml:space="preserve">                                                                    А.Н. Островский. Жизнь и творчество. </w:t>
            </w:r>
          </w:p>
        </w:tc>
        <w:tc>
          <w:tcPr>
            <w:tcW w:w="1559" w:type="dxa"/>
          </w:tcPr>
          <w:p w:rsidR="00EC6DCC" w:rsidRPr="00EC6DCC" w:rsidRDefault="00EC6DCC" w:rsidP="0008737C">
            <w:pPr>
              <w:tabs>
                <w:tab w:val="left" w:pos="851"/>
              </w:tabs>
              <w:jc w:val="center"/>
              <w:rPr>
                <w:b/>
                <w:sz w:val="22"/>
                <w:szCs w:val="22"/>
              </w:rPr>
            </w:pPr>
            <w:r w:rsidRPr="00EC6DCC">
              <w:rPr>
                <w:b/>
                <w:sz w:val="22"/>
                <w:szCs w:val="22"/>
              </w:rPr>
              <w:t>7</w:t>
            </w:r>
          </w:p>
        </w:tc>
      </w:tr>
      <w:tr w:rsidR="00EC6DCC" w:rsidRPr="001A1076" w:rsidTr="00EC6DCC">
        <w:tc>
          <w:tcPr>
            <w:tcW w:w="878" w:type="dxa"/>
          </w:tcPr>
          <w:p w:rsidR="00EC6DCC" w:rsidRPr="00EC6DCC" w:rsidRDefault="00EC6DCC" w:rsidP="0008737C">
            <w:pPr>
              <w:tabs>
                <w:tab w:val="left" w:pos="851"/>
              </w:tabs>
              <w:jc w:val="center"/>
              <w:rPr>
                <w:sz w:val="22"/>
                <w:szCs w:val="22"/>
              </w:rPr>
            </w:pPr>
            <w:r w:rsidRPr="00EC6DCC">
              <w:rPr>
                <w:sz w:val="22"/>
                <w:szCs w:val="22"/>
              </w:rPr>
              <w:t>27</w:t>
            </w:r>
          </w:p>
        </w:tc>
        <w:tc>
          <w:tcPr>
            <w:tcW w:w="7310" w:type="dxa"/>
          </w:tcPr>
          <w:p w:rsidR="00EC6DCC" w:rsidRPr="00EC6DCC" w:rsidRDefault="00EC6DCC" w:rsidP="0008737C">
            <w:pPr>
              <w:tabs>
                <w:tab w:val="left" w:pos="851"/>
              </w:tabs>
              <w:rPr>
                <w:sz w:val="22"/>
                <w:szCs w:val="22"/>
              </w:rPr>
            </w:pPr>
            <w:r w:rsidRPr="00EC6DCC">
              <w:rPr>
                <w:sz w:val="22"/>
                <w:szCs w:val="22"/>
              </w:rPr>
              <w:t>Личность и творчество А.Н. Островского</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1A1076" w:rsidTr="00EC6DCC">
        <w:tc>
          <w:tcPr>
            <w:tcW w:w="878" w:type="dxa"/>
          </w:tcPr>
          <w:p w:rsidR="00EC6DCC" w:rsidRPr="00EC6DCC" w:rsidRDefault="00EC6DCC" w:rsidP="0008737C">
            <w:pPr>
              <w:tabs>
                <w:tab w:val="left" w:pos="851"/>
              </w:tabs>
              <w:jc w:val="center"/>
              <w:rPr>
                <w:sz w:val="22"/>
                <w:szCs w:val="22"/>
              </w:rPr>
            </w:pPr>
            <w:r w:rsidRPr="00EC6DCC">
              <w:rPr>
                <w:sz w:val="22"/>
                <w:szCs w:val="22"/>
              </w:rPr>
              <w:t>28</w:t>
            </w:r>
          </w:p>
        </w:tc>
        <w:tc>
          <w:tcPr>
            <w:tcW w:w="7310" w:type="dxa"/>
          </w:tcPr>
          <w:p w:rsidR="00EC6DCC" w:rsidRPr="00EC6DCC" w:rsidRDefault="00EC6DCC" w:rsidP="0008737C">
            <w:pPr>
              <w:tabs>
                <w:tab w:val="left" w:pos="851"/>
              </w:tabs>
              <w:rPr>
                <w:sz w:val="22"/>
                <w:szCs w:val="22"/>
              </w:rPr>
            </w:pPr>
            <w:r w:rsidRPr="00EC6DCC">
              <w:rPr>
                <w:sz w:val="22"/>
                <w:szCs w:val="22"/>
              </w:rPr>
              <w:t>Драма «Гроза». Творческая история и конфликт драмы «Гроза». Изображение  Островским драматических противоречий русской жизни в кризисную эпоху</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360448" w:rsidTr="00EC6DCC">
        <w:tc>
          <w:tcPr>
            <w:tcW w:w="878" w:type="dxa"/>
          </w:tcPr>
          <w:p w:rsidR="00EC6DCC" w:rsidRPr="00EC6DCC" w:rsidRDefault="00EC6DCC" w:rsidP="0008737C">
            <w:pPr>
              <w:tabs>
                <w:tab w:val="left" w:pos="851"/>
              </w:tabs>
              <w:jc w:val="center"/>
              <w:rPr>
                <w:sz w:val="22"/>
                <w:szCs w:val="22"/>
              </w:rPr>
            </w:pPr>
            <w:r w:rsidRPr="00EC6DCC">
              <w:rPr>
                <w:sz w:val="22"/>
                <w:szCs w:val="22"/>
              </w:rPr>
              <w:t>29</w:t>
            </w:r>
          </w:p>
        </w:tc>
        <w:tc>
          <w:tcPr>
            <w:tcW w:w="7310" w:type="dxa"/>
          </w:tcPr>
          <w:p w:rsidR="00EC6DCC" w:rsidRPr="00EC6DCC" w:rsidRDefault="00EC6DCC" w:rsidP="0008737C">
            <w:pPr>
              <w:tabs>
                <w:tab w:val="left" w:pos="851"/>
              </w:tabs>
              <w:rPr>
                <w:sz w:val="22"/>
                <w:szCs w:val="22"/>
              </w:rPr>
            </w:pPr>
            <w:r w:rsidRPr="00EC6DCC">
              <w:rPr>
                <w:sz w:val="22"/>
                <w:szCs w:val="22"/>
              </w:rPr>
              <w:t xml:space="preserve">Нравы города Калинова.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2B0580" w:rsidTr="00EC6DCC">
        <w:tc>
          <w:tcPr>
            <w:tcW w:w="878" w:type="dxa"/>
          </w:tcPr>
          <w:p w:rsidR="00EC6DCC" w:rsidRPr="00EC6DCC" w:rsidRDefault="00EC6DCC" w:rsidP="0008737C">
            <w:pPr>
              <w:tabs>
                <w:tab w:val="left" w:pos="851"/>
              </w:tabs>
              <w:jc w:val="center"/>
              <w:rPr>
                <w:sz w:val="22"/>
                <w:szCs w:val="22"/>
              </w:rPr>
            </w:pPr>
            <w:r w:rsidRPr="00EC6DCC">
              <w:rPr>
                <w:sz w:val="22"/>
                <w:szCs w:val="22"/>
              </w:rPr>
              <w:t>30</w:t>
            </w:r>
          </w:p>
        </w:tc>
        <w:tc>
          <w:tcPr>
            <w:tcW w:w="7310" w:type="dxa"/>
          </w:tcPr>
          <w:p w:rsidR="00EC6DCC" w:rsidRPr="00EC6DCC" w:rsidRDefault="00EC6DCC" w:rsidP="0008737C">
            <w:pPr>
              <w:tabs>
                <w:tab w:val="left" w:pos="851"/>
              </w:tabs>
              <w:rPr>
                <w:sz w:val="22"/>
                <w:szCs w:val="22"/>
              </w:rPr>
            </w:pPr>
            <w:r w:rsidRPr="00EC6DCC">
              <w:rPr>
                <w:sz w:val="22"/>
                <w:szCs w:val="22"/>
              </w:rPr>
              <w:t>Образ Катерины Кабановой. Народные истоки её характера. Суть конфликта героини с «тёмным царством»</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r w:rsidRPr="00EC6DCC">
              <w:rPr>
                <w:sz w:val="22"/>
                <w:szCs w:val="22"/>
              </w:rPr>
              <w:t>31</w:t>
            </w:r>
          </w:p>
        </w:tc>
        <w:tc>
          <w:tcPr>
            <w:tcW w:w="7310" w:type="dxa"/>
          </w:tcPr>
          <w:p w:rsidR="00EC6DCC" w:rsidRPr="00EC6DCC" w:rsidRDefault="00EC6DCC" w:rsidP="0008737C">
            <w:pPr>
              <w:tabs>
                <w:tab w:val="left" w:pos="851"/>
              </w:tabs>
              <w:rPr>
                <w:sz w:val="22"/>
                <w:szCs w:val="22"/>
              </w:rPr>
            </w:pPr>
            <w:r w:rsidRPr="00EC6DCC">
              <w:rPr>
                <w:sz w:val="22"/>
                <w:szCs w:val="22"/>
              </w:rPr>
              <w:t>Катерина в системе образов драмы «Гроза»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AF7AB5" w:rsidTr="00EC6DCC">
        <w:tc>
          <w:tcPr>
            <w:tcW w:w="878" w:type="dxa"/>
          </w:tcPr>
          <w:p w:rsidR="00EC6DCC" w:rsidRPr="00EC6DCC" w:rsidRDefault="00EC6DCC" w:rsidP="0008737C">
            <w:pPr>
              <w:tabs>
                <w:tab w:val="left" w:pos="851"/>
              </w:tabs>
              <w:jc w:val="center"/>
              <w:rPr>
                <w:sz w:val="22"/>
                <w:szCs w:val="22"/>
              </w:rPr>
            </w:pPr>
            <w:r w:rsidRPr="00EC6DCC">
              <w:rPr>
                <w:sz w:val="22"/>
                <w:szCs w:val="22"/>
              </w:rPr>
              <w:t>32</w:t>
            </w:r>
          </w:p>
        </w:tc>
        <w:tc>
          <w:tcPr>
            <w:tcW w:w="7310" w:type="dxa"/>
          </w:tcPr>
          <w:p w:rsidR="00EC6DCC" w:rsidRPr="00EC6DCC" w:rsidRDefault="00EC6DCC" w:rsidP="0008737C">
            <w:pPr>
              <w:tabs>
                <w:tab w:val="left" w:pos="851"/>
              </w:tabs>
              <w:rPr>
                <w:sz w:val="22"/>
                <w:szCs w:val="22"/>
              </w:rPr>
            </w:pPr>
            <w:r w:rsidRPr="00EC6DCC">
              <w:rPr>
                <w:sz w:val="22"/>
                <w:szCs w:val="22"/>
              </w:rPr>
              <w:t>Смысл названия пьесы. Трагическое и жизнеутверждающее в драме Островского</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B67AC9" w:rsidTr="00EC6DCC">
        <w:tc>
          <w:tcPr>
            <w:tcW w:w="878" w:type="dxa"/>
          </w:tcPr>
          <w:p w:rsidR="00EC6DCC" w:rsidRPr="00EC6DCC" w:rsidRDefault="00EC6DCC" w:rsidP="0008737C">
            <w:pPr>
              <w:tabs>
                <w:tab w:val="left" w:pos="851"/>
              </w:tabs>
              <w:jc w:val="center"/>
              <w:rPr>
                <w:sz w:val="22"/>
                <w:szCs w:val="22"/>
              </w:rPr>
            </w:pPr>
            <w:r w:rsidRPr="00EC6DCC">
              <w:rPr>
                <w:sz w:val="22"/>
                <w:szCs w:val="22"/>
              </w:rPr>
              <w:t>33</w:t>
            </w:r>
          </w:p>
        </w:tc>
        <w:tc>
          <w:tcPr>
            <w:tcW w:w="7310" w:type="dxa"/>
          </w:tcPr>
          <w:p w:rsidR="00EC6DCC" w:rsidRPr="00EC6DCC" w:rsidRDefault="00EC6DCC" w:rsidP="0008737C">
            <w:pPr>
              <w:tabs>
                <w:tab w:val="left" w:pos="851"/>
              </w:tabs>
              <w:rPr>
                <w:sz w:val="22"/>
                <w:szCs w:val="22"/>
              </w:rPr>
            </w:pPr>
            <w:r w:rsidRPr="00EC6DCC">
              <w:rPr>
                <w:sz w:val="22"/>
                <w:szCs w:val="22"/>
              </w:rPr>
              <w:t xml:space="preserve">Художественное  своеобразие пьес Островского.  </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s>
              <w:rPr>
                <w:b/>
                <w:sz w:val="22"/>
                <w:szCs w:val="22"/>
              </w:rPr>
            </w:pPr>
            <w:r w:rsidRPr="00EC6DCC">
              <w:rPr>
                <w:b/>
                <w:sz w:val="22"/>
                <w:szCs w:val="22"/>
              </w:rPr>
              <w:t xml:space="preserve">                                                                     Поэзия  Ф.И. Тютчева</w:t>
            </w:r>
          </w:p>
        </w:tc>
        <w:tc>
          <w:tcPr>
            <w:tcW w:w="1559" w:type="dxa"/>
          </w:tcPr>
          <w:p w:rsidR="00EC6DCC" w:rsidRPr="00EC6DCC" w:rsidRDefault="00EC6DCC" w:rsidP="0008737C">
            <w:pPr>
              <w:tabs>
                <w:tab w:val="left" w:pos="851"/>
              </w:tabs>
              <w:jc w:val="center"/>
              <w:rPr>
                <w:b/>
                <w:sz w:val="22"/>
                <w:szCs w:val="22"/>
              </w:rPr>
            </w:pPr>
            <w:r w:rsidRPr="00EC6DCC">
              <w:rPr>
                <w:b/>
                <w:sz w:val="22"/>
                <w:szCs w:val="22"/>
              </w:rPr>
              <w:t>2</w:t>
            </w:r>
          </w:p>
        </w:tc>
      </w:tr>
      <w:tr w:rsidR="00EC6DCC" w:rsidRPr="00B75F83" w:rsidTr="00EC6DCC">
        <w:tc>
          <w:tcPr>
            <w:tcW w:w="878" w:type="dxa"/>
          </w:tcPr>
          <w:p w:rsidR="00EC6DCC" w:rsidRPr="00EC6DCC" w:rsidRDefault="00EC6DCC" w:rsidP="0008737C">
            <w:pPr>
              <w:tabs>
                <w:tab w:val="left" w:pos="851"/>
              </w:tabs>
              <w:jc w:val="center"/>
              <w:rPr>
                <w:sz w:val="22"/>
                <w:szCs w:val="22"/>
              </w:rPr>
            </w:pPr>
            <w:r w:rsidRPr="00EC6DCC">
              <w:rPr>
                <w:sz w:val="22"/>
                <w:szCs w:val="22"/>
              </w:rPr>
              <w:t>34</w:t>
            </w:r>
          </w:p>
        </w:tc>
        <w:tc>
          <w:tcPr>
            <w:tcW w:w="7310" w:type="dxa"/>
          </w:tcPr>
          <w:p w:rsidR="00EC6DCC" w:rsidRPr="00EC6DCC" w:rsidRDefault="00EC6DCC" w:rsidP="0008737C">
            <w:pPr>
              <w:tabs>
                <w:tab w:val="left" w:pos="851"/>
              </w:tabs>
              <w:jc w:val="both"/>
              <w:rPr>
                <w:sz w:val="22"/>
                <w:szCs w:val="22"/>
              </w:rPr>
            </w:pPr>
            <w:r w:rsidRPr="00EC6DCC">
              <w:rPr>
                <w:sz w:val="22"/>
                <w:szCs w:val="22"/>
              </w:rPr>
              <w:t xml:space="preserve">Хаос и космос в поэзии Ф.И. Тютчева. </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RPr="001A1864" w:rsidTr="00EC6DCC">
        <w:tc>
          <w:tcPr>
            <w:tcW w:w="878" w:type="dxa"/>
          </w:tcPr>
          <w:p w:rsidR="00EC6DCC" w:rsidRPr="00EC6DCC" w:rsidRDefault="00EC6DCC" w:rsidP="0008737C">
            <w:pPr>
              <w:tabs>
                <w:tab w:val="left" w:pos="851"/>
              </w:tabs>
              <w:jc w:val="center"/>
              <w:rPr>
                <w:sz w:val="22"/>
                <w:szCs w:val="22"/>
              </w:rPr>
            </w:pPr>
            <w:r w:rsidRPr="00EC6DCC">
              <w:rPr>
                <w:sz w:val="22"/>
                <w:szCs w:val="22"/>
              </w:rPr>
              <w:t>35</w:t>
            </w:r>
          </w:p>
        </w:tc>
        <w:tc>
          <w:tcPr>
            <w:tcW w:w="7310" w:type="dxa"/>
          </w:tcPr>
          <w:p w:rsidR="00EC6DCC" w:rsidRPr="00EC6DCC" w:rsidRDefault="00EC6DCC" w:rsidP="0008737C">
            <w:pPr>
              <w:tabs>
                <w:tab w:val="left" w:pos="851"/>
              </w:tabs>
              <w:rPr>
                <w:sz w:val="22"/>
                <w:szCs w:val="22"/>
              </w:rPr>
            </w:pPr>
            <w:r w:rsidRPr="00EC6DCC">
              <w:rPr>
                <w:sz w:val="22"/>
                <w:szCs w:val="22"/>
              </w:rPr>
              <w:t xml:space="preserve">Любовь  в лирике Ф.И. Тютчева.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s>
              <w:rPr>
                <w:b/>
                <w:sz w:val="22"/>
                <w:szCs w:val="22"/>
              </w:rPr>
            </w:pPr>
            <w:r w:rsidRPr="00EC6DCC">
              <w:rPr>
                <w:b/>
                <w:sz w:val="22"/>
                <w:szCs w:val="22"/>
              </w:rPr>
              <w:t xml:space="preserve">                                           Русская поэзия во второй половине </w:t>
            </w:r>
            <w:r w:rsidRPr="00EC6DCC">
              <w:rPr>
                <w:b/>
                <w:sz w:val="22"/>
                <w:szCs w:val="22"/>
                <w:lang w:val="en-US"/>
              </w:rPr>
              <w:t>XIX</w:t>
            </w:r>
            <w:r w:rsidRPr="00EC6DCC">
              <w:rPr>
                <w:b/>
                <w:sz w:val="22"/>
                <w:szCs w:val="22"/>
              </w:rPr>
              <w:t xml:space="preserve">  века. (обзор).</w:t>
            </w:r>
          </w:p>
        </w:tc>
        <w:tc>
          <w:tcPr>
            <w:tcW w:w="1559" w:type="dxa"/>
          </w:tcPr>
          <w:p w:rsidR="00EC6DCC" w:rsidRPr="00EC6DCC" w:rsidRDefault="00EC6DCC" w:rsidP="0008737C">
            <w:pPr>
              <w:tabs>
                <w:tab w:val="left" w:pos="851"/>
              </w:tabs>
              <w:jc w:val="center"/>
              <w:rPr>
                <w:b/>
                <w:sz w:val="22"/>
                <w:szCs w:val="22"/>
              </w:rPr>
            </w:pPr>
            <w:r w:rsidRPr="00EC6DCC">
              <w:rPr>
                <w:b/>
                <w:sz w:val="22"/>
                <w:szCs w:val="22"/>
              </w:rPr>
              <w:t>1</w:t>
            </w:r>
          </w:p>
        </w:tc>
      </w:tr>
      <w:tr w:rsidR="00EC6DCC" w:rsidRPr="00C50D67" w:rsidTr="00EC6DCC">
        <w:tc>
          <w:tcPr>
            <w:tcW w:w="878" w:type="dxa"/>
          </w:tcPr>
          <w:p w:rsidR="00EC6DCC" w:rsidRPr="00EC6DCC" w:rsidRDefault="00EC6DCC" w:rsidP="0008737C">
            <w:pPr>
              <w:tabs>
                <w:tab w:val="left" w:pos="851"/>
              </w:tabs>
              <w:jc w:val="center"/>
              <w:rPr>
                <w:sz w:val="22"/>
                <w:szCs w:val="22"/>
              </w:rPr>
            </w:pPr>
            <w:r w:rsidRPr="00EC6DCC">
              <w:rPr>
                <w:sz w:val="22"/>
                <w:szCs w:val="22"/>
              </w:rPr>
              <w:t>36</w:t>
            </w:r>
          </w:p>
        </w:tc>
        <w:tc>
          <w:tcPr>
            <w:tcW w:w="7310" w:type="dxa"/>
          </w:tcPr>
          <w:p w:rsidR="00EC6DCC" w:rsidRPr="00EC6DCC" w:rsidRDefault="00EC6DCC" w:rsidP="0008737C">
            <w:pPr>
              <w:tabs>
                <w:tab w:val="left" w:pos="851"/>
              </w:tabs>
              <w:rPr>
                <w:sz w:val="22"/>
                <w:szCs w:val="22"/>
              </w:rPr>
            </w:pPr>
            <w:r w:rsidRPr="00EC6DCC">
              <w:rPr>
                <w:sz w:val="22"/>
                <w:szCs w:val="22"/>
              </w:rPr>
              <w:t xml:space="preserve">Две ветви русской поэзии во второй половине </w:t>
            </w:r>
            <w:r w:rsidRPr="00EC6DCC">
              <w:rPr>
                <w:sz w:val="22"/>
                <w:szCs w:val="22"/>
                <w:lang w:val="en-US"/>
              </w:rPr>
              <w:t>XIX</w:t>
            </w:r>
            <w:r w:rsidRPr="00EC6DCC">
              <w:rPr>
                <w:sz w:val="22"/>
                <w:szCs w:val="22"/>
              </w:rPr>
              <w:t xml:space="preserve">  века. Причины и смысл споров о «чистом» и «гражданском» искусстве</w:t>
            </w:r>
          </w:p>
        </w:tc>
        <w:tc>
          <w:tcPr>
            <w:tcW w:w="1559" w:type="dxa"/>
          </w:tcPr>
          <w:p w:rsidR="00EC6DCC" w:rsidRPr="00EC6DCC" w:rsidRDefault="00EC6DCC" w:rsidP="0008737C">
            <w:pPr>
              <w:tabs>
                <w:tab w:val="left" w:pos="851"/>
              </w:tabs>
              <w:jc w:val="center"/>
              <w:rPr>
                <w:b/>
                <w:sz w:val="22"/>
                <w:szCs w:val="22"/>
              </w:rPr>
            </w:pPr>
          </w:p>
          <w:p w:rsidR="00EC6DCC" w:rsidRPr="00EC6DCC" w:rsidRDefault="00EC6DCC" w:rsidP="0008737C">
            <w:pPr>
              <w:tabs>
                <w:tab w:val="left" w:pos="851"/>
              </w:tabs>
              <w:jc w:val="center"/>
              <w:rPr>
                <w:sz w:val="22"/>
                <w:szCs w:val="22"/>
              </w:rPr>
            </w:pPr>
            <w:r w:rsidRPr="00EC6DCC">
              <w:rPr>
                <w:sz w:val="22"/>
                <w:szCs w:val="22"/>
              </w:rPr>
              <w:t>1</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290"/>
              </w:tabs>
              <w:rPr>
                <w:b/>
                <w:sz w:val="22"/>
                <w:szCs w:val="22"/>
              </w:rPr>
            </w:pPr>
            <w:r w:rsidRPr="00EC6DCC">
              <w:rPr>
                <w:sz w:val="22"/>
                <w:szCs w:val="22"/>
              </w:rPr>
              <w:tab/>
            </w:r>
            <w:r w:rsidRPr="00EC6DCC">
              <w:rPr>
                <w:b/>
                <w:sz w:val="22"/>
                <w:szCs w:val="22"/>
              </w:rPr>
              <w:t xml:space="preserve">Н.А. Некрасов.  Жизнь и творчество. </w:t>
            </w:r>
          </w:p>
        </w:tc>
        <w:tc>
          <w:tcPr>
            <w:tcW w:w="1559" w:type="dxa"/>
          </w:tcPr>
          <w:p w:rsidR="00EC6DCC" w:rsidRPr="00EC6DCC" w:rsidRDefault="00EC6DCC" w:rsidP="0008737C">
            <w:pPr>
              <w:tabs>
                <w:tab w:val="left" w:pos="851"/>
              </w:tabs>
              <w:jc w:val="center"/>
              <w:rPr>
                <w:b/>
                <w:sz w:val="22"/>
                <w:szCs w:val="22"/>
              </w:rPr>
            </w:pPr>
            <w:r w:rsidRPr="00EC6DCC">
              <w:rPr>
                <w:b/>
                <w:sz w:val="22"/>
                <w:szCs w:val="22"/>
              </w:rPr>
              <w:t>12</w:t>
            </w:r>
          </w:p>
        </w:tc>
      </w:tr>
      <w:tr w:rsidR="00EC6DCC" w:rsidRPr="000F6B68" w:rsidTr="00EC6DCC">
        <w:tc>
          <w:tcPr>
            <w:tcW w:w="878" w:type="dxa"/>
          </w:tcPr>
          <w:p w:rsidR="00EC6DCC" w:rsidRPr="00EC6DCC" w:rsidRDefault="00EC6DCC" w:rsidP="0008737C">
            <w:pPr>
              <w:tabs>
                <w:tab w:val="left" w:pos="851"/>
              </w:tabs>
              <w:jc w:val="center"/>
              <w:rPr>
                <w:sz w:val="22"/>
                <w:szCs w:val="22"/>
              </w:rPr>
            </w:pPr>
            <w:r w:rsidRPr="00EC6DCC">
              <w:rPr>
                <w:sz w:val="22"/>
                <w:szCs w:val="22"/>
              </w:rPr>
              <w:t>37</w:t>
            </w:r>
          </w:p>
        </w:tc>
        <w:tc>
          <w:tcPr>
            <w:tcW w:w="7310" w:type="dxa"/>
          </w:tcPr>
          <w:p w:rsidR="00EC6DCC" w:rsidRPr="00EC6DCC" w:rsidRDefault="00EC6DCC" w:rsidP="0008737C">
            <w:pPr>
              <w:tabs>
                <w:tab w:val="left" w:pos="851"/>
              </w:tabs>
              <w:rPr>
                <w:sz w:val="22"/>
                <w:szCs w:val="22"/>
              </w:rPr>
            </w:pPr>
            <w:r w:rsidRPr="00EC6DCC">
              <w:rPr>
                <w:sz w:val="22"/>
                <w:szCs w:val="22"/>
              </w:rPr>
              <w:t>Личность и творчество поэта. Народные истоки мироощущения Н.А. Некрасова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0F6B68" w:rsidTr="00EC6DCC">
        <w:tc>
          <w:tcPr>
            <w:tcW w:w="878" w:type="dxa"/>
          </w:tcPr>
          <w:p w:rsidR="00EC6DCC" w:rsidRPr="00EC6DCC" w:rsidRDefault="00EC6DCC" w:rsidP="0008737C">
            <w:pPr>
              <w:tabs>
                <w:tab w:val="left" w:pos="851"/>
              </w:tabs>
              <w:jc w:val="center"/>
              <w:rPr>
                <w:sz w:val="22"/>
                <w:szCs w:val="22"/>
              </w:rPr>
            </w:pPr>
            <w:r w:rsidRPr="00EC6DCC">
              <w:rPr>
                <w:sz w:val="22"/>
                <w:szCs w:val="22"/>
              </w:rPr>
              <w:t>38</w:t>
            </w:r>
          </w:p>
        </w:tc>
        <w:tc>
          <w:tcPr>
            <w:tcW w:w="7310" w:type="dxa"/>
          </w:tcPr>
          <w:p w:rsidR="00EC6DCC" w:rsidRPr="00EC6DCC" w:rsidRDefault="00EC6DCC" w:rsidP="0008737C">
            <w:pPr>
              <w:tabs>
                <w:tab w:val="left" w:pos="851"/>
              </w:tabs>
              <w:rPr>
                <w:sz w:val="22"/>
                <w:szCs w:val="22"/>
              </w:rPr>
            </w:pPr>
            <w:r w:rsidRPr="00EC6DCC">
              <w:rPr>
                <w:sz w:val="22"/>
                <w:szCs w:val="22"/>
              </w:rPr>
              <w:t>Тема гражданской ответственности поэта перед народом в лирике Н.А. Некрасова.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E5726D" w:rsidTr="00EC6DCC">
        <w:tc>
          <w:tcPr>
            <w:tcW w:w="878" w:type="dxa"/>
          </w:tcPr>
          <w:p w:rsidR="00EC6DCC" w:rsidRPr="00EC6DCC" w:rsidRDefault="00EC6DCC" w:rsidP="0008737C">
            <w:pPr>
              <w:tabs>
                <w:tab w:val="left" w:pos="851"/>
              </w:tabs>
              <w:jc w:val="center"/>
              <w:rPr>
                <w:sz w:val="22"/>
                <w:szCs w:val="22"/>
              </w:rPr>
            </w:pPr>
            <w:r w:rsidRPr="00EC6DCC">
              <w:rPr>
                <w:sz w:val="22"/>
                <w:szCs w:val="22"/>
              </w:rPr>
              <w:t>39</w:t>
            </w:r>
          </w:p>
        </w:tc>
        <w:tc>
          <w:tcPr>
            <w:tcW w:w="7310" w:type="dxa"/>
          </w:tcPr>
          <w:p w:rsidR="00EC6DCC" w:rsidRPr="00EC6DCC" w:rsidRDefault="00EC6DCC" w:rsidP="0008737C">
            <w:pPr>
              <w:tabs>
                <w:tab w:val="left" w:pos="851"/>
              </w:tabs>
              <w:rPr>
                <w:sz w:val="22"/>
                <w:szCs w:val="22"/>
              </w:rPr>
            </w:pPr>
            <w:r w:rsidRPr="00EC6DCC">
              <w:rPr>
                <w:sz w:val="22"/>
                <w:szCs w:val="22"/>
              </w:rPr>
              <w:t xml:space="preserve">Художественное своеобразие лирики Н.А. Некрасова. Новизна содержания и поэтического языка.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807C51" w:rsidTr="00EC6DCC">
        <w:tc>
          <w:tcPr>
            <w:tcW w:w="878" w:type="dxa"/>
          </w:tcPr>
          <w:p w:rsidR="00EC6DCC" w:rsidRPr="00EC6DCC" w:rsidRDefault="00EC6DCC" w:rsidP="0008737C">
            <w:pPr>
              <w:tabs>
                <w:tab w:val="left" w:pos="851"/>
              </w:tabs>
              <w:jc w:val="center"/>
              <w:rPr>
                <w:sz w:val="22"/>
                <w:szCs w:val="22"/>
              </w:rPr>
            </w:pPr>
            <w:r w:rsidRPr="00EC6DCC">
              <w:rPr>
                <w:sz w:val="22"/>
                <w:szCs w:val="22"/>
              </w:rPr>
              <w:t>40</w:t>
            </w:r>
          </w:p>
        </w:tc>
        <w:tc>
          <w:tcPr>
            <w:tcW w:w="7310" w:type="dxa"/>
          </w:tcPr>
          <w:p w:rsidR="00EC6DCC" w:rsidRPr="00EC6DCC" w:rsidRDefault="00EC6DCC" w:rsidP="0008737C">
            <w:pPr>
              <w:tabs>
                <w:tab w:val="left" w:pos="851"/>
              </w:tabs>
              <w:rPr>
                <w:sz w:val="22"/>
                <w:szCs w:val="22"/>
              </w:rPr>
            </w:pPr>
            <w:r w:rsidRPr="00EC6DCC">
              <w:rPr>
                <w:sz w:val="22"/>
                <w:szCs w:val="22"/>
              </w:rPr>
              <w:t xml:space="preserve">«Кому на Руси жить хорошо». Историко- культурная основа произведения.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r w:rsidRPr="00EC6DCC">
              <w:rPr>
                <w:sz w:val="22"/>
                <w:szCs w:val="22"/>
              </w:rPr>
              <w:t>41</w:t>
            </w:r>
          </w:p>
        </w:tc>
        <w:tc>
          <w:tcPr>
            <w:tcW w:w="7310" w:type="dxa"/>
          </w:tcPr>
          <w:p w:rsidR="00EC6DCC" w:rsidRPr="00EC6DCC" w:rsidRDefault="00EC6DCC" w:rsidP="0008737C">
            <w:pPr>
              <w:tabs>
                <w:tab w:val="left" w:pos="851"/>
              </w:tabs>
              <w:rPr>
                <w:sz w:val="22"/>
                <w:szCs w:val="22"/>
              </w:rPr>
            </w:pPr>
            <w:r w:rsidRPr="00EC6DCC">
              <w:rPr>
                <w:sz w:val="22"/>
                <w:szCs w:val="22"/>
              </w:rPr>
              <w:t>Своеобразие композиции и языка поэмы, роль фольклорно-сказочных мотивов в поэме-эпопее «Кому на Руси жить хорошо»</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C75A74" w:rsidTr="00EC6DCC">
        <w:tc>
          <w:tcPr>
            <w:tcW w:w="878" w:type="dxa"/>
          </w:tcPr>
          <w:p w:rsidR="00EC6DCC" w:rsidRPr="00EC6DCC" w:rsidRDefault="00EC6DCC" w:rsidP="0008737C">
            <w:pPr>
              <w:tabs>
                <w:tab w:val="left" w:pos="851"/>
              </w:tabs>
              <w:jc w:val="center"/>
              <w:rPr>
                <w:sz w:val="22"/>
                <w:szCs w:val="22"/>
              </w:rPr>
            </w:pPr>
            <w:r w:rsidRPr="00EC6DCC">
              <w:rPr>
                <w:sz w:val="22"/>
                <w:szCs w:val="22"/>
              </w:rPr>
              <w:t>42</w:t>
            </w:r>
          </w:p>
        </w:tc>
        <w:tc>
          <w:tcPr>
            <w:tcW w:w="7310" w:type="dxa"/>
          </w:tcPr>
          <w:p w:rsidR="00EC6DCC" w:rsidRPr="00EC6DCC" w:rsidRDefault="00EC6DCC" w:rsidP="0008737C">
            <w:pPr>
              <w:tabs>
                <w:tab w:val="left" w:pos="851"/>
              </w:tabs>
              <w:rPr>
                <w:sz w:val="22"/>
                <w:szCs w:val="22"/>
              </w:rPr>
            </w:pPr>
            <w:r w:rsidRPr="00EC6DCC">
              <w:rPr>
                <w:sz w:val="22"/>
                <w:szCs w:val="22"/>
              </w:rPr>
              <w:t>Изменение крестьянских представлений о счастье</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625EFF" w:rsidTr="00EC6DCC">
        <w:tc>
          <w:tcPr>
            <w:tcW w:w="878" w:type="dxa"/>
          </w:tcPr>
          <w:p w:rsidR="00EC6DCC" w:rsidRPr="00EC6DCC" w:rsidRDefault="00EC6DCC" w:rsidP="0008737C">
            <w:pPr>
              <w:tabs>
                <w:tab w:val="left" w:pos="851"/>
              </w:tabs>
              <w:jc w:val="center"/>
              <w:rPr>
                <w:sz w:val="22"/>
                <w:szCs w:val="22"/>
              </w:rPr>
            </w:pPr>
            <w:r w:rsidRPr="00EC6DCC">
              <w:rPr>
                <w:sz w:val="22"/>
                <w:szCs w:val="22"/>
              </w:rPr>
              <w:t>43</w:t>
            </w:r>
          </w:p>
        </w:tc>
        <w:tc>
          <w:tcPr>
            <w:tcW w:w="7310" w:type="dxa"/>
          </w:tcPr>
          <w:p w:rsidR="00EC6DCC" w:rsidRPr="00EC6DCC" w:rsidRDefault="00EC6DCC" w:rsidP="0008737C">
            <w:pPr>
              <w:tabs>
                <w:tab w:val="left" w:pos="851"/>
              </w:tabs>
              <w:rPr>
                <w:sz w:val="22"/>
                <w:szCs w:val="22"/>
              </w:rPr>
            </w:pPr>
            <w:r w:rsidRPr="00EC6DCC">
              <w:rPr>
                <w:sz w:val="22"/>
                <w:szCs w:val="22"/>
              </w:rPr>
              <w:t xml:space="preserve">Крестьянские судьбы в изображении Н.А. Некрасова: Яким Нагой и Ермил Гирин.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A47E6F" w:rsidTr="00EC6DCC">
        <w:tc>
          <w:tcPr>
            <w:tcW w:w="878" w:type="dxa"/>
          </w:tcPr>
          <w:p w:rsidR="00EC6DCC" w:rsidRPr="00EC6DCC" w:rsidRDefault="00EC6DCC" w:rsidP="0008737C">
            <w:pPr>
              <w:tabs>
                <w:tab w:val="left" w:pos="851"/>
              </w:tabs>
              <w:jc w:val="center"/>
              <w:rPr>
                <w:sz w:val="22"/>
                <w:szCs w:val="22"/>
              </w:rPr>
            </w:pPr>
            <w:r w:rsidRPr="00EC6DCC">
              <w:rPr>
                <w:sz w:val="22"/>
                <w:szCs w:val="22"/>
              </w:rPr>
              <w:t>44</w:t>
            </w:r>
          </w:p>
        </w:tc>
        <w:tc>
          <w:tcPr>
            <w:tcW w:w="7310" w:type="dxa"/>
          </w:tcPr>
          <w:p w:rsidR="00EC6DCC" w:rsidRPr="00EC6DCC" w:rsidRDefault="00EC6DCC" w:rsidP="0008737C">
            <w:pPr>
              <w:tabs>
                <w:tab w:val="left" w:pos="851"/>
              </w:tabs>
              <w:rPr>
                <w:sz w:val="22"/>
                <w:szCs w:val="22"/>
              </w:rPr>
            </w:pPr>
            <w:r w:rsidRPr="00EC6DCC">
              <w:rPr>
                <w:sz w:val="22"/>
                <w:szCs w:val="22"/>
              </w:rPr>
              <w:t xml:space="preserve">Вера поэта в духовную силу, богатырство народа. Матрёна Тимофеевна и дед Савелий.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DD0749" w:rsidTr="00EC6DCC">
        <w:tc>
          <w:tcPr>
            <w:tcW w:w="878" w:type="dxa"/>
          </w:tcPr>
          <w:p w:rsidR="00EC6DCC" w:rsidRPr="00EC6DCC" w:rsidRDefault="00EC6DCC" w:rsidP="0008737C">
            <w:pPr>
              <w:tabs>
                <w:tab w:val="left" w:pos="851"/>
              </w:tabs>
              <w:jc w:val="center"/>
              <w:rPr>
                <w:sz w:val="22"/>
                <w:szCs w:val="22"/>
              </w:rPr>
            </w:pPr>
            <w:r w:rsidRPr="00EC6DCC">
              <w:rPr>
                <w:sz w:val="22"/>
                <w:szCs w:val="22"/>
              </w:rPr>
              <w:t>45</w:t>
            </w:r>
          </w:p>
        </w:tc>
        <w:tc>
          <w:tcPr>
            <w:tcW w:w="7310" w:type="dxa"/>
          </w:tcPr>
          <w:p w:rsidR="00EC6DCC" w:rsidRPr="00EC6DCC" w:rsidRDefault="00EC6DCC" w:rsidP="0008737C">
            <w:pPr>
              <w:tabs>
                <w:tab w:val="left" w:pos="851"/>
              </w:tabs>
              <w:rPr>
                <w:sz w:val="22"/>
                <w:szCs w:val="22"/>
              </w:rPr>
            </w:pPr>
            <w:r w:rsidRPr="00EC6DCC">
              <w:rPr>
                <w:sz w:val="22"/>
                <w:szCs w:val="22"/>
              </w:rPr>
              <w:t>Образ Гриши Добросклонова, его роль в поэме. Открытый финал  произведения. Неразрешённость вопроса о народной судьбе.</w:t>
            </w:r>
          </w:p>
        </w:tc>
        <w:tc>
          <w:tcPr>
            <w:tcW w:w="1559" w:type="dxa"/>
          </w:tcPr>
          <w:p w:rsidR="00EC6DCC" w:rsidRPr="00EC6DCC" w:rsidRDefault="00EC6DCC" w:rsidP="0008737C">
            <w:pPr>
              <w:tabs>
                <w:tab w:val="left" w:pos="851"/>
              </w:tabs>
              <w:jc w:val="center"/>
              <w:rPr>
                <w:b/>
                <w:sz w:val="22"/>
                <w:szCs w:val="22"/>
              </w:rPr>
            </w:pPr>
          </w:p>
          <w:p w:rsidR="00EC6DCC" w:rsidRPr="00EC6DCC" w:rsidRDefault="00EC6DCC" w:rsidP="0008737C">
            <w:pPr>
              <w:tabs>
                <w:tab w:val="left" w:pos="851"/>
              </w:tabs>
              <w:jc w:val="center"/>
              <w:rPr>
                <w:sz w:val="22"/>
                <w:szCs w:val="22"/>
              </w:rPr>
            </w:pPr>
            <w:r w:rsidRPr="00EC6DCC">
              <w:rPr>
                <w:sz w:val="22"/>
                <w:szCs w:val="22"/>
              </w:rPr>
              <w:t>1</w:t>
            </w:r>
          </w:p>
        </w:tc>
      </w:tr>
      <w:tr w:rsidR="00EC6DCC" w:rsidRPr="005E649C" w:rsidTr="00EC6DCC">
        <w:tc>
          <w:tcPr>
            <w:tcW w:w="878" w:type="dxa"/>
          </w:tcPr>
          <w:p w:rsidR="00EC6DCC" w:rsidRPr="00EC6DCC" w:rsidRDefault="00EC6DCC" w:rsidP="0008737C">
            <w:pPr>
              <w:tabs>
                <w:tab w:val="left" w:pos="851"/>
              </w:tabs>
              <w:jc w:val="center"/>
              <w:rPr>
                <w:sz w:val="22"/>
                <w:szCs w:val="22"/>
              </w:rPr>
            </w:pPr>
            <w:r w:rsidRPr="00EC6DCC">
              <w:rPr>
                <w:sz w:val="22"/>
                <w:szCs w:val="22"/>
              </w:rPr>
              <w:t>46-</w:t>
            </w:r>
          </w:p>
          <w:p w:rsidR="00EC6DCC" w:rsidRPr="00EC6DCC" w:rsidRDefault="00EC6DCC" w:rsidP="0008737C">
            <w:pPr>
              <w:tabs>
                <w:tab w:val="left" w:pos="851"/>
              </w:tabs>
              <w:rPr>
                <w:sz w:val="22"/>
                <w:szCs w:val="22"/>
              </w:rPr>
            </w:pPr>
            <w:r w:rsidRPr="00EC6DCC">
              <w:rPr>
                <w:sz w:val="22"/>
                <w:szCs w:val="22"/>
              </w:rPr>
              <w:t xml:space="preserve">   48</w:t>
            </w:r>
          </w:p>
        </w:tc>
        <w:tc>
          <w:tcPr>
            <w:tcW w:w="7310" w:type="dxa"/>
          </w:tcPr>
          <w:p w:rsidR="00EC6DCC" w:rsidRPr="00EC6DCC" w:rsidRDefault="00EC6DCC" w:rsidP="0008737C">
            <w:pPr>
              <w:tabs>
                <w:tab w:val="left" w:pos="851"/>
              </w:tabs>
              <w:rPr>
                <w:b/>
                <w:sz w:val="22"/>
                <w:szCs w:val="22"/>
              </w:rPr>
            </w:pPr>
            <w:r w:rsidRPr="00EC6DCC">
              <w:rPr>
                <w:b/>
                <w:sz w:val="22"/>
                <w:szCs w:val="22"/>
              </w:rPr>
              <w:t>Классное сочинение</w:t>
            </w:r>
          </w:p>
        </w:tc>
        <w:tc>
          <w:tcPr>
            <w:tcW w:w="1559" w:type="dxa"/>
          </w:tcPr>
          <w:p w:rsidR="00EC6DCC" w:rsidRPr="00EC6DCC" w:rsidRDefault="00EC6DCC" w:rsidP="0008737C">
            <w:pPr>
              <w:tabs>
                <w:tab w:val="left" w:pos="851"/>
              </w:tabs>
              <w:jc w:val="center"/>
              <w:rPr>
                <w:sz w:val="22"/>
                <w:szCs w:val="22"/>
              </w:rPr>
            </w:pPr>
            <w:r w:rsidRPr="00EC6DCC">
              <w:rPr>
                <w:sz w:val="22"/>
                <w:szCs w:val="22"/>
              </w:rPr>
              <w:t>3</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65"/>
              </w:tabs>
              <w:rPr>
                <w:sz w:val="22"/>
                <w:szCs w:val="22"/>
              </w:rPr>
            </w:pPr>
            <w:r w:rsidRPr="00EC6DCC">
              <w:rPr>
                <w:sz w:val="22"/>
                <w:szCs w:val="22"/>
              </w:rPr>
              <w:tab/>
            </w:r>
            <w:r w:rsidRPr="00EC6DCC">
              <w:rPr>
                <w:b/>
                <w:sz w:val="22"/>
                <w:szCs w:val="22"/>
              </w:rPr>
              <w:t>Поэзия А.А. Фета</w:t>
            </w:r>
          </w:p>
        </w:tc>
        <w:tc>
          <w:tcPr>
            <w:tcW w:w="1559" w:type="dxa"/>
          </w:tcPr>
          <w:p w:rsidR="00EC6DCC" w:rsidRPr="00EC6DCC" w:rsidRDefault="00EC6DCC" w:rsidP="0008737C">
            <w:pPr>
              <w:tabs>
                <w:tab w:val="left" w:pos="851"/>
              </w:tabs>
              <w:jc w:val="center"/>
              <w:rPr>
                <w:b/>
                <w:sz w:val="22"/>
                <w:szCs w:val="22"/>
              </w:rPr>
            </w:pPr>
            <w:r w:rsidRPr="00EC6DCC">
              <w:rPr>
                <w:b/>
                <w:sz w:val="22"/>
                <w:szCs w:val="22"/>
              </w:rPr>
              <w:t>2</w:t>
            </w:r>
          </w:p>
        </w:tc>
      </w:tr>
      <w:tr w:rsidR="00EC6DCC" w:rsidRPr="00347989" w:rsidTr="00EC6DCC">
        <w:tc>
          <w:tcPr>
            <w:tcW w:w="878" w:type="dxa"/>
          </w:tcPr>
          <w:p w:rsidR="00EC6DCC" w:rsidRPr="00EC6DCC" w:rsidRDefault="00EC6DCC" w:rsidP="0008737C">
            <w:pPr>
              <w:tabs>
                <w:tab w:val="left" w:pos="851"/>
              </w:tabs>
              <w:jc w:val="center"/>
              <w:rPr>
                <w:sz w:val="22"/>
                <w:szCs w:val="22"/>
              </w:rPr>
            </w:pPr>
            <w:r w:rsidRPr="00EC6DCC">
              <w:rPr>
                <w:sz w:val="22"/>
                <w:szCs w:val="22"/>
              </w:rPr>
              <w:t>49</w:t>
            </w:r>
          </w:p>
        </w:tc>
        <w:tc>
          <w:tcPr>
            <w:tcW w:w="7310" w:type="dxa"/>
          </w:tcPr>
          <w:p w:rsidR="00EC6DCC" w:rsidRPr="00EC6DCC" w:rsidRDefault="00EC6DCC" w:rsidP="0008737C">
            <w:pPr>
              <w:tabs>
                <w:tab w:val="left" w:pos="851"/>
              </w:tabs>
              <w:rPr>
                <w:sz w:val="22"/>
                <w:szCs w:val="22"/>
              </w:rPr>
            </w:pPr>
            <w:r w:rsidRPr="00EC6DCC">
              <w:rPr>
                <w:sz w:val="22"/>
                <w:szCs w:val="22"/>
              </w:rPr>
              <w:t xml:space="preserve">«Остановленные мгновения» в стихотворениях А.А. Фета.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347989" w:rsidTr="00EC6DCC">
        <w:tc>
          <w:tcPr>
            <w:tcW w:w="878" w:type="dxa"/>
          </w:tcPr>
          <w:p w:rsidR="00EC6DCC" w:rsidRPr="00EC6DCC" w:rsidRDefault="00EC6DCC" w:rsidP="0008737C">
            <w:pPr>
              <w:tabs>
                <w:tab w:val="left" w:pos="851"/>
              </w:tabs>
              <w:jc w:val="center"/>
              <w:rPr>
                <w:sz w:val="22"/>
                <w:szCs w:val="22"/>
              </w:rPr>
            </w:pPr>
            <w:r w:rsidRPr="00EC6DCC">
              <w:rPr>
                <w:sz w:val="22"/>
                <w:szCs w:val="22"/>
              </w:rPr>
              <w:t>50</w:t>
            </w:r>
          </w:p>
        </w:tc>
        <w:tc>
          <w:tcPr>
            <w:tcW w:w="7310" w:type="dxa"/>
          </w:tcPr>
          <w:p w:rsidR="00EC6DCC" w:rsidRPr="00EC6DCC" w:rsidRDefault="00EC6DCC" w:rsidP="0008737C">
            <w:pPr>
              <w:tabs>
                <w:tab w:val="left" w:pos="851"/>
              </w:tabs>
              <w:rPr>
                <w:sz w:val="22"/>
                <w:szCs w:val="22"/>
              </w:rPr>
            </w:pPr>
            <w:r w:rsidRPr="00EC6DCC">
              <w:rPr>
                <w:sz w:val="22"/>
                <w:szCs w:val="22"/>
              </w:rPr>
              <w:t xml:space="preserve">Характерные особенности лирики Фета, её новаторские черты.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785A28"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95"/>
              </w:tabs>
              <w:rPr>
                <w:b/>
                <w:sz w:val="22"/>
                <w:szCs w:val="22"/>
              </w:rPr>
            </w:pPr>
            <w:r w:rsidRPr="00EC6DCC">
              <w:rPr>
                <w:sz w:val="22"/>
                <w:szCs w:val="22"/>
              </w:rPr>
              <w:tab/>
            </w:r>
            <w:r w:rsidRPr="00EC6DCC">
              <w:rPr>
                <w:b/>
                <w:sz w:val="22"/>
                <w:szCs w:val="22"/>
              </w:rPr>
              <w:t>Творчество</w:t>
            </w:r>
            <w:r w:rsidRPr="00EC6DCC">
              <w:rPr>
                <w:sz w:val="22"/>
                <w:szCs w:val="22"/>
              </w:rPr>
              <w:t xml:space="preserve"> </w:t>
            </w:r>
            <w:r w:rsidRPr="00EC6DCC">
              <w:rPr>
                <w:b/>
                <w:sz w:val="22"/>
                <w:szCs w:val="22"/>
              </w:rPr>
              <w:t>А.К. Толстого</w:t>
            </w:r>
          </w:p>
        </w:tc>
        <w:tc>
          <w:tcPr>
            <w:tcW w:w="1559" w:type="dxa"/>
          </w:tcPr>
          <w:p w:rsidR="00EC6DCC" w:rsidRPr="00EC6DCC" w:rsidRDefault="00EC6DCC" w:rsidP="0008737C">
            <w:pPr>
              <w:tabs>
                <w:tab w:val="left" w:pos="851"/>
              </w:tabs>
              <w:jc w:val="center"/>
              <w:rPr>
                <w:b/>
                <w:sz w:val="22"/>
                <w:szCs w:val="22"/>
              </w:rPr>
            </w:pPr>
            <w:r w:rsidRPr="00EC6DCC">
              <w:rPr>
                <w:b/>
                <w:sz w:val="22"/>
                <w:szCs w:val="22"/>
              </w:rPr>
              <w:t>3</w:t>
            </w:r>
          </w:p>
        </w:tc>
      </w:tr>
      <w:tr w:rsidR="00EC6DCC" w:rsidRPr="00B055F1" w:rsidTr="00EC6DCC">
        <w:tc>
          <w:tcPr>
            <w:tcW w:w="878" w:type="dxa"/>
          </w:tcPr>
          <w:p w:rsidR="00EC6DCC" w:rsidRPr="00EC6DCC" w:rsidRDefault="00EC6DCC" w:rsidP="0008737C">
            <w:pPr>
              <w:tabs>
                <w:tab w:val="left" w:pos="851"/>
              </w:tabs>
              <w:jc w:val="center"/>
              <w:rPr>
                <w:sz w:val="22"/>
                <w:szCs w:val="22"/>
              </w:rPr>
            </w:pPr>
            <w:r w:rsidRPr="00EC6DCC">
              <w:rPr>
                <w:sz w:val="22"/>
                <w:szCs w:val="22"/>
              </w:rPr>
              <w:t>51</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Стремление к пушкинской гармонии и творческая самобытность поэзии А.К. Толстого.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F52D39" w:rsidTr="00EC6DCC">
        <w:tc>
          <w:tcPr>
            <w:tcW w:w="878" w:type="dxa"/>
          </w:tcPr>
          <w:p w:rsidR="00EC6DCC" w:rsidRPr="00EC6DCC" w:rsidRDefault="00EC6DCC" w:rsidP="0008737C">
            <w:pPr>
              <w:tabs>
                <w:tab w:val="left" w:pos="851"/>
              </w:tabs>
              <w:jc w:val="center"/>
              <w:rPr>
                <w:sz w:val="22"/>
                <w:szCs w:val="22"/>
              </w:rPr>
            </w:pPr>
            <w:r w:rsidRPr="00EC6DCC">
              <w:rPr>
                <w:sz w:val="22"/>
                <w:szCs w:val="22"/>
              </w:rPr>
              <w:t>52</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Образ Козьмы Пруткова, его место в русской поэзии</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r w:rsidRPr="00EC6DCC">
              <w:rPr>
                <w:sz w:val="22"/>
                <w:szCs w:val="22"/>
              </w:rPr>
              <w:t>53</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Универсальный талант А.К. Толстого: поэта, драматурга, прозаика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r w:rsidRPr="00EC6DCC">
              <w:rPr>
                <w:sz w:val="22"/>
                <w:szCs w:val="22"/>
              </w:rPr>
              <w:t>54,55</w:t>
            </w:r>
          </w:p>
        </w:tc>
        <w:tc>
          <w:tcPr>
            <w:tcW w:w="7310" w:type="dxa"/>
          </w:tcPr>
          <w:p w:rsidR="00EC6DCC" w:rsidRPr="00EC6DCC" w:rsidRDefault="00EC6DCC" w:rsidP="0008737C">
            <w:pPr>
              <w:tabs>
                <w:tab w:val="left" w:pos="851"/>
                <w:tab w:val="left" w:pos="4395"/>
              </w:tabs>
              <w:rPr>
                <w:sz w:val="22"/>
                <w:szCs w:val="22"/>
              </w:rPr>
            </w:pPr>
            <w:r w:rsidRPr="00EC6DCC">
              <w:rPr>
                <w:b/>
                <w:sz w:val="22"/>
                <w:szCs w:val="22"/>
              </w:rPr>
              <w:t>Контрольная работа</w:t>
            </w:r>
            <w:r w:rsidRPr="00EC6DCC">
              <w:rPr>
                <w:sz w:val="22"/>
                <w:szCs w:val="22"/>
              </w:rPr>
              <w:t xml:space="preserve"> (сопоставительный анализ стихотворений А.А .Фета, А.К. Толстого)</w:t>
            </w:r>
          </w:p>
        </w:tc>
        <w:tc>
          <w:tcPr>
            <w:tcW w:w="1559" w:type="dxa"/>
          </w:tcPr>
          <w:p w:rsidR="00EC6DCC" w:rsidRPr="00EC6DCC" w:rsidRDefault="00EC6DCC" w:rsidP="0008737C">
            <w:pPr>
              <w:tabs>
                <w:tab w:val="left" w:pos="851"/>
              </w:tabs>
              <w:jc w:val="center"/>
              <w:rPr>
                <w:sz w:val="22"/>
                <w:szCs w:val="22"/>
              </w:rPr>
            </w:pPr>
            <w:r w:rsidRPr="00EC6DCC">
              <w:rPr>
                <w:sz w:val="22"/>
                <w:szCs w:val="22"/>
              </w:rPr>
              <w:t>2</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20"/>
              </w:tabs>
              <w:rPr>
                <w:b/>
                <w:sz w:val="22"/>
                <w:szCs w:val="22"/>
              </w:rPr>
            </w:pPr>
            <w:r w:rsidRPr="00EC6DCC">
              <w:rPr>
                <w:sz w:val="22"/>
                <w:szCs w:val="22"/>
              </w:rPr>
              <w:tab/>
            </w:r>
            <w:r w:rsidRPr="00EC6DCC">
              <w:rPr>
                <w:b/>
                <w:sz w:val="22"/>
                <w:szCs w:val="22"/>
              </w:rPr>
              <w:t>М.Е. Салтыков – Щедрин.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4</w:t>
            </w:r>
          </w:p>
        </w:tc>
      </w:tr>
      <w:tr w:rsidR="00EC6DCC" w:rsidRPr="00624512" w:rsidTr="00EC6DCC">
        <w:tc>
          <w:tcPr>
            <w:tcW w:w="878" w:type="dxa"/>
          </w:tcPr>
          <w:p w:rsidR="00EC6DCC" w:rsidRPr="00EC6DCC" w:rsidRDefault="00EC6DCC" w:rsidP="0008737C">
            <w:pPr>
              <w:tabs>
                <w:tab w:val="left" w:pos="851"/>
              </w:tabs>
              <w:jc w:val="center"/>
              <w:rPr>
                <w:sz w:val="22"/>
                <w:szCs w:val="22"/>
              </w:rPr>
            </w:pPr>
            <w:r w:rsidRPr="00EC6DCC">
              <w:rPr>
                <w:sz w:val="22"/>
                <w:szCs w:val="22"/>
              </w:rPr>
              <w:t>56</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Проблематика и жанровое своеобразие сатиры «История одного города»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B415B8" w:rsidTr="00EC6DCC">
        <w:tc>
          <w:tcPr>
            <w:tcW w:w="878" w:type="dxa"/>
          </w:tcPr>
          <w:p w:rsidR="00EC6DCC" w:rsidRPr="00EC6DCC" w:rsidRDefault="00EC6DCC" w:rsidP="0008737C">
            <w:pPr>
              <w:tabs>
                <w:tab w:val="left" w:pos="851"/>
              </w:tabs>
              <w:jc w:val="center"/>
              <w:rPr>
                <w:sz w:val="22"/>
                <w:szCs w:val="22"/>
              </w:rPr>
            </w:pPr>
            <w:r w:rsidRPr="00EC6DCC">
              <w:rPr>
                <w:sz w:val="22"/>
                <w:szCs w:val="22"/>
              </w:rPr>
              <w:t>57</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Глуповские градоначальники: гротескное изображение пороков государственной власти в России</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511921" w:rsidTr="00EC6DCC">
        <w:tc>
          <w:tcPr>
            <w:tcW w:w="878" w:type="dxa"/>
          </w:tcPr>
          <w:p w:rsidR="00EC6DCC" w:rsidRPr="00EC6DCC" w:rsidRDefault="00EC6DCC" w:rsidP="0008737C">
            <w:pPr>
              <w:tabs>
                <w:tab w:val="left" w:pos="851"/>
              </w:tabs>
              <w:jc w:val="center"/>
              <w:rPr>
                <w:sz w:val="22"/>
                <w:szCs w:val="22"/>
              </w:rPr>
            </w:pPr>
            <w:r w:rsidRPr="00EC6DCC">
              <w:rPr>
                <w:sz w:val="22"/>
                <w:szCs w:val="22"/>
              </w:rPr>
              <w:t>58</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Народ в «Истории одного города». Размышления автора о прошлом и будущем России.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EB3134" w:rsidTr="00EC6DCC">
        <w:tc>
          <w:tcPr>
            <w:tcW w:w="878" w:type="dxa"/>
          </w:tcPr>
          <w:p w:rsidR="00EC6DCC" w:rsidRPr="00EC6DCC" w:rsidRDefault="00EC6DCC" w:rsidP="0008737C">
            <w:pPr>
              <w:tabs>
                <w:tab w:val="left" w:pos="851"/>
              </w:tabs>
              <w:jc w:val="center"/>
              <w:rPr>
                <w:sz w:val="22"/>
                <w:szCs w:val="22"/>
              </w:rPr>
            </w:pPr>
            <w:r w:rsidRPr="00EC6DCC">
              <w:rPr>
                <w:sz w:val="22"/>
                <w:szCs w:val="22"/>
              </w:rPr>
              <w:t>59</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Тема народного счастья в русской литературе разных эпох</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230"/>
              </w:tabs>
              <w:rPr>
                <w:sz w:val="22"/>
                <w:szCs w:val="22"/>
              </w:rPr>
            </w:pPr>
            <w:r w:rsidRPr="00EC6DCC">
              <w:rPr>
                <w:sz w:val="22"/>
                <w:szCs w:val="22"/>
              </w:rPr>
              <w:tab/>
            </w:r>
            <w:r w:rsidRPr="00EC6DCC">
              <w:rPr>
                <w:b/>
                <w:sz w:val="22"/>
                <w:szCs w:val="22"/>
              </w:rPr>
              <w:t>Ф.М. Достоевский.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8</w:t>
            </w:r>
          </w:p>
        </w:tc>
      </w:tr>
      <w:tr w:rsidR="00EC6DCC" w:rsidRPr="003879C5" w:rsidTr="00EC6DCC">
        <w:tc>
          <w:tcPr>
            <w:tcW w:w="878" w:type="dxa"/>
          </w:tcPr>
          <w:p w:rsidR="00EC6DCC" w:rsidRPr="00EC6DCC" w:rsidRDefault="00EC6DCC" w:rsidP="0008737C">
            <w:pPr>
              <w:tabs>
                <w:tab w:val="left" w:pos="851"/>
              </w:tabs>
              <w:jc w:val="center"/>
              <w:rPr>
                <w:sz w:val="22"/>
                <w:szCs w:val="22"/>
              </w:rPr>
            </w:pPr>
            <w:r w:rsidRPr="00EC6DCC">
              <w:rPr>
                <w:sz w:val="22"/>
                <w:szCs w:val="22"/>
              </w:rPr>
              <w:t>60</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Судьба писателя, трагические обстоятельства, сформировавшие его мировоззрение.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0E1498" w:rsidTr="00EC6DCC">
        <w:tc>
          <w:tcPr>
            <w:tcW w:w="878" w:type="dxa"/>
          </w:tcPr>
          <w:p w:rsidR="00EC6DCC" w:rsidRPr="00EC6DCC" w:rsidRDefault="00EC6DCC" w:rsidP="0008737C">
            <w:pPr>
              <w:tabs>
                <w:tab w:val="left" w:pos="851"/>
              </w:tabs>
              <w:jc w:val="center"/>
              <w:rPr>
                <w:sz w:val="22"/>
                <w:szCs w:val="22"/>
              </w:rPr>
            </w:pPr>
            <w:r w:rsidRPr="00EC6DCC">
              <w:rPr>
                <w:sz w:val="22"/>
                <w:szCs w:val="22"/>
              </w:rPr>
              <w:t>61</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Атмосфера 60-х годов </w:t>
            </w:r>
            <w:r w:rsidRPr="00EC6DCC">
              <w:rPr>
                <w:sz w:val="22"/>
                <w:szCs w:val="22"/>
                <w:lang w:val="en-US"/>
              </w:rPr>
              <w:t>XIX</w:t>
            </w:r>
            <w:r w:rsidRPr="00EC6DCC">
              <w:rPr>
                <w:sz w:val="22"/>
                <w:szCs w:val="22"/>
              </w:rPr>
              <w:t xml:space="preserve">  века и её отражение в романе «Преступление и наказание».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932D47" w:rsidTr="00EC6DCC">
        <w:tc>
          <w:tcPr>
            <w:tcW w:w="878" w:type="dxa"/>
          </w:tcPr>
          <w:p w:rsidR="00EC6DCC" w:rsidRPr="00EC6DCC" w:rsidRDefault="00EC6DCC" w:rsidP="0008737C">
            <w:pPr>
              <w:tabs>
                <w:tab w:val="left" w:pos="851"/>
              </w:tabs>
              <w:jc w:val="center"/>
              <w:rPr>
                <w:sz w:val="22"/>
                <w:szCs w:val="22"/>
              </w:rPr>
            </w:pPr>
            <w:r w:rsidRPr="00EC6DCC">
              <w:rPr>
                <w:sz w:val="22"/>
                <w:szCs w:val="22"/>
              </w:rPr>
              <w:t>62</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Петербургские углы. «Униженные и оскорблённые» в романе.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6B1D3F" w:rsidTr="00EC6DCC">
        <w:tc>
          <w:tcPr>
            <w:tcW w:w="878" w:type="dxa"/>
          </w:tcPr>
          <w:p w:rsidR="00EC6DCC" w:rsidRPr="00EC6DCC" w:rsidRDefault="00EC6DCC" w:rsidP="0008737C">
            <w:pPr>
              <w:tabs>
                <w:tab w:val="left" w:pos="851"/>
              </w:tabs>
              <w:jc w:val="center"/>
              <w:rPr>
                <w:sz w:val="22"/>
                <w:szCs w:val="22"/>
              </w:rPr>
            </w:pPr>
            <w:r w:rsidRPr="00EC6DCC">
              <w:rPr>
                <w:sz w:val="22"/>
                <w:szCs w:val="22"/>
              </w:rPr>
              <w:t>63</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 Теория Раскольникова как причина его преступления.. Глубина психологического анализа в романе.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6B1D3F" w:rsidTr="00EC6DCC">
        <w:tc>
          <w:tcPr>
            <w:tcW w:w="878" w:type="dxa"/>
          </w:tcPr>
          <w:p w:rsidR="00EC6DCC" w:rsidRPr="00EC6DCC" w:rsidRDefault="00EC6DCC" w:rsidP="0008737C">
            <w:pPr>
              <w:tabs>
                <w:tab w:val="left" w:pos="851"/>
              </w:tabs>
              <w:jc w:val="center"/>
              <w:rPr>
                <w:sz w:val="22"/>
                <w:szCs w:val="22"/>
              </w:rPr>
            </w:pPr>
            <w:r w:rsidRPr="00EC6DCC">
              <w:rPr>
                <w:sz w:val="22"/>
                <w:szCs w:val="22"/>
              </w:rPr>
              <w:t>64</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Идея и натура Раскольникова. Наказание героя.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C319F0" w:rsidTr="00EC6DCC">
        <w:tc>
          <w:tcPr>
            <w:tcW w:w="878" w:type="dxa"/>
          </w:tcPr>
          <w:p w:rsidR="00EC6DCC" w:rsidRPr="00EC6DCC" w:rsidRDefault="00EC6DCC" w:rsidP="0008737C">
            <w:pPr>
              <w:tabs>
                <w:tab w:val="left" w:pos="851"/>
              </w:tabs>
              <w:jc w:val="center"/>
              <w:rPr>
                <w:sz w:val="22"/>
                <w:szCs w:val="22"/>
              </w:rPr>
            </w:pPr>
            <w:r w:rsidRPr="00EC6DCC">
              <w:rPr>
                <w:sz w:val="22"/>
                <w:szCs w:val="22"/>
              </w:rPr>
              <w:t>65</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Второстепенные персонажи, их роль в повествовании</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C319F0" w:rsidTr="00EC6DCC">
        <w:tc>
          <w:tcPr>
            <w:tcW w:w="878" w:type="dxa"/>
          </w:tcPr>
          <w:p w:rsidR="00EC6DCC" w:rsidRPr="00EC6DCC" w:rsidRDefault="00EC6DCC" w:rsidP="0008737C">
            <w:pPr>
              <w:tabs>
                <w:tab w:val="left" w:pos="851"/>
              </w:tabs>
              <w:jc w:val="center"/>
              <w:rPr>
                <w:sz w:val="22"/>
                <w:szCs w:val="22"/>
              </w:rPr>
            </w:pPr>
            <w:r w:rsidRPr="00EC6DCC">
              <w:rPr>
                <w:sz w:val="22"/>
                <w:szCs w:val="22"/>
              </w:rPr>
              <w:t>66</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Раскольников и Сонечка. Нравственное возрождение героя</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DC62DB" w:rsidTr="00EC6DCC">
        <w:tc>
          <w:tcPr>
            <w:tcW w:w="878" w:type="dxa"/>
          </w:tcPr>
          <w:p w:rsidR="00EC6DCC" w:rsidRPr="00EC6DCC" w:rsidRDefault="00EC6DCC" w:rsidP="0008737C">
            <w:pPr>
              <w:tabs>
                <w:tab w:val="left" w:pos="851"/>
              </w:tabs>
              <w:jc w:val="center"/>
              <w:rPr>
                <w:sz w:val="22"/>
                <w:szCs w:val="22"/>
              </w:rPr>
            </w:pPr>
            <w:r w:rsidRPr="00EC6DCC">
              <w:rPr>
                <w:sz w:val="22"/>
                <w:szCs w:val="22"/>
              </w:rPr>
              <w:t>67</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Раскольников в эпилоге романа. Нравственный смысл произведения, его связь с почвенническими взглядами Достоевского. (</w:t>
            </w:r>
            <w:r w:rsidRPr="00EC6DCC">
              <w:rPr>
                <w:b/>
                <w:sz w:val="22"/>
                <w:szCs w:val="22"/>
              </w:rPr>
              <w:t>Дом. сочинение)</w:t>
            </w:r>
          </w:p>
        </w:tc>
        <w:tc>
          <w:tcPr>
            <w:tcW w:w="1559" w:type="dxa"/>
          </w:tcPr>
          <w:p w:rsidR="00EC6DCC" w:rsidRPr="00EC6DCC" w:rsidRDefault="00EC6DCC" w:rsidP="0008737C">
            <w:pPr>
              <w:tabs>
                <w:tab w:val="left" w:pos="851"/>
              </w:tabs>
              <w:jc w:val="center"/>
              <w:rPr>
                <w:b/>
                <w:sz w:val="22"/>
                <w:szCs w:val="22"/>
              </w:rPr>
            </w:pPr>
          </w:p>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95"/>
              </w:tabs>
              <w:rPr>
                <w:sz w:val="22"/>
                <w:szCs w:val="22"/>
              </w:rPr>
            </w:pPr>
            <w:r w:rsidRPr="00EC6DCC">
              <w:rPr>
                <w:b/>
                <w:sz w:val="22"/>
                <w:szCs w:val="22"/>
              </w:rPr>
              <w:t xml:space="preserve">                             Русская литературная критика второй половины</w:t>
            </w:r>
            <w:r w:rsidRPr="00EC6DCC">
              <w:rPr>
                <w:sz w:val="22"/>
                <w:szCs w:val="22"/>
              </w:rPr>
              <w:t xml:space="preserve"> </w:t>
            </w:r>
            <w:r w:rsidRPr="00EC6DCC">
              <w:rPr>
                <w:b/>
                <w:sz w:val="22"/>
                <w:szCs w:val="22"/>
                <w:lang w:val="en-US"/>
              </w:rPr>
              <w:t>XIX</w:t>
            </w:r>
            <w:r w:rsidRPr="00EC6DCC">
              <w:rPr>
                <w:b/>
                <w:sz w:val="22"/>
                <w:szCs w:val="22"/>
              </w:rPr>
              <w:t xml:space="preserve">  века. </w:t>
            </w:r>
          </w:p>
        </w:tc>
        <w:tc>
          <w:tcPr>
            <w:tcW w:w="1559" w:type="dxa"/>
          </w:tcPr>
          <w:p w:rsidR="00EC6DCC" w:rsidRPr="00EC6DCC" w:rsidRDefault="00EC6DCC" w:rsidP="0008737C">
            <w:pPr>
              <w:tabs>
                <w:tab w:val="left" w:pos="851"/>
              </w:tabs>
              <w:jc w:val="center"/>
              <w:rPr>
                <w:b/>
                <w:sz w:val="22"/>
                <w:szCs w:val="22"/>
              </w:rPr>
            </w:pPr>
            <w:r w:rsidRPr="00EC6DCC">
              <w:rPr>
                <w:b/>
                <w:sz w:val="22"/>
                <w:szCs w:val="22"/>
              </w:rPr>
              <w:t>2</w:t>
            </w:r>
          </w:p>
        </w:tc>
      </w:tr>
      <w:tr w:rsidR="00EC6DCC" w:rsidRPr="004202AA" w:rsidTr="00EC6DCC">
        <w:tc>
          <w:tcPr>
            <w:tcW w:w="878" w:type="dxa"/>
          </w:tcPr>
          <w:p w:rsidR="00EC6DCC" w:rsidRPr="00EC6DCC" w:rsidRDefault="00EC6DCC" w:rsidP="0008737C">
            <w:pPr>
              <w:tabs>
                <w:tab w:val="left" w:pos="851"/>
              </w:tabs>
              <w:jc w:val="center"/>
              <w:rPr>
                <w:sz w:val="22"/>
                <w:szCs w:val="22"/>
              </w:rPr>
            </w:pPr>
            <w:r w:rsidRPr="00EC6DCC">
              <w:rPr>
                <w:sz w:val="22"/>
                <w:szCs w:val="22"/>
              </w:rPr>
              <w:t>68,69</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Русская литературная критика второй половины </w:t>
            </w:r>
            <w:r w:rsidRPr="00EC6DCC">
              <w:rPr>
                <w:sz w:val="22"/>
                <w:szCs w:val="22"/>
                <w:lang w:val="en-US"/>
              </w:rPr>
              <w:t>XIX</w:t>
            </w:r>
            <w:r w:rsidRPr="00EC6DCC">
              <w:rPr>
                <w:sz w:val="22"/>
                <w:szCs w:val="22"/>
              </w:rPr>
              <w:t xml:space="preserve">  века.</w:t>
            </w:r>
          </w:p>
        </w:tc>
        <w:tc>
          <w:tcPr>
            <w:tcW w:w="1559" w:type="dxa"/>
          </w:tcPr>
          <w:p w:rsidR="00EC6DCC" w:rsidRPr="00EC6DCC" w:rsidRDefault="00EC6DCC" w:rsidP="0008737C">
            <w:pPr>
              <w:tabs>
                <w:tab w:val="left" w:pos="851"/>
              </w:tabs>
              <w:jc w:val="center"/>
              <w:rPr>
                <w:sz w:val="22"/>
                <w:szCs w:val="22"/>
              </w:rPr>
            </w:pPr>
            <w:r w:rsidRPr="00EC6DCC">
              <w:rPr>
                <w:sz w:val="22"/>
                <w:szCs w:val="22"/>
              </w:rPr>
              <w:t>2</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35"/>
              </w:tabs>
              <w:rPr>
                <w:b/>
                <w:sz w:val="22"/>
                <w:szCs w:val="22"/>
              </w:rPr>
            </w:pPr>
            <w:r w:rsidRPr="00EC6DCC">
              <w:rPr>
                <w:sz w:val="22"/>
                <w:szCs w:val="22"/>
              </w:rPr>
              <w:t xml:space="preserve">                                                                        </w:t>
            </w:r>
            <w:r w:rsidRPr="00EC6DCC">
              <w:rPr>
                <w:b/>
                <w:sz w:val="22"/>
                <w:szCs w:val="22"/>
              </w:rPr>
              <w:t>Л.Н. Толстой.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18</w:t>
            </w:r>
          </w:p>
        </w:tc>
      </w:tr>
      <w:tr w:rsidR="00EC6DCC" w:rsidRPr="0039684B" w:rsidTr="00EC6DCC">
        <w:tc>
          <w:tcPr>
            <w:tcW w:w="878" w:type="dxa"/>
          </w:tcPr>
          <w:p w:rsidR="00EC6DCC" w:rsidRPr="00EC6DCC" w:rsidRDefault="00EC6DCC" w:rsidP="0008737C">
            <w:pPr>
              <w:tabs>
                <w:tab w:val="left" w:pos="851"/>
              </w:tabs>
              <w:jc w:val="center"/>
              <w:rPr>
                <w:sz w:val="22"/>
                <w:szCs w:val="22"/>
              </w:rPr>
            </w:pPr>
            <w:r w:rsidRPr="00EC6DCC">
              <w:rPr>
                <w:sz w:val="22"/>
                <w:szCs w:val="22"/>
              </w:rPr>
              <w:t>70</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Этапы биографии писателя и их отражение в творчестве</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39684B" w:rsidTr="00EC6DCC">
        <w:tc>
          <w:tcPr>
            <w:tcW w:w="878" w:type="dxa"/>
          </w:tcPr>
          <w:p w:rsidR="00EC6DCC" w:rsidRPr="00EC6DCC" w:rsidRDefault="00EC6DCC" w:rsidP="0008737C">
            <w:pPr>
              <w:tabs>
                <w:tab w:val="left" w:pos="851"/>
              </w:tabs>
              <w:jc w:val="center"/>
              <w:rPr>
                <w:sz w:val="22"/>
                <w:szCs w:val="22"/>
              </w:rPr>
            </w:pPr>
            <w:r w:rsidRPr="00EC6DCC">
              <w:rPr>
                <w:sz w:val="22"/>
                <w:szCs w:val="22"/>
              </w:rPr>
              <w:t>71</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Лев Толстой как мыслитель</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r w:rsidRPr="00EC6DCC">
              <w:rPr>
                <w:sz w:val="22"/>
                <w:szCs w:val="22"/>
              </w:rPr>
              <w:t>72</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«Война и мир» как роман - эпопея. Творческая история произведения.</w:t>
            </w:r>
          </w:p>
        </w:tc>
        <w:tc>
          <w:tcPr>
            <w:tcW w:w="1559" w:type="dxa"/>
          </w:tcPr>
          <w:p w:rsidR="00EC6DCC" w:rsidRPr="00EC6DCC" w:rsidRDefault="00EC6DCC" w:rsidP="0008737C">
            <w:pPr>
              <w:tabs>
                <w:tab w:val="left" w:pos="851"/>
              </w:tabs>
              <w:jc w:val="center"/>
              <w:rPr>
                <w:sz w:val="22"/>
                <w:szCs w:val="22"/>
              </w:rPr>
            </w:pPr>
          </w:p>
        </w:tc>
      </w:tr>
      <w:tr w:rsidR="00EC6DCC" w:rsidRPr="0039684B" w:rsidTr="00EC6DCC">
        <w:tc>
          <w:tcPr>
            <w:tcW w:w="878" w:type="dxa"/>
          </w:tcPr>
          <w:p w:rsidR="00EC6DCC" w:rsidRPr="00EC6DCC" w:rsidRDefault="00EC6DCC" w:rsidP="0008737C">
            <w:pPr>
              <w:tabs>
                <w:tab w:val="left" w:pos="851"/>
              </w:tabs>
              <w:jc w:val="center"/>
              <w:rPr>
                <w:sz w:val="22"/>
                <w:szCs w:val="22"/>
              </w:rPr>
            </w:pPr>
            <w:r w:rsidRPr="00EC6DCC">
              <w:rPr>
                <w:sz w:val="22"/>
                <w:szCs w:val="22"/>
              </w:rPr>
              <w:t>73</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Сатирическое изображение большого света в романе. Противостояние Пьера Безухова пошлости и пустоте петербургского общества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99425D" w:rsidTr="00EC6DCC">
        <w:tc>
          <w:tcPr>
            <w:tcW w:w="878" w:type="dxa"/>
          </w:tcPr>
          <w:p w:rsidR="00EC6DCC" w:rsidRPr="00EC6DCC" w:rsidRDefault="00EC6DCC" w:rsidP="0008737C">
            <w:pPr>
              <w:tabs>
                <w:tab w:val="left" w:pos="851"/>
              </w:tabs>
              <w:jc w:val="center"/>
              <w:rPr>
                <w:sz w:val="22"/>
                <w:szCs w:val="22"/>
              </w:rPr>
            </w:pPr>
            <w:r w:rsidRPr="00EC6DCC">
              <w:rPr>
                <w:sz w:val="22"/>
                <w:szCs w:val="22"/>
              </w:rPr>
              <w:t>74</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Семьи Ростовых и Болконских: различие семейного уклада и единство нравственных идеалов.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457871" w:rsidTr="00EC6DCC">
        <w:tc>
          <w:tcPr>
            <w:tcW w:w="878" w:type="dxa"/>
          </w:tcPr>
          <w:p w:rsidR="00EC6DCC" w:rsidRPr="00EC6DCC" w:rsidRDefault="00EC6DCC" w:rsidP="0008737C">
            <w:pPr>
              <w:tabs>
                <w:tab w:val="left" w:pos="851"/>
              </w:tabs>
              <w:jc w:val="center"/>
              <w:rPr>
                <w:sz w:val="22"/>
                <w:szCs w:val="22"/>
              </w:rPr>
            </w:pPr>
            <w:r w:rsidRPr="00EC6DCC">
              <w:rPr>
                <w:sz w:val="22"/>
                <w:szCs w:val="22"/>
              </w:rPr>
              <w:t>75</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Изображение в романе войны 1805 – 1807 годов. Аустерлицкое сражение, его роль в судьбе князя Андрея Болконского</w:t>
            </w:r>
          </w:p>
        </w:tc>
        <w:tc>
          <w:tcPr>
            <w:tcW w:w="1559" w:type="dxa"/>
          </w:tcPr>
          <w:p w:rsidR="00EC6DCC" w:rsidRPr="00EC6DCC" w:rsidRDefault="00EC6DCC" w:rsidP="0008737C">
            <w:pPr>
              <w:tabs>
                <w:tab w:val="left" w:pos="851"/>
              </w:tabs>
              <w:jc w:val="center"/>
              <w:rPr>
                <w:b/>
                <w:sz w:val="22"/>
                <w:szCs w:val="22"/>
              </w:rPr>
            </w:pPr>
          </w:p>
          <w:p w:rsidR="00EC6DCC" w:rsidRPr="00EC6DCC" w:rsidRDefault="00EC6DCC" w:rsidP="0008737C">
            <w:pPr>
              <w:tabs>
                <w:tab w:val="left" w:pos="851"/>
              </w:tabs>
              <w:jc w:val="center"/>
              <w:rPr>
                <w:sz w:val="22"/>
                <w:szCs w:val="22"/>
              </w:rPr>
            </w:pPr>
            <w:r w:rsidRPr="00EC6DCC">
              <w:rPr>
                <w:sz w:val="22"/>
                <w:szCs w:val="22"/>
              </w:rPr>
              <w:t>1</w:t>
            </w:r>
          </w:p>
        </w:tc>
      </w:tr>
      <w:tr w:rsidR="00EC6DCC" w:rsidRPr="00457871" w:rsidTr="00EC6DCC">
        <w:tc>
          <w:tcPr>
            <w:tcW w:w="878" w:type="dxa"/>
          </w:tcPr>
          <w:p w:rsidR="00EC6DCC" w:rsidRPr="00EC6DCC" w:rsidRDefault="00EC6DCC" w:rsidP="0008737C">
            <w:pPr>
              <w:tabs>
                <w:tab w:val="left" w:pos="851"/>
              </w:tabs>
              <w:jc w:val="center"/>
              <w:rPr>
                <w:sz w:val="22"/>
                <w:szCs w:val="22"/>
              </w:rPr>
            </w:pPr>
            <w:r w:rsidRPr="00EC6DCC">
              <w:rPr>
                <w:sz w:val="22"/>
                <w:szCs w:val="22"/>
              </w:rPr>
              <w:t>76</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Образ Наташи Ростовой.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A21108" w:rsidTr="00EC6DCC">
        <w:tc>
          <w:tcPr>
            <w:tcW w:w="878" w:type="dxa"/>
          </w:tcPr>
          <w:p w:rsidR="00EC6DCC" w:rsidRPr="00EC6DCC" w:rsidRDefault="00EC6DCC" w:rsidP="0008737C">
            <w:pPr>
              <w:tabs>
                <w:tab w:val="left" w:pos="851"/>
              </w:tabs>
              <w:jc w:val="center"/>
              <w:rPr>
                <w:sz w:val="22"/>
                <w:szCs w:val="22"/>
              </w:rPr>
            </w:pPr>
            <w:r w:rsidRPr="00EC6DCC">
              <w:rPr>
                <w:sz w:val="22"/>
                <w:szCs w:val="22"/>
              </w:rPr>
              <w:t>77</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Война 1812 года в судьбах героев романа. Изображение Л.Н. Толстым народного характера войны.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044913" w:rsidTr="00EC6DCC">
        <w:tc>
          <w:tcPr>
            <w:tcW w:w="878" w:type="dxa"/>
          </w:tcPr>
          <w:p w:rsidR="00EC6DCC" w:rsidRPr="00EC6DCC" w:rsidRDefault="00EC6DCC" w:rsidP="0008737C">
            <w:pPr>
              <w:tabs>
                <w:tab w:val="left" w:pos="851"/>
              </w:tabs>
              <w:jc w:val="center"/>
              <w:rPr>
                <w:sz w:val="22"/>
                <w:szCs w:val="22"/>
              </w:rPr>
            </w:pPr>
            <w:r w:rsidRPr="00EC6DCC">
              <w:rPr>
                <w:sz w:val="22"/>
                <w:szCs w:val="22"/>
              </w:rPr>
              <w:t>78</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Наполеон и Кутузов. Взгляд Л.Н. Толстого на роль личности в истории.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527FFB" w:rsidTr="00EC6DCC">
        <w:tc>
          <w:tcPr>
            <w:tcW w:w="878" w:type="dxa"/>
          </w:tcPr>
          <w:p w:rsidR="00EC6DCC" w:rsidRPr="00EC6DCC" w:rsidRDefault="00EC6DCC" w:rsidP="0008737C">
            <w:pPr>
              <w:tabs>
                <w:tab w:val="left" w:pos="851"/>
              </w:tabs>
              <w:jc w:val="center"/>
              <w:rPr>
                <w:sz w:val="22"/>
                <w:szCs w:val="22"/>
              </w:rPr>
            </w:pPr>
            <w:r w:rsidRPr="00EC6DCC">
              <w:rPr>
                <w:sz w:val="22"/>
                <w:szCs w:val="22"/>
              </w:rPr>
              <w:t>79</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Народность в понимании Л.Н. Толстого. Пьер Безухов и Платон Каратаев</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527FFB" w:rsidTr="00EC6DCC">
        <w:tc>
          <w:tcPr>
            <w:tcW w:w="878" w:type="dxa"/>
          </w:tcPr>
          <w:p w:rsidR="00EC6DCC" w:rsidRPr="00EC6DCC" w:rsidRDefault="00EC6DCC" w:rsidP="0008737C">
            <w:pPr>
              <w:tabs>
                <w:tab w:val="left" w:pos="851"/>
              </w:tabs>
              <w:jc w:val="center"/>
              <w:rPr>
                <w:sz w:val="22"/>
                <w:szCs w:val="22"/>
              </w:rPr>
            </w:pPr>
            <w:r w:rsidRPr="00EC6DCC">
              <w:rPr>
                <w:sz w:val="22"/>
                <w:szCs w:val="22"/>
              </w:rPr>
              <w:t>80,81</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Духовные искания любимых героев Толстого: Пьера, князя Андрея, Наташи и Николая Ростовых</w:t>
            </w:r>
          </w:p>
        </w:tc>
        <w:tc>
          <w:tcPr>
            <w:tcW w:w="1559" w:type="dxa"/>
          </w:tcPr>
          <w:p w:rsidR="00EC6DCC" w:rsidRPr="00EC6DCC" w:rsidRDefault="00EC6DCC" w:rsidP="0008737C">
            <w:pPr>
              <w:tabs>
                <w:tab w:val="left" w:pos="851"/>
              </w:tabs>
              <w:jc w:val="center"/>
              <w:rPr>
                <w:sz w:val="22"/>
                <w:szCs w:val="22"/>
              </w:rPr>
            </w:pPr>
            <w:r w:rsidRPr="00EC6DCC">
              <w:rPr>
                <w:sz w:val="22"/>
                <w:szCs w:val="22"/>
              </w:rPr>
              <w:t>2</w:t>
            </w:r>
          </w:p>
        </w:tc>
      </w:tr>
      <w:tr w:rsidR="00EC6DCC" w:rsidRPr="00527FFB" w:rsidTr="00EC6DCC">
        <w:tc>
          <w:tcPr>
            <w:tcW w:w="878" w:type="dxa"/>
          </w:tcPr>
          <w:p w:rsidR="00EC6DCC" w:rsidRPr="00EC6DCC" w:rsidRDefault="00EC6DCC" w:rsidP="0008737C">
            <w:pPr>
              <w:tabs>
                <w:tab w:val="left" w:pos="851"/>
              </w:tabs>
              <w:jc w:val="center"/>
              <w:rPr>
                <w:sz w:val="22"/>
                <w:szCs w:val="22"/>
              </w:rPr>
            </w:pPr>
            <w:r w:rsidRPr="00EC6DCC">
              <w:rPr>
                <w:sz w:val="22"/>
                <w:szCs w:val="22"/>
              </w:rPr>
              <w:t>82</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Финал произведения. Смысл названия романа – эпопеи. </w:t>
            </w:r>
          </w:p>
        </w:tc>
        <w:tc>
          <w:tcPr>
            <w:tcW w:w="1559" w:type="dxa"/>
          </w:tcPr>
          <w:p w:rsidR="00EC6DCC" w:rsidRPr="00EC6DCC" w:rsidRDefault="00EC6DCC" w:rsidP="0008737C">
            <w:pPr>
              <w:tabs>
                <w:tab w:val="left" w:pos="851"/>
              </w:tabs>
              <w:rPr>
                <w:sz w:val="22"/>
                <w:szCs w:val="22"/>
              </w:rPr>
            </w:pPr>
            <w:r w:rsidRPr="00EC6DCC">
              <w:rPr>
                <w:sz w:val="22"/>
                <w:szCs w:val="22"/>
              </w:rPr>
              <w:t xml:space="preserve">            1</w:t>
            </w:r>
          </w:p>
        </w:tc>
      </w:tr>
      <w:tr w:rsidR="00EC6DCC" w:rsidRPr="00151E3A" w:rsidTr="00EC6DCC">
        <w:tc>
          <w:tcPr>
            <w:tcW w:w="878" w:type="dxa"/>
          </w:tcPr>
          <w:p w:rsidR="00EC6DCC" w:rsidRPr="00EC6DCC" w:rsidRDefault="00EC6DCC" w:rsidP="0008737C">
            <w:pPr>
              <w:tabs>
                <w:tab w:val="left" w:pos="851"/>
              </w:tabs>
              <w:jc w:val="center"/>
              <w:rPr>
                <w:sz w:val="22"/>
                <w:szCs w:val="22"/>
              </w:rPr>
            </w:pPr>
            <w:r w:rsidRPr="00EC6DCC">
              <w:rPr>
                <w:sz w:val="22"/>
                <w:szCs w:val="22"/>
              </w:rPr>
              <w:t>83,84</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Образы героев Л.Н. Толстого в интерпретации художников, музыкантов, кинематографистов</w:t>
            </w:r>
          </w:p>
        </w:tc>
        <w:tc>
          <w:tcPr>
            <w:tcW w:w="1559" w:type="dxa"/>
          </w:tcPr>
          <w:p w:rsidR="00EC6DCC" w:rsidRPr="00EC6DCC" w:rsidRDefault="00EC6DCC" w:rsidP="0008737C">
            <w:pPr>
              <w:tabs>
                <w:tab w:val="left" w:pos="851"/>
              </w:tabs>
              <w:jc w:val="center"/>
              <w:rPr>
                <w:sz w:val="22"/>
                <w:szCs w:val="22"/>
              </w:rPr>
            </w:pPr>
            <w:r w:rsidRPr="00EC6DCC">
              <w:rPr>
                <w:sz w:val="22"/>
                <w:szCs w:val="22"/>
              </w:rPr>
              <w:t>2</w:t>
            </w:r>
          </w:p>
        </w:tc>
      </w:tr>
      <w:tr w:rsidR="00EC6DCC" w:rsidRPr="0090718B" w:rsidTr="00EC6DCC">
        <w:tc>
          <w:tcPr>
            <w:tcW w:w="878" w:type="dxa"/>
          </w:tcPr>
          <w:p w:rsidR="00EC6DCC" w:rsidRPr="00EC6DCC" w:rsidRDefault="00EC6DCC" w:rsidP="0008737C">
            <w:pPr>
              <w:tabs>
                <w:tab w:val="left" w:pos="851"/>
              </w:tabs>
              <w:jc w:val="center"/>
              <w:rPr>
                <w:sz w:val="22"/>
                <w:szCs w:val="22"/>
              </w:rPr>
            </w:pPr>
            <w:r w:rsidRPr="00EC6DCC">
              <w:rPr>
                <w:sz w:val="22"/>
                <w:szCs w:val="22"/>
              </w:rPr>
              <w:t xml:space="preserve">  85 -</w:t>
            </w:r>
          </w:p>
          <w:p w:rsidR="00EC6DCC" w:rsidRPr="00EC6DCC" w:rsidRDefault="00EC6DCC" w:rsidP="0008737C">
            <w:pPr>
              <w:tabs>
                <w:tab w:val="left" w:pos="851"/>
              </w:tabs>
              <w:jc w:val="center"/>
              <w:rPr>
                <w:sz w:val="22"/>
                <w:szCs w:val="22"/>
              </w:rPr>
            </w:pPr>
            <w:r w:rsidRPr="00EC6DCC">
              <w:rPr>
                <w:sz w:val="22"/>
                <w:szCs w:val="22"/>
              </w:rPr>
              <w:t>87</w:t>
            </w:r>
          </w:p>
        </w:tc>
        <w:tc>
          <w:tcPr>
            <w:tcW w:w="7310" w:type="dxa"/>
          </w:tcPr>
          <w:p w:rsidR="00EC6DCC" w:rsidRPr="00EC6DCC" w:rsidRDefault="00EC6DCC" w:rsidP="0008737C">
            <w:pPr>
              <w:tabs>
                <w:tab w:val="left" w:pos="851"/>
                <w:tab w:val="left" w:pos="4395"/>
              </w:tabs>
              <w:rPr>
                <w:b/>
                <w:sz w:val="22"/>
                <w:szCs w:val="22"/>
              </w:rPr>
            </w:pPr>
            <w:r w:rsidRPr="00EC6DCC">
              <w:rPr>
                <w:b/>
                <w:sz w:val="22"/>
                <w:szCs w:val="22"/>
              </w:rPr>
              <w:t>Классное сочинение по роману Л.Н. Толстого «Война и мир»</w:t>
            </w:r>
          </w:p>
        </w:tc>
        <w:tc>
          <w:tcPr>
            <w:tcW w:w="1559" w:type="dxa"/>
          </w:tcPr>
          <w:p w:rsidR="00EC6DCC" w:rsidRPr="00EC6DCC" w:rsidRDefault="00EC6DCC" w:rsidP="0008737C">
            <w:pPr>
              <w:tabs>
                <w:tab w:val="left" w:pos="851"/>
              </w:tabs>
              <w:jc w:val="center"/>
              <w:rPr>
                <w:sz w:val="22"/>
                <w:szCs w:val="22"/>
              </w:rPr>
            </w:pPr>
            <w:r w:rsidRPr="00EC6DCC">
              <w:rPr>
                <w:sz w:val="22"/>
                <w:szCs w:val="22"/>
              </w:rPr>
              <w:t>3</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260"/>
              </w:tabs>
              <w:rPr>
                <w:b/>
                <w:sz w:val="22"/>
                <w:szCs w:val="22"/>
              </w:rPr>
            </w:pPr>
            <w:r w:rsidRPr="00EC6DCC">
              <w:rPr>
                <w:sz w:val="22"/>
                <w:szCs w:val="22"/>
              </w:rPr>
              <w:tab/>
            </w:r>
            <w:r w:rsidRPr="00EC6DCC">
              <w:rPr>
                <w:b/>
                <w:sz w:val="22"/>
                <w:szCs w:val="22"/>
              </w:rPr>
              <w:t>Творчество</w:t>
            </w:r>
            <w:r w:rsidRPr="00EC6DCC">
              <w:rPr>
                <w:sz w:val="22"/>
                <w:szCs w:val="22"/>
              </w:rPr>
              <w:t xml:space="preserve">  </w:t>
            </w:r>
            <w:r w:rsidRPr="00EC6DCC">
              <w:rPr>
                <w:b/>
                <w:sz w:val="22"/>
                <w:szCs w:val="22"/>
              </w:rPr>
              <w:t>Н.С. Лескова</w:t>
            </w:r>
          </w:p>
        </w:tc>
        <w:tc>
          <w:tcPr>
            <w:tcW w:w="1559" w:type="dxa"/>
          </w:tcPr>
          <w:p w:rsidR="00EC6DCC" w:rsidRPr="00EC6DCC" w:rsidRDefault="00EC6DCC" w:rsidP="0008737C">
            <w:pPr>
              <w:tabs>
                <w:tab w:val="left" w:pos="851"/>
              </w:tabs>
              <w:jc w:val="center"/>
              <w:rPr>
                <w:b/>
                <w:sz w:val="22"/>
                <w:szCs w:val="22"/>
              </w:rPr>
            </w:pPr>
            <w:r w:rsidRPr="00EC6DCC">
              <w:rPr>
                <w:b/>
                <w:sz w:val="22"/>
                <w:szCs w:val="22"/>
              </w:rPr>
              <w:t>3</w:t>
            </w:r>
          </w:p>
        </w:tc>
      </w:tr>
      <w:tr w:rsidR="00EC6DCC" w:rsidRPr="0090718B" w:rsidTr="00EC6DCC">
        <w:tc>
          <w:tcPr>
            <w:tcW w:w="878" w:type="dxa"/>
          </w:tcPr>
          <w:p w:rsidR="00EC6DCC" w:rsidRPr="00EC6DCC" w:rsidRDefault="00EC6DCC" w:rsidP="0008737C">
            <w:pPr>
              <w:tabs>
                <w:tab w:val="left" w:pos="851"/>
              </w:tabs>
              <w:jc w:val="center"/>
              <w:rPr>
                <w:sz w:val="22"/>
                <w:szCs w:val="22"/>
              </w:rPr>
            </w:pPr>
            <w:r w:rsidRPr="00EC6DCC">
              <w:rPr>
                <w:sz w:val="22"/>
                <w:szCs w:val="22"/>
              </w:rPr>
              <w:t>88</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Самобытность таланта и особенность идейной позиции Н.С. Лескова. </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8F1541" w:rsidTr="00EC6DCC">
        <w:tc>
          <w:tcPr>
            <w:tcW w:w="878" w:type="dxa"/>
          </w:tcPr>
          <w:p w:rsidR="00EC6DCC" w:rsidRPr="00EC6DCC" w:rsidRDefault="00EC6DCC" w:rsidP="0008737C">
            <w:pPr>
              <w:tabs>
                <w:tab w:val="left" w:pos="851"/>
              </w:tabs>
              <w:jc w:val="center"/>
              <w:rPr>
                <w:sz w:val="22"/>
                <w:szCs w:val="22"/>
              </w:rPr>
            </w:pPr>
            <w:r w:rsidRPr="00EC6DCC">
              <w:rPr>
                <w:sz w:val="22"/>
                <w:szCs w:val="22"/>
              </w:rPr>
              <w:t>89</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Пестрота русского мира в хронике  Лескова «Очарованный странник»</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8F1541" w:rsidTr="00EC6DCC">
        <w:tc>
          <w:tcPr>
            <w:tcW w:w="878" w:type="dxa"/>
          </w:tcPr>
          <w:p w:rsidR="00EC6DCC" w:rsidRPr="00EC6DCC" w:rsidRDefault="00EC6DCC" w:rsidP="0008737C">
            <w:pPr>
              <w:tabs>
                <w:tab w:val="left" w:pos="851"/>
              </w:tabs>
              <w:jc w:val="center"/>
              <w:rPr>
                <w:sz w:val="22"/>
                <w:szCs w:val="22"/>
              </w:rPr>
            </w:pPr>
            <w:r w:rsidRPr="00EC6DCC">
              <w:rPr>
                <w:sz w:val="22"/>
                <w:szCs w:val="22"/>
              </w:rPr>
              <w:t>90</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Формирование типа русского праведника в трагических обстоятельствах жизни. Судьба Ивана Флягина.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 xml:space="preserve"> 1</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95"/>
              </w:tabs>
              <w:rPr>
                <w:b/>
                <w:sz w:val="22"/>
                <w:szCs w:val="22"/>
              </w:rPr>
            </w:pPr>
            <w:r w:rsidRPr="00EC6DCC">
              <w:rPr>
                <w:b/>
                <w:sz w:val="22"/>
                <w:szCs w:val="22"/>
              </w:rPr>
              <w:t xml:space="preserve">              Зарубежная драматургия конца </w:t>
            </w:r>
            <w:r w:rsidRPr="00EC6DCC">
              <w:rPr>
                <w:b/>
                <w:sz w:val="22"/>
                <w:szCs w:val="22"/>
                <w:lang w:val="en-US"/>
              </w:rPr>
              <w:t>XIX</w:t>
            </w:r>
            <w:r w:rsidRPr="00EC6DCC">
              <w:rPr>
                <w:b/>
                <w:sz w:val="22"/>
                <w:szCs w:val="22"/>
              </w:rPr>
              <w:t xml:space="preserve"> - начала </w:t>
            </w:r>
            <w:r w:rsidRPr="00EC6DCC">
              <w:rPr>
                <w:b/>
                <w:sz w:val="22"/>
                <w:szCs w:val="22"/>
                <w:lang w:val="en-US"/>
              </w:rPr>
              <w:t>XX</w:t>
            </w:r>
            <w:r w:rsidRPr="00EC6DCC">
              <w:rPr>
                <w:b/>
                <w:sz w:val="22"/>
                <w:szCs w:val="22"/>
              </w:rPr>
              <w:t xml:space="preserve"> века. Г. Ибсен, Дж. Б. Шоу. (обзор)</w:t>
            </w:r>
          </w:p>
        </w:tc>
        <w:tc>
          <w:tcPr>
            <w:tcW w:w="1559" w:type="dxa"/>
          </w:tcPr>
          <w:p w:rsidR="00EC6DCC" w:rsidRPr="00EC6DCC" w:rsidRDefault="00EC6DCC" w:rsidP="0008737C">
            <w:pPr>
              <w:tabs>
                <w:tab w:val="left" w:pos="851"/>
              </w:tabs>
              <w:jc w:val="center"/>
              <w:rPr>
                <w:b/>
                <w:sz w:val="22"/>
                <w:szCs w:val="22"/>
              </w:rPr>
            </w:pPr>
            <w:r w:rsidRPr="00EC6DCC">
              <w:rPr>
                <w:b/>
                <w:sz w:val="22"/>
                <w:szCs w:val="22"/>
              </w:rPr>
              <w:t>2</w:t>
            </w:r>
          </w:p>
        </w:tc>
      </w:tr>
      <w:tr w:rsidR="00EC6DCC" w:rsidRPr="0045336A" w:rsidTr="00EC6DCC">
        <w:tc>
          <w:tcPr>
            <w:tcW w:w="878" w:type="dxa"/>
          </w:tcPr>
          <w:p w:rsidR="00EC6DCC" w:rsidRPr="00EC6DCC" w:rsidRDefault="00EC6DCC" w:rsidP="0008737C">
            <w:pPr>
              <w:tabs>
                <w:tab w:val="left" w:pos="851"/>
              </w:tabs>
              <w:jc w:val="center"/>
              <w:rPr>
                <w:sz w:val="22"/>
                <w:szCs w:val="22"/>
              </w:rPr>
            </w:pPr>
            <w:r w:rsidRPr="00EC6DCC">
              <w:rPr>
                <w:sz w:val="22"/>
                <w:szCs w:val="22"/>
              </w:rPr>
              <w:lastRenderedPageBreak/>
              <w:t>91</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Творческий путь Г. Ибсена. Особенности его драматургии</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E46C1F" w:rsidTr="00EC6DCC">
        <w:tc>
          <w:tcPr>
            <w:tcW w:w="878" w:type="dxa"/>
          </w:tcPr>
          <w:p w:rsidR="00EC6DCC" w:rsidRPr="00EC6DCC" w:rsidRDefault="00EC6DCC" w:rsidP="0008737C">
            <w:pPr>
              <w:tabs>
                <w:tab w:val="left" w:pos="851"/>
              </w:tabs>
              <w:jc w:val="center"/>
              <w:rPr>
                <w:sz w:val="22"/>
                <w:szCs w:val="22"/>
              </w:rPr>
            </w:pPr>
            <w:r w:rsidRPr="00EC6DCC">
              <w:rPr>
                <w:sz w:val="22"/>
                <w:szCs w:val="22"/>
              </w:rPr>
              <w:t>92</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Пьесы Б. Шоу. Социальная проблематика пьес. Юмор и сатира в драматургии Б. Шоу</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275"/>
              </w:tabs>
              <w:rPr>
                <w:b/>
                <w:sz w:val="22"/>
                <w:szCs w:val="22"/>
              </w:rPr>
            </w:pPr>
            <w:r w:rsidRPr="00EC6DCC">
              <w:rPr>
                <w:sz w:val="22"/>
                <w:szCs w:val="22"/>
              </w:rPr>
              <w:tab/>
            </w:r>
            <w:r w:rsidRPr="00EC6DCC">
              <w:rPr>
                <w:b/>
                <w:sz w:val="22"/>
                <w:szCs w:val="22"/>
              </w:rPr>
              <w:t>А.П. Чехов. Жизнь и творчество.</w:t>
            </w:r>
          </w:p>
        </w:tc>
        <w:tc>
          <w:tcPr>
            <w:tcW w:w="1559" w:type="dxa"/>
          </w:tcPr>
          <w:p w:rsidR="00EC6DCC" w:rsidRPr="00EC6DCC" w:rsidRDefault="00EC6DCC" w:rsidP="0008737C">
            <w:pPr>
              <w:tabs>
                <w:tab w:val="left" w:pos="851"/>
              </w:tabs>
              <w:jc w:val="center"/>
              <w:rPr>
                <w:b/>
                <w:sz w:val="22"/>
                <w:szCs w:val="22"/>
              </w:rPr>
            </w:pPr>
            <w:r w:rsidRPr="00EC6DCC">
              <w:rPr>
                <w:b/>
                <w:sz w:val="22"/>
                <w:szCs w:val="22"/>
              </w:rPr>
              <w:t>8</w:t>
            </w:r>
          </w:p>
        </w:tc>
      </w:tr>
      <w:tr w:rsidR="00EC6DCC" w:rsidRPr="00114641" w:rsidTr="00EC6DCC">
        <w:tc>
          <w:tcPr>
            <w:tcW w:w="878" w:type="dxa"/>
          </w:tcPr>
          <w:p w:rsidR="00EC6DCC" w:rsidRPr="00EC6DCC" w:rsidRDefault="00EC6DCC" w:rsidP="0008737C">
            <w:pPr>
              <w:tabs>
                <w:tab w:val="left" w:pos="851"/>
              </w:tabs>
              <w:jc w:val="center"/>
              <w:rPr>
                <w:sz w:val="22"/>
                <w:szCs w:val="22"/>
              </w:rPr>
            </w:pPr>
            <w:r w:rsidRPr="00EC6DCC">
              <w:rPr>
                <w:sz w:val="22"/>
                <w:szCs w:val="22"/>
              </w:rPr>
              <w:t>93</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Личность писателя. Особенности его художественного мироощущения.</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114641" w:rsidTr="00EC6DCC">
        <w:tc>
          <w:tcPr>
            <w:tcW w:w="878" w:type="dxa"/>
          </w:tcPr>
          <w:p w:rsidR="00EC6DCC" w:rsidRPr="00EC6DCC" w:rsidRDefault="00EC6DCC" w:rsidP="0008737C">
            <w:pPr>
              <w:tabs>
                <w:tab w:val="left" w:pos="851"/>
              </w:tabs>
              <w:jc w:val="center"/>
              <w:rPr>
                <w:sz w:val="22"/>
                <w:szCs w:val="22"/>
              </w:rPr>
            </w:pPr>
            <w:r w:rsidRPr="00EC6DCC">
              <w:rPr>
                <w:sz w:val="22"/>
                <w:szCs w:val="22"/>
              </w:rPr>
              <w:t>94,95</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Борьба живого и мёртвого в рассказах А.П. Чехова. Практикум. </w:t>
            </w:r>
          </w:p>
        </w:tc>
        <w:tc>
          <w:tcPr>
            <w:tcW w:w="1559" w:type="dxa"/>
          </w:tcPr>
          <w:p w:rsidR="00EC6DCC" w:rsidRPr="00EC6DCC" w:rsidRDefault="00EC6DCC" w:rsidP="0008737C">
            <w:pPr>
              <w:tabs>
                <w:tab w:val="left" w:pos="851"/>
              </w:tabs>
              <w:jc w:val="center"/>
              <w:rPr>
                <w:sz w:val="22"/>
                <w:szCs w:val="22"/>
              </w:rPr>
            </w:pPr>
            <w:r w:rsidRPr="00EC6DCC">
              <w:rPr>
                <w:sz w:val="22"/>
                <w:szCs w:val="22"/>
              </w:rPr>
              <w:t>2</w:t>
            </w:r>
          </w:p>
        </w:tc>
      </w:tr>
      <w:tr w:rsidR="00EC6DCC" w:rsidRPr="00097B79" w:rsidTr="00EC6DCC">
        <w:tc>
          <w:tcPr>
            <w:tcW w:w="878" w:type="dxa"/>
          </w:tcPr>
          <w:p w:rsidR="00EC6DCC" w:rsidRPr="00EC6DCC" w:rsidRDefault="00EC6DCC" w:rsidP="0008737C">
            <w:pPr>
              <w:tabs>
                <w:tab w:val="left" w:pos="851"/>
              </w:tabs>
              <w:jc w:val="center"/>
              <w:rPr>
                <w:sz w:val="22"/>
                <w:szCs w:val="22"/>
              </w:rPr>
            </w:pPr>
            <w:r w:rsidRPr="00EC6DCC">
              <w:rPr>
                <w:sz w:val="22"/>
                <w:szCs w:val="22"/>
              </w:rPr>
              <w:t>96</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«Вишнёвый сад». Особенности конфликта, система персонажей в пьесе. </w:t>
            </w:r>
          </w:p>
        </w:tc>
        <w:tc>
          <w:tcPr>
            <w:tcW w:w="1559" w:type="dxa"/>
          </w:tcPr>
          <w:p w:rsidR="00EC6DCC" w:rsidRPr="00EC6DCC" w:rsidRDefault="00EC6DCC" w:rsidP="0008737C">
            <w:pPr>
              <w:tabs>
                <w:tab w:val="left" w:pos="851"/>
              </w:tabs>
              <w:rPr>
                <w:sz w:val="22"/>
                <w:szCs w:val="22"/>
              </w:rPr>
            </w:pPr>
            <w:r w:rsidRPr="00EC6DCC">
              <w:rPr>
                <w:b/>
                <w:sz w:val="22"/>
                <w:szCs w:val="22"/>
              </w:rPr>
              <w:t xml:space="preserve">            </w:t>
            </w:r>
            <w:r w:rsidRPr="00EC6DCC">
              <w:rPr>
                <w:sz w:val="22"/>
                <w:szCs w:val="22"/>
              </w:rPr>
              <w:t>1</w:t>
            </w:r>
          </w:p>
        </w:tc>
      </w:tr>
      <w:tr w:rsidR="00EC6DCC" w:rsidRPr="00097B79" w:rsidTr="00EC6DCC">
        <w:tc>
          <w:tcPr>
            <w:tcW w:w="878" w:type="dxa"/>
          </w:tcPr>
          <w:p w:rsidR="00EC6DCC" w:rsidRPr="00EC6DCC" w:rsidRDefault="00EC6DCC" w:rsidP="0008737C">
            <w:pPr>
              <w:tabs>
                <w:tab w:val="left" w:pos="851"/>
              </w:tabs>
              <w:jc w:val="center"/>
              <w:rPr>
                <w:sz w:val="22"/>
                <w:szCs w:val="22"/>
              </w:rPr>
            </w:pPr>
            <w:r w:rsidRPr="00EC6DCC">
              <w:rPr>
                <w:sz w:val="22"/>
                <w:szCs w:val="22"/>
              </w:rPr>
              <w:t>97</w:t>
            </w:r>
          </w:p>
        </w:tc>
        <w:tc>
          <w:tcPr>
            <w:tcW w:w="7310" w:type="dxa"/>
          </w:tcPr>
          <w:p w:rsidR="00EC6DCC" w:rsidRPr="00EC6DCC" w:rsidRDefault="00EC6DCC" w:rsidP="0008737C">
            <w:pPr>
              <w:tabs>
                <w:tab w:val="left" w:pos="851"/>
                <w:tab w:val="left" w:pos="4395"/>
              </w:tabs>
              <w:rPr>
                <w:sz w:val="22"/>
                <w:szCs w:val="22"/>
              </w:rPr>
            </w:pPr>
            <w:r w:rsidRPr="00EC6DCC">
              <w:rPr>
                <w:sz w:val="22"/>
                <w:szCs w:val="22"/>
              </w:rPr>
              <w:t>Уходящее поколение владельцев сада: Раневская, Гаев</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320302" w:rsidTr="00EC6DCC">
        <w:tc>
          <w:tcPr>
            <w:tcW w:w="878" w:type="dxa"/>
          </w:tcPr>
          <w:p w:rsidR="00EC6DCC" w:rsidRPr="00EC6DCC" w:rsidRDefault="00EC6DCC" w:rsidP="0008737C">
            <w:pPr>
              <w:tabs>
                <w:tab w:val="left" w:pos="851"/>
              </w:tabs>
              <w:jc w:val="center"/>
              <w:rPr>
                <w:sz w:val="22"/>
                <w:szCs w:val="22"/>
              </w:rPr>
            </w:pPr>
            <w:r w:rsidRPr="00EC6DCC">
              <w:rPr>
                <w:sz w:val="22"/>
                <w:szCs w:val="22"/>
              </w:rPr>
              <w:t>98</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Молодые герои пьесы: Лопахин, Варя, Петя, Аня. Отношение автора к героям</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RPr="003E4FB0" w:rsidTr="00EC6DCC">
        <w:tc>
          <w:tcPr>
            <w:tcW w:w="878" w:type="dxa"/>
          </w:tcPr>
          <w:p w:rsidR="00EC6DCC" w:rsidRPr="00EC6DCC" w:rsidRDefault="00EC6DCC" w:rsidP="0008737C">
            <w:pPr>
              <w:tabs>
                <w:tab w:val="left" w:pos="851"/>
              </w:tabs>
              <w:jc w:val="center"/>
              <w:rPr>
                <w:sz w:val="22"/>
                <w:szCs w:val="22"/>
              </w:rPr>
            </w:pPr>
            <w:r w:rsidRPr="00EC6DCC">
              <w:rPr>
                <w:sz w:val="22"/>
                <w:szCs w:val="22"/>
              </w:rPr>
              <w:t>99,100</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Черты «новой драмы» в комедии «Вишнёвый сад» и других пьесах А.П. Чехова </w:t>
            </w:r>
          </w:p>
        </w:tc>
        <w:tc>
          <w:tcPr>
            <w:tcW w:w="1559" w:type="dxa"/>
          </w:tcPr>
          <w:p w:rsidR="00EC6DCC" w:rsidRPr="00EC6DCC" w:rsidRDefault="00EC6DCC" w:rsidP="0008737C">
            <w:pPr>
              <w:tabs>
                <w:tab w:val="left" w:pos="851"/>
              </w:tabs>
              <w:jc w:val="center"/>
              <w:rPr>
                <w:sz w:val="22"/>
                <w:szCs w:val="22"/>
              </w:rPr>
            </w:pPr>
            <w:r w:rsidRPr="00EC6DCC">
              <w:rPr>
                <w:sz w:val="22"/>
                <w:szCs w:val="22"/>
              </w:rPr>
              <w:t>2</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455"/>
              </w:tabs>
              <w:rPr>
                <w:b/>
                <w:sz w:val="22"/>
                <w:szCs w:val="22"/>
              </w:rPr>
            </w:pPr>
            <w:r w:rsidRPr="00EC6DCC">
              <w:rPr>
                <w:b/>
                <w:sz w:val="22"/>
                <w:szCs w:val="22"/>
              </w:rPr>
              <w:t xml:space="preserve">                                         </w:t>
            </w:r>
            <w:r w:rsidRPr="00EC6DCC">
              <w:rPr>
                <w:b/>
                <w:sz w:val="22"/>
                <w:szCs w:val="22"/>
              </w:rPr>
              <w:tab/>
              <w:t>Заключение</w:t>
            </w:r>
          </w:p>
        </w:tc>
        <w:tc>
          <w:tcPr>
            <w:tcW w:w="1559" w:type="dxa"/>
          </w:tcPr>
          <w:p w:rsidR="00EC6DCC" w:rsidRPr="00EC6DCC" w:rsidRDefault="00EC6DCC" w:rsidP="0008737C">
            <w:pPr>
              <w:tabs>
                <w:tab w:val="left" w:pos="851"/>
              </w:tabs>
              <w:jc w:val="center"/>
              <w:rPr>
                <w:b/>
                <w:sz w:val="22"/>
                <w:szCs w:val="22"/>
              </w:rPr>
            </w:pPr>
            <w:r w:rsidRPr="00EC6DCC">
              <w:rPr>
                <w:b/>
                <w:sz w:val="22"/>
                <w:szCs w:val="22"/>
              </w:rPr>
              <w:t>1</w:t>
            </w:r>
          </w:p>
        </w:tc>
      </w:tr>
      <w:tr w:rsidR="00EC6DCC" w:rsidRPr="00D23B00" w:rsidTr="00EC6DCC">
        <w:tc>
          <w:tcPr>
            <w:tcW w:w="878" w:type="dxa"/>
          </w:tcPr>
          <w:p w:rsidR="00EC6DCC" w:rsidRPr="00EC6DCC" w:rsidRDefault="00EC6DCC" w:rsidP="0008737C">
            <w:pPr>
              <w:tabs>
                <w:tab w:val="left" w:pos="851"/>
              </w:tabs>
              <w:jc w:val="center"/>
              <w:rPr>
                <w:sz w:val="22"/>
                <w:szCs w:val="22"/>
              </w:rPr>
            </w:pPr>
            <w:r w:rsidRPr="00EC6DCC">
              <w:rPr>
                <w:sz w:val="22"/>
                <w:szCs w:val="22"/>
              </w:rPr>
              <w:t>101</w:t>
            </w:r>
          </w:p>
        </w:tc>
        <w:tc>
          <w:tcPr>
            <w:tcW w:w="7310" w:type="dxa"/>
          </w:tcPr>
          <w:p w:rsidR="00EC6DCC" w:rsidRPr="00EC6DCC" w:rsidRDefault="00EC6DCC" w:rsidP="0008737C">
            <w:pPr>
              <w:tabs>
                <w:tab w:val="left" w:pos="851"/>
                <w:tab w:val="left" w:pos="4395"/>
              </w:tabs>
              <w:rPr>
                <w:sz w:val="22"/>
                <w:szCs w:val="22"/>
              </w:rPr>
            </w:pPr>
            <w:r w:rsidRPr="00EC6DCC">
              <w:rPr>
                <w:sz w:val="22"/>
                <w:szCs w:val="22"/>
              </w:rPr>
              <w:t xml:space="preserve">Нравственные уроки русской литературы  </w:t>
            </w:r>
            <w:r w:rsidRPr="00EC6DCC">
              <w:rPr>
                <w:sz w:val="22"/>
                <w:szCs w:val="22"/>
                <w:lang w:val="en-US"/>
              </w:rPr>
              <w:t>XIX</w:t>
            </w:r>
            <w:r w:rsidRPr="00EC6DCC">
              <w:rPr>
                <w:sz w:val="22"/>
                <w:szCs w:val="22"/>
              </w:rPr>
              <w:t xml:space="preserve"> века. Художественное своеобразие русской литературы  </w:t>
            </w:r>
            <w:r w:rsidRPr="00EC6DCC">
              <w:rPr>
                <w:sz w:val="22"/>
                <w:szCs w:val="22"/>
                <w:lang w:val="en-US"/>
              </w:rPr>
              <w:t>XIX</w:t>
            </w:r>
            <w:r w:rsidRPr="00EC6DCC">
              <w:rPr>
                <w:sz w:val="22"/>
                <w:szCs w:val="22"/>
              </w:rPr>
              <w:t xml:space="preserve"> века</w:t>
            </w:r>
          </w:p>
        </w:tc>
        <w:tc>
          <w:tcPr>
            <w:tcW w:w="1559" w:type="dxa"/>
          </w:tcPr>
          <w:p w:rsidR="00EC6DCC" w:rsidRPr="00EC6DCC" w:rsidRDefault="00EC6DCC" w:rsidP="0008737C">
            <w:pPr>
              <w:tabs>
                <w:tab w:val="left" w:pos="851"/>
              </w:tabs>
              <w:jc w:val="center"/>
              <w:rPr>
                <w:sz w:val="22"/>
                <w:szCs w:val="22"/>
              </w:rPr>
            </w:pPr>
            <w:r w:rsidRPr="00EC6DCC">
              <w:rPr>
                <w:sz w:val="22"/>
                <w:szCs w:val="22"/>
              </w:rPr>
              <w:t>1</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560"/>
              </w:tabs>
              <w:rPr>
                <w:b/>
                <w:sz w:val="22"/>
                <w:szCs w:val="22"/>
              </w:rPr>
            </w:pPr>
            <w:r w:rsidRPr="00EC6DCC">
              <w:rPr>
                <w:sz w:val="22"/>
                <w:szCs w:val="22"/>
              </w:rPr>
              <w:tab/>
            </w:r>
            <w:r w:rsidRPr="00EC6DCC">
              <w:rPr>
                <w:b/>
                <w:sz w:val="22"/>
                <w:szCs w:val="22"/>
              </w:rPr>
              <w:t>Итоговая работа</w:t>
            </w:r>
          </w:p>
        </w:tc>
        <w:tc>
          <w:tcPr>
            <w:tcW w:w="1559" w:type="dxa"/>
          </w:tcPr>
          <w:p w:rsidR="00EC6DCC" w:rsidRPr="00EC6DCC" w:rsidRDefault="00EC6DCC" w:rsidP="0008737C">
            <w:pPr>
              <w:tabs>
                <w:tab w:val="left" w:pos="851"/>
              </w:tabs>
              <w:jc w:val="center"/>
              <w:rPr>
                <w:b/>
                <w:sz w:val="22"/>
                <w:szCs w:val="22"/>
              </w:rPr>
            </w:pPr>
            <w:r w:rsidRPr="00EC6DCC">
              <w:rPr>
                <w:b/>
                <w:sz w:val="22"/>
                <w:szCs w:val="22"/>
              </w:rPr>
              <w:t>4</w:t>
            </w:r>
          </w:p>
        </w:tc>
      </w:tr>
      <w:tr w:rsidR="00EC6DCC" w:rsidRPr="00F179AC" w:rsidTr="00EC6DCC">
        <w:tc>
          <w:tcPr>
            <w:tcW w:w="878" w:type="dxa"/>
          </w:tcPr>
          <w:p w:rsidR="00EC6DCC" w:rsidRPr="00EC6DCC" w:rsidRDefault="00EC6DCC" w:rsidP="0008737C">
            <w:pPr>
              <w:tabs>
                <w:tab w:val="left" w:pos="851"/>
              </w:tabs>
              <w:jc w:val="center"/>
              <w:rPr>
                <w:sz w:val="22"/>
                <w:szCs w:val="22"/>
              </w:rPr>
            </w:pPr>
            <w:r w:rsidRPr="00EC6DCC">
              <w:rPr>
                <w:sz w:val="22"/>
                <w:szCs w:val="22"/>
              </w:rPr>
              <w:t>102-105</w:t>
            </w:r>
          </w:p>
        </w:tc>
        <w:tc>
          <w:tcPr>
            <w:tcW w:w="7310" w:type="dxa"/>
          </w:tcPr>
          <w:p w:rsidR="00EC6DCC" w:rsidRPr="00EC6DCC" w:rsidRDefault="00EC6DCC" w:rsidP="0008737C">
            <w:pPr>
              <w:tabs>
                <w:tab w:val="left" w:pos="851"/>
                <w:tab w:val="left" w:pos="4395"/>
              </w:tabs>
              <w:rPr>
                <w:sz w:val="22"/>
                <w:szCs w:val="22"/>
              </w:rPr>
            </w:pPr>
            <w:r w:rsidRPr="00EC6DCC">
              <w:rPr>
                <w:sz w:val="22"/>
                <w:szCs w:val="22"/>
              </w:rPr>
              <w:t>Подготовка и проведение работы в форме итогового сочинения</w:t>
            </w:r>
          </w:p>
        </w:tc>
        <w:tc>
          <w:tcPr>
            <w:tcW w:w="1559" w:type="dxa"/>
          </w:tcPr>
          <w:p w:rsidR="00EC6DCC" w:rsidRPr="00EC6DCC" w:rsidRDefault="00EC6DCC" w:rsidP="0008737C">
            <w:pPr>
              <w:tabs>
                <w:tab w:val="left" w:pos="851"/>
              </w:tabs>
              <w:jc w:val="center"/>
              <w:rPr>
                <w:sz w:val="22"/>
                <w:szCs w:val="22"/>
              </w:rPr>
            </w:pPr>
            <w:r w:rsidRPr="00EC6DCC">
              <w:rPr>
                <w:sz w:val="22"/>
                <w:szCs w:val="22"/>
              </w:rPr>
              <w:t>4</w:t>
            </w:r>
          </w:p>
        </w:tc>
      </w:tr>
      <w:tr w:rsidR="00EC6DCC" w:rsidTr="00EC6DCC">
        <w:tc>
          <w:tcPr>
            <w:tcW w:w="878" w:type="dxa"/>
          </w:tcPr>
          <w:p w:rsidR="00EC6DCC" w:rsidRPr="00EC6DCC" w:rsidRDefault="00EC6DCC" w:rsidP="0008737C">
            <w:pPr>
              <w:tabs>
                <w:tab w:val="left" w:pos="851"/>
              </w:tabs>
              <w:jc w:val="center"/>
              <w:rPr>
                <w:sz w:val="22"/>
                <w:szCs w:val="22"/>
              </w:rPr>
            </w:pPr>
          </w:p>
        </w:tc>
        <w:tc>
          <w:tcPr>
            <w:tcW w:w="7310" w:type="dxa"/>
          </w:tcPr>
          <w:p w:rsidR="00EC6DCC" w:rsidRPr="00EC6DCC" w:rsidRDefault="00EC6DCC" w:rsidP="0008737C">
            <w:pPr>
              <w:tabs>
                <w:tab w:val="left" w:pos="851"/>
                <w:tab w:val="left" w:pos="4395"/>
              </w:tabs>
              <w:rPr>
                <w:b/>
                <w:sz w:val="22"/>
                <w:szCs w:val="22"/>
              </w:rPr>
            </w:pPr>
            <w:r w:rsidRPr="00EC6DCC">
              <w:rPr>
                <w:b/>
                <w:sz w:val="22"/>
                <w:szCs w:val="22"/>
              </w:rPr>
              <w:t>Итого:</w:t>
            </w:r>
          </w:p>
        </w:tc>
        <w:tc>
          <w:tcPr>
            <w:tcW w:w="1559" w:type="dxa"/>
          </w:tcPr>
          <w:p w:rsidR="00EC6DCC" w:rsidRPr="00EC6DCC" w:rsidRDefault="00EC6DCC" w:rsidP="0008737C">
            <w:pPr>
              <w:tabs>
                <w:tab w:val="left" w:pos="851"/>
              </w:tabs>
              <w:jc w:val="center"/>
              <w:rPr>
                <w:b/>
                <w:sz w:val="22"/>
                <w:szCs w:val="22"/>
              </w:rPr>
            </w:pPr>
            <w:r w:rsidRPr="00EC6DCC">
              <w:rPr>
                <w:b/>
                <w:sz w:val="22"/>
                <w:szCs w:val="22"/>
              </w:rPr>
              <w:t>105</w:t>
            </w:r>
          </w:p>
        </w:tc>
      </w:tr>
    </w:tbl>
    <w:p w:rsidR="00492368" w:rsidRDefault="00492368" w:rsidP="0008737C">
      <w:pPr>
        <w:tabs>
          <w:tab w:val="left" w:pos="851"/>
        </w:tabs>
        <w:jc w:val="both"/>
        <w:rPr>
          <w:b/>
        </w:rPr>
      </w:pPr>
    </w:p>
    <w:p w:rsidR="00490AFE" w:rsidRDefault="00490AFE" w:rsidP="0008737C">
      <w:pPr>
        <w:tabs>
          <w:tab w:val="left" w:pos="851"/>
        </w:tabs>
        <w:rPr>
          <w:b/>
        </w:rPr>
      </w:pPr>
      <w:r w:rsidRPr="00D754CE">
        <w:rPr>
          <w:b/>
        </w:rPr>
        <w:t>Тематическое планирование по литературе 11 класс (ФГОС)</w:t>
      </w:r>
    </w:p>
    <w:tbl>
      <w:tblPr>
        <w:tblStyle w:val="a8"/>
        <w:tblW w:w="0" w:type="auto"/>
        <w:tblLook w:val="04A0" w:firstRow="1" w:lastRow="0" w:firstColumn="1" w:lastColumn="0" w:noHBand="0" w:noVBand="1"/>
      </w:tblPr>
      <w:tblGrid>
        <w:gridCol w:w="648"/>
        <w:gridCol w:w="6840"/>
        <w:gridCol w:w="1543"/>
      </w:tblGrid>
      <w:tr w:rsidR="00490AFE" w:rsidTr="00FE6001">
        <w:tc>
          <w:tcPr>
            <w:tcW w:w="648" w:type="dxa"/>
          </w:tcPr>
          <w:p w:rsidR="00490AFE" w:rsidRDefault="00490AFE" w:rsidP="0008737C">
            <w:pPr>
              <w:tabs>
                <w:tab w:val="left" w:pos="851"/>
              </w:tabs>
              <w:rPr>
                <w:b/>
              </w:rPr>
            </w:pPr>
            <w:r>
              <w:rPr>
                <w:b/>
              </w:rPr>
              <w:t>№</w:t>
            </w:r>
          </w:p>
        </w:tc>
        <w:tc>
          <w:tcPr>
            <w:tcW w:w="6840" w:type="dxa"/>
          </w:tcPr>
          <w:p w:rsidR="00490AFE" w:rsidRDefault="00490AFE" w:rsidP="0008737C">
            <w:pPr>
              <w:tabs>
                <w:tab w:val="left" w:pos="851"/>
              </w:tabs>
              <w:rPr>
                <w:b/>
              </w:rPr>
            </w:pPr>
            <w:r>
              <w:rPr>
                <w:b/>
              </w:rPr>
              <w:t xml:space="preserve">                                      Раздел, тема урока</w:t>
            </w:r>
          </w:p>
        </w:tc>
        <w:tc>
          <w:tcPr>
            <w:tcW w:w="1543" w:type="dxa"/>
          </w:tcPr>
          <w:p w:rsidR="00490AFE" w:rsidRDefault="00490AFE" w:rsidP="0008737C">
            <w:pPr>
              <w:tabs>
                <w:tab w:val="left" w:pos="851"/>
              </w:tabs>
              <w:rPr>
                <w:b/>
              </w:rPr>
            </w:pPr>
            <w:r>
              <w:rPr>
                <w:b/>
              </w:rPr>
              <w:t>Количество часов</w:t>
            </w:r>
          </w:p>
        </w:tc>
      </w:tr>
      <w:tr w:rsidR="00490AFE" w:rsidRPr="00332DD7" w:rsidTr="00FE6001">
        <w:tc>
          <w:tcPr>
            <w:tcW w:w="648" w:type="dxa"/>
          </w:tcPr>
          <w:p w:rsidR="00490AFE" w:rsidRPr="00925AB2" w:rsidRDefault="00490AFE" w:rsidP="0008737C">
            <w:pPr>
              <w:tabs>
                <w:tab w:val="left" w:pos="851"/>
              </w:tabs>
            </w:pPr>
            <w:r w:rsidRPr="00925AB2">
              <w:t>1</w:t>
            </w:r>
          </w:p>
        </w:tc>
        <w:tc>
          <w:tcPr>
            <w:tcW w:w="6840" w:type="dxa"/>
          </w:tcPr>
          <w:p w:rsidR="00490AFE" w:rsidRPr="0071561E" w:rsidRDefault="00490AFE" w:rsidP="0008737C">
            <w:pPr>
              <w:tabs>
                <w:tab w:val="left" w:pos="851"/>
              </w:tabs>
              <w:rPr>
                <w:spacing w:val="3"/>
              </w:rPr>
            </w:pPr>
            <w:r w:rsidRPr="00925AB2">
              <w:rPr>
                <w:spacing w:val="3"/>
              </w:rPr>
              <w:t>Изучение языка художественной литерату</w:t>
            </w:r>
            <w:r w:rsidRPr="00925AB2">
              <w:rPr>
                <w:spacing w:val="3"/>
              </w:rPr>
              <w:softHyphen/>
              <w:t>ры. Анализ художественного текста.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w:t>
            </w:r>
          </w:p>
        </w:tc>
        <w:tc>
          <w:tcPr>
            <w:tcW w:w="6840" w:type="dxa"/>
          </w:tcPr>
          <w:p w:rsidR="00490AFE" w:rsidRPr="0071561E" w:rsidRDefault="00490AFE" w:rsidP="0008737C">
            <w:pPr>
              <w:tabs>
                <w:tab w:val="left" w:pos="851"/>
              </w:tabs>
            </w:pPr>
            <w:r w:rsidRPr="00925AB2">
              <w:t xml:space="preserve">Мировая литература рубежа </w:t>
            </w:r>
            <w:r w:rsidRPr="00925AB2">
              <w:rPr>
                <w:lang w:val="en-US"/>
              </w:rPr>
              <w:t>XIX</w:t>
            </w:r>
            <w:r w:rsidRPr="00925AB2">
              <w:t>—</w:t>
            </w:r>
            <w:r w:rsidRPr="00925AB2">
              <w:rPr>
                <w:lang w:val="en-US"/>
              </w:rPr>
              <w:t>XX</w:t>
            </w:r>
            <w:r w:rsidRPr="00925AB2">
              <w:t xml:space="preserve"> веков</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3</w:t>
            </w:r>
          </w:p>
        </w:tc>
        <w:tc>
          <w:tcPr>
            <w:tcW w:w="6840" w:type="dxa"/>
          </w:tcPr>
          <w:p w:rsidR="00490AFE" w:rsidRPr="0071561E" w:rsidRDefault="00490AFE" w:rsidP="0008737C">
            <w:pPr>
              <w:tabs>
                <w:tab w:val="left" w:pos="851"/>
              </w:tabs>
              <w:rPr>
                <w:spacing w:val="4"/>
              </w:rPr>
            </w:pPr>
            <w:r w:rsidRPr="00925AB2">
              <w:rPr>
                <w:spacing w:val="4"/>
              </w:rPr>
              <w:t xml:space="preserve">Русская литература начала </w:t>
            </w:r>
            <w:r w:rsidRPr="00925AB2">
              <w:rPr>
                <w:spacing w:val="4"/>
                <w:lang w:val="en-US"/>
              </w:rPr>
              <w:t>XX</w:t>
            </w:r>
            <w:r w:rsidRPr="00925AB2">
              <w:rPr>
                <w:spacing w:val="4"/>
              </w:rPr>
              <w:t xml:space="preserve"> века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11"/>
              </w:rPr>
            </w:pPr>
            <w:r w:rsidRPr="00925AB2">
              <w:rPr>
                <w:b/>
                <w:spacing w:val="11"/>
              </w:rPr>
              <w:t>И. А. Бунин</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4</w:t>
            </w:r>
          </w:p>
        </w:tc>
        <w:tc>
          <w:tcPr>
            <w:tcW w:w="6840" w:type="dxa"/>
          </w:tcPr>
          <w:p w:rsidR="00490AFE" w:rsidRDefault="00490AFE" w:rsidP="0008737C">
            <w:pPr>
              <w:tabs>
                <w:tab w:val="left" w:pos="851"/>
              </w:tabs>
              <w:rPr>
                <w:spacing w:val="6"/>
              </w:rPr>
            </w:pPr>
            <w:r w:rsidRPr="00925AB2">
              <w:rPr>
                <w:spacing w:val="6"/>
              </w:rPr>
              <w:t xml:space="preserve">Творчество И. А. Бунина. Изображение России в повести </w:t>
            </w:r>
          </w:p>
          <w:p w:rsidR="00490AFE" w:rsidRPr="0071561E" w:rsidRDefault="00490AFE" w:rsidP="0008737C">
            <w:pPr>
              <w:tabs>
                <w:tab w:val="left" w:pos="851"/>
              </w:tabs>
              <w:rPr>
                <w:spacing w:val="6"/>
              </w:rPr>
            </w:pPr>
            <w:r w:rsidRPr="00925AB2">
              <w:rPr>
                <w:spacing w:val="6"/>
              </w:rPr>
              <w:t>И. А. Бунина «Деревня»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w:t>
            </w:r>
          </w:p>
        </w:tc>
        <w:tc>
          <w:tcPr>
            <w:tcW w:w="6840" w:type="dxa"/>
          </w:tcPr>
          <w:p w:rsidR="00490AFE" w:rsidRPr="0071561E" w:rsidRDefault="00490AFE" w:rsidP="0008737C">
            <w:pPr>
              <w:tabs>
                <w:tab w:val="left" w:pos="851"/>
              </w:tabs>
              <w:rPr>
                <w:spacing w:val="7"/>
              </w:rPr>
            </w:pPr>
            <w:r w:rsidRPr="00925AB2">
              <w:rPr>
                <w:spacing w:val="6"/>
              </w:rPr>
              <w:t>Образ греха в рассказе И. А. Бунина «Госпо</w:t>
            </w:r>
            <w:r w:rsidRPr="00925AB2">
              <w:rPr>
                <w:spacing w:val="6"/>
              </w:rPr>
              <w:softHyphen/>
            </w:r>
            <w:r w:rsidRPr="00925AB2">
              <w:rPr>
                <w:spacing w:val="7"/>
              </w:rPr>
              <w:t>дин из Сан-Франциско»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w:t>
            </w:r>
          </w:p>
        </w:tc>
        <w:tc>
          <w:tcPr>
            <w:tcW w:w="6840" w:type="dxa"/>
          </w:tcPr>
          <w:p w:rsidR="00490AFE" w:rsidRPr="00925AB2" w:rsidRDefault="00490AFE" w:rsidP="0008737C">
            <w:pPr>
              <w:tabs>
                <w:tab w:val="left" w:pos="851"/>
              </w:tabs>
            </w:pPr>
            <w:r w:rsidRPr="00925AB2">
              <w:rPr>
                <w:spacing w:val="7"/>
              </w:rPr>
              <w:t xml:space="preserve">Кризис цивилизации в рассказе И. А. Бунина </w:t>
            </w:r>
            <w:r w:rsidRPr="00925AB2">
              <w:rPr>
                <w:spacing w:val="4"/>
              </w:rPr>
              <w:t>«Господин из Сан-Франциско»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7</w:t>
            </w:r>
          </w:p>
        </w:tc>
        <w:tc>
          <w:tcPr>
            <w:tcW w:w="6840" w:type="dxa"/>
          </w:tcPr>
          <w:p w:rsidR="00490AFE" w:rsidRPr="0071561E" w:rsidRDefault="00490AFE" w:rsidP="0008737C">
            <w:pPr>
              <w:tabs>
                <w:tab w:val="left" w:pos="851"/>
              </w:tabs>
              <w:rPr>
                <w:spacing w:val="-2"/>
              </w:rPr>
            </w:pPr>
            <w:r w:rsidRPr="00925AB2">
              <w:rPr>
                <w:spacing w:val="6"/>
              </w:rPr>
              <w:t>Тема любви в рассказах И. А. Бунина «Сол</w:t>
            </w:r>
            <w:r w:rsidRPr="00925AB2">
              <w:rPr>
                <w:spacing w:val="6"/>
              </w:rPr>
              <w:softHyphen/>
            </w:r>
            <w:r w:rsidRPr="00925AB2">
              <w:rPr>
                <w:spacing w:val="4"/>
              </w:rPr>
              <w:t>нечный удар», «Тёмные аллеи», «Чистый по</w:t>
            </w:r>
            <w:r w:rsidRPr="00925AB2">
              <w:rPr>
                <w:spacing w:val="4"/>
              </w:rPr>
              <w:softHyphen/>
            </w:r>
            <w:r w:rsidRPr="00925AB2">
              <w:rPr>
                <w:spacing w:val="-2"/>
              </w:rPr>
              <w:t>недельник»</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8</w:t>
            </w:r>
          </w:p>
        </w:tc>
        <w:tc>
          <w:tcPr>
            <w:tcW w:w="6840" w:type="dxa"/>
          </w:tcPr>
          <w:p w:rsidR="00490AFE" w:rsidRPr="0071561E" w:rsidRDefault="00490AFE" w:rsidP="0008737C">
            <w:pPr>
              <w:tabs>
                <w:tab w:val="left" w:pos="851"/>
              </w:tabs>
              <w:rPr>
                <w:spacing w:val="-2"/>
              </w:rPr>
            </w:pPr>
            <w:r w:rsidRPr="00925AB2">
              <w:rPr>
                <w:spacing w:val="5"/>
              </w:rPr>
              <w:t xml:space="preserve">Новаторство романа И. А. Бунина «Жизнь </w:t>
            </w:r>
            <w:r w:rsidRPr="00925AB2">
              <w:rPr>
                <w:spacing w:val="-2"/>
              </w:rPr>
              <w:t>Арсеньева»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8"/>
              </w:rPr>
            </w:pPr>
            <w:r w:rsidRPr="00925AB2">
              <w:rPr>
                <w:b/>
                <w:spacing w:val="8"/>
              </w:rPr>
              <w:t>А. И. Куприн</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9</w:t>
            </w:r>
          </w:p>
        </w:tc>
        <w:tc>
          <w:tcPr>
            <w:tcW w:w="6840" w:type="dxa"/>
          </w:tcPr>
          <w:p w:rsidR="00490AFE" w:rsidRPr="0071561E" w:rsidRDefault="00490AFE" w:rsidP="0008737C">
            <w:pPr>
              <w:tabs>
                <w:tab w:val="left" w:pos="851"/>
              </w:tabs>
              <w:rPr>
                <w:spacing w:val="7"/>
              </w:rPr>
            </w:pPr>
            <w:r w:rsidRPr="00925AB2">
              <w:rPr>
                <w:spacing w:val="6"/>
              </w:rPr>
              <w:t>А. И. Куприн. Мир духовный и мир цивили</w:t>
            </w:r>
            <w:r w:rsidRPr="00925AB2">
              <w:rPr>
                <w:spacing w:val="6"/>
              </w:rPr>
              <w:softHyphen/>
            </w:r>
            <w:r w:rsidRPr="00925AB2">
              <w:rPr>
                <w:spacing w:val="7"/>
              </w:rPr>
              <w:t>зованный в повести А. И. Куприна «Олеся»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10</w:t>
            </w:r>
          </w:p>
        </w:tc>
        <w:tc>
          <w:tcPr>
            <w:tcW w:w="6840" w:type="dxa"/>
          </w:tcPr>
          <w:p w:rsidR="00490AFE" w:rsidRPr="0071561E" w:rsidRDefault="00490AFE" w:rsidP="0008737C">
            <w:pPr>
              <w:tabs>
                <w:tab w:val="left" w:pos="851"/>
              </w:tabs>
              <w:rPr>
                <w:spacing w:val="5"/>
              </w:rPr>
            </w:pPr>
            <w:r w:rsidRPr="00925AB2">
              <w:rPr>
                <w:spacing w:val="4"/>
              </w:rPr>
              <w:t>А. И. Куприн. «Поединок»: автобиографиче</w:t>
            </w:r>
            <w:r w:rsidRPr="00925AB2">
              <w:rPr>
                <w:spacing w:val="4"/>
              </w:rPr>
              <w:softHyphen/>
            </w:r>
            <w:r w:rsidRPr="00925AB2">
              <w:rPr>
                <w:spacing w:val="5"/>
              </w:rPr>
              <w:t>ский и гуманистический характер повести</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11</w:t>
            </w:r>
          </w:p>
        </w:tc>
        <w:tc>
          <w:tcPr>
            <w:tcW w:w="6840" w:type="dxa"/>
          </w:tcPr>
          <w:p w:rsidR="00490AFE" w:rsidRDefault="00490AFE" w:rsidP="0008737C">
            <w:pPr>
              <w:tabs>
                <w:tab w:val="left" w:pos="851"/>
              </w:tabs>
              <w:rPr>
                <w:spacing w:val="1"/>
              </w:rPr>
            </w:pPr>
            <w:r w:rsidRPr="00925AB2">
              <w:rPr>
                <w:spacing w:val="1"/>
              </w:rPr>
              <w:t xml:space="preserve">Талант любви и тема социального неравенства в повести </w:t>
            </w:r>
          </w:p>
          <w:p w:rsidR="00490AFE" w:rsidRPr="0071561E" w:rsidRDefault="00490AFE" w:rsidP="0008737C">
            <w:pPr>
              <w:tabs>
                <w:tab w:val="left" w:pos="851"/>
              </w:tabs>
              <w:rPr>
                <w:spacing w:val="1"/>
              </w:rPr>
            </w:pPr>
            <w:r w:rsidRPr="00925AB2">
              <w:rPr>
                <w:spacing w:val="1"/>
              </w:rPr>
              <w:t>А. И. Куприна «Гранатовый браслет»</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12</w:t>
            </w:r>
          </w:p>
        </w:tc>
        <w:tc>
          <w:tcPr>
            <w:tcW w:w="6840" w:type="dxa"/>
          </w:tcPr>
          <w:p w:rsidR="00490AFE" w:rsidRPr="0071561E" w:rsidRDefault="00490AFE" w:rsidP="0008737C">
            <w:pPr>
              <w:tabs>
                <w:tab w:val="left" w:pos="851"/>
              </w:tabs>
              <w:rPr>
                <w:spacing w:val="13"/>
              </w:rPr>
            </w:pPr>
            <w:r w:rsidRPr="00925AB2">
              <w:rPr>
                <w:spacing w:val="6"/>
              </w:rPr>
              <w:t xml:space="preserve">Контрольное сочинение по творчеству </w:t>
            </w:r>
            <w:r w:rsidRPr="00925AB2">
              <w:rPr>
                <w:spacing w:val="13"/>
              </w:rPr>
              <w:t>И. А. Бунина и А. И. Куприна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13</w:t>
            </w:r>
          </w:p>
        </w:tc>
        <w:tc>
          <w:tcPr>
            <w:tcW w:w="6840" w:type="dxa"/>
          </w:tcPr>
          <w:p w:rsidR="00490AFE" w:rsidRPr="00925AB2" w:rsidRDefault="00490AFE" w:rsidP="0008737C">
            <w:pPr>
              <w:tabs>
                <w:tab w:val="left" w:pos="851"/>
              </w:tabs>
            </w:pPr>
            <w:r w:rsidRPr="00925AB2">
              <w:rPr>
                <w:spacing w:val="5"/>
              </w:rPr>
              <w:t>Творчество Л. Н. Андреева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14</w:t>
            </w:r>
          </w:p>
        </w:tc>
        <w:tc>
          <w:tcPr>
            <w:tcW w:w="6840" w:type="dxa"/>
          </w:tcPr>
          <w:p w:rsidR="00490AFE" w:rsidRPr="00925AB2" w:rsidRDefault="00490AFE" w:rsidP="0008737C">
            <w:pPr>
              <w:tabs>
                <w:tab w:val="left" w:pos="851"/>
              </w:tabs>
            </w:pPr>
            <w:r w:rsidRPr="00925AB2">
              <w:rPr>
                <w:spacing w:val="7"/>
              </w:rPr>
              <w:t>Творчество И. С. Шмелёва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15</w:t>
            </w:r>
          </w:p>
        </w:tc>
        <w:tc>
          <w:tcPr>
            <w:tcW w:w="6840" w:type="dxa"/>
          </w:tcPr>
          <w:p w:rsidR="00490AFE" w:rsidRPr="00925AB2" w:rsidRDefault="00490AFE" w:rsidP="0008737C">
            <w:pPr>
              <w:tabs>
                <w:tab w:val="left" w:pos="851"/>
              </w:tabs>
            </w:pPr>
            <w:r w:rsidRPr="00925AB2">
              <w:rPr>
                <w:spacing w:val="6"/>
              </w:rPr>
              <w:t>Творчество Б. К. Зайцева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16</w:t>
            </w:r>
          </w:p>
        </w:tc>
        <w:tc>
          <w:tcPr>
            <w:tcW w:w="6840" w:type="dxa"/>
          </w:tcPr>
          <w:p w:rsidR="00490AFE" w:rsidRPr="00925AB2" w:rsidRDefault="00490AFE" w:rsidP="0008737C">
            <w:pPr>
              <w:tabs>
                <w:tab w:val="left" w:pos="851"/>
              </w:tabs>
            </w:pPr>
            <w:r w:rsidRPr="00925AB2">
              <w:rPr>
                <w:spacing w:val="4"/>
              </w:rPr>
              <w:t>Творчество А. Т. Аверченко, Тэффи</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lastRenderedPageBreak/>
              <w:t>17</w:t>
            </w:r>
          </w:p>
        </w:tc>
        <w:tc>
          <w:tcPr>
            <w:tcW w:w="6840" w:type="dxa"/>
          </w:tcPr>
          <w:p w:rsidR="00490AFE" w:rsidRPr="00925AB2" w:rsidRDefault="00490AFE" w:rsidP="0008737C">
            <w:pPr>
              <w:tabs>
                <w:tab w:val="left" w:pos="851"/>
              </w:tabs>
            </w:pPr>
            <w:r w:rsidRPr="00925AB2">
              <w:rPr>
                <w:spacing w:val="7"/>
              </w:rPr>
              <w:t>Творчество В. В. Набокова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A066C7" w:rsidRDefault="00490AFE" w:rsidP="0008737C">
            <w:pPr>
              <w:tabs>
                <w:tab w:val="left" w:pos="851"/>
              </w:tabs>
              <w:rPr>
                <w:b/>
                <w:spacing w:val="7"/>
              </w:rPr>
            </w:pPr>
            <w:r w:rsidRPr="00A066C7">
              <w:rPr>
                <w:b/>
                <w:spacing w:val="5"/>
              </w:rPr>
              <w:t xml:space="preserve">Особенности поэзии начала </w:t>
            </w:r>
            <w:r w:rsidRPr="00A066C7">
              <w:rPr>
                <w:b/>
                <w:spacing w:val="5"/>
                <w:lang w:val="en-US"/>
              </w:rPr>
              <w:t>XX</w:t>
            </w:r>
            <w:r w:rsidRPr="00A066C7">
              <w:rPr>
                <w:b/>
                <w:spacing w:val="5"/>
              </w:rPr>
              <w:t xml:space="preserve"> века</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18</w:t>
            </w:r>
          </w:p>
        </w:tc>
        <w:tc>
          <w:tcPr>
            <w:tcW w:w="6840" w:type="dxa"/>
          </w:tcPr>
          <w:p w:rsidR="00490AFE" w:rsidRPr="0071561E" w:rsidRDefault="00490AFE" w:rsidP="0008737C">
            <w:pPr>
              <w:tabs>
                <w:tab w:val="left" w:pos="851"/>
              </w:tabs>
              <w:rPr>
                <w:spacing w:val="-1"/>
              </w:rPr>
            </w:pPr>
            <w:r w:rsidRPr="00925AB2">
              <w:rPr>
                <w:spacing w:val="2"/>
              </w:rPr>
              <w:t xml:space="preserve">Серебряный век как литературно-эстетическая </w:t>
            </w:r>
            <w:r w:rsidRPr="00925AB2">
              <w:rPr>
                <w:spacing w:val="3"/>
              </w:rPr>
              <w:t xml:space="preserve">категория. Модернизм поэзии Серебряного </w:t>
            </w:r>
            <w:r w:rsidRPr="00925AB2">
              <w:rPr>
                <w:spacing w:val="-1"/>
              </w:rPr>
              <w:t>века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19</w:t>
            </w:r>
          </w:p>
        </w:tc>
        <w:tc>
          <w:tcPr>
            <w:tcW w:w="6840" w:type="dxa"/>
          </w:tcPr>
          <w:p w:rsidR="00490AFE" w:rsidRPr="0071561E" w:rsidRDefault="00490AFE" w:rsidP="0008737C">
            <w:pPr>
              <w:tabs>
                <w:tab w:val="left" w:pos="851"/>
              </w:tabs>
              <w:rPr>
                <w:spacing w:val="1"/>
              </w:rPr>
            </w:pPr>
            <w:r w:rsidRPr="00925AB2">
              <w:rPr>
                <w:spacing w:val="6"/>
              </w:rPr>
              <w:t xml:space="preserve">Символизм как литературное течение. В. Я. Брюсов как основоположник русского </w:t>
            </w:r>
            <w:r w:rsidRPr="00925AB2">
              <w:rPr>
                <w:spacing w:val="1"/>
              </w:rPr>
              <w:t>символизма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20</w:t>
            </w:r>
          </w:p>
        </w:tc>
        <w:tc>
          <w:tcPr>
            <w:tcW w:w="6840" w:type="dxa"/>
          </w:tcPr>
          <w:p w:rsidR="00490AFE" w:rsidRPr="0071561E" w:rsidRDefault="00490AFE" w:rsidP="0008737C">
            <w:pPr>
              <w:tabs>
                <w:tab w:val="left" w:pos="851"/>
              </w:tabs>
              <w:rPr>
                <w:spacing w:val="10"/>
              </w:rPr>
            </w:pPr>
            <w:r w:rsidRPr="00925AB2">
              <w:rPr>
                <w:spacing w:val="1"/>
              </w:rPr>
              <w:t xml:space="preserve">Своеобразие художественного творчества </w:t>
            </w:r>
            <w:r w:rsidRPr="00925AB2">
              <w:rPr>
                <w:spacing w:val="10"/>
              </w:rPr>
              <w:t>К. Д. Бальмонта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21</w:t>
            </w:r>
          </w:p>
        </w:tc>
        <w:tc>
          <w:tcPr>
            <w:tcW w:w="6840" w:type="dxa"/>
          </w:tcPr>
          <w:p w:rsidR="00490AFE" w:rsidRPr="0071561E" w:rsidRDefault="00490AFE" w:rsidP="0008737C">
            <w:pPr>
              <w:tabs>
                <w:tab w:val="left" w:pos="851"/>
              </w:tabs>
              <w:rPr>
                <w:spacing w:val="8"/>
              </w:rPr>
            </w:pPr>
            <w:r w:rsidRPr="00925AB2">
              <w:rPr>
                <w:spacing w:val="7"/>
              </w:rPr>
              <w:t>Основные темы и мотивы лирики И. Ф. Ан</w:t>
            </w:r>
            <w:r w:rsidRPr="00925AB2">
              <w:rPr>
                <w:spacing w:val="8"/>
              </w:rPr>
              <w:t>ненского, Ф. Сологуба, А. Белого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22</w:t>
            </w:r>
          </w:p>
        </w:tc>
        <w:tc>
          <w:tcPr>
            <w:tcW w:w="6840" w:type="dxa"/>
          </w:tcPr>
          <w:p w:rsidR="00490AFE" w:rsidRPr="0071561E" w:rsidRDefault="00490AFE" w:rsidP="0008737C">
            <w:pPr>
              <w:tabs>
                <w:tab w:val="left" w:pos="851"/>
              </w:tabs>
              <w:rPr>
                <w:spacing w:val="6"/>
              </w:rPr>
            </w:pPr>
            <w:r w:rsidRPr="00925AB2">
              <w:rPr>
                <w:spacing w:val="6"/>
              </w:rPr>
              <w:t>Русский акмеизм и его истоки</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23</w:t>
            </w:r>
          </w:p>
        </w:tc>
        <w:tc>
          <w:tcPr>
            <w:tcW w:w="6840" w:type="dxa"/>
          </w:tcPr>
          <w:p w:rsidR="00490AFE" w:rsidRPr="0071561E" w:rsidRDefault="00490AFE" w:rsidP="0008737C">
            <w:pPr>
              <w:tabs>
                <w:tab w:val="left" w:pos="851"/>
              </w:tabs>
              <w:rPr>
                <w:spacing w:val="-2"/>
              </w:rPr>
            </w:pPr>
            <w:r w:rsidRPr="00925AB2">
              <w:rPr>
                <w:spacing w:val="7"/>
              </w:rPr>
              <w:t>Проблематика и поэтика лирики Н. С. Гу</w:t>
            </w:r>
            <w:r w:rsidRPr="00925AB2">
              <w:rPr>
                <w:spacing w:val="7"/>
              </w:rPr>
              <w:softHyphen/>
            </w:r>
            <w:r w:rsidRPr="00925AB2">
              <w:rPr>
                <w:spacing w:val="-2"/>
              </w:rPr>
              <w:t>милёва.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24</w:t>
            </w:r>
          </w:p>
        </w:tc>
        <w:tc>
          <w:tcPr>
            <w:tcW w:w="6840" w:type="dxa"/>
          </w:tcPr>
          <w:p w:rsidR="00490AFE" w:rsidRPr="00925AB2" w:rsidRDefault="00490AFE" w:rsidP="0008737C">
            <w:pPr>
              <w:tabs>
                <w:tab w:val="left" w:pos="851"/>
              </w:tabs>
            </w:pPr>
            <w:r w:rsidRPr="00925AB2">
              <w:rPr>
                <w:spacing w:val="4"/>
              </w:rPr>
              <w:t xml:space="preserve">Футуризм как литературное течение модернизма. Лирика И. Северянина, </w:t>
            </w:r>
            <w:r w:rsidRPr="00925AB2">
              <w:rPr>
                <w:spacing w:val="10"/>
              </w:rPr>
              <w:t>В. Ф. Ходасевича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25</w:t>
            </w:r>
          </w:p>
        </w:tc>
        <w:tc>
          <w:tcPr>
            <w:tcW w:w="6840" w:type="dxa"/>
          </w:tcPr>
          <w:p w:rsidR="00490AFE" w:rsidRPr="00925AB2" w:rsidRDefault="00490AFE" w:rsidP="0008737C">
            <w:pPr>
              <w:tabs>
                <w:tab w:val="left" w:pos="851"/>
              </w:tabs>
            </w:pPr>
            <w:r w:rsidRPr="00925AB2">
              <w:rPr>
                <w:spacing w:val="3"/>
              </w:rPr>
              <w:t xml:space="preserve">Контрольное сочинение по произведениям </w:t>
            </w:r>
            <w:r w:rsidRPr="00925AB2">
              <w:rPr>
                <w:spacing w:val="5"/>
              </w:rPr>
              <w:t>поэтов Серебряного века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7"/>
              </w:rPr>
            </w:pPr>
            <w:r w:rsidRPr="00925AB2">
              <w:rPr>
                <w:b/>
                <w:spacing w:val="2"/>
              </w:rPr>
              <w:t>М. Горький</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26</w:t>
            </w:r>
          </w:p>
        </w:tc>
        <w:tc>
          <w:tcPr>
            <w:tcW w:w="6840" w:type="dxa"/>
          </w:tcPr>
          <w:p w:rsidR="00490AFE" w:rsidRPr="00925AB2" w:rsidRDefault="00490AFE" w:rsidP="0008737C">
            <w:pPr>
              <w:tabs>
                <w:tab w:val="left" w:pos="851"/>
              </w:tabs>
            </w:pPr>
            <w:r w:rsidRPr="00925AB2">
              <w:rPr>
                <w:spacing w:val="5"/>
              </w:rPr>
              <w:t xml:space="preserve">М. Горький: жизнь, творчество, личность. </w:t>
            </w:r>
            <w:r w:rsidRPr="00925AB2">
              <w:rPr>
                <w:spacing w:val="4"/>
              </w:rPr>
              <w:t>Ранние романтические рассказы М. Горького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27</w:t>
            </w:r>
          </w:p>
        </w:tc>
        <w:tc>
          <w:tcPr>
            <w:tcW w:w="6840" w:type="dxa"/>
          </w:tcPr>
          <w:p w:rsidR="00490AFE" w:rsidRPr="00925AB2" w:rsidRDefault="00490AFE" w:rsidP="0008737C">
            <w:pPr>
              <w:tabs>
                <w:tab w:val="left" w:pos="851"/>
              </w:tabs>
              <w:rPr>
                <w:spacing w:val="3"/>
              </w:rPr>
            </w:pPr>
            <w:r w:rsidRPr="00925AB2">
              <w:rPr>
                <w:spacing w:val="3"/>
              </w:rPr>
              <w:t xml:space="preserve">Рассказ М. Горького «Старуха Изергиль». Проблематика </w:t>
            </w:r>
          </w:p>
          <w:p w:rsidR="00490AFE" w:rsidRPr="00925AB2" w:rsidRDefault="00490AFE" w:rsidP="0008737C">
            <w:pPr>
              <w:tabs>
                <w:tab w:val="left" w:pos="851"/>
              </w:tabs>
            </w:pPr>
            <w:r w:rsidRPr="00925AB2">
              <w:rPr>
                <w:spacing w:val="3"/>
              </w:rPr>
              <w:t xml:space="preserve">и особенности композиции </w:t>
            </w:r>
            <w:r w:rsidRPr="00925AB2">
              <w:rPr>
                <w:spacing w:val="1"/>
              </w:rPr>
              <w:t>произведения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28</w:t>
            </w:r>
          </w:p>
        </w:tc>
        <w:tc>
          <w:tcPr>
            <w:tcW w:w="6840" w:type="dxa"/>
          </w:tcPr>
          <w:p w:rsidR="00490AFE" w:rsidRPr="00925AB2" w:rsidRDefault="00490AFE" w:rsidP="0008737C">
            <w:pPr>
              <w:tabs>
                <w:tab w:val="left" w:pos="851"/>
              </w:tabs>
            </w:pPr>
            <w:r w:rsidRPr="00925AB2">
              <w:rPr>
                <w:spacing w:val="5"/>
              </w:rPr>
              <w:t>Пьеса М. Горького «На дне» как социально-философская драма. Система образов произ</w:t>
            </w:r>
            <w:r w:rsidRPr="00925AB2">
              <w:rPr>
                <w:spacing w:val="5"/>
              </w:rPr>
              <w:softHyphen/>
            </w:r>
            <w:r w:rsidRPr="00925AB2">
              <w:rPr>
                <w:spacing w:val="-4"/>
              </w:rPr>
              <w:t>ведения .</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29</w:t>
            </w:r>
          </w:p>
        </w:tc>
        <w:tc>
          <w:tcPr>
            <w:tcW w:w="6840" w:type="dxa"/>
          </w:tcPr>
          <w:p w:rsidR="00490AFE" w:rsidRPr="00925AB2" w:rsidRDefault="00490AFE" w:rsidP="0008737C">
            <w:pPr>
              <w:tabs>
                <w:tab w:val="left" w:pos="851"/>
              </w:tabs>
            </w:pPr>
            <w:r w:rsidRPr="00925AB2">
              <w:rPr>
                <w:spacing w:val="7"/>
              </w:rPr>
              <w:t xml:space="preserve">Спор о назначении человека в пьесе </w:t>
            </w:r>
            <w:r w:rsidRPr="00925AB2">
              <w:rPr>
                <w:spacing w:val="5"/>
              </w:rPr>
              <w:t xml:space="preserve">М. Горького «На дне»: «три правды» и их </w:t>
            </w:r>
            <w:r w:rsidRPr="00925AB2">
              <w:rPr>
                <w:spacing w:val="3"/>
              </w:rPr>
              <w:t>трагическое столкновение</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71561E" w:rsidRDefault="00490AFE" w:rsidP="0008737C">
            <w:pPr>
              <w:tabs>
                <w:tab w:val="left" w:pos="851"/>
              </w:tabs>
            </w:pPr>
            <w:r w:rsidRPr="0071561E">
              <w:t>30</w:t>
            </w:r>
          </w:p>
        </w:tc>
        <w:tc>
          <w:tcPr>
            <w:tcW w:w="6840" w:type="dxa"/>
          </w:tcPr>
          <w:p w:rsidR="00490AFE" w:rsidRPr="00925AB2" w:rsidRDefault="00490AFE" w:rsidP="0008737C">
            <w:pPr>
              <w:tabs>
                <w:tab w:val="left" w:pos="851"/>
              </w:tabs>
            </w:pPr>
            <w:r w:rsidRPr="00925AB2">
              <w:rPr>
                <w:spacing w:val="3"/>
              </w:rPr>
              <w:t xml:space="preserve">Своеобразие публицистики и мемуарных </w:t>
            </w:r>
            <w:r w:rsidRPr="00925AB2">
              <w:rPr>
                <w:spacing w:val="4"/>
              </w:rPr>
              <w:t>очерков М. Горького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71561E" w:rsidRDefault="00490AFE" w:rsidP="0008737C">
            <w:pPr>
              <w:tabs>
                <w:tab w:val="left" w:pos="851"/>
              </w:tabs>
            </w:pPr>
            <w:r w:rsidRPr="0071561E">
              <w:t>31</w:t>
            </w:r>
          </w:p>
        </w:tc>
        <w:tc>
          <w:tcPr>
            <w:tcW w:w="6840" w:type="dxa"/>
          </w:tcPr>
          <w:p w:rsidR="00490AFE" w:rsidRPr="00925AB2" w:rsidRDefault="00490AFE" w:rsidP="0008737C">
            <w:pPr>
              <w:tabs>
                <w:tab w:val="left" w:pos="851"/>
              </w:tabs>
            </w:pPr>
            <w:r w:rsidRPr="00925AB2">
              <w:rPr>
                <w:spacing w:val="3"/>
              </w:rPr>
              <w:t xml:space="preserve">Контрольное сочинение по творчеству </w:t>
            </w:r>
            <w:r w:rsidRPr="00925AB2">
              <w:rPr>
                <w:spacing w:val="2"/>
              </w:rPr>
              <w:t>М. Горького</w:t>
            </w:r>
          </w:p>
        </w:tc>
        <w:tc>
          <w:tcPr>
            <w:tcW w:w="1543" w:type="dxa"/>
          </w:tcPr>
          <w:p w:rsidR="00490AFE" w:rsidRPr="00925AB2" w:rsidRDefault="00490AFE" w:rsidP="0008737C">
            <w:pPr>
              <w:tabs>
                <w:tab w:val="left" w:pos="851"/>
              </w:tabs>
            </w:pPr>
            <w:r w:rsidRPr="00925AB2">
              <w:rPr>
                <w:spacing w:val="-5"/>
              </w:rPr>
              <w:t xml:space="preserve"> 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7"/>
              </w:rPr>
            </w:pPr>
            <w:r w:rsidRPr="00925AB2">
              <w:rPr>
                <w:b/>
                <w:spacing w:val="12"/>
              </w:rPr>
              <w:t>А. А. Блок</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32</w:t>
            </w:r>
          </w:p>
        </w:tc>
        <w:tc>
          <w:tcPr>
            <w:tcW w:w="6840" w:type="dxa"/>
          </w:tcPr>
          <w:p w:rsidR="00490AFE" w:rsidRPr="00925AB2" w:rsidRDefault="00490AFE" w:rsidP="0008737C">
            <w:pPr>
              <w:tabs>
                <w:tab w:val="left" w:pos="851"/>
              </w:tabs>
            </w:pPr>
            <w:r w:rsidRPr="00925AB2">
              <w:rPr>
                <w:spacing w:val="5"/>
              </w:rPr>
              <w:t xml:space="preserve">Жизнь, творчество, личность А. А. Блока. </w:t>
            </w:r>
            <w:r w:rsidRPr="00925AB2">
              <w:rPr>
                <w:spacing w:val="7"/>
              </w:rPr>
              <w:t xml:space="preserve">Темы и образы ранней лирики. «Стихи </w:t>
            </w:r>
            <w:r w:rsidRPr="00925AB2">
              <w:rPr>
                <w:spacing w:val="6"/>
              </w:rPr>
              <w:t>о Прекрасной Даме»</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33</w:t>
            </w:r>
          </w:p>
        </w:tc>
        <w:tc>
          <w:tcPr>
            <w:tcW w:w="6840" w:type="dxa"/>
          </w:tcPr>
          <w:p w:rsidR="00490AFE" w:rsidRPr="00925AB2" w:rsidRDefault="00490AFE" w:rsidP="0008737C">
            <w:pPr>
              <w:tabs>
                <w:tab w:val="left" w:pos="851"/>
              </w:tabs>
            </w:pPr>
            <w:r w:rsidRPr="00925AB2">
              <w:rPr>
                <w:spacing w:val="6"/>
              </w:rPr>
              <w:t>Тема «страшного мира» в лирике А. А. Блока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34</w:t>
            </w:r>
          </w:p>
        </w:tc>
        <w:tc>
          <w:tcPr>
            <w:tcW w:w="6840" w:type="dxa"/>
          </w:tcPr>
          <w:p w:rsidR="00490AFE" w:rsidRPr="00925AB2" w:rsidRDefault="00490AFE" w:rsidP="0008737C">
            <w:pPr>
              <w:tabs>
                <w:tab w:val="left" w:pos="851"/>
              </w:tabs>
            </w:pPr>
            <w:r w:rsidRPr="00925AB2">
              <w:rPr>
                <w:spacing w:val="5"/>
              </w:rPr>
              <w:t xml:space="preserve">Тема Родины и исторического пути России </w:t>
            </w:r>
            <w:r w:rsidRPr="00925AB2">
              <w:rPr>
                <w:spacing w:val="8"/>
              </w:rPr>
              <w:t>в лирике А. А. Блока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35</w:t>
            </w:r>
          </w:p>
        </w:tc>
        <w:tc>
          <w:tcPr>
            <w:tcW w:w="6840" w:type="dxa"/>
          </w:tcPr>
          <w:p w:rsidR="00490AFE" w:rsidRPr="00925AB2" w:rsidRDefault="00490AFE" w:rsidP="0008737C">
            <w:pPr>
              <w:tabs>
                <w:tab w:val="left" w:pos="851"/>
              </w:tabs>
            </w:pPr>
            <w:r w:rsidRPr="00925AB2">
              <w:rPr>
                <w:spacing w:val="3"/>
              </w:rPr>
              <w:t>Поэма А. А. Блока «Двенадцать»: жанр, стиль, композиция и проблематика произведения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36</w:t>
            </w:r>
          </w:p>
        </w:tc>
        <w:tc>
          <w:tcPr>
            <w:tcW w:w="6840" w:type="dxa"/>
          </w:tcPr>
          <w:p w:rsidR="00490AFE" w:rsidRPr="00925AB2" w:rsidRDefault="00490AFE" w:rsidP="0008737C">
            <w:pPr>
              <w:tabs>
                <w:tab w:val="left" w:pos="851"/>
              </w:tabs>
            </w:pPr>
            <w:r w:rsidRPr="00925AB2">
              <w:rPr>
                <w:spacing w:val="3"/>
              </w:rPr>
              <w:t xml:space="preserve">Контрольное сочинение по творчеству </w:t>
            </w:r>
            <w:r w:rsidRPr="00925AB2">
              <w:rPr>
                <w:spacing w:val="7"/>
              </w:rPr>
              <w:t>А. А. Блока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37</w:t>
            </w:r>
          </w:p>
        </w:tc>
        <w:tc>
          <w:tcPr>
            <w:tcW w:w="6840" w:type="dxa"/>
          </w:tcPr>
          <w:p w:rsidR="00490AFE" w:rsidRPr="00925AB2" w:rsidRDefault="00490AFE" w:rsidP="0008737C">
            <w:pPr>
              <w:tabs>
                <w:tab w:val="left" w:pos="851"/>
              </w:tabs>
            </w:pPr>
            <w:r w:rsidRPr="00925AB2">
              <w:rPr>
                <w:spacing w:val="2"/>
              </w:rPr>
              <w:t xml:space="preserve">Новокрестьянская поэзия. Н. А. Клюев: истоки </w:t>
            </w:r>
            <w:r w:rsidRPr="00925AB2">
              <w:rPr>
                <w:spacing w:val="3"/>
              </w:rPr>
              <w:t>и художественный мир поэзии Н. А. Клюева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9"/>
              </w:rPr>
              <w:t>С. А. Есенин</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CD445C" w:rsidRDefault="00490AFE" w:rsidP="0008737C">
            <w:pPr>
              <w:tabs>
                <w:tab w:val="left" w:pos="851"/>
              </w:tabs>
            </w:pPr>
            <w:r w:rsidRPr="00CD445C">
              <w:t>38</w:t>
            </w:r>
          </w:p>
        </w:tc>
        <w:tc>
          <w:tcPr>
            <w:tcW w:w="6840" w:type="dxa"/>
          </w:tcPr>
          <w:p w:rsidR="00490AFE" w:rsidRPr="00925AB2" w:rsidRDefault="00490AFE" w:rsidP="0008737C">
            <w:pPr>
              <w:tabs>
                <w:tab w:val="left" w:pos="851"/>
              </w:tabs>
            </w:pPr>
            <w:r w:rsidRPr="00925AB2">
              <w:rPr>
                <w:spacing w:val="6"/>
              </w:rPr>
              <w:t xml:space="preserve">С. А. Есенин. Жизнь, творчество, ранняя </w:t>
            </w:r>
            <w:r w:rsidRPr="00925AB2">
              <w:rPr>
                <w:spacing w:val="5"/>
              </w:rPr>
              <w:t>лирика поэта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CD445C" w:rsidRDefault="00490AFE" w:rsidP="0008737C">
            <w:pPr>
              <w:tabs>
                <w:tab w:val="left" w:pos="851"/>
              </w:tabs>
            </w:pPr>
            <w:r w:rsidRPr="00CD445C">
              <w:t>39</w:t>
            </w:r>
          </w:p>
        </w:tc>
        <w:tc>
          <w:tcPr>
            <w:tcW w:w="6840" w:type="dxa"/>
          </w:tcPr>
          <w:p w:rsidR="00490AFE" w:rsidRPr="00925AB2" w:rsidRDefault="00490AFE" w:rsidP="0008737C">
            <w:pPr>
              <w:tabs>
                <w:tab w:val="left" w:pos="851"/>
              </w:tabs>
            </w:pPr>
            <w:r w:rsidRPr="00925AB2">
              <w:rPr>
                <w:spacing w:val="6"/>
              </w:rPr>
              <w:t>Тема Родины и природы в поэзии С. А. Есе</w:t>
            </w:r>
            <w:r w:rsidRPr="00925AB2">
              <w:rPr>
                <w:spacing w:val="6"/>
              </w:rPr>
              <w:softHyphen/>
            </w:r>
            <w:r w:rsidRPr="00925AB2">
              <w:t>нина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CD445C" w:rsidRDefault="00490AFE" w:rsidP="0008737C">
            <w:pPr>
              <w:tabs>
                <w:tab w:val="left" w:pos="851"/>
              </w:tabs>
            </w:pPr>
            <w:r w:rsidRPr="00CD445C">
              <w:t>40</w:t>
            </w:r>
          </w:p>
        </w:tc>
        <w:tc>
          <w:tcPr>
            <w:tcW w:w="6840" w:type="dxa"/>
          </w:tcPr>
          <w:p w:rsidR="00490AFE" w:rsidRPr="00925AB2" w:rsidRDefault="00490AFE" w:rsidP="0008737C">
            <w:pPr>
              <w:tabs>
                <w:tab w:val="left" w:pos="851"/>
              </w:tabs>
            </w:pPr>
            <w:r w:rsidRPr="00925AB2">
              <w:rPr>
                <w:spacing w:val="6"/>
              </w:rPr>
              <w:t>Тема любви в лирике С. А. Есенина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CD445C" w:rsidRDefault="00490AFE" w:rsidP="0008737C">
            <w:pPr>
              <w:tabs>
                <w:tab w:val="left" w:pos="851"/>
              </w:tabs>
            </w:pPr>
            <w:r w:rsidRPr="00CD445C">
              <w:t>41</w:t>
            </w:r>
          </w:p>
        </w:tc>
        <w:tc>
          <w:tcPr>
            <w:tcW w:w="6840" w:type="dxa"/>
          </w:tcPr>
          <w:p w:rsidR="00490AFE" w:rsidRPr="00925AB2" w:rsidRDefault="00490AFE" w:rsidP="0008737C">
            <w:pPr>
              <w:tabs>
                <w:tab w:val="left" w:pos="851"/>
              </w:tabs>
            </w:pPr>
            <w:r w:rsidRPr="00925AB2">
              <w:rPr>
                <w:spacing w:val="6"/>
              </w:rPr>
              <w:t xml:space="preserve">Поэма С. А. Есенина «Анна Снегина»: анализ </w:t>
            </w:r>
            <w:r w:rsidRPr="00925AB2">
              <w:rPr>
                <w:spacing w:val="3"/>
              </w:rPr>
              <w:t>лиро-эпического произведения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CD445C" w:rsidRDefault="00490AFE" w:rsidP="0008737C">
            <w:pPr>
              <w:tabs>
                <w:tab w:val="left" w:pos="851"/>
              </w:tabs>
            </w:pPr>
            <w:r w:rsidRPr="00CD445C">
              <w:t>42</w:t>
            </w:r>
          </w:p>
        </w:tc>
        <w:tc>
          <w:tcPr>
            <w:tcW w:w="6840" w:type="dxa"/>
          </w:tcPr>
          <w:p w:rsidR="00490AFE" w:rsidRPr="00925AB2" w:rsidRDefault="00490AFE" w:rsidP="0008737C">
            <w:pPr>
              <w:tabs>
                <w:tab w:val="left" w:pos="851"/>
              </w:tabs>
            </w:pPr>
            <w:r w:rsidRPr="00925AB2">
              <w:rPr>
                <w:spacing w:val="4"/>
              </w:rPr>
              <w:t xml:space="preserve">Тема быстротечности человеческого бытия </w:t>
            </w:r>
            <w:r w:rsidRPr="00925AB2">
              <w:rPr>
                <w:spacing w:val="10"/>
              </w:rPr>
              <w:t>в лирике С. А. Есенина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8"/>
              </w:rPr>
              <w:t>В. В. Маяковский</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43</w:t>
            </w:r>
          </w:p>
        </w:tc>
        <w:tc>
          <w:tcPr>
            <w:tcW w:w="6840" w:type="dxa"/>
          </w:tcPr>
          <w:p w:rsidR="00490AFE" w:rsidRPr="00925AB2" w:rsidRDefault="00490AFE" w:rsidP="0008737C">
            <w:pPr>
              <w:tabs>
                <w:tab w:val="left" w:pos="851"/>
              </w:tabs>
            </w:pPr>
            <w:r w:rsidRPr="00925AB2">
              <w:rPr>
                <w:spacing w:val="6"/>
              </w:rPr>
              <w:t>Жизнь и творчество В. В. Маяковского. Ран</w:t>
            </w:r>
            <w:r w:rsidRPr="00925AB2">
              <w:rPr>
                <w:spacing w:val="6"/>
              </w:rPr>
              <w:softHyphen/>
            </w:r>
            <w:r w:rsidRPr="00925AB2">
              <w:rPr>
                <w:spacing w:val="7"/>
              </w:rPr>
              <w:t>няя лирика поэта. Маяковский и футуризм</w:t>
            </w:r>
          </w:p>
        </w:tc>
        <w:tc>
          <w:tcPr>
            <w:tcW w:w="1543" w:type="dxa"/>
          </w:tcPr>
          <w:p w:rsidR="00490AFE" w:rsidRPr="00925AB2" w:rsidRDefault="00490AFE" w:rsidP="0008737C">
            <w:pPr>
              <w:tabs>
                <w:tab w:val="left" w:pos="851"/>
              </w:tabs>
            </w:pPr>
            <w:r w:rsidRPr="00925AB2">
              <w:rPr>
                <w:b/>
              </w:rPr>
              <w:t>1</w:t>
            </w:r>
          </w:p>
        </w:tc>
      </w:tr>
      <w:tr w:rsidR="00490AFE" w:rsidRPr="00332DD7" w:rsidTr="00FE6001">
        <w:tc>
          <w:tcPr>
            <w:tcW w:w="648" w:type="dxa"/>
          </w:tcPr>
          <w:p w:rsidR="00490AFE" w:rsidRPr="00925AB2" w:rsidRDefault="00490AFE" w:rsidP="0008737C">
            <w:pPr>
              <w:tabs>
                <w:tab w:val="left" w:pos="851"/>
              </w:tabs>
            </w:pPr>
            <w:r w:rsidRPr="00925AB2">
              <w:lastRenderedPageBreak/>
              <w:t>44</w:t>
            </w:r>
          </w:p>
        </w:tc>
        <w:tc>
          <w:tcPr>
            <w:tcW w:w="6840" w:type="dxa"/>
          </w:tcPr>
          <w:p w:rsidR="00490AFE" w:rsidRPr="00925AB2" w:rsidRDefault="00490AFE" w:rsidP="0008737C">
            <w:pPr>
              <w:tabs>
                <w:tab w:val="left" w:pos="851"/>
              </w:tabs>
            </w:pPr>
            <w:r w:rsidRPr="00925AB2">
              <w:rPr>
                <w:spacing w:val="5"/>
              </w:rPr>
              <w:t>Тема любви в поэзии В. В. Маяковского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45</w:t>
            </w:r>
          </w:p>
        </w:tc>
        <w:tc>
          <w:tcPr>
            <w:tcW w:w="6840" w:type="dxa"/>
          </w:tcPr>
          <w:p w:rsidR="00490AFE" w:rsidRPr="00925AB2" w:rsidRDefault="00490AFE" w:rsidP="0008737C">
            <w:pPr>
              <w:tabs>
                <w:tab w:val="left" w:pos="851"/>
              </w:tabs>
            </w:pPr>
            <w:r w:rsidRPr="00925AB2">
              <w:rPr>
                <w:spacing w:val="4"/>
              </w:rPr>
              <w:t>Поэма В. В. Маяковского «Облако в штанах»</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46</w:t>
            </w:r>
          </w:p>
        </w:tc>
        <w:tc>
          <w:tcPr>
            <w:tcW w:w="6840" w:type="dxa"/>
          </w:tcPr>
          <w:p w:rsidR="00490AFE" w:rsidRPr="00925AB2" w:rsidRDefault="00490AFE" w:rsidP="0008737C">
            <w:pPr>
              <w:tabs>
                <w:tab w:val="left" w:pos="851"/>
              </w:tabs>
            </w:pPr>
            <w:r w:rsidRPr="00925AB2">
              <w:rPr>
                <w:spacing w:val="6"/>
              </w:rPr>
              <w:t>Тема революции в творчестве В. В. Маяков</w:t>
            </w:r>
            <w:r w:rsidRPr="00925AB2">
              <w:rPr>
                <w:spacing w:val="6"/>
              </w:rPr>
              <w:softHyphen/>
            </w:r>
            <w:r w:rsidRPr="00925AB2">
              <w:t>ского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47</w:t>
            </w:r>
          </w:p>
        </w:tc>
        <w:tc>
          <w:tcPr>
            <w:tcW w:w="6840" w:type="dxa"/>
          </w:tcPr>
          <w:p w:rsidR="00490AFE" w:rsidRPr="00925AB2" w:rsidRDefault="00490AFE" w:rsidP="0008737C">
            <w:pPr>
              <w:tabs>
                <w:tab w:val="left" w:pos="851"/>
              </w:tabs>
            </w:pPr>
            <w:r w:rsidRPr="00925AB2">
              <w:rPr>
                <w:spacing w:val="5"/>
              </w:rPr>
              <w:t xml:space="preserve">Сатира В. В. Маяковского. Пьесы «Клоп», </w:t>
            </w:r>
            <w:r w:rsidRPr="00925AB2">
              <w:rPr>
                <w:spacing w:val="-3"/>
              </w:rPr>
              <w:t>«Баня»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48</w:t>
            </w:r>
          </w:p>
        </w:tc>
        <w:tc>
          <w:tcPr>
            <w:tcW w:w="6840" w:type="dxa"/>
          </w:tcPr>
          <w:p w:rsidR="00490AFE" w:rsidRPr="00925AB2" w:rsidRDefault="00490AFE" w:rsidP="0008737C">
            <w:pPr>
              <w:tabs>
                <w:tab w:val="left" w:pos="851"/>
              </w:tabs>
              <w:rPr>
                <w:spacing w:val="6"/>
              </w:rPr>
            </w:pPr>
            <w:r w:rsidRPr="00925AB2">
              <w:rPr>
                <w:spacing w:val="6"/>
              </w:rPr>
              <w:t>Контрольное сочинение по творчеству С.А. Есенина, В.В. Маяковского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6"/>
              </w:rPr>
              <w:t>Литературный процесс 1920-х годов</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49</w:t>
            </w:r>
          </w:p>
        </w:tc>
        <w:tc>
          <w:tcPr>
            <w:tcW w:w="6840" w:type="dxa"/>
          </w:tcPr>
          <w:p w:rsidR="00490AFE" w:rsidRPr="00925AB2" w:rsidRDefault="00490AFE" w:rsidP="0008737C">
            <w:pPr>
              <w:tabs>
                <w:tab w:val="left" w:pos="851"/>
              </w:tabs>
              <w:rPr>
                <w:spacing w:val="6"/>
              </w:rPr>
            </w:pPr>
            <w:r w:rsidRPr="00925AB2">
              <w:rPr>
                <w:spacing w:val="6"/>
              </w:rPr>
              <w:t>Характеристика литературного процесса 1920-х годов. Обзор творчества А.М. Ремизова, Д.А.Фурманова, А.С. Серафимовича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50</w:t>
            </w:r>
          </w:p>
        </w:tc>
        <w:tc>
          <w:tcPr>
            <w:tcW w:w="6840" w:type="dxa"/>
          </w:tcPr>
          <w:p w:rsidR="00490AFE" w:rsidRPr="00925AB2" w:rsidRDefault="00490AFE" w:rsidP="0008737C">
            <w:pPr>
              <w:tabs>
                <w:tab w:val="left" w:pos="851"/>
              </w:tabs>
              <w:rPr>
                <w:spacing w:val="6"/>
              </w:rPr>
            </w:pPr>
            <w:r w:rsidRPr="00925AB2">
              <w:rPr>
                <w:spacing w:val="6"/>
              </w:rPr>
              <w:t>Творчество А.А.Фадеева. Проблематика и идейная сущность романа А.А. Фадеева «Разгром»</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51</w:t>
            </w:r>
          </w:p>
        </w:tc>
        <w:tc>
          <w:tcPr>
            <w:tcW w:w="6840" w:type="dxa"/>
          </w:tcPr>
          <w:p w:rsidR="00490AFE" w:rsidRPr="00925AB2" w:rsidRDefault="00490AFE" w:rsidP="0008737C">
            <w:pPr>
              <w:tabs>
                <w:tab w:val="left" w:pos="851"/>
              </w:tabs>
              <w:rPr>
                <w:spacing w:val="6"/>
              </w:rPr>
            </w:pPr>
            <w:r w:rsidRPr="00925AB2">
              <w:rPr>
                <w:spacing w:val="6"/>
              </w:rPr>
              <w:t>Тема революции и Гражданской войны в прозе И.Э. Бабеля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52</w:t>
            </w:r>
          </w:p>
        </w:tc>
        <w:tc>
          <w:tcPr>
            <w:tcW w:w="6840" w:type="dxa"/>
          </w:tcPr>
          <w:p w:rsidR="00490AFE" w:rsidRPr="00925AB2" w:rsidRDefault="00490AFE" w:rsidP="0008737C">
            <w:pPr>
              <w:tabs>
                <w:tab w:val="left" w:pos="851"/>
              </w:tabs>
              <w:rPr>
                <w:spacing w:val="6"/>
              </w:rPr>
            </w:pPr>
            <w:r w:rsidRPr="00925AB2">
              <w:rPr>
                <w:spacing w:val="6"/>
              </w:rPr>
              <w:t>Творчество Е.И.Замятина. Обзор романа-утопии «Мы»</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53</w:t>
            </w:r>
          </w:p>
        </w:tc>
        <w:tc>
          <w:tcPr>
            <w:tcW w:w="6840" w:type="dxa"/>
          </w:tcPr>
          <w:p w:rsidR="00490AFE" w:rsidRPr="00925AB2" w:rsidRDefault="00490AFE" w:rsidP="0008737C">
            <w:pPr>
              <w:tabs>
                <w:tab w:val="left" w:pos="851"/>
              </w:tabs>
              <w:rPr>
                <w:spacing w:val="6"/>
              </w:rPr>
            </w:pPr>
            <w:r w:rsidRPr="00925AB2">
              <w:rPr>
                <w:spacing w:val="6"/>
              </w:rPr>
              <w:t>Творчество М.М. Зощенко</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54</w:t>
            </w:r>
          </w:p>
        </w:tc>
        <w:tc>
          <w:tcPr>
            <w:tcW w:w="6840" w:type="dxa"/>
          </w:tcPr>
          <w:p w:rsidR="00490AFE" w:rsidRPr="00925AB2" w:rsidRDefault="00490AFE" w:rsidP="0008737C">
            <w:pPr>
              <w:tabs>
                <w:tab w:val="left" w:pos="851"/>
              </w:tabs>
              <w:rPr>
                <w:spacing w:val="6"/>
              </w:rPr>
            </w:pPr>
            <w:r w:rsidRPr="00925AB2">
              <w:rPr>
                <w:spacing w:val="6"/>
              </w:rPr>
              <w:t>Зачётная работа за 1-е полугодие</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55</w:t>
            </w:r>
          </w:p>
        </w:tc>
        <w:tc>
          <w:tcPr>
            <w:tcW w:w="6840" w:type="dxa"/>
          </w:tcPr>
          <w:p w:rsidR="00490AFE" w:rsidRPr="00925AB2" w:rsidRDefault="00490AFE" w:rsidP="0008737C">
            <w:pPr>
              <w:tabs>
                <w:tab w:val="left" w:pos="851"/>
              </w:tabs>
              <w:rPr>
                <w:spacing w:val="6"/>
              </w:rPr>
            </w:pPr>
            <w:r w:rsidRPr="00925AB2">
              <w:rPr>
                <w:spacing w:val="6"/>
              </w:rPr>
              <w:t>Общая характеристика литературы 1930-х годов</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6"/>
              </w:rPr>
              <w:t>А.П.Платонов</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56</w:t>
            </w:r>
          </w:p>
        </w:tc>
        <w:tc>
          <w:tcPr>
            <w:tcW w:w="6840" w:type="dxa"/>
          </w:tcPr>
          <w:p w:rsidR="00490AFE" w:rsidRPr="00925AB2" w:rsidRDefault="00490AFE" w:rsidP="0008737C">
            <w:pPr>
              <w:tabs>
                <w:tab w:val="left" w:pos="851"/>
              </w:tabs>
              <w:rPr>
                <w:spacing w:val="6"/>
              </w:rPr>
            </w:pPr>
            <w:r w:rsidRPr="00925AB2">
              <w:rPr>
                <w:spacing w:val="6"/>
              </w:rPr>
              <w:t>Жизнь и творчество, личность А.П. Платонова. Обзор повести «Сокровенный человек»</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57</w:t>
            </w:r>
          </w:p>
        </w:tc>
        <w:tc>
          <w:tcPr>
            <w:tcW w:w="6840" w:type="dxa"/>
          </w:tcPr>
          <w:p w:rsidR="00490AFE" w:rsidRPr="00925AB2" w:rsidRDefault="00490AFE" w:rsidP="0008737C">
            <w:pPr>
              <w:tabs>
                <w:tab w:val="left" w:pos="851"/>
              </w:tabs>
              <w:rPr>
                <w:spacing w:val="6"/>
              </w:rPr>
            </w:pPr>
            <w:r w:rsidRPr="00925AB2">
              <w:rPr>
                <w:spacing w:val="6"/>
              </w:rPr>
              <w:t>Герои и проблематика повести А.П.Платонова «Котлован»</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6"/>
              </w:rPr>
              <w:t>М.А.Булгаков</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58</w:t>
            </w:r>
          </w:p>
        </w:tc>
        <w:tc>
          <w:tcPr>
            <w:tcW w:w="6840" w:type="dxa"/>
          </w:tcPr>
          <w:p w:rsidR="00490AFE" w:rsidRPr="00925AB2" w:rsidRDefault="00490AFE" w:rsidP="0008737C">
            <w:pPr>
              <w:tabs>
                <w:tab w:val="left" w:pos="851"/>
              </w:tabs>
              <w:rPr>
                <w:spacing w:val="6"/>
              </w:rPr>
            </w:pPr>
            <w:r w:rsidRPr="00925AB2">
              <w:rPr>
                <w:spacing w:val="6"/>
              </w:rPr>
              <w:t>Жизнь и творчество, личность М.А.Булгакова. Обзор романа «Белая гвардия», пьесы Дни Турбиных»</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59</w:t>
            </w:r>
          </w:p>
        </w:tc>
        <w:tc>
          <w:tcPr>
            <w:tcW w:w="6840" w:type="dxa"/>
          </w:tcPr>
          <w:p w:rsidR="00490AFE" w:rsidRPr="00925AB2" w:rsidRDefault="00490AFE" w:rsidP="0008737C">
            <w:pPr>
              <w:tabs>
                <w:tab w:val="left" w:pos="851"/>
              </w:tabs>
              <w:rPr>
                <w:spacing w:val="6"/>
              </w:rPr>
            </w:pPr>
            <w:r w:rsidRPr="00925AB2">
              <w:rPr>
                <w:spacing w:val="6"/>
              </w:rPr>
              <w:t>Сатира М.А. Булгакова.«Роковые яйца», «Собачье сердце» (обзор произведений)</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60</w:t>
            </w:r>
          </w:p>
        </w:tc>
        <w:tc>
          <w:tcPr>
            <w:tcW w:w="6840" w:type="dxa"/>
          </w:tcPr>
          <w:p w:rsidR="00490AFE" w:rsidRPr="00925AB2" w:rsidRDefault="00490AFE" w:rsidP="0008737C">
            <w:pPr>
              <w:tabs>
                <w:tab w:val="left" w:pos="851"/>
              </w:tabs>
            </w:pPr>
            <w:r w:rsidRPr="00925AB2">
              <w:rPr>
                <w:spacing w:val="6"/>
              </w:rPr>
              <w:t xml:space="preserve">История создания, проблематика, жанр и </w:t>
            </w:r>
            <w:r w:rsidRPr="00925AB2">
              <w:rPr>
                <w:spacing w:val="5"/>
              </w:rPr>
              <w:t xml:space="preserve">композиция романа М. А. Булгакова «Мастер и Маргарита». Москва и москвичи. Воланд и </w:t>
            </w:r>
            <w:r w:rsidRPr="00925AB2">
              <w:rPr>
                <w:spacing w:val="3"/>
              </w:rPr>
              <w:t>его свита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61</w:t>
            </w:r>
          </w:p>
        </w:tc>
        <w:tc>
          <w:tcPr>
            <w:tcW w:w="6840" w:type="dxa"/>
          </w:tcPr>
          <w:p w:rsidR="00490AFE" w:rsidRPr="00925AB2" w:rsidRDefault="00490AFE" w:rsidP="0008737C">
            <w:pPr>
              <w:tabs>
                <w:tab w:val="left" w:pos="851"/>
              </w:tabs>
            </w:pPr>
            <w:r w:rsidRPr="00925AB2">
              <w:rPr>
                <w:spacing w:val="6"/>
              </w:rPr>
              <w:t xml:space="preserve">Три мира в романе М. А. Булгакова «Мастер </w:t>
            </w:r>
            <w:r w:rsidRPr="00925AB2">
              <w:rPr>
                <w:spacing w:val="5"/>
              </w:rPr>
              <w:t>и Маргарита». Система образов романа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62</w:t>
            </w:r>
          </w:p>
        </w:tc>
        <w:tc>
          <w:tcPr>
            <w:tcW w:w="6840" w:type="dxa"/>
          </w:tcPr>
          <w:p w:rsidR="00490AFE" w:rsidRPr="00925AB2" w:rsidRDefault="00490AFE" w:rsidP="0008737C">
            <w:pPr>
              <w:tabs>
                <w:tab w:val="left" w:pos="851"/>
              </w:tabs>
            </w:pPr>
            <w:r w:rsidRPr="00925AB2">
              <w:rPr>
                <w:spacing w:val="5"/>
              </w:rPr>
              <w:t>Темы любви, творчества и вечности в романе М. А. Булгакова «Мастер и Маргарита»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63</w:t>
            </w:r>
          </w:p>
        </w:tc>
        <w:tc>
          <w:tcPr>
            <w:tcW w:w="6840" w:type="dxa"/>
          </w:tcPr>
          <w:p w:rsidR="00490AFE" w:rsidRPr="00925AB2" w:rsidRDefault="00490AFE" w:rsidP="0008737C">
            <w:pPr>
              <w:tabs>
                <w:tab w:val="left" w:pos="851"/>
              </w:tabs>
            </w:pPr>
            <w:r w:rsidRPr="00925AB2">
              <w:rPr>
                <w:spacing w:val="5"/>
              </w:rPr>
              <w:t xml:space="preserve">Контрольное сочинение по роману </w:t>
            </w:r>
            <w:r w:rsidRPr="00925AB2">
              <w:rPr>
                <w:spacing w:val="4"/>
              </w:rPr>
              <w:t>М. А. Булгакова «Мастер и Маргарита»</w:t>
            </w:r>
          </w:p>
        </w:tc>
        <w:tc>
          <w:tcPr>
            <w:tcW w:w="1543" w:type="dxa"/>
          </w:tcPr>
          <w:p w:rsidR="00490AFE" w:rsidRPr="00925AB2" w:rsidRDefault="00490AFE" w:rsidP="0008737C">
            <w:pPr>
              <w:tabs>
                <w:tab w:val="left" w:pos="851"/>
              </w:tabs>
            </w:pPr>
            <w:r w:rsidRPr="00925AB2">
              <w:rPr>
                <w:lang w:val="en-US"/>
              </w:rPr>
              <w:t>I</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12"/>
              </w:rPr>
              <w:t>М. И. Цветаева</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64</w:t>
            </w:r>
          </w:p>
        </w:tc>
        <w:tc>
          <w:tcPr>
            <w:tcW w:w="6840" w:type="dxa"/>
          </w:tcPr>
          <w:p w:rsidR="00490AFE" w:rsidRPr="00925AB2" w:rsidRDefault="00490AFE" w:rsidP="0008737C">
            <w:pPr>
              <w:tabs>
                <w:tab w:val="left" w:pos="851"/>
              </w:tabs>
            </w:pPr>
            <w:r w:rsidRPr="00925AB2">
              <w:rPr>
                <w:spacing w:val="6"/>
              </w:rPr>
              <w:t>М. И. Цветаева. Жизнь, творчество, лич</w:t>
            </w:r>
            <w:r w:rsidRPr="00925AB2">
              <w:rPr>
                <w:spacing w:val="6"/>
              </w:rPr>
              <w:softHyphen/>
            </w:r>
            <w:r w:rsidRPr="00925AB2">
              <w:rPr>
                <w:spacing w:val="5"/>
              </w:rPr>
              <w:t>ность. Основные темы творчества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65</w:t>
            </w:r>
          </w:p>
        </w:tc>
        <w:tc>
          <w:tcPr>
            <w:tcW w:w="6840" w:type="dxa"/>
          </w:tcPr>
          <w:p w:rsidR="00490AFE" w:rsidRPr="00925AB2" w:rsidRDefault="00490AFE" w:rsidP="0008737C">
            <w:pPr>
              <w:tabs>
                <w:tab w:val="left" w:pos="851"/>
              </w:tabs>
            </w:pPr>
            <w:r w:rsidRPr="00925AB2">
              <w:rPr>
                <w:spacing w:val="5"/>
              </w:rPr>
              <w:t>Поэмы М. И. Цветаевой (урок-обзор)</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66</w:t>
            </w:r>
          </w:p>
        </w:tc>
        <w:tc>
          <w:tcPr>
            <w:tcW w:w="6840" w:type="dxa"/>
          </w:tcPr>
          <w:p w:rsidR="00490AFE" w:rsidRPr="00925AB2" w:rsidRDefault="00490AFE" w:rsidP="0008737C">
            <w:pPr>
              <w:tabs>
                <w:tab w:val="left" w:pos="851"/>
              </w:tabs>
            </w:pPr>
            <w:r w:rsidRPr="00925AB2">
              <w:rPr>
                <w:b/>
                <w:spacing w:val="6"/>
              </w:rPr>
              <w:t xml:space="preserve">О. Э. Мандельштам. </w:t>
            </w:r>
            <w:r w:rsidRPr="00925AB2">
              <w:rPr>
                <w:spacing w:val="6"/>
              </w:rPr>
              <w:t xml:space="preserve">Жизнь, творчество, </w:t>
            </w:r>
            <w:r w:rsidRPr="00925AB2">
              <w:rPr>
                <w:spacing w:val="4"/>
              </w:rPr>
              <w:t>судьба поэта. Основные темы творчества</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spacing w:val="6"/>
              </w:rPr>
            </w:pPr>
            <w:r w:rsidRPr="00925AB2">
              <w:rPr>
                <w:b/>
                <w:spacing w:val="9"/>
              </w:rPr>
              <w:t>А. Н. Толстой</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t>67</w:t>
            </w:r>
          </w:p>
        </w:tc>
        <w:tc>
          <w:tcPr>
            <w:tcW w:w="6840" w:type="dxa"/>
          </w:tcPr>
          <w:p w:rsidR="00490AFE" w:rsidRPr="00925AB2" w:rsidRDefault="00490AFE" w:rsidP="0008737C">
            <w:pPr>
              <w:tabs>
                <w:tab w:val="left" w:pos="851"/>
              </w:tabs>
            </w:pPr>
            <w:r w:rsidRPr="00925AB2">
              <w:rPr>
                <w:spacing w:val="5"/>
              </w:rPr>
              <w:t>А. Н. Толстой. Жизнь и художественное на</w:t>
            </w:r>
            <w:r w:rsidRPr="00925AB2">
              <w:rPr>
                <w:spacing w:val="5"/>
              </w:rPr>
              <w:softHyphen/>
            </w:r>
            <w:r w:rsidRPr="00925AB2">
              <w:rPr>
                <w:spacing w:val="3"/>
              </w:rPr>
              <w:t xml:space="preserve">следие писателя. Обзор автобиографической </w:t>
            </w:r>
            <w:r w:rsidRPr="00925AB2">
              <w:rPr>
                <w:spacing w:val="5"/>
              </w:rPr>
              <w:t xml:space="preserve">повести «Детство Никиты», романа-эпопеи </w:t>
            </w:r>
            <w:r w:rsidRPr="00925AB2">
              <w:rPr>
                <w:spacing w:val="1"/>
              </w:rPr>
              <w:t>«Хождение по мукам»</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68</w:t>
            </w:r>
          </w:p>
        </w:tc>
        <w:tc>
          <w:tcPr>
            <w:tcW w:w="6840" w:type="dxa"/>
          </w:tcPr>
          <w:p w:rsidR="00490AFE" w:rsidRPr="00925AB2" w:rsidRDefault="00490AFE" w:rsidP="0008737C">
            <w:pPr>
              <w:tabs>
                <w:tab w:val="left" w:pos="851"/>
              </w:tabs>
            </w:pPr>
            <w:r w:rsidRPr="00925AB2">
              <w:rPr>
                <w:spacing w:val="6"/>
              </w:rPr>
              <w:t>Тема русской истории в романе А. Н. Тол</w:t>
            </w:r>
            <w:r w:rsidRPr="00925AB2">
              <w:rPr>
                <w:spacing w:val="6"/>
              </w:rPr>
              <w:softHyphen/>
            </w:r>
            <w:r w:rsidRPr="00925AB2">
              <w:rPr>
                <w:spacing w:val="3"/>
              </w:rPr>
              <w:t xml:space="preserve">стого «Пётр </w:t>
            </w:r>
            <w:r w:rsidRPr="00925AB2">
              <w:rPr>
                <w:b/>
                <w:spacing w:val="3"/>
                <w:lang w:val="en-US"/>
              </w:rPr>
              <w:t>I</w:t>
            </w:r>
            <w:r w:rsidRPr="00925AB2">
              <w:rPr>
                <w:b/>
                <w:spacing w:val="3"/>
              </w:rPr>
              <w:t>»</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69</w:t>
            </w:r>
          </w:p>
        </w:tc>
        <w:tc>
          <w:tcPr>
            <w:tcW w:w="6840" w:type="dxa"/>
          </w:tcPr>
          <w:p w:rsidR="00490AFE" w:rsidRPr="00925AB2" w:rsidRDefault="00490AFE" w:rsidP="0008737C">
            <w:pPr>
              <w:tabs>
                <w:tab w:val="left" w:pos="851"/>
              </w:tabs>
            </w:pPr>
            <w:r w:rsidRPr="00925AB2">
              <w:rPr>
                <w:b/>
                <w:spacing w:val="9"/>
              </w:rPr>
              <w:t xml:space="preserve">М. М. Пришвин. </w:t>
            </w:r>
            <w:r w:rsidRPr="00925AB2">
              <w:rPr>
                <w:spacing w:val="9"/>
              </w:rPr>
              <w:t>Жизнь, творчество, лич</w:t>
            </w:r>
            <w:r w:rsidRPr="00925AB2">
              <w:rPr>
                <w:spacing w:val="9"/>
              </w:rPr>
              <w:softHyphen/>
            </w:r>
            <w:r w:rsidRPr="00925AB2">
              <w:rPr>
                <w:spacing w:val="4"/>
              </w:rPr>
              <w:t>ность М. М. Пришвина. Обзор художествен</w:t>
            </w:r>
            <w:r w:rsidRPr="00925AB2">
              <w:rPr>
                <w:spacing w:val="4"/>
              </w:rPr>
              <w:softHyphen/>
              <w:t>ного наследия писателя</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p>
        </w:tc>
        <w:tc>
          <w:tcPr>
            <w:tcW w:w="6840" w:type="dxa"/>
          </w:tcPr>
          <w:p w:rsidR="00490AFE" w:rsidRPr="00925AB2" w:rsidRDefault="00490AFE" w:rsidP="0008737C">
            <w:pPr>
              <w:tabs>
                <w:tab w:val="left" w:pos="851"/>
              </w:tabs>
              <w:rPr>
                <w:b/>
                <w:spacing w:val="6"/>
              </w:rPr>
            </w:pPr>
            <w:r w:rsidRPr="00925AB2">
              <w:rPr>
                <w:b/>
                <w:spacing w:val="9"/>
              </w:rPr>
              <w:t>Б. Л. Пастернак</w:t>
            </w:r>
          </w:p>
        </w:tc>
        <w:tc>
          <w:tcPr>
            <w:tcW w:w="1543" w:type="dxa"/>
          </w:tcPr>
          <w:p w:rsidR="00490AFE" w:rsidRPr="00925AB2" w:rsidRDefault="00490AFE" w:rsidP="0008737C">
            <w:pPr>
              <w:tabs>
                <w:tab w:val="left" w:pos="851"/>
              </w:tabs>
            </w:pPr>
          </w:p>
        </w:tc>
      </w:tr>
      <w:tr w:rsidR="00490AFE" w:rsidRPr="00332DD7" w:rsidTr="00FE6001">
        <w:tc>
          <w:tcPr>
            <w:tcW w:w="648" w:type="dxa"/>
          </w:tcPr>
          <w:p w:rsidR="00490AFE" w:rsidRPr="00925AB2" w:rsidRDefault="00490AFE" w:rsidP="0008737C">
            <w:pPr>
              <w:tabs>
                <w:tab w:val="left" w:pos="851"/>
              </w:tabs>
            </w:pPr>
            <w:r w:rsidRPr="00925AB2">
              <w:lastRenderedPageBreak/>
              <w:t>70</w:t>
            </w:r>
          </w:p>
        </w:tc>
        <w:tc>
          <w:tcPr>
            <w:tcW w:w="6840" w:type="dxa"/>
          </w:tcPr>
          <w:p w:rsidR="00490AFE" w:rsidRPr="00925AB2" w:rsidRDefault="00490AFE" w:rsidP="0008737C">
            <w:pPr>
              <w:tabs>
                <w:tab w:val="left" w:pos="851"/>
              </w:tabs>
            </w:pPr>
            <w:r w:rsidRPr="00925AB2">
              <w:rPr>
                <w:spacing w:val="6"/>
              </w:rPr>
              <w:t>Жизнь и творчество Б. Л. Пастернака. Основные мотивы его поэзии</w:t>
            </w:r>
          </w:p>
        </w:tc>
        <w:tc>
          <w:tcPr>
            <w:tcW w:w="1543" w:type="dxa"/>
          </w:tcPr>
          <w:p w:rsidR="00490AFE" w:rsidRPr="00925AB2" w:rsidRDefault="00490AFE" w:rsidP="0008737C">
            <w:pPr>
              <w:tabs>
                <w:tab w:val="left" w:pos="851"/>
              </w:tabs>
            </w:pPr>
            <w:r w:rsidRPr="00925AB2">
              <w:t>1</w:t>
            </w:r>
          </w:p>
        </w:tc>
      </w:tr>
      <w:tr w:rsidR="00490AFE" w:rsidRPr="00332DD7" w:rsidTr="00FE6001">
        <w:tc>
          <w:tcPr>
            <w:tcW w:w="648" w:type="dxa"/>
          </w:tcPr>
          <w:p w:rsidR="00490AFE" w:rsidRPr="00925AB2" w:rsidRDefault="00490AFE" w:rsidP="0008737C">
            <w:pPr>
              <w:tabs>
                <w:tab w:val="left" w:pos="851"/>
              </w:tabs>
            </w:pPr>
            <w:r w:rsidRPr="00925AB2">
              <w:t>71</w:t>
            </w:r>
          </w:p>
        </w:tc>
        <w:tc>
          <w:tcPr>
            <w:tcW w:w="6840" w:type="dxa"/>
          </w:tcPr>
          <w:p w:rsidR="00490AFE" w:rsidRPr="00925AB2" w:rsidRDefault="00490AFE" w:rsidP="0008737C">
            <w:pPr>
              <w:tabs>
                <w:tab w:val="left" w:pos="851"/>
              </w:tabs>
            </w:pPr>
            <w:r w:rsidRPr="00925AB2">
              <w:rPr>
                <w:spacing w:val="6"/>
              </w:rPr>
              <w:t xml:space="preserve">Роман Б. Л. Пастернака «Доктор Живаго». </w:t>
            </w:r>
            <w:r w:rsidRPr="00925AB2">
              <w:rPr>
                <w:spacing w:val="5"/>
              </w:rPr>
              <w:t>Человек, история и природа в произведении</w:t>
            </w:r>
          </w:p>
        </w:tc>
        <w:tc>
          <w:tcPr>
            <w:tcW w:w="1543" w:type="dxa"/>
          </w:tcPr>
          <w:p w:rsidR="00490AFE" w:rsidRPr="00925AB2" w:rsidRDefault="00490AFE" w:rsidP="0008737C">
            <w:pPr>
              <w:tabs>
                <w:tab w:val="left" w:pos="851"/>
              </w:tabs>
            </w:pPr>
            <w:r w:rsidRPr="00925AB2">
              <w:rPr>
                <w:color w:val="000000"/>
              </w:rPr>
              <w:t>1</w:t>
            </w:r>
          </w:p>
        </w:tc>
      </w:tr>
      <w:tr w:rsidR="00490AFE" w:rsidRPr="00332DD7" w:rsidTr="00FE6001">
        <w:tc>
          <w:tcPr>
            <w:tcW w:w="648" w:type="dxa"/>
          </w:tcPr>
          <w:p w:rsidR="00490AFE" w:rsidRPr="001B7AA4" w:rsidRDefault="00490AFE" w:rsidP="0008737C">
            <w:pPr>
              <w:shd w:val="clear" w:color="auto" w:fill="FFFFFF"/>
              <w:tabs>
                <w:tab w:val="left" w:pos="851"/>
              </w:tabs>
              <w:jc w:val="center"/>
            </w:pPr>
          </w:p>
        </w:tc>
        <w:tc>
          <w:tcPr>
            <w:tcW w:w="6840" w:type="dxa"/>
          </w:tcPr>
          <w:p w:rsidR="00490AFE" w:rsidRPr="001B7AA4" w:rsidRDefault="00490AFE" w:rsidP="0008737C">
            <w:pPr>
              <w:shd w:val="clear" w:color="auto" w:fill="FFFFFF"/>
              <w:tabs>
                <w:tab w:val="left" w:pos="851"/>
              </w:tabs>
              <w:rPr>
                <w:b/>
                <w:spacing w:val="6"/>
              </w:rPr>
            </w:pPr>
            <w:r w:rsidRPr="001B7AA4">
              <w:rPr>
                <w:b/>
                <w:bCs/>
                <w:spacing w:val="6"/>
              </w:rPr>
              <w:t>А. А. Ахматова</w:t>
            </w:r>
          </w:p>
        </w:tc>
        <w:tc>
          <w:tcPr>
            <w:tcW w:w="1543" w:type="dxa"/>
          </w:tcPr>
          <w:p w:rsidR="00490AFE" w:rsidRPr="001B7AA4" w:rsidRDefault="00490AFE" w:rsidP="0008737C">
            <w:pPr>
              <w:shd w:val="clear" w:color="auto" w:fill="FFFFFF"/>
              <w:tabs>
                <w:tab w:val="left" w:pos="851"/>
              </w:tabs>
              <w:jc w:val="center"/>
              <w:rPr>
                <w:bCs/>
              </w:rPr>
            </w:pPr>
          </w:p>
        </w:tc>
      </w:tr>
      <w:tr w:rsidR="00490AFE" w:rsidRPr="00332DD7" w:rsidTr="00FE6001">
        <w:tc>
          <w:tcPr>
            <w:tcW w:w="648" w:type="dxa"/>
          </w:tcPr>
          <w:p w:rsidR="00490AFE" w:rsidRPr="001B7AA4" w:rsidRDefault="00490AFE" w:rsidP="0008737C">
            <w:pPr>
              <w:shd w:val="clear" w:color="auto" w:fill="FFFFFF"/>
              <w:tabs>
                <w:tab w:val="left" w:pos="851"/>
              </w:tabs>
            </w:pPr>
            <w:r w:rsidRPr="001B7AA4">
              <w:rPr>
                <w:bCs/>
              </w:rPr>
              <w:t>72</w:t>
            </w:r>
          </w:p>
        </w:tc>
        <w:tc>
          <w:tcPr>
            <w:tcW w:w="6840" w:type="dxa"/>
          </w:tcPr>
          <w:p w:rsidR="00490AFE" w:rsidRPr="003D3811" w:rsidRDefault="00490AFE" w:rsidP="0008737C">
            <w:pPr>
              <w:tabs>
                <w:tab w:val="left" w:pos="851"/>
              </w:tabs>
            </w:pPr>
            <w:r w:rsidRPr="003D3811">
              <w:t xml:space="preserve">Биография А. А. Ахматовой, основные вехи </w:t>
            </w:r>
            <w:r w:rsidRPr="003D3811">
              <w:rPr>
                <w:spacing w:val="5"/>
              </w:rPr>
              <w:t>жизненного и творческого пути. Основные темы лирики</w:t>
            </w:r>
          </w:p>
        </w:tc>
        <w:tc>
          <w:tcPr>
            <w:tcW w:w="1543" w:type="dxa"/>
          </w:tcPr>
          <w:p w:rsidR="00490AFE" w:rsidRPr="001B7AA4" w:rsidRDefault="00490AFE" w:rsidP="0008737C">
            <w:pPr>
              <w:shd w:val="clear" w:color="auto" w:fill="FFFFFF"/>
              <w:tabs>
                <w:tab w:val="left" w:pos="851"/>
              </w:tabs>
              <w:jc w:val="center"/>
            </w:pPr>
            <w:r w:rsidRPr="001B7AA4">
              <w:rPr>
                <w:bCs/>
                <w:color w:val="000000"/>
              </w:rPr>
              <w:t>1</w:t>
            </w:r>
          </w:p>
        </w:tc>
      </w:tr>
      <w:tr w:rsidR="00490AFE" w:rsidRPr="00332DD7" w:rsidTr="00FE6001">
        <w:tc>
          <w:tcPr>
            <w:tcW w:w="648" w:type="dxa"/>
          </w:tcPr>
          <w:p w:rsidR="00490AFE" w:rsidRPr="001B7AA4" w:rsidRDefault="00490AFE" w:rsidP="0008737C">
            <w:pPr>
              <w:shd w:val="clear" w:color="auto" w:fill="FFFFFF"/>
              <w:tabs>
                <w:tab w:val="left" w:pos="851"/>
              </w:tabs>
            </w:pPr>
            <w:r w:rsidRPr="001B7AA4">
              <w:rPr>
                <w:bCs/>
              </w:rPr>
              <w:t>73</w:t>
            </w:r>
          </w:p>
        </w:tc>
        <w:tc>
          <w:tcPr>
            <w:tcW w:w="6840" w:type="dxa"/>
          </w:tcPr>
          <w:p w:rsidR="00490AFE" w:rsidRPr="003D3811" w:rsidRDefault="00490AFE" w:rsidP="0008737C">
            <w:pPr>
              <w:tabs>
                <w:tab w:val="left" w:pos="851"/>
              </w:tabs>
            </w:pPr>
            <w:r w:rsidRPr="003D3811">
              <w:rPr>
                <w:spacing w:val="5"/>
              </w:rPr>
              <w:t xml:space="preserve">Поэзия женской души. Тема любви в лирике </w:t>
            </w:r>
            <w:r w:rsidRPr="003D3811">
              <w:rPr>
                <w:spacing w:val="3"/>
              </w:rPr>
              <w:t>А. А. Ахматовой</w:t>
            </w:r>
          </w:p>
        </w:tc>
        <w:tc>
          <w:tcPr>
            <w:tcW w:w="1543" w:type="dxa"/>
          </w:tcPr>
          <w:p w:rsidR="00490AFE" w:rsidRPr="001B7AA4" w:rsidRDefault="00490AFE" w:rsidP="0008737C">
            <w:pPr>
              <w:shd w:val="clear" w:color="auto" w:fill="FFFFFF"/>
              <w:tabs>
                <w:tab w:val="left" w:pos="851"/>
              </w:tabs>
              <w:jc w:val="center"/>
            </w:pPr>
            <w:r w:rsidRPr="001B7AA4">
              <w:rPr>
                <w:bCs/>
                <w:color w:val="000000"/>
              </w:rPr>
              <w:t>1</w:t>
            </w:r>
          </w:p>
        </w:tc>
      </w:tr>
      <w:tr w:rsidR="00490AFE" w:rsidRPr="00332DD7" w:rsidTr="00FE6001">
        <w:tc>
          <w:tcPr>
            <w:tcW w:w="648" w:type="dxa"/>
          </w:tcPr>
          <w:p w:rsidR="00490AFE" w:rsidRPr="001B7AA4" w:rsidRDefault="00490AFE" w:rsidP="0008737C">
            <w:pPr>
              <w:shd w:val="clear" w:color="auto" w:fill="FFFFFF"/>
              <w:tabs>
                <w:tab w:val="left" w:pos="851"/>
              </w:tabs>
            </w:pPr>
            <w:r w:rsidRPr="001B7AA4">
              <w:rPr>
                <w:bCs/>
              </w:rPr>
              <w:t>74</w:t>
            </w:r>
          </w:p>
        </w:tc>
        <w:tc>
          <w:tcPr>
            <w:tcW w:w="6840" w:type="dxa"/>
          </w:tcPr>
          <w:p w:rsidR="00490AFE" w:rsidRPr="003D3811" w:rsidRDefault="00490AFE" w:rsidP="0008737C">
            <w:pPr>
              <w:tabs>
                <w:tab w:val="left" w:pos="851"/>
              </w:tabs>
            </w:pPr>
            <w:r w:rsidRPr="003D3811">
              <w:t>Тема Родины в лирике А. А. Ахматовой</w:t>
            </w:r>
          </w:p>
        </w:tc>
        <w:tc>
          <w:tcPr>
            <w:tcW w:w="1543" w:type="dxa"/>
          </w:tcPr>
          <w:p w:rsidR="00490AFE" w:rsidRPr="001B7AA4" w:rsidRDefault="00490AFE" w:rsidP="0008737C">
            <w:pPr>
              <w:shd w:val="clear" w:color="auto" w:fill="FFFFFF"/>
              <w:tabs>
                <w:tab w:val="left" w:pos="851"/>
              </w:tabs>
              <w:jc w:val="center"/>
            </w:pPr>
            <w:r w:rsidRPr="001B7AA4">
              <w:rPr>
                <w:bCs/>
                <w:color w:val="000000"/>
              </w:rPr>
              <w:t>1</w:t>
            </w:r>
          </w:p>
        </w:tc>
      </w:tr>
      <w:tr w:rsidR="00490AFE" w:rsidRPr="00332DD7" w:rsidTr="00FE6001">
        <w:tc>
          <w:tcPr>
            <w:tcW w:w="648" w:type="dxa"/>
          </w:tcPr>
          <w:p w:rsidR="00490AFE" w:rsidRPr="001B7AA4" w:rsidRDefault="00490AFE" w:rsidP="0008737C">
            <w:pPr>
              <w:shd w:val="clear" w:color="auto" w:fill="FFFFFF"/>
              <w:tabs>
                <w:tab w:val="left" w:pos="851"/>
              </w:tabs>
            </w:pPr>
            <w:r w:rsidRPr="001B7AA4">
              <w:rPr>
                <w:bCs/>
              </w:rPr>
              <w:t>75</w:t>
            </w:r>
          </w:p>
        </w:tc>
        <w:tc>
          <w:tcPr>
            <w:tcW w:w="6840" w:type="dxa"/>
          </w:tcPr>
          <w:p w:rsidR="00490AFE" w:rsidRPr="003D3811" w:rsidRDefault="00490AFE" w:rsidP="0008737C">
            <w:pPr>
              <w:tabs>
                <w:tab w:val="left" w:pos="851"/>
              </w:tabs>
            </w:pPr>
            <w:r w:rsidRPr="003D3811">
              <w:t>Поэмы А. А. Ахматовой (анализ поэм «Рек</w:t>
            </w:r>
            <w:r w:rsidRPr="003D3811">
              <w:softHyphen/>
              <w:t>вием», «Поэма без героя»)</w:t>
            </w:r>
          </w:p>
        </w:tc>
        <w:tc>
          <w:tcPr>
            <w:tcW w:w="1543" w:type="dxa"/>
          </w:tcPr>
          <w:p w:rsidR="00490AFE" w:rsidRPr="001B7AA4" w:rsidRDefault="00490AFE" w:rsidP="0008737C">
            <w:pPr>
              <w:shd w:val="clear" w:color="auto" w:fill="FFFFFF"/>
              <w:tabs>
                <w:tab w:val="left" w:pos="851"/>
              </w:tabs>
              <w:jc w:val="center"/>
            </w:pPr>
            <w:r w:rsidRPr="001B7AA4">
              <w:rPr>
                <w:bCs/>
                <w:color w:val="000000"/>
              </w:rPr>
              <w:t>1</w:t>
            </w:r>
          </w:p>
        </w:tc>
      </w:tr>
      <w:tr w:rsidR="00490AFE" w:rsidRPr="00332DD7" w:rsidTr="00FE6001">
        <w:tc>
          <w:tcPr>
            <w:tcW w:w="648" w:type="dxa"/>
          </w:tcPr>
          <w:p w:rsidR="00490AFE" w:rsidRPr="001B7AA4" w:rsidRDefault="00490AFE" w:rsidP="0008737C">
            <w:pPr>
              <w:shd w:val="clear" w:color="auto" w:fill="FFFFFF"/>
              <w:tabs>
                <w:tab w:val="left" w:pos="851"/>
              </w:tabs>
            </w:pPr>
            <w:r w:rsidRPr="001B7AA4">
              <w:rPr>
                <w:bCs/>
              </w:rPr>
              <w:t>76</w:t>
            </w:r>
          </w:p>
        </w:tc>
        <w:tc>
          <w:tcPr>
            <w:tcW w:w="6840" w:type="dxa"/>
          </w:tcPr>
          <w:p w:rsidR="00490AFE" w:rsidRPr="003D3811" w:rsidRDefault="00490AFE" w:rsidP="0008737C">
            <w:pPr>
              <w:tabs>
                <w:tab w:val="left" w:pos="851"/>
              </w:tabs>
            </w:pPr>
            <w:r w:rsidRPr="003D3811">
              <w:rPr>
                <w:spacing w:val="7"/>
              </w:rPr>
              <w:t xml:space="preserve">Жизнь, творчество, личность </w:t>
            </w:r>
            <w:r w:rsidRPr="003D3811">
              <w:rPr>
                <w:b/>
                <w:bCs/>
                <w:spacing w:val="7"/>
              </w:rPr>
              <w:t>Н. А. Заболоц</w:t>
            </w:r>
            <w:r w:rsidRPr="003D3811">
              <w:rPr>
                <w:b/>
                <w:bCs/>
                <w:spacing w:val="7"/>
              </w:rPr>
              <w:softHyphen/>
            </w:r>
            <w:r w:rsidRPr="003D3811">
              <w:rPr>
                <w:b/>
                <w:bCs/>
                <w:spacing w:val="6"/>
              </w:rPr>
              <w:t xml:space="preserve">кого. </w:t>
            </w:r>
            <w:r w:rsidRPr="003D3811">
              <w:rPr>
                <w:spacing w:val="6"/>
              </w:rPr>
              <w:t>Основная тематика лирических произ</w:t>
            </w:r>
            <w:r w:rsidRPr="003D3811">
              <w:rPr>
                <w:spacing w:val="6"/>
              </w:rPr>
              <w:softHyphen/>
            </w:r>
            <w:r w:rsidRPr="003D3811">
              <w:rPr>
                <w:spacing w:val="-1"/>
              </w:rPr>
              <w:t>ведений</w:t>
            </w:r>
          </w:p>
        </w:tc>
        <w:tc>
          <w:tcPr>
            <w:tcW w:w="1543" w:type="dxa"/>
          </w:tcPr>
          <w:p w:rsidR="00490AFE" w:rsidRPr="001B7AA4" w:rsidRDefault="00490AFE" w:rsidP="0008737C">
            <w:pPr>
              <w:shd w:val="clear" w:color="auto" w:fill="FFFFFF"/>
              <w:tabs>
                <w:tab w:val="left" w:pos="851"/>
              </w:tabs>
              <w:jc w:val="center"/>
            </w:pPr>
            <w:r w:rsidRPr="001B7AA4">
              <w:rPr>
                <w:bCs/>
                <w:color w:val="000000"/>
              </w:rPr>
              <w:t>1</w:t>
            </w:r>
          </w:p>
        </w:tc>
      </w:tr>
      <w:tr w:rsidR="00490AFE" w:rsidRPr="00332DD7" w:rsidTr="00FE6001">
        <w:tc>
          <w:tcPr>
            <w:tcW w:w="648" w:type="dxa"/>
          </w:tcPr>
          <w:p w:rsidR="00490AFE" w:rsidRPr="001B7AA4" w:rsidRDefault="00490AFE" w:rsidP="0008737C">
            <w:pPr>
              <w:shd w:val="clear" w:color="auto" w:fill="FFFFFF"/>
              <w:tabs>
                <w:tab w:val="left" w:pos="851"/>
              </w:tabs>
              <w:jc w:val="center"/>
            </w:pPr>
          </w:p>
        </w:tc>
        <w:tc>
          <w:tcPr>
            <w:tcW w:w="6840" w:type="dxa"/>
          </w:tcPr>
          <w:p w:rsidR="00490AFE" w:rsidRPr="003D3811" w:rsidRDefault="00490AFE" w:rsidP="0008737C">
            <w:pPr>
              <w:tabs>
                <w:tab w:val="left" w:pos="851"/>
              </w:tabs>
              <w:rPr>
                <w:b/>
                <w:spacing w:val="6"/>
              </w:rPr>
            </w:pPr>
            <w:r w:rsidRPr="003D3811">
              <w:rPr>
                <w:b/>
                <w:bCs/>
                <w:spacing w:val="12"/>
              </w:rPr>
              <w:t>М. А. Шолохов</w:t>
            </w:r>
          </w:p>
        </w:tc>
        <w:tc>
          <w:tcPr>
            <w:tcW w:w="1543" w:type="dxa"/>
          </w:tcPr>
          <w:p w:rsidR="00490AFE" w:rsidRPr="001B7AA4" w:rsidRDefault="00490AFE" w:rsidP="0008737C">
            <w:pPr>
              <w:shd w:val="clear" w:color="auto" w:fill="FFFFFF"/>
              <w:tabs>
                <w:tab w:val="left" w:pos="851"/>
              </w:tabs>
              <w:jc w:val="center"/>
              <w:rPr>
                <w:bCs/>
              </w:rPr>
            </w:pPr>
          </w:p>
        </w:tc>
      </w:tr>
      <w:tr w:rsidR="00490AFE" w:rsidRPr="00E82F0B" w:rsidTr="00FE6001">
        <w:tc>
          <w:tcPr>
            <w:tcW w:w="648" w:type="dxa"/>
          </w:tcPr>
          <w:p w:rsidR="00490AFE" w:rsidRPr="00E82F0B" w:rsidRDefault="00490AFE" w:rsidP="0008737C">
            <w:pPr>
              <w:tabs>
                <w:tab w:val="left" w:pos="851"/>
              </w:tabs>
            </w:pPr>
            <w:r w:rsidRPr="00E82F0B">
              <w:t>77</w:t>
            </w:r>
          </w:p>
        </w:tc>
        <w:tc>
          <w:tcPr>
            <w:tcW w:w="6840" w:type="dxa"/>
          </w:tcPr>
          <w:p w:rsidR="00490AFE" w:rsidRPr="003D3811" w:rsidRDefault="00490AFE" w:rsidP="0008737C">
            <w:pPr>
              <w:tabs>
                <w:tab w:val="left" w:pos="851"/>
              </w:tabs>
            </w:pPr>
            <w:r w:rsidRPr="003D3811">
              <w:rPr>
                <w:spacing w:val="5"/>
              </w:rPr>
              <w:t xml:space="preserve">Жизнь, творчество, судьба М. А. Шолохова. «Донские рассказы» и «Лазоревая степь» как </w:t>
            </w:r>
            <w:r w:rsidRPr="003D3811">
              <w:rPr>
                <w:spacing w:val="3"/>
              </w:rPr>
              <w:t xml:space="preserve">новеллистическая предыстория эпопеи «Тихий </w:t>
            </w:r>
            <w:r w:rsidRPr="003D3811">
              <w:rPr>
                <w:spacing w:val="-3"/>
              </w:rPr>
              <w:t>Дон»</w:t>
            </w:r>
          </w:p>
        </w:tc>
        <w:tc>
          <w:tcPr>
            <w:tcW w:w="1543" w:type="dxa"/>
          </w:tcPr>
          <w:p w:rsidR="00490AFE" w:rsidRPr="00E82F0B" w:rsidRDefault="00490AFE" w:rsidP="0008737C">
            <w:pPr>
              <w:tabs>
                <w:tab w:val="left" w:pos="851"/>
              </w:tabs>
            </w:pPr>
            <w:r w:rsidRPr="00E82F0B">
              <w:rPr>
                <w:color w:val="000000"/>
              </w:rPr>
              <w:t>1</w:t>
            </w:r>
          </w:p>
        </w:tc>
      </w:tr>
      <w:tr w:rsidR="00490AFE" w:rsidRPr="00E82F0B" w:rsidTr="00FE6001">
        <w:tc>
          <w:tcPr>
            <w:tcW w:w="648" w:type="dxa"/>
          </w:tcPr>
          <w:p w:rsidR="00490AFE" w:rsidRPr="00E82F0B" w:rsidRDefault="00490AFE" w:rsidP="0008737C">
            <w:pPr>
              <w:tabs>
                <w:tab w:val="left" w:pos="851"/>
              </w:tabs>
            </w:pPr>
            <w:r w:rsidRPr="00E82F0B">
              <w:t>78</w:t>
            </w:r>
          </w:p>
        </w:tc>
        <w:tc>
          <w:tcPr>
            <w:tcW w:w="6840" w:type="dxa"/>
          </w:tcPr>
          <w:p w:rsidR="00490AFE" w:rsidRPr="003D3811" w:rsidRDefault="00490AFE" w:rsidP="0008737C">
            <w:pPr>
              <w:tabs>
                <w:tab w:val="left" w:pos="851"/>
              </w:tabs>
            </w:pPr>
            <w:r w:rsidRPr="003D3811">
              <w:rPr>
                <w:spacing w:val="5"/>
              </w:rPr>
              <w:t>М. А. Шолохов. «Тихий Дон» как роман-эпо</w:t>
            </w:r>
            <w:r w:rsidRPr="003D3811">
              <w:rPr>
                <w:spacing w:val="5"/>
              </w:rPr>
              <w:softHyphen/>
            </w:r>
            <w:r w:rsidRPr="003D3811">
              <w:rPr>
                <w:spacing w:val="6"/>
              </w:rPr>
              <w:t xml:space="preserve">пея о всенародной трагедии на стыке эпох. </w:t>
            </w:r>
            <w:r w:rsidRPr="003D3811">
              <w:rPr>
                <w:spacing w:val="5"/>
              </w:rPr>
              <w:t xml:space="preserve">История создания произведения, специфика </w:t>
            </w:r>
            <w:r w:rsidRPr="003D3811">
              <w:rPr>
                <w:spacing w:val="1"/>
              </w:rPr>
              <w:t>жанра</w:t>
            </w:r>
          </w:p>
        </w:tc>
        <w:tc>
          <w:tcPr>
            <w:tcW w:w="1543" w:type="dxa"/>
          </w:tcPr>
          <w:p w:rsidR="00490AFE" w:rsidRPr="00E82F0B" w:rsidRDefault="00490AFE" w:rsidP="0008737C">
            <w:pPr>
              <w:tabs>
                <w:tab w:val="left" w:pos="851"/>
              </w:tabs>
            </w:pPr>
            <w:r w:rsidRPr="00E82F0B">
              <w:rPr>
                <w:color w:val="000000"/>
              </w:rPr>
              <w:t>1</w:t>
            </w:r>
          </w:p>
        </w:tc>
      </w:tr>
      <w:tr w:rsidR="00490AFE" w:rsidRPr="00E82F0B" w:rsidTr="00FE6001">
        <w:tc>
          <w:tcPr>
            <w:tcW w:w="648" w:type="dxa"/>
          </w:tcPr>
          <w:p w:rsidR="00490AFE" w:rsidRPr="00E82F0B" w:rsidRDefault="00490AFE" w:rsidP="0008737C">
            <w:pPr>
              <w:tabs>
                <w:tab w:val="left" w:pos="851"/>
              </w:tabs>
            </w:pPr>
            <w:r w:rsidRPr="00E82F0B">
              <w:t>79</w:t>
            </w:r>
          </w:p>
        </w:tc>
        <w:tc>
          <w:tcPr>
            <w:tcW w:w="6840" w:type="dxa"/>
          </w:tcPr>
          <w:p w:rsidR="00490AFE" w:rsidRPr="003D3811" w:rsidRDefault="00490AFE" w:rsidP="0008737C">
            <w:pPr>
              <w:tabs>
                <w:tab w:val="left" w:pos="851"/>
              </w:tabs>
            </w:pPr>
            <w:r w:rsidRPr="003D3811">
              <w:rPr>
                <w:spacing w:val="5"/>
              </w:rPr>
              <w:t>Первая мировая война в изображении М. А. Шолохова</w:t>
            </w:r>
          </w:p>
        </w:tc>
        <w:tc>
          <w:tcPr>
            <w:tcW w:w="1543" w:type="dxa"/>
          </w:tcPr>
          <w:p w:rsidR="00490AFE" w:rsidRPr="00E82F0B" w:rsidRDefault="00490AFE" w:rsidP="0008737C">
            <w:pPr>
              <w:tabs>
                <w:tab w:val="left" w:pos="851"/>
              </w:tabs>
            </w:pPr>
            <w:r w:rsidRPr="00E82F0B">
              <w:rPr>
                <w:color w:val="000000"/>
              </w:rPr>
              <w:t>1</w:t>
            </w:r>
          </w:p>
        </w:tc>
      </w:tr>
      <w:tr w:rsidR="00490AFE" w:rsidRPr="00E82F0B" w:rsidTr="00FE6001">
        <w:tc>
          <w:tcPr>
            <w:tcW w:w="648" w:type="dxa"/>
          </w:tcPr>
          <w:p w:rsidR="00490AFE" w:rsidRPr="00E82F0B" w:rsidRDefault="00490AFE" w:rsidP="0008737C">
            <w:pPr>
              <w:tabs>
                <w:tab w:val="left" w:pos="851"/>
              </w:tabs>
            </w:pPr>
            <w:r w:rsidRPr="00E82F0B">
              <w:t>80</w:t>
            </w:r>
          </w:p>
        </w:tc>
        <w:tc>
          <w:tcPr>
            <w:tcW w:w="6840" w:type="dxa"/>
          </w:tcPr>
          <w:p w:rsidR="00490AFE" w:rsidRPr="003D3811" w:rsidRDefault="00490AFE" w:rsidP="0008737C">
            <w:pPr>
              <w:tabs>
                <w:tab w:val="left" w:pos="851"/>
              </w:tabs>
            </w:pPr>
            <w:r w:rsidRPr="003D3811">
              <w:t>Изображение Гражданской войны на страни</w:t>
            </w:r>
            <w:r w:rsidRPr="003D3811">
              <w:softHyphen/>
            </w:r>
            <w:r w:rsidRPr="003D3811">
              <w:rPr>
                <w:spacing w:val="6"/>
              </w:rPr>
              <w:t>цах романа М. А. Шолохова «Тихий Дон»</w:t>
            </w:r>
          </w:p>
        </w:tc>
        <w:tc>
          <w:tcPr>
            <w:tcW w:w="1543" w:type="dxa"/>
          </w:tcPr>
          <w:p w:rsidR="00490AFE" w:rsidRPr="00E82F0B" w:rsidRDefault="00490AFE" w:rsidP="0008737C">
            <w:pPr>
              <w:tabs>
                <w:tab w:val="left" w:pos="851"/>
              </w:tabs>
            </w:pPr>
            <w:r w:rsidRPr="00E82F0B">
              <w:rPr>
                <w:color w:val="000000"/>
              </w:rPr>
              <w:t>1</w:t>
            </w:r>
          </w:p>
        </w:tc>
      </w:tr>
      <w:tr w:rsidR="00490AFE" w:rsidRPr="00E82F0B" w:rsidTr="00FE6001">
        <w:tc>
          <w:tcPr>
            <w:tcW w:w="648" w:type="dxa"/>
          </w:tcPr>
          <w:p w:rsidR="00490AFE" w:rsidRPr="00E82F0B" w:rsidRDefault="00490AFE" w:rsidP="0008737C">
            <w:pPr>
              <w:tabs>
                <w:tab w:val="left" w:pos="851"/>
              </w:tabs>
            </w:pPr>
            <w:r w:rsidRPr="00E82F0B">
              <w:t>81</w:t>
            </w:r>
          </w:p>
        </w:tc>
        <w:tc>
          <w:tcPr>
            <w:tcW w:w="6840" w:type="dxa"/>
          </w:tcPr>
          <w:p w:rsidR="00490AFE" w:rsidRPr="003D3811" w:rsidRDefault="00490AFE" w:rsidP="0008737C">
            <w:pPr>
              <w:tabs>
                <w:tab w:val="left" w:pos="851"/>
              </w:tabs>
            </w:pPr>
            <w:r w:rsidRPr="003D3811">
              <w:rPr>
                <w:spacing w:val="5"/>
              </w:rPr>
              <w:t xml:space="preserve">Женские судьбы в романе М. А. Шолохова </w:t>
            </w:r>
            <w:r w:rsidRPr="003D3811">
              <w:rPr>
                <w:spacing w:val="-1"/>
              </w:rPr>
              <w:t>«Тихий Дон»</w:t>
            </w:r>
          </w:p>
        </w:tc>
        <w:tc>
          <w:tcPr>
            <w:tcW w:w="1543" w:type="dxa"/>
          </w:tcPr>
          <w:p w:rsidR="00490AFE" w:rsidRPr="00E82F0B" w:rsidRDefault="00490AFE" w:rsidP="0008737C">
            <w:pPr>
              <w:tabs>
                <w:tab w:val="left" w:pos="851"/>
              </w:tabs>
            </w:pPr>
            <w:r w:rsidRPr="00E82F0B">
              <w:rPr>
                <w:color w:val="000000"/>
              </w:rPr>
              <w:t>1</w:t>
            </w:r>
          </w:p>
        </w:tc>
      </w:tr>
      <w:tr w:rsidR="00490AFE" w:rsidRPr="00E82F0B" w:rsidTr="00FE6001">
        <w:tc>
          <w:tcPr>
            <w:tcW w:w="648" w:type="dxa"/>
          </w:tcPr>
          <w:p w:rsidR="00490AFE" w:rsidRPr="00E82F0B" w:rsidRDefault="00490AFE" w:rsidP="0008737C">
            <w:pPr>
              <w:tabs>
                <w:tab w:val="left" w:pos="851"/>
              </w:tabs>
            </w:pPr>
            <w:r w:rsidRPr="00E82F0B">
              <w:rPr>
                <w:color w:val="000000"/>
              </w:rPr>
              <w:t>82</w:t>
            </w:r>
          </w:p>
        </w:tc>
        <w:tc>
          <w:tcPr>
            <w:tcW w:w="6840" w:type="dxa"/>
          </w:tcPr>
          <w:p w:rsidR="00490AFE" w:rsidRPr="003D3811" w:rsidRDefault="00490AFE" w:rsidP="0008737C">
            <w:pPr>
              <w:tabs>
                <w:tab w:val="left" w:pos="851"/>
              </w:tabs>
            </w:pPr>
            <w:r w:rsidRPr="003D3811">
              <w:rPr>
                <w:color w:val="000000"/>
              </w:rPr>
              <w:t xml:space="preserve">Трагедия Григория Мелехова в романе </w:t>
            </w:r>
            <w:r w:rsidRPr="003D3811">
              <w:rPr>
                <w:color w:val="000000"/>
                <w:spacing w:val="3"/>
              </w:rPr>
              <w:t xml:space="preserve">М. А. Шолохова «Тихий Дон» (путь поиска </w:t>
            </w:r>
            <w:r w:rsidRPr="003D3811">
              <w:rPr>
                <w:color w:val="000000"/>
                <w:spacing w:val="2"/>
              </w:rPr>
              <w:t>правды героем)</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ind w:right="72"/>
            </w:pPr>
            <w:r w:rsidRPr="00E82F0B">
              <w:rPr>
                <w:color w:val="000000"/>
              </w:rPr>
              <w:t>83</w:t>
            </w:r>
          </w:p>
        </w:tc>
        <w:tc>
          <w:tcPr>
            <w:tcW w:w="6840" w:type="dxa"/>
          </w:tcPr>
          <w:p w:rsidR="00490AFE" w:rsidRPr="003D3811" w:rsidRDefault="00490AFE" w:rsidP="0008737C">
            <w:pPr>
              <w:tabs>
                <w:tab w:val="left" w:pos="851"/>
              </w:tabs>
            </w:pPr>
            <w:r w:rsidRPr="003D3811">
              <w:rPr>
                <w:color w:val="000000"/>
                <w:spacing w:val="3"/>
              </w:rPr>
              <w:t xml:space="preserve">Контрольное сочинение по роману-эпопее </w:t>
            </w:r>
            <w:r w:rsidRPr="003D3811">
              <w:rPr>
                <w:color w:val="000000"/>
              </w:rPr>
              <w:t>М. А. Шолохова «Тихий Дон»</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p>
        </w:tc>
        <w:tc>
          <w:tcPr>
            <w:tcW w:w="6840" w:type="dxa"/>
          </w:tcPr>
          <w:p w:rsidR="00490AFE" w:rsidRPr="003D3811" w:rsidRDefault="00490AFE" w:rsidP="0008737C">
            <w:pPr>
              <w:tabs>
                <w:tab w:val="left" w:pos="851"/>
              </w:tabs>
              <w:rPr>
                <w:b/>
                <w:spacing w:val="6"/>
              </w:rPr>
            </w:pPr>
            <w:r w:rsidRPr="003D3811">
              <w:rPr>
                <w:b/>
                <w:color w:val="484848"/>
                <w:spacing w:val="6"/>
              </w:rPr>
              <w:t>Из мировой литературы 1930-х годов</w:t>
            </w:r>
          </w:p>
        </w:tc>
        <w:tc>
          <w:tcPr>
            <w:tcW w:w="1543" w:type="dxa"/>
          </w:tcPr>
          <w:p w:rsidR="00490AFE" w:rsidRPr="00925AB2" w:rsidRDefault="00490AFE" w:rsidP="0008737C">
            <w:pPr>
              <w:tabs>
                <w:tab w:val="left" w:pos="851"/>
              </w:tabs>
            </w:pPr>
          </w:p>
        </w:tc>
      </w:tr>
      <w:tr w:rsidR="00490AFE" w:rsidRPr="00E82F0B" w:rsidTr="00FE6001">
        <w:tc>
          <w:tcPr>
            <w:tcW w:w="648" w:type="dxa"/>
          </w:tcPr>
          <w:p w:rsidR="00490AFE" w:rsidRPr="00E82F0B" w:rsidRDefault="00490AFE" w:rsidP="0008737C">
            <w:pPr>
              <w:tabs>
                <w:tab w:val="left" w:pos="851"/>
              </w:tabs>
            </w:pPr>
            <w:r w:rsidRPr="00E82F0B">
              <w:rPr>
                <w:color w:val="000000"/>
              </w:rPr>
              <w:t>84</w:t>
            </w:r>
          </w:p>
        </w:tc>
        <w:tc>
          <w:tcPr>
            <w:tcW w:w="6840" w:type="dxa"/>
          </w:tcPr>
          <w:p w:rsidR="00490AFE" w:rsidRPr="003D3811" w:rsidRDefault="00490AFE" w:rsidP="0008737C">
            <w:pPr>
              <w:tabs>
                <w:tab w:val="left" w:pos="851"/>
              </w:tabs>
            </w:pPr>
            <w:r w:rsidRPr="003D3811">
              <w:rPr>
                <w:color w:val="000000"/>
              </w:rPr>
              <w:t xml:space="preserve">О. Хаксли. «О дивный новый мир». О. Хаксли </w:t>
            </w:r>
            <w:r w:rsidRPr="003D3811">
              <w:rPr>
                <w:color w:val="000000"/>
                <w:spacing w:val="10"/>
              </w:rPr>
              <w:t>и Е. И. Замятин</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p>
        </w:tc>
        <w:tc>
          <w:tcPr>
            <w:tcW w:w="6840" w:type="dxa"/>
          </w:tcPr>
          <w:p w:rsidR="00490AFE" w:rsidRPr="003D3811" w:rsidRDefault="00490AFE" w:rsidP="0008737C">
            <w:pPr>
              <w:tabs>
                <w:tab w:val="left" w:pos="851"/>
              </w:tabs>
              <w:rPr>
                <w:spacing w:val="6"/>
              </w:rPr>
            </w:pPr>
            <w:r w:rsidRPr="003D3811">
              <w:rPr>
                <w:b/>
                <w:color w:val="484848"/>
                <w:spacing w:val="3"/>
              </w:rPr>
              <w:t>А. Т. Твардовский</w:t>
            </w:r>
          </w:p>
        </w:tc>
        <w:tc>
          <w:tcPr>
            <w:tcW w:w="1543" w:type="dxa"/>
          </w:tcPr>
          <w:p w:rsidR="00490AFE" w:rsidRPr="00925AB2" w:rsidRDefault="00490AFE" w:rsidP="0008737C">
            <w:pPr>
              <w:tabs>
                <w:tab w:val="left" w:pos="851"/>
              </w:tabs>
            </w:pPr>
          </w:p>
        </w:tc>
      </w:tr>
      <w:tr w:rsidR="00490AFE" w:rsidRPr="00E82F0B" w:rsidTr="00FE6001">
        <w:tc>
          <w:tcPr>
            <w:tcW w:w="648" w:type="dxa"/>
          </w:tcPr>
          <w:p w:rsidR="00490AFE" w:rsidRPr="00E82F0B" w:rsidRDefault="00490AFE" w:rsidP="0008737C">
            <w:pPr>
              <w:tabs>
                <w:tab w:val="left" w:pos="851"/>
              </w:tabs>
            </w:pPr>
            <w:r w:rsidRPr="00E82F0B">
              <w:rPr>
                <w:color w:val="000000"/>
              </w:rPr>
              <w:t>85</w:t>
            </w:r>
          </w:p>
        </w:tc>
        <w:tc>
          <w:tcPr>
            <w:tcW w:w="6840" w:type="dxa"/>
          </w:tcPr>
          <w:p w:rsidR="00490AFE" w:rsidRPr="003D3811" w:rsidRDefault="00490AFE" w:rsidP="0008737C">
            <w:pPr>
              <w:tabs>
                <w:tab w:val="left" w:pos="851"/>
              </w:tabs>
            </w:pPr>
            <w:r w:rsidRPr="003D3811">
              <w:rPr>
                <w:color w:val="000000"/>
              </w:rPr>
              <w:t>Биографические истоки творчества А. Т. Твардовского. Поэма «Страна Муравия»</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r w:rsidRPr="00E82F0B">
              <w:t>86</w:t>
            </w:r>
          </w:p>
        </w:tc>
        <w:tc>
          <w:tcPr>
            <w:tcW w:w="6840" w:type="dxa"/>
          </w:tcPr>
          <w:p w:rsidR="00490AFE" w:rsidRPr="003D3811" w:rsidRDefault="00490AFE" w:rsidP="0008737C">
            <w:pPr>
              <w:tabs>
                <w:tab w:val="left" w:pos="851"/>
              </w:tabs>
            </w:pPr>
            <w:r w:rsidRPr="003D3811">
              <w:rPr>
                <w:color w:val="000000"/>
                <w:spacing w:val="3"/>
              </w:rPr>
              <w:t>Поэма А. Т. Твардовского «Василий Тёркин»</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r>
              <w:rPr>
                <w:color w:val="000000"/>
              </w:rPr>
              <w:t xml:space="preserve"> </w:t>
            </w:r>
            <w:r w:rsidRPr="00E82F0B">
              <w:rPr>
                <w:color w:val="000000"/>
              </w:rPr>
              <w:t>87</w:t>
            </w:r>
          </w:p>
        </w:tc>
        <w:tc>
          <w:tcPr>
            <w:tcW w:w="6840" w:type="dxa"/>
          </w:tcPr>
          <w:p w:rsidR="00490AFE" w:rsidRPr="003D3811" w:rsidRDefault="00490AFE" w:rsidP="0008737C">
            <w:pPr>
              <w:tabs>
                <w:tab w:val="left" w:pos="851"/>
              </w:tabs>
            </w:pPr>
            <w:r w:rsidRPr="003D3811">
              <w:rPr>
                <w:color w:val="000000"/>
                <w:spacing w:val="3"/>
              </w:rPr>
              <w:t>Лирика А. Т. Твардовского</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p>
        </w:tc>
        <w:tc>
          <w:tcPr>
            <w:tcW w:w="6840" w:type="dxa"/>
          </w:tcPr>
          <w:p w:rsidR="00490AFE" w:rsidRPr="003D3811" w:rsidRDefault="00490AFE" w:rsidP="0008737C">
            <w:pPr>
              <w:tabs>
                <w:tab w:val="left" w:pos="851"/>
              </w:tabs>
              <w:rPr>
                <w:spacing w:val="6"/>
              </w:rPr>
            </w:pPr>
            <w:r w:rsidRPr="003D3811">
              <w:rPr>
                <w:b/>
                <w:color w:val="484848"/>
              </w:rPr>
              <w:t>Литература периода Великой Отечественной войны</w:t>
            </w:r>
          </w:p>
        </w:tc>
        <w:tc>
          <w:tcPr>
            <w:tcW w:w="1543" w:type="dxa"/>
          </w:tcPr>
          <w:p w:rsidR="00490AFE" w:rsidRPr="00925AB2" w:rsidRDefault="00490AFE" w:rsidP="0008737C">
            <w:pPr>
              <w:tabs>
                <w:tab w:val="left" w:pos="851"/>
              </w:tabs>
            </w:pPr>
          </w:p>
        </w:tc>
      </w:tr>
      <w:tr w:rsidR="00490AFE" w:rsidRPr="00E82F0B" w:rsidTr="00FE6001">
        <w:tc>
          <w:tcPr>
            <w:tcW w:w="648" w:type="dxa"/>
          </w:tcPr>
          <w:p w:rsidR="00490AFE" w:rsidRPr="00E82F0B" w:rsidRDefault="00490AFE" w:rsidP="0008737C">
            <w:pPr>
              <w:tabs>
                <w:tab w:val="left" w:pos="851"/>
              </w:tabs>
            </w:pPr>
            <w:r>
              <w:rPr>
                <w:color w:val="000000"/>
              </w:rPr>
              <w:t xml:space="preserve"> </w:t>
            </w:r>
            <w:r w:rsidRPr="00E82F0B">
              <w:rPr>
                <w:color w:val="000000"/>
              </w:rPr>
              <w:t>88</w:t>
            </w:r>
          </w:p>
        </w:tc>
        <w:tc>
          <w:tcPr>
            <w:tcW w:w="6840" w:type="dxa"/>
          </w:tcPr>
          <w:p w:rsidR="00490AFE" w:rsidRPr="003D3811" w:rsidRDefault="00490AFE" w:rsidP="0008737C">
            <w:pPr>
              <w:tabs>
                <w:tab w:val="left" w:pos="851"/>
              </w:tabs>
            </w:pPr>
            <w:r w:rsidRPr="003D3811">
              <w:rPr>
                <w:color w:val="000000"/>
              </w:rPr>
              <w:t xml:space="preserve">Проза, поэзия, драматургия периода Великой </w:t>
            </w:r>
            <w:r w:rsidRPr="003D3811">
              <w:rPr>
                <w:color w:val="000000"/>
                <w:spacing w:val="3"/>
              </w:rPr>
              <w:t>Отечественной войны</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p>
        </w:tc>
        <w:tc>
          <w:tcPr>
            <w:tcW w:w="6840" w:type="dxa"/>
          </w:tcPr>
          <w:p w:rsidR="00490AFE" w:rsidRPr="00F34B72" w:rsidRDefault="00490AFE" w:rsidP="0008737C">
            <w:pPr>
              <w:tabs>
                <w:tab w:val="left" w:pos="851"/>
              </w:tabs>
              <w:rPr>
                <w:b/>
              </w:rPr>
            </w:pPr>
            <w:r w:rsidRPr="00F34B72">
              <w:rPr>
                <w:b/>
                <w:spacing w:val="6"/>
              </w:rPr>
              <w:t>А. И. Солженицын</w:t>
            </w:r>
          </w:p>
        </w:tc>
        <w:tc>
          <w:tcPr>
            <w:tcW w:w="1543" w:type="dxa"/>
          </w:tcPr>
          <w:p w:rsidR="00490AFE" w:rsidRPr="00925AB2" w:rsidRDefault="00490AFE" w:rsidP="0008737C">
            <w:pPr>
              <w:tabs>
                <w:tab w:val="left" w:pos="851"/>
              </w:tabs>
            </w:pPr>
          </w:p>
        </w:tc>
      </w:tr>
      <w:tr w:rsidR="00490AFE" w:rsidRPr="00E82F0B" w:rsidTr="00FE6001">
        <w:tc>
          <w:tcPr>
            <w:tcW w:w="648" w:type="dxa"/>
          </w:tcPr>
          <w:p w:rsidR="00490AFE" w:rsidRPr="00E82F0B" w:rsidRDefault="00490AFE" w:rsidP="0008737C">
            <w:pPr>
              <w:tabs>
                <w:tab w:val="left" w:pos="851"/>
              </w:tabs>
            </w:pPr>
            <w:r w:rsidRPr="00E82F0B">
              <w:rPr>
                <w:color w:val="000000"/>
              </w:rPr>
              <w:t>89</w:t>
            </w:r>
          </w:p>
        </w:tc>
        <w:tc>
          <w:tcPr>
            <w:tcW w:w="6840" w:type="dxa"/>
          </w:tcPr>
          <w:p w:rsidR="00490AFE" w:rsidRPr="00F34B72" w:rsidRDefault="00490AFE" w:rsidP="0008737C">
            <w:pPr>
              <w:tabs>
                <w:tab w:val="left" w:pos="851"/>
              </w:tabs>
            </w:pPr>
            <w:r w:rsidRPr="00F34B72">
              <w:rPr>
                <w:spacing w:val="7"/>
              </w:rPr>
              <w:t>А.  И. Солженицын. Жизнь и судьба писате</w:t>
            </w:r>
            <w:r w:rsidRPr="00F34B72">
              <w:rPr>
                <w:spacing w:val="7"/>
              </w:rPr>
              <w:softHyphen/>
            </w:r>
            <w:r w:rsidRPr="00F34B72">
              <w:rPr>
                <w:spacing w:val="10"/>
              </w:rPr>
              <w:t xml:space="preserve">ля. Своеобразие раскрытия лагерной темы </w:t>
            </w:r>
            <w:r w:rsidRPr="00F34B72">
              <w:rPr>
                <w:spacing w:val="9"/>
              </w:rPr>
              <w:t>в повести «Один день Ивана Денисовича»</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r w:rsidRPr="00E82F0B">
              <w:rPr>
                <w:color w:val="000000"/>
              </w:rPr>
              <w:t>90</w:t>
            </w:r>
          </w:p>
        </w:tc>
        <w:tc>
          <w:tcPr>
            <w:tcW w:w="6840" w:type="dxa"/>
          </w:tcPr>
          <w:p w:rsidR="00490AFE" w:rsidRPr="00F34B72" w:rsidRDefault="00490AFE" w:rsidP="0008737C">
            <w:pPr>
              <w:tabs>
                <w:tab w:val="left" w:pos="851"/>
              </w:tabs>
            </w:pPr>
            <w:r w:rsidRPr="00F34B72">
              <w:rPr>
                <w:spacing w:val="8"/>
              </w:rPr>
              <w:t xml:space="preserve">Малая проза А. И. Солженицына. Тема </w:t>
            </w:r>
            <w:r w:rsidRPr="00F34B72">
              <w:rPr>
                <w:spacing w:val="5"/>
              </w:rPr>
              <w:t>праведничества в рассказе «Матрёнин двор»</w:t>
            </w:r>
          </w:p>
        </w:tc>
        <w:tc>
          <w:tcPr>
            <w:tcW w:w="1543" w:type="dxa"/>
          </w:tcPr>
          <w:p w:rsidR="00490AFE" w:rsidRPr="00925AB2" w:rsidRDefault="00490AFE" w:rsidP="0008737C">
            <w:pPr>
              <w:tabs>
                <w:tab w:val="left" w:pos="851"/>
              </w:tabs>
            </w:pPr>
            <w:r w:rsidRPr="00925AB2">
              <w:t>1</w:t>
            </w:r>
          </w:p>
        </w:tc>
      </w:tr>
      <w:tr w:rsidR="00490AFE" w:rsidRPr="00E82F0B" w:rsidTr="00FE6001">
        <w:tc>
          <w:tcPr>
            <w:tcW w:w="648" w:type="dxa"/>
          </w:tcPr>
          <w:p w:rsidR="00490AFE" w:rsidRPr="00E82F0B" w:rsidRDefault="00490AFE" w:rsidP="0008737C">
            <w:pPr>
              <w:tabs>
                <w:tab w:val="left" w:pos="851"/>
              </w:tabs>
            </w:pPr>
            <w:r>
              <w:rPr>
                <w:color w:val="000000"/>
              </w:rPr>
              <w:t xml:space="preserve"> </w:t>
            </w:r>
            <w:r w:rsidRPr="00E82F0B">
              <w:rPr>
                <w:color w:val="000000"/>
              </w:rPr>
              <w:t>91</w:t>
            </w:r>
          </w:p>
        </w:tc>
        <w:tc>
          <w:tcPr>
            <w:tcW w:w="6840" w:type="dxa"/>
          </w:tcPr>
          <w:p w:rsidR="00490AFE" w:rsidRPr="00F34B72" w:rsidRDefault="00490AFE" w:rsidP="0008737C">
            <w:pPr>
              <w:tabs>
                <w:tab w:val="left" w:pos="851"/>
              </w:tabs>
            </w:pPr>
            <w:r w:rsidRPr="00F34B72">
              <w:rPr>
                <w:spacing w:val="1"/>
              </w:rPr>
              <w:t xml:space="preserve">А. И. Солженицын. «Архипелаг ГУЛАГ» — </w:t>
            </w:r>
            <w:r w:rsidRPr="00F34B72">
              <w:rPr>
                <w:spacing w:val="3"/>
              </w:rPr>
              <w:t>летопись страданий</w:t>
            </w:r>
          </w:p>
        </w:tc>
        <w:tc>
          <w:tcPr>
            <w:tcW w:w="1543" w:type="dxa"/>
          </w:tcPr>
          <w:p w:rsidR="00490AFE" w:rsidRPr="00925AB2" w:rsidRDefault="00490AFE" w:rsidP="0008737C">
            <w:pPr>
              <w:tabs>
                <w:tab w:val="left" w:pos="851"/>
              </w:tabs>
            </w:pPr>
            <w:r w:rsidRPr="00925AB2">
              <w:t>1</w:t>
            </w:r>
          </w:p>
        </w:tc>
      </w:tr>
      <w:tr w:rsidR="00490AFE" w:rsidRPr="00266076" w:rsidTr="00FE6001">
        <w:tc>
          <w:tcPr>
            <w:tcW w:w="648" w:type="dxa"/>
          </w:tcPr>
          <w:p w:rsidR="00490AFE" w:rsidRPr="00266076" w:rsidRDefault="00490AFE" w:rsidP="0008737C">
            <w:pPr>
              <w:tabs>
                <w:tab w:val="left" w:pos="851"/>
              </w:tabs>
            </w:pPr>
          </w:p>
        </w:tc>
        <w:tc>
          <w:tcPr>
            <w:tcW w:w="6840" w:type="dxa"/>
          </w:tcPr>
          <w:p w:rsidR="00490AFE" w:rsidRPr="00F34B72" w:rsidRDefault="00490AFE" w:rsidP="0008737C">
            <w:pPr>
              <w:tabs>
                <w:tab w:val="left" w:pos="851"/>
              </w:tabs>
              <w:rPr>
                <w:b/>
                <w:spacing w:val="1"/>
              </w:rPr>
            </w:pPr>
            <w:r w:rsidRPr="00F34B72">
              <w:rPr>
                <w:b/>
                <w:bCs/>
                <w:spacing w:val="3"/>
              </w:rPr>
              <w:t>Из мировой литературы</w:t>
            </w:r>
          </w:p>
        </w:tc>
        <w:tc>
          <w:tcPr>
            <w:tcW w:w="1543" w:type="dxa"/>
          </w:tcPr>
          <w:p w:rsidR="00490AFE" w:rsidRPr="00266076" w:rsidRDefault="00490AFE" w:rsidP="0008737C">
            <w:pPr>
              <w:tabs>
                <w:tab w:val="left" w:pos="851"/>
              </w:tabs>
            </w:pPr>
          </w:p>
        </w:tc>
      </w:tr>
      <w:tr w:rsidR="00490AFE" w:rsidRPr="00266076" w:rsidTr="00FE6001">
        <w:tc>
          <w:tcPr>
            <w:tcW w:w="648" w:type="dxa"/>
          </w:tcPr>
          <w:p w:rsidR="00490AFE" w:rsidRPr="00266076" w:rsidRDefault="00490AFE" w:rsidP="0008737C">
            <w:pPr>
              <w:tabs>
                <w:tab w:val="left" w:pos="851"/>
              </w:tabs>
            </w:pPr>
            <w:r w:rsidRPr="00266076">
              <w:rPr>
                <w:bCs/>
                <w:color w:val="000000"/>
              </w:rPr>
              <w:t>92</w:t>
            </w:r>
          </w:p>
        </w:tc>
        <w:tc>
          <w:tcPr>
            <w:tcW w:w="6840" w:type="dxa"/>
          </w:tcPr>
          <w:p w:rsidR="00490AFE" w:rsidRPr="00F34B72" w:rsidRDefault="00490AFE" w:rsidP="0008737C">
            <w:pPr>
              <w:tabs>
                <w:tab w:val="left" w:pos="851"/>
              </w:tabs>
            </w:pPr>
            <w:r w:rsidRPr="00F34B72">
              <w:rPr>
                <w:spacing w:val="3"/>
              </w:rPr>
              <w:t xml:space="preserve">Символический смысл повести Э. Хемингуэя </w:t>
            </w:r>
            <w:r w:rsidRPr="00F34B72">
              <w:rPr>
                <w:spacing w:val="4"/>
              </w:rPr>
              <w:t>«Старик и море»</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p>
        </w:tc>
        <w:tc>
          <w:tcPr>
            <w:tcW w:w="6840" w:type="dxa"/>
          </w:tcPr>
          <w:p w:rsidR="00490AFE" w:rsidRPr="00F34B72" w:rsidRDefault="00490AFE" w:rsidP="0008737C">
            <w:pPr>
              <w:tabs>
                <w:tab w:val="left" w:pos="851"/>
              </w:tabs>
              <w:rPr>
                <w:b/>
                <w:spacing w:val="1"/>
              </w:rPr>
            </w:pPr>
            <w:r w:rsidRPr="00F34B72">
              <w:rPr>
                <w:b/>
                <w:bCs/>
                <w:spacing w:val="5"/>
              </w:rPr>
              <w:t>Полвека русской поэзии (поэзия послевоенного периода)</w:t>
            </w:r>
          </w:p>
        </w:tc>
        <w:tc>
          <w:tcPr>
            <w:tcW w:w="1543" w:type="dxa"/>
          </w:tcPr>
          <w:p w:rsidR="00490AFE" w:rsidRPr="00D9245B" w:rsidRDefault="00490AFE" w:rsidP="0008737C">
            <w:pPr>
              <w:tabs>
                <w:tab w:val="left" w:pos="851"/>
              </w:tabs>
            </w:pPr>
          </w:p>
        </w:tc>
      </w:tr>
      <w:tr w:rsidR="00490AFE" w:rsidRPr="00266076" w:rsidTr="00FE6001">
        <w:tc>
          <w:tcPr>
            <w:tcW w:w="648" w:type="dxa"/>
          </w:tcPr>
          <w:p w:rsidR="00490AFE" w:rsidRPr="00266076" w:rsidRDefault="00490AFE" w:rsidP="0008737C">
            <w:pPr>
              <w:tabs>
                <w:tab w:val="left" w:pos="851"/>
              </w:tabs>
            </w:pPr>
            <w:r w:rsidRPr="00266076">
              <w:rPr>
                <w:bCs/>
                <w:color w:val="000000"/>
              </w:rPr>
              <w:t>93</w:t>
            </w:r>
          </w:p>
        </w:tc>
        <w:tc>
          <w:tcPr>
            <w:tcW w:w="6840" w:type="dxa"/>
          </w:tcPr>
          <w:p w:rsidR="00490AFE" w:rsidRPr="00F34B72" w:rsidRDefault="00490AFE" w:rsidP="0008737C">
            <w:pPr>
              <w:tabs>
                <w:tab w:val="left" w:pos="851"/>
              </w:tabs>
            </w:pPr>
            <w:r w:rsidRPr="00F34B72">
              <w:rPr>
                <w:spacing w:val="4"/>
              </w:rPr>
              <w:t>«Поэтическая весна». Лирика поэтов — участ</w:t>
            </w:r>
            <w:r w:rsidRPr="00F34B72">
              <w:rPr>
                <w:spacing w:val="4"/>
              </w:rPr>
              <w:softHyphen/>
            </w:r>
            <w:r w:rsidRPr="00F34B72">
              <w:rPr>
                <w:spacing w:val="3"/>
              </w:rPr>
              <w:t xml:space="preserve">ников Великой Отечественной войны. (Обзор </w:t>
            </w:r>
            <w:r w:rsidRPr="00F34B72">
              <w:rPr>
                <w:spacing w:val="8"/>
              </w:rPr>
              <w:t xml:space="preserve">поэзии Л. Н. Мартынова, С. П. Гудзенко, А. П. Межирова, Ю. В. Друниной, </w:t>
            </w:r>
            <w:r w:rsidRPr="00F34B72">
              <w:rPr>
                <w:spacing w:val="6"/>
              </w:rPr>
              <w:t>Е. М. Винокурова)</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r w:rsidRPr="00266076">
              <w:rPr>
                <w:bCs/>
                <w:color w:val="000000"/>
              </w:rPr>
              <w:t>94</w:t>
            </w:r>
          </w:p>
        </w:tc>
        <w:tc>
          <w:tcPr>
            <w:tcW w:w="6840" w:type="dxa"/>
          </w:tcPr>
          <w:p w:rsidR="00490AFE" w:rsidRPr="00266076" w:rsidRDefault="00490AFE" w:rsidP="0008737C">
            <w:pPr>
              <w:tabs>
                <w:tab w:val="left" w:pos="851"/>
              </w:tabs>
            </w:pPr>
            <w:r w:rsidRPr="00266076">
              <w:rPr>
                <w:color w:val="000000"/>
                <w:spacing w:val="1"/>
              </w:rPr>
              <w:t xml:space="preserve">Русская советская поэзия 1960—1970-х годов: </w:t>
            </w:r>
            <w:r w:rsidRPr="00266076">
              <w:rPr>
                <w:color w:val="000000"/>
                <w:spacing w:val="4"/>
              </w:rPr>
              <w:t xml:space="preserve">время «поэтического бума», период после </w:t>
            </w:r>
            <w:r w:rsidRPr="00266076">
              <w:rPr>
                <w:color w:val="000000"/>
                <w:spacing w:val="2"/>
              </w:rPr>
              <w:t>«поэтического бума» (урок-обзор)</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r w:rsidRPr="00266076">
              <w:rPr>
                <w:bCs/>
                <w:color w:val="000000"/>
              </w:rPr>
              <w:t>95</w:t>
            </w:r>
          </w:p>
        </w:tc>
        <w:tc>
          <w:tcPr>
            <w:tcW w:w="6840" w:type="dxa"/>
          </w:tcPr>
          <w:p w:rsidR="00490AFE" w:rsidRPr="00F34B72" w:rsidRDefault="00490AFE" w:rsidP="0008737C">
            <w:pPr>
              <w:tabs>
                <w:tab w:val="left" w:pos="851"/>
              </w:tabs>
            </w:pPr>
            <w:r w:rsidRPr="00F34B72">
              <w:rPr>
                <w:spacing w:val="1"/>
              </w:rPr>
              <w:t xml:space="preserve">Общая характеристика русской поэзии </w:t>
            </w:r>
            <w:r w:rsidRPr="00F34B72">
              <w:rPr>
                <w:b/>
                <w:bCs/>
                <w:spacing w:val="1"/>
              </w:rPr>
              <w:t>1980</w:t>
            </w:r>
            <w:r w:rsidRPr="00F34B72">
              <w:rPr>
                <w:spacing w:val="1"/>
              </w:rPr>
              <w:t xml:space="preserve">— </w:t>
            </w:r>
            <w:r w:rsidRPr="00F34B72">
              <w:rPr>
                <w:b/>
                <w:bCs/>
                <w:spacing w:val="5"/>
              </w:rPr>
              <w:t xml:space="preserve">1990-х </w:t>
            </w:r>
            <w:r w:rsidRPr="00F34B72">
              <w:rPr>
                <w:spacing w:val="5"/>
              </w:rPr>
              <w:t>годов. Лирика И. А. Бродского</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r w:rsidRPr="00266076">
              <w:rPr>
                <w:bCs/>
                <w:color w:val="000000"/>
              </w:rPr>
              <w:t>96</w:t>
            </w:r>
          </w:p>
        </w:tc>
        <w:tc>
          <w:tcPr>
            <w:tcW w:w="6840" w:type="dxa"/>
          </w:tcPr>
          <w:p w:rsidR="00490AFE" w:rsidRPr="00F34B72" w:rsidRDefault="00490AFE" w:rsidP="0008737C">
            <w:pPr>
              <w:tabs>
                <w:tab w:val="left" w:pos="851"/>
              </w:tabs>
            </w:pPr>
            <w:r w:rsidRPr="00F34B72">
              <w:rPr>
                <w:b/>
                <w:bCs/>
                <w:spacing w:val="2"/>
              </w:rPr>
              <w:t>Современность и «постсовременность» в мировой литературе</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p>
        </w:tc>
        <w:tc>
          <w:tcPr>
            <w:tcW w:w="6840" w:type="dxa"/>
          </w:tcPr>
          <w:p w:rsidR="00490AFE" w:rsidRPr="00F34B72" w:rsidRDefault="00490AFE" w:rsidP="0008737C">
            <w:pPr>
              <w:tabs>
                <w:tab w:val="left" w:pos="851"/>
              </w:tabs>
            </w:pPr>
            <w:r w:rsidRPr="00F34B72">
              <w:rPr>
                <w:b/>
                <w:bCs/>
                <w:spacing w:val="7"/>
              </w:rPr>
              <w:t>Русская проза 1950—2000-х годов</w:t>
            </w:r>
          </w:p>
        </w:tc>
        <w:tc>
          <w:tcPr>
            <w:tcW w:w="1543" w:type="dxa"/>
          </w:tcPr>
          <w:p w:rsidR="00490AFE" w:rsidRPr="00D9245B" w:rsidRDefault="00490AFE" w:rsidP="0008737C">
            <w:pPr>
              <w:tabs>
                <w:tab w:val="left" w:pos="851"/>
              </w:tabs>
              <w:rPr>
                <w:color w:val="000000"/>
                <w:spacing w:val="1"/>
              </w:rPr>
            </w:pPr>
          </w:p>
        </w:tc>
      </w:tr>
      <w:tr w:rsidR="00490AFE" w:rsidRPr="00266076" w:rsidTr="00FE6001">
        <w:tc>
          <w:tcPr>
            <w:tcW w:w="648" w:type="dxa"/>
          </w:tcPr>
          <w:p w:rsidR="00490AFE" w:rsidRPr="00266076" w:rsidRDefault="00490AFE" w:rsidP="0008737C">
            <w:pPr>
              <w:tabs>
                <w:tab w:val="left" w:pos="851"/>
              </w:tabs>
            </w:pPr>
            <w:r w:rsidRPr="00266076">
              <w:rPr>
                <w:bCs/>
                <w:color w:val="000000"/>
              </w:rPr>
              <w:t>97</w:t>
            </w:r>
          </w:p>
        </w:tc>
        <w:tc>
          <w:tcPr>
            <w:tcW w:w="6840" w:type="dxa"/>
          </w:tcPr>
          <w:p w:rsidR="00490AFE" w:rsidRPr="00F34B72" w:rsidRDefault="00490AFE" w:rsidP="0008737C">
            <w:pPr>
              <w:tabs>
                <w:tab w:val="left" w:pos="851"/>
              </w:tabs>
            </w:pPr>
            <w:r w:rsidRPr="00F34B72">
              <w:rPr>
                <w:spacing w:val="6"/>
              </w:rPr>
              <w:t xml:space="preserve">«Лейтенантская проза». </w:t>
            </w:r>
            <w:r w:rsidRPr="00F34B72">
              <w:rPr>
                <w:b/>
                <w:bCs/>
                <w:spacing w:val="6"/>
              </w:rPr>
              <w:t>В. П. Некрасов.</w:t>
            </w:r>
          </w:p>
          <w:p w:rsidR="00490AFE" w:rsidRPr="00F34B72" w:rsidRDefault="00490AFE" w:rsidP="0008737C">
            <w:pPr>
              <w:tabs>
                <w:tab w:val="left" w:pos="851"/>
              </w:tabs>
            </w:pPr>
            <w:r w:rsidRPr="00F34B72">
              <w:rPr>
                <w:b/>
                <w:bCs/>
                <w:spacing w:val="2"/>
              </w:rPr>
              <w:t xml:space="preserve">«В </w:t>
            </w:r>
            <w:r w:rsidRPr="00F34B72">
              <w:rPr>
                <w:spacing w:val="2"/>
              </w:rPr>
              <w:t>окопах Сталинграда»</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r w:rsidRPr="00266076">
              <w:rPr>
                <w:bCs/>
                <w:color w:val="000000"/>
              </w:rPr>
              <w:t>98</w:t>
            </w:r>
          </w:p>
        </w:tc>
        <w:tc>
          <w:tcPr>
            <w:tcW w:w="6840" w:type="dxa"/>
          </w:tcPr>
          <w:p w:rsidR="00490AFE" w:rsidRPr="00F34B72" w:rsidRDefault="00490AFE" w:rsidP="0008737C">
            <w:pPr>
              <w:tabs>
                <w:tab w:val="left" w:pos="851"/>
              </w:tabs>
            </w:pPr>
            <w:r w:rsidRPr="00F34B72">
              <w:rPr>
                <w:spacing w:val="4"/>
              </w:rPr>
              <w:t xml:space="preserve">«Деревенская проза». Обзор повестей </w:t>
            </w:r>
            <w:r w:rsidRPr="00F34B72">
              <w:rPr>
                <w:spacing w:val="11"/>
              </w:rPr>
              <w:t xml:space="preserve">Б. А. </w:t>
            </w:r>
            <w:r w:rsidRPr="00F34B72">
              <w:rPr>
                <w:b/>
                <w:bCs/>
                <w:spacing w:val="11"/>
              </w:rPr>
              <w:t xml:space="preserve">Можаева </w:t>
            </w:r>
            <w:r w:rsidRPr="00F34B72">
              <w:rPr>
                <w:spacing w:val="11"/>
              </w:rPr>
              <w:t xml:space="preserve">«Живой», В. И. </w:t>
            </w:r>
            <w:r w:rsidRPr="00F34B72">
              <w:rPr>
                <w:b/>
                <w:bCs/>
                <w:spacing w:val="11"/>
              </w:rPr>
              <w:t xml:space="preserve">Белова </w:t>
            </w:r>
            <w:r w:rsidRPr="00F34B72">
              <w:rPr>
                <w:spacing w:val="1"/>
              </w:rPr>
              <w:t>«Привычное дело»</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r w:rsidRPr="00266076">
              <w:rPr>
                <w:bCs/>
                <w:color w:val="000000"/>
              </w:rPr>
              <w:t>99</w:t>
            </w:r>
          </w:p>
        </w:tc>
        <w:tc>
          <w:tcPr>
            <w:tcW w:w="6840" w:type="dxa"/>
          </w:tcPr>
          <w:p w:rsidR="00490AFE" w:rsidRPr="00266076" w:rsidRDefault="00490AFE" w:rsidP="0008737C">
            <w:pPr>
              <w:tabs>
                <w:tab w:val="left" w:pos="851"/>
              </w:tabs>
            </w:pPr>
            <w:r w:rsidRPr="00266076">
              <w:rPr>
                <w:b/>
                <w:bCs/>
                <w:color w:val="000000"/>
                <w:spacing w:val="6"/>
              </w:rPr>
              <w:t xml:space="preserve">В. Г. Распутин: </w:t>
            </w:r>
            <w:r w:rsidRPr="00266076">
              <w:rPr>
                <w:color w:val="000000"/>
                <w:spacing w:val="6"/>
              </w:rPr>
              <w:t>жизнь, творчество, лич</w:t>
            </w:r>
            <w:r w:rsidRPr="00266076">
              <w:rPr>
                <w:color w:val="000000"/>
                <w:spacing w:val="6"/>
              </w:rPr>
              <w:softHyphen/>
            </w:r>
            <w:r w:rsidRPr="00266076">
              <w:rPr>
                <w:color w:val="000000"/>
                <w:spacing w:val="4"/>
              </w:rPr>
              <w:t xml:space="preserve">ность. Проблематика повести «Прощание </w:t>
            </w:r>
            <w:r w:rsidRPr="00266076">
              <w:rPr>
                <w:color w:val="000000"/>
                <w:spacing w:val="3"/>
              </w:rPr>
              <w:t>с Матёрой»</w:t>
            </w:r>
          </w:p>
        </w:tc>
        <w:tc>
          <w:tcPr>
            <w:tcW w:w="1543" w:type="dxa"/>
          </w:tcPr>
          <w:p w:rsidR="00490AFE" w:rsidRPr="00D9245B" w:rsidRDefault="00490AFE" w:rsidP="0008737C">
            <w:pPr>
              <w:tabs>
                <w:tab w:val="left" w:pos="851"/>
              </w:tabs>
            </w:pPr>
            <w:r w:rsidRPr="00D9245B">
              <w:rPr>
                <w:bCs/>
                <w:color w:val="000000"/>
                <w:spacing w:val="1"/>
              </w:rPr>
              <w:t xml:space="preserve">1       ' </w:t>
            </w:r>
          </w:p>
        </w:tc>
      </w:tr>
      <w:tr w:rsidR="00490AFE" w:rsidRPr="00266076" w:rsidTr="00FE6001">
        <w:tc>
          <w:tcPr>
            <w:tcW w:w="648" w:type="dxa"/>
          </w:tcPr>
          <w:p w:rsidR="00490AFE" w:rsidRPr="00266076" w:rsidRDefault="00490AFE" w:rsidP="0008737C">
            <w:pPr>
              <w:tabs>
                <w:tab w:val="left" w:pos="851"/>
              </w:tabs>
            </w:pPr>
            <w:r w:rsidRPr="00266076">
              <w:rPr>
                <w:bCs/>
                <w:color w:val="000000"/>
              </w:rPr>
              <w:t>100</w:t>
            </w:r>
          </w:p>
        </w:tc>
        <w:tc>
          <w:tcPr>
            <w:tcW w:w="6840" w:type="dxa"/>
          </w:tcPr>
          <w:p w:rsidR="00490AFE" w:rsidRPr="00266076" w:rsidRDefault="00490AFE" w:rsidP="0008737C">
            <w:pPr>
              <w:tabs>
                <w:tab w:val="left" w:pos="851"/>
              </w:tabs>
            </w:pPr>
            <w:r w:rsidRPr="00266076">
              <w:rPr>
                <w:b/>
                <w:bCs/>
                <w:color w:val="000000"/>
                <w:spacing w:val="7"/>
              </w:rPr>
              <w:t xml:space="preserve">В. М. Шукшин: </w:t>
            </w:r>
            <w:r w:rsidRPr="00266076">
              <w:rPr>
                <w:color w:val="000000"/>
                <w:spacing w:val="7"/>
              </w:rPr>
              <w:t>жизнь, творчество, лич</w:t>
            </w:r>
            <w:r w:rsidRPr="00266076">
              <w:rPr>
                <w:color w:val="000000"/>
                <w:spacing w:val="7"/>
              </w:rPr>
              <w:softHyphen/>
            </w:r>
            <w:r w:rsidRPr="00266076">
              <w:rPr>
                <w:color w:val="000000"/>
                <w:spacing w:val="4"/>
              </w:rPr>
              <w:t>ность. Обзор литературного творчества</w:t>
            </w:r>
          </w:p>
        </w:tc>
        <w:tc>
          <w:tcPr>
            <w:tcW w:w="1543" w:type="dxa"/>
          </w:tcPr>
          <w:p w:rsidR="00490AFE" w:rsidRPr="00D9245B" w:rsidRDefault="00490AFE" w:rsidP="0008737C">
            <w:pPr>
              <w:tabs>
                <w:tab w:val="left" w:pos="851"/>
              </w:tabs>
            </w:pPr>
            <w:r w:rsidRPr="00D9245B">
              <w:rPr>
                <w:bCs/>
                <w:color w:val="000000"/>
              </w:rPr>
              <w:t>1</w:t>
            </w:r>
          </w:p>
        </w:tc>
      </w:tr>
      <w:tr w:rsidR="00490AFE" w:rsidRPr="00266076" w:rsidTr="00FE6001">
        <w:tc>
          <w:tcPr>
            <w:tcW w:w="648" w:type="dxa"/>
          </w:tcPr>
          <w:p w:rsidR="00490AFE" w:rsidRPr="00266076" w:rsidRDefault="00490AFE" w:rsidP="0008737C">
            <w:pPr>
              <w:tabs>
                <w:tab w:val="left" w:pos="851"/>
              </w:tabs>
            </w:pPr>
            <w:r w:rsidRPr="00266076">
              <w:rPr>
                <w:color w:val="000000"/>
              </w:rPr>
              <w:t>101</w:t>
            </w:r>
          </w:p>
        </w:tc>
        <w:tc>
          <w:tcPr>
            <w:tcW w:w="6840" w:type="dxa"/>
          </w:tcPr>
          <w:p w:rsidR="00490AFE" w:rsidRPr="00266076" w:rsidRDefault="00490AFE" w:rsidP="0008737C">
            <w:pPr>
              <w:tabs>
                <w:tab w:val="left" w:pos="851"/>
              </w:tabs>
            </w:pPr>
            <w:r w:rsidRPr="00266076">
              <w:rPr>
                <w:color w:val="000000"/>
                <w:spacing w:val="5"/>
              </w:rPr>
              <w:t xml:space="preserve">Творчество </w:t>
            </w:r>
            <w:r w:rsidRPr="00266076">
              <w:rPr>
                <w:b/>
                <w:bCs/>
                <w:color w:val="000000"/>
                <w:spacing w:val="5"/>
              </w:rPr>
              <w:t xml:space="preserve">А. В. Вампилова. </w:t>
            </w:r>
            <w:r w:rsidRPr="00266076">
              <w:rPr>
                <w:color w:val="000000"/>
                <w:spacing w:val="5"/>
              </w:rPr>
              <w:t xml:space="preserve">Анализ пьесы </w:t>
            </w:r>
            <w:r w:rsidRPr="00266076">
              <w:rPr>
                <w:color w:val="000000"/>
                <w:spacing w:val="-1"/>
              </w:rPr>
              <w:t>«Утиная охота»</w:t>
            </w:r>
          </w:p>
        </w:tc>
        <w:tc>
          <w:tcPr>
            <w:tcW w:w="1543" w:type="dxa"/>
          </w:tcPr>
          <w:p w:rsidR="00490AFE" w:rsidRPr="00266076" w:rsidRDefault="00490AFE" w:rsidP="0008737C">
            <w:pPr>
              <w:tabs>
                <w:tab w:val="left" w:pos="851"/>
              </w:tabs>
            </w:pPr>
            <w:r w:rsidRPr="00266076">
              <w:rPr>
                <w:color w:val="000000"/>
              </w:rPr>
              <w:t>1</w:t>
            </w:r>
          </w:p>
        </w:tc>
      </w:tr>
      <w:tr w:rsidR="00490AFE" w:rsidRPr="00266076" w:rsidTr="00FE6001">
        <w:tc>
          <w:tcPr>
            <w:tcW w:w="648" w:type="dxa"/>
          </w:tcPr>
          <w:p w:rsidR="00490AFE" w:rsidRPr="00266076" w:rsidRDefault="00490AFE" w:rsidP="0008737C">
            <w:pPr>
              <w:tabs>
                <w:tab w:val="left" w:pos="851"/>
              </w:tabs>
            </w:pPr>
            <w:r w:rsidRPr="00266076">
              <w:rPr>
                <w:color w:val="000000"/>
              </w:rPr>
              <w:t>102</w:t>
            </w:r>
          </w:p>
        </w:tc>
        <w:tc>
          <w:tcPr>
            <w:tcW w:w="6840" w:type="dxa"/>
          </w:tcPr>
          <w:p w:rsidR="00490AFE" w:rsidRPr="00266076" w:rsidRDefault="00490AFE" w:rsidP="0008737C">
            <w:pPr>
              <w:tabs>
                <w:tab w:val="left" w:pos="851"/>
              </w:tabs>
            </w:pPr>
            <w:r w:rsidRPr="00266076">
              <w:rPr>
                <w:color w:val="000000"/>
                <w:spacing w:val="4"/>
              </w:rPr>
              <w:t xml:space="preserve">Творчество </w:t>
            </w:r>
            <w:r w:rsidRPr="00266076">
              <w:rPr>
                <w:b/>
                <w:bCs/>
                <w:color w:val="000000"/>
                <w:spacing w:val="4"/>
              </w:rPr>
              <w:t xml:space="preserve">Ф. А. Абрамова. </w:t>
            </w:r>
            <w:r w:rsidRPr="00266076">
              <w:rPr>
                <w:color w:val="000000"/>
                <w:spacing w:val="4"/>
              </w:rPr>
              <w:t>Проблемати</w:t>
            </w:r>
            <w:r w:rsidRPr="00266076">
              <w:rPr>
                <w:color w:val="000000"/>
                <w:spacing w:val="4"/>
              </w:rPr>
              <w:softHyphen/>
            </w:r>
            <w:r w:rsidRPr="00266076">
              <w:rPr>
                <w:color w:val="000000"/>
                <w:spacing w:val="3"/>
              </w:rPr>
              <w:t xml:space="preserve">ка повестей «Деревянные кони», «Пелагея», </w:t>
            </w:r>
            <w:r w:rsidRPr="00266076">
              <w:rPr>
                <w:color w:val="000000"/>
                <w:spacing w:val="-7"/>
              </w:rPr>
              <w:t>«Алька»</w:t>
            </w:r>
          </w:p>
        </w:tc>
        <w:tc>
          <w:tcPr>
            <w:tcW w:w="1543" w:type="dxa"/>
          </w:tcPr>
          <w:p w:rsidR="00490AFE" w:rsidRPr="00266076" w:rsidRDefault="00490AFE" w:rsidP="0008737C">
            <w:pPr>
              <w:tabs>
                <w:tab w:val="left" w:pos="851"/>
              </w:tabs>
            </w:pPr>
            <w:r w:rsidRPr="00266076">
              <w:rPr>
                <w:color w:val="000000"/>
              </w:rPr>
              <w:t>1</w:t>
            </w:r>
          </w:p>
        </w:tc>
      </w:tr>
      <w:tr w:rsidR="00490AFE" w:rsidRPr="00266076" w:rsidTr="00FE6001">
        <w:tc>
          <w:tcPr>
            <w:tcW w:w="648" w:type="dxa"/>
          </w:tcPr>
          <w:p w:rsidR="00490AFE" w:rsidRPr="00266076" w:rsidRDefault="00490AFE" w:rsidP="0008737C">
            <w:pPr>
              <w:tabs>
                <w:tab w:val="left" w:pos="851"/>
              </w:tabs>
            </w:pPr>
            <w:r w:rsidRPr="00266076">
              <w:rPr>
                <w:color w:val="000000"/>
              </w:rPr>
              <w:t>103</w:t>
            </w:r>
          </w:p>
        </w:tc>
        <w:tc>
          <w:tcPr>
            <w:tcW w:w="6840" w:type="dxa"/>
          </w:tcPr>
          <w:p w:rsidR="00490AFE" w:rsidRPr="00266076" w:rsidRDefault="00490AFE" w:rsidP="0008737C">
            <w:pPr>
              <w:tabs>
                <w:tab w:val="left" w:pos="851"/>
              </w:tabs>
            </w:pPr>
            <w:r w:rsidRPr="00266076">
              <w:rPr>
                <w:color w:val="000000"/>
                <w:spacing w:val="5"/>
              </w:rPr>
              <w:t xml:space="preserve">Анализ повестей </w:t>
            </w:r>
            <w:r w:rsidRPr="00266076">
              <w:rPr>
                <w:b/>
                <w:bCs/>
                <w:color w:val="000000"/>
                <w:spacing w:val="5"/>
              </w:rPr>
              <w:t xml:space="preserve">К. Д. Воробьёва </w:t>
            </w:r>
            <w:r w:rsidRPr="00266076">
              <w:rPr>
                <w:color w:val="000000"/>
                <w:spacing w:val="5"/>
              </w:rPr>
              <w:t xml:space="preserve">«Убиты </w:t>
            </w:r>
            <w:r w:rsidRPr="00266076">
              <w:rPr>
                <w:color w:val="000000"/>
                <w:spacing w:val="6"/>
              </w:rPr>
              <w:t xml:space="preserve">под Москвой», </w:t>
            </w:r>
            <w:r w:rsidRPr="00266076">
              <w:rPr>
                <w:b/>
                <w:bCs/>
                <w:color w:val="000000"/>
                <w:spacing w:val="6"/>
              </w:rPr>
              <w:t xml:space="preserve">В. Кондратьева </w:t>
            </w:r>
            <w:r w:rsidRPr="00266076">
              <w:rPr>
                <w:color w:val="000000"/>
                <w:spacing w:val="6"/>
              </w:rPr>
              <w:t xml:space="preserve">«Сашка», </w:t>
            </w:r>
            <w:r w:rsidRPr="00266076">
              <w:rPr>
                <w:b/>
                <w:bCs/>
                <w:color w:val="000000"/>
                <w:spacing w:val="7"/>
              </w:rPr>
              <w:t xml:space="preserve">Е. И. Носова </w:t>
            </w:r>
            <w:r w:rsidRPr="00266076">
              <w:rPr>
                <w:color w:val="000000"/>
                <w:spacing w:val="7"/>
              </w:rPr>
              <w:t>«Усвятские шлемоносцы»</w:t>
            </w:r>
          </w:p>
        </w:tc>
        <w:tc>
          <w:tcPr>
            <w:tcW w:w="1543" w:type="dxa"/>
          </w:tcPr>
          <w:p w:rsidR="00490AFE" w:rsidRPr="00266076" w:rsidRDefault="00490AFE" w:rsidP="0008737C">
            <w:pPr>
              <w:tabs>
                <w:tab w:val="left" w:pos="851"/>
              </w:tabs>
            </w:pPr>
            <w:r w:rsidRPr="00266076">
              <w:rPr>
                <w:color w:val="000000"/>
              </w:rPr>
              <w:t>1</w:t>
            </w:r>
          </w:p>
        </w:tc>
      </w:tr>
      <w:tr w:rsidR="00490AFE" w:rsidRPr="00266076" w:rsidTr="00FE6001">
        <w:tc>
          <w:tcPr>
            <w:tcW w:w="648" w:type="dxa"/>
          </w:tcPr>
          <w:p w:rsidR="00490AFE" w:rsidRPr="00266076" w:rsidRDefault="00490AFE" w:rsidP="0008737C">
            <w:pPr>
              <w:tabs>
                <w:tab w:val="left" w:pos="851"/>
              </w:tabs>
            </w:pPr>
            <w:r w:rsidRPr="00266076">
              <w:rPr>
                <w:color w:val="000000"/>
              </w:rPr>
              <w:t>104</w:t>
            </w:r>
          </w:p>
        </w:tc>
        <w:tc>
          <w:tcPr>
            <w:tcW w:w="6840" w:type="dxa"/>
          </w:tcPr>
          <w:p w:rsidR="00490AFE" w:rsidRPr="00F34B72" w:rsidRDefault="00490AFE" w:rsidP="0008737C">
            <w:pPr>
              <w:tabs>
                <w:tab w:val="left" w:pos="851"/>
              </w:tabs>
            </w:pPr>
            <w:r w:rsidRPr="00F34B72">
              <w:rPr>
                <w:spacing w:val="6"/>
              </w:rPr>
              <w:t xml:space="preserve">«Городская» проза </w:t>
            </w:r>
            <w:r w:rsidRPr="00F34B72">
              <w:rPr>
                <w:b/>
                <w:bCs/>
                <w:spacing w:val="6"/>
              </w:rPr>
              <w:t xml:space="preserve">Ю. В. Трифонова, </w:t>
            </w:r>
            <w:r w:rsidRPr="00F34B72">
              <w:rPr>
                <w:b/>
                <w:bCs/>
                <w:spacing w:val="9"/>
              </w:rPr>
              <w:t xml:space="preserve">А. Г. Битова, Вл. С. Маканина. </w:t>
            </w:r>
            <w:r w:rsidRPr="00F34B72">
              <w:rPr>
                <w:spacing w:val="9"/>
              </w:rPr>
              <w:t>Анализ</w:t>
            </w:r>
          </w:p>
          <w:p w:rsidR="00490AFE" w:rsidRPr="00F34B72" w:rsidRDefault="00490AFE" w:rsidP="0008737C">
            <w:pPr>
              <w:tabs>
                <w:tab w:val="left" w:pos="851"/>
              </w:tabs>
            </w:pPr>
            <w:r w:rsidRPr="00F34B72">
              <w:rPr>
                <w:spacing w:val="5"/>
              </w:rPr>
              <w:t>повести Ю. В. Трифонова «Обмен»</w:t>
            </w:r>
          </w:p>
        </w:tc>
        <w:tc>
          <w:tcPr>
            <w:tcW w:w="1543" w:type="dxa"/>
          </w:tcPr>
          <w:p w:rsidR="00490AFE" w:rsidRPr="00266076" w:rsidRDefault="00490AFE" w:rsidP="0008737C">
            <w:pPr>
              <w:tabs>
                <w:tab w:val="left" w:pos="851"/>
              </w:tabs>
            </w:pPr>
            <w:r w:rsidRPr="00266076">
              <w:rPr>
                <w:color w:val="000000"/>
              </w:rPr>
              <w:t>1</w:t>
            </w:r>
          </w:p>
        </w:tc>
      </w:tr>
      <w:tr w:rsidR="00490AFE" w:rsidRPr="00266076" w:rsidTr="00FE6001">
        <w:tc>
          <w:tcPr>
            <w:tcW w:w="648" w:type="dxa"/>
          </w:tcPr>
          <w:p w:rsidR="00490AFE" w:rsidRPr="00266076" w:rsidRDefault="00490AFE" w:rsidP="0008737C">
            <w:pPr>
              <w:tabs>
                <w:tab w:val="left" w:pos="851"/>
              </w:tabs>
            </w:pPr>
            <w:r w:rsidRPr="00266076">
              <w:rPr>
                <w:color w:val="000000"/>
              </w:rPr>
              <w:t>105</w:t>
            </w:r>
          </w:p>
        </w:tc>
        <w:tc>
          <w:tcPr>
            <w:tcW w:w="6840" w:type="dxa"/>
          </w:tcPr>
          <w:p w:rsidR="00490AFE" w:rsidRPr="00F34B72" w:rsidRDefault="00490AFE" w:rsidP="0008737C">
            <w:pPr>
              <w:tabs>
                <w:tab w:val="left" w:pos="851"/>
              </w:tabs>
            </w:pPr>
            <w:r w:rsidRPr="00F34B72">
              <w:rPr>
                <w:spacing w:val="5"/>
              </w:rPr>
              <w:t>Контрольная работа за курс 11 класса</w:t>
            </w:r>
          </w:p>
        </w:tc>
        <w:tc>
          <w:tcPr>
            <w:tcW w:w="1543" w:type="dxa"/>
          </w:tcPr>
          <w:p w:rsidR="00490AFE" w:rsidRPr="00266076" w:rsidRDefault="00490AFE" w:rsidP="0008737C">
            <w:pPr>
              <w:tabs>
                <w:tab w:val="left" w:pos="851"/>
              </w:tabs>
            </w:pPr>
            <w:r w:rsidRPr="00266076">
              <w:rPr>
                <w:color w:val="000000"/>
              </w:rPr>
              <w:t>1</w:t>
            </w:r>
          </w:p>
        </w:tc>
      </w:tr>
      <w:tr w:rsidR="00490AFE" w:rsidRPr="00615517" w:rsidTr="00FE6001">
        <w:tc>
          <w:tcPr>
            <w:tcW w:w="648" w:type="dxa"/>
          </w:tcPr>
          <w:p w:rsidR="00490AFE" w:rsidRPr="00615517" w:rsidRDefault="00490AFE" w:rsidP="0008737C">
            <w:pPr>
              <w:tabs>
                <w:tab w:val="left" w:pos="851"/>
              </w:tabs>
              <w:rPr>
                <w:b/>
                <w:color w:val="000000"/>
              </w:rPr>
            </w:pPr>
          </w:p>
        </w:tc>
        <w:tc>
          <w:tcPr>
            <w:tcW w:w="6840" w:type="dxa"/>
          </w:tcPr>
          <w:p w:rsidR="00490AFE" w:rsidRPr="00615517" w:rsidRDefault="00490AFE" w:rsidP="0008737C">
            <w:pPr>
              <w:tabs>
                <w:tab w:val="left" w:pos="851"/>
              </w:tabs>
              <w:rPr>
                <w:b/>
                <w:color w:val="000000"/>
                <w:spacing w:val="5"/>
              </w:rPr>
            </w:pPr>
            <w:r w:rsidRPr="00615517">
              <w:rPr>
                <w:b/>
                <w:color w:val="000000"/>
                <w:spacing w:val="5"/>
              </w:rPr>
              <w:t>Итого:</w:t>
            </w:r>
          </w:p>
        </w:tc>
        <w:tc>
          <w:tcPr>
            <w:tcW w:w="1543" w:type="dxa"/>
          </w:tcPr>
          <w:p w:rsidR="00490AFE" w:rsidRPr="00615517" w:rsidRDefault="00490AFE" w:rsidP="0008737C">
            <w:pPr>
              <w:tabs>
                <w:tab w:val="left" w:pos="851"/>
              </w:tabs>
              <w:rPr>
                <w:b/>
                <w:color w:val="000000"/>
              </w:rPr>
            </w:pPr>
            <w:r w:rsidRPr="00615517">
              <w:rPr>
                <w:b/>
                <w:color w:val="000000"/>
              </w:rPr>
              <w:t>105</w:t>
            </w:r>
          </w:p>
        </w:tc>
      </w:tr>
    </w:tbl>
    <w:p w:rsidR="00490AFE" w:rsidRDefault="00490AFE" w:rsidP="0008737C">
      <w:pPr>
        <w:tabs>
          <w:tab w:val="left" w:pos="851"/>
        </w:tabs>
        <w:jc w:val="both"/>
        <w:rPr>
          <w:b/>
        </w:rPr>
      </w:pPr>
    </w:p>
    <w:p w:rsidR="00EC6DCC" w:rsidRDefault="00EC6DCC" w:rsidP="0008737C">
      <w:pPr>
        <w:tabs>
          <w:tab w:val="left" w:pos="851"/>
        </w:tabs>
        <w:jc w:val="both"/>
        <w:rPr>
          <w:b/>
        </w:rPr>
      </w:pPr>
      <w:r>
        <w:rPr>
          <w:b/>
        </w:rPr>
        <w:t xml:space="preserve">Английский язык. </w:t>
      </w:r>
    </w:p>
    <w:p w:rsidR="00275E9A" w:rsidRPr="00275E9A" w:rsidRDefault="00275E9A" w:rsidP="0008737C">
      <w:pPr>
        <w:tabs>
          <w:tab w:val="left" w:pos="851"/>
        </w:tabs>
        <w:jc w:val="both"/>
        <w:rPr>
          <w:b/>
          <w:sz w:val="22"/>
          <w:szCs w:val="22"/>
        </w:rPr>
      </w:pPr>
      <w:r w:rsidRPr="00275E9A">
        <w:rPr>
          <w:sz w:val="22"/>
          <w:szCs w:val="22"/>
        </w:rPr>
        <w:t xml:space="preserve">Английский в фокусе» 10-11 класс </w:t>
      </w:r>
      <w:r w:rsidRPr="00275E9A">
        <w:rPr>
          <w:sz w:val="22"/>
          <w:szCs w:val="22"/>
          <w:shd w:val="clear" w:color="auto" w:fill="FFFFFF"/>
        </w:rPr>
        <w:t>О.В. Афанасьева, Д. Дули, И.В. Михеева, Б. Оби, В. Эванс, Просвещение 2017</w:t>
      </w:r>
      <w:r>
        <w:rPr>
          <w:sz w:val="22"/>
          <w:szCs w:val="22"/>
          <w:shd w:val="clear" w:color="auto" w:fill="FFFFFF"/>
        </w:rPr>
        <w:t>.</w:t>
      </w:r>
    </w:p>
    <w:p w:rsidR="00EC6DCC" w:rsidRPr="00D62264" w:rsidRDefault="00EC6DCC" w:rsidP="0008737C">
      <w:pPr>
        <w:tabs>
          <w:tab w:val="left" w:pos="851"/>
        </w:tabs>
        <w:jc w:val="both"/>
        <w:rPr>
          <w:b/>
        </w:rPr>
      </w:pPr>
      <w:r w:rsidRPr="00D62264">
        <w:rPr>
          <w:b/>
        </w:rPr>
        <w:t xml:space="preserve">Планируемые результаты обучения </w:t>
      </w:r>
      <w:r>
        <w:rPr>
          <w:b/>
        </w:rPr>
        <w:t>по предмету «</w:t>
      </w:r>
      <w:r w:rsidRPr="00D62264">
        <w:rPr>
          <w:b/>
        </w:rPr>
        <w:t>Англий</w:t>
      </w:r>
      <w:r>
        <w:rPr>
          <w:b/>
        </w:rPr>
        <w:t>ский</w:t>
      </w:r>
      <w:r w:rsidRPr="00D62264">
        <w:rPr>
          <w:b/>
        </w:rPr>
        <w:t xml:space="preserve"> я</w:t>
      </w:r>
      <w:r>
        <w:rPr>
          <w:b/>
        </w:rPr>
        <w:t>зык»</w:t>
      </w:r>
      <w:r w:rsidRPr="00D62264">
        <w:rPr>
          <w:b/>
          <w:u w:val="single"/>
        </w:rPr>
        <w:t xml:space="preserve"> на базовом уровне.</w:t>
      </w:r>
    </w:p>
    <w:p w:rsidR="009E775D" w:rsidRPr="0043583B" w:rsidRDefault="00EC6DCC" w:rsidP="0008737C">
      <w:pPr>
        <w:pStyle w:val="ae"/>
        <w:tabs>
          <w:tab w:val="left" w:pos="851"/>
        </w:tabs>
        <w:jc w:val="both"/>
        <w:rPr>
          <w:rFonts w:ascii="Times New Roman" w:hAnsi="Times New Roman"/>
          <w:b/>
          <w:sz w:val="24"/>
          <w:szCs w:val="24"/>
        </w:rPr>
      </w:pPr>
      <w:r>
        <w:t xml:space="preserve">   </w:t>
      </w:r>
      <w:r w:rsidR="009E775D" w:rsidRPr="0043583B">
        <w:rPr>
          <w:rFonts w:ascii="Times New Roman" w:hAnsi="Times New Roman"/>
          <w:b/>
          <w:sz w:val="24"/>
          <w:szCs w:val="24"/>
        </w:rPr>
        <w:t>ПЛАНИРУЕМЫЕ РЕЗУЛЬТАТЫ</w:t>
      </w:r>
    </w:p>
    <w:p w:rsidR="009E775D" w:rsidRPr="0043583B" w:rsidRDefault="009E775D" w:rsidP="0008737C">
      <w:pPr>
        <w:pStyle w:val="ae"/>
        <w:tabs>
          <w:tab w:val="left" w:pos="260"/>
          <w:tab w:val="left" w:pos="851"/>
        </w:tabs>
        <w:jc w:val="both"/>
        <w:rPr>
          <w:rFonts w:ascii="Times New Roman" w:hAnsi="Times New Roman"/>
          <w:sz w:val="24"/>
          <w:szCs w:val="24"/>
        </w:rPr>
      </w:pPr>
    </w:p>
    <w:p w:rsidR="009E775D" w:rsidRDefault="009E775D" w:rsidP="0008737C">
      <w:pPr>
        <w:tabs>
          <w:tab w:val="left" w:pos="851"/>
        </w:tabs>
        <w:autoSpaceDE w:val="0"/>
        <w:autoSpaceDN w:val="0"/>
        <w:adjustRightInd w:val="0"/>
        <w:jc w:val="both"/>
        <w:rPr>
          <w:b/>
          <w:bCs/>
          <w:i/>
          <w:u w:val="single"/>
        </w:rPr>
      </w:pPr>
      <w:r>
        <w:rPr>
          <w:b/>
          <w:bCs/>
          <w:i/>
          <w:u w:val="single"/>
        </w:rPr>
        <w:t>Предметные</w:t>
      </w:r>
      <w:r w:rsidRPr="0043583B">
        <w:rPr>
          <w:b/>
          <w:bCs/>
          <w:i/>
          <w:u w:val="single"/>
        </w:rPr>
        <w:t xml:space="preserve"> результаты.</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b/>
          <w:i/>
          <w:sz w:val="24"/>
          <w:szCs w:val="24"/>
        </w:rPr>
        <w:t>Выпускник на базовом уровне научится</w:t>
      </w:r>
      <w:r w:rsidRPr="00C4242F">
        <w:rPr>
          <w:rFonts w:ascii="Times New Roman" w:hAnsi="Times New Roman"/>
          <w:sz w:val="24"/>
          <w:szCs w:val="24"/>
        </w:rPr>
        <w:t>:</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Коммуникативные умения</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Говорение, диалогическая речь</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Вести диалог/полилог в ситуациях неофициального общения в рамках изученной тематики;</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выражать и аргументировать личную точку зрения;</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запрашивать информацию и обмениваться информацией в пределах изученной тематики;</w:t>
      </w:r>
    </w:p>
    <w:p w:rsidR="009E775D" w:rsidRPr="009E775D"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lastRenderedPageBreak/>
        <w:t>–</w:t>
      </w:r>
      <w:r w:rsidRPr="00C4242F">
        <w:rPr>
          <w:rFonts w:ascii="Times New Roman" w:hAnsi="Times New Roman"/>
          <w:sz w:val="24"/>
          <w:szCs w:val="24"/>
        </w:rPr>
        <w:tab/>
        <w:t>обращаться за разъяснениями, уточняя интересующую информацию.</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 xml:space="preserve"> Говорение, монологическая речь</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передавать основное содержание прочитанного/увиденного/услышанного;</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давать краткие описания и/или комментарии с опорой на нелинейный текст (таблицы, графики);</w:t>
      </w:r>
    </w:p>
    <w:p w:rsidR="009E775D" w:rsidRPr="009E775D"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строить высказывание на основе изображения с опорой или без опоры на ключевые слова/план/вопросы.</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 xml:space="preserve"> Аудирование</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E775D"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Чтение</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E775D"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отделять в несложных аутентичных текстах различных стилей и жанров главную информацию от второстепенной, выявлять наиболее значимые факты.</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Письмо</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Писать несложные связные тексты по изученной тематике;</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писать личное (электронное) письмо, заполнять анкету, письменно излагать сведения о себе в форме, принятой в стране/странах изучаемого языка;</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E775D" w:rsidRPr="009E775D"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 xml:space="preserve"> </w:t>
      </w:r>
      <w:r w:rsidRPr="00C4242F">
        <w:rPr>
          <w:rFonts w:ascii="Times New Roman" w:hAnsi="Times New Roman"/>
          <w:i/>
          <w:sz w:val="24"/>
          <w:szCs w:val="24"/>
        </w:rPr>
        <w:t>Языковые навыки</w:t>
      </w:r>
    </w:p>
    <w:p w:rsidR="009E775D" w:rsidRPr="00C4242F" w:rsidRDefault="009E775D" w:rsidP="0008737C">
      <w:pPr>
        <w:pStyle w:val="ae"/>
        <w:tabs>
          <w:tab w:val="left" w:pos="851"/>
        </w:tabs>
        <w:jc w:val="both"/>
        <w:rPr>
          <w:rFonts w:ascii="Times New Roman" w:hAnsi="Times New Roman"/>
          <w:i/>
          <w:sz w:val="24"/>
          <w:szCs w:val="24"/>
        </w:rPr>
      </w:pPr>
      <w:r w:rsidRPr="00C4242F">
        <w:rPr>
          <w:rFonts w:ascii="Times New Roman" w:hAnsi="Times New Roman"/>
          <w:i/>
          <w:sz w:val="24"/>
          <w:szCs w:val="24"/>
        </w:rPr>
        <w:t>Орфография и пунктуация</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Владеть орфографическими навыками в рамках тем, включенных в раздел «Предметное содержание речи»;</w:t>
      </w:r>
    </w:p>
    <w:p w:rsidR="009E775D" w:rsidRPr="00C4242F" w:rsidRDefault="009E775D" w:rsidP="0008737C">
      <w:pPr>
        <w:pStyle w:val="ae"/>
        <w:tabs>
          <w:tab w:val="left" w:pos="851"/>
        </w:tabs>
        <w:jc w:val="both"/>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расставлять в тексте знаки препинания в соответствии с нормами пунктуации.</w:t>
      </w:r>
    </w:p>
    <w:p w:rsidR="009E775D" w:rsidRPr="00C4242F" w:rsidRDefault="009E775D" w:rsidP="0008737C">
      <w:pPr>
        <w:pStyle w:val="ae"/>
        <w:tabs>
          <w:tab w:val="left" w:pos="851"/>
        </w:tabs>
        <w:rPr>
          <w:rFonts w:ascii="Times New Roman" w:hAnsi="Times New Roman"/>
          <w:i/>
          <w:sz w:val="24"/>
          <w:szCs w:val="24"/>
        </w:rPr>
      </w:pPr>
      <w:r w:rsidRPr="00C4242F">
        <w:rPr>
          <w:rFonts w:ascii="Times New Roman" w:hAnsi="Times New Roman"/>
          <w:i/>
          <w:sz w:val="24"/>
          <w:szCs w:val="24"/>
        </w:rPr>
        <w:t>Фонетическая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Владеть слухопроизносительными навыками в рамках тем, включенных в раздел «Предметное содержание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владеть навыками ритмико-интонационного оформления речи в зависимости от коммуникативной ситуации.</w:t>
      </w:r>
    </w:p>
    <w:p w:rsidR="009E775D" w:rsidRPr="00C4242F" w:rsidRDefault="009E775D" w:rsidP="0008737C">
      <w:pPr>
        <w:pStyle w:val="ae"/>
        <w:tabs>
          <w:tab w:val="left" w:pos="851"/>
        </w:tabs>
        <w:rPr>
          <w:rFonts w:ascii="Times New Roman" w:hAnsi="Times New Roman"/>
          <w:i/>
          <w:sz w:val="24"/>
          <w:szCs w:val="24"/>
        </w:rPr>
      </w:pPr>
      <w:r w:rsidRPr="00C4242F">
        <w:rPr>
          <w:rFonts w:ascii="Times New Roman" w:hAnsi="Times New Roman"/>
          <w:i/>
          <w:sz w:val="24"/>
          <w:szCs w:val="24"/>
        </w:rPr>
        <w:t>Лексическая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Распознавать и употреблять в речи лексические единицы в рамках тем, включенных в раздел «Предметное содержание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распознавать и употреблять в речи наиболее распространенные фразовые глаголы;</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определять принадлежность слов к частям речи по аффиксам;</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догадываться о значении отдельных слов на основе сходства с родным языком, по словообразовательным элементам и контексту;</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распознавать и употреблять различные средства связи в тексте для обеспечения его целостности (</w:t>
      </w:r>
      <w:r w:rsidRPr="00C4242F">
        <w:rPr>
          <w:rFonts w:ascii="Times New Roman" w:hAnsi="Times New Roman"/>
          <w:sz w:val="24"/>
          <w:szCs w:val="24"/>
          <w:lang w:val="en-US"/>
        </w:rPr>
        <w:t>firstly</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 xml:space="preserve"> </w:t>
      </w:r>
      <w:r w:rsidRPr="00C4242F">
        <w:rPr>
          <w:rFonts w:ascii="Times New Roman" w:hAnsi="Times New Roman"/>
          <w:sz w:val="24"/>
          <w:szCs w:val="24"/>
          <w:lang w:val="en-US"/>
        </w:rPr>
        <w:t>begin</w:t>
      </w:r>
      <w:r w:rsidRPr="00C4242F">
        <w:rPr>
          <w:rFonts w:ascii="Times New Roman" w:hAnsi="Times New Roman"/>
          <w:sz w:val="24"/>
          <w:szCs w:val="24"/>
        </w:rPr>
        <w:t xml:space="preserve"> </w:t>
      </w:r>
      <w:r w:rsidRPr="00C4242F">
        <w:rPr>
          <w:rFonts w:ascii="Times New Roman" w:hAnsi="Times New Roman"/>
          <w:sz w:val="24"/>
          <w:szCs w:val="24"/>
          <w:lang w:val="en-US"/>
        </w:rPr>
        <w:t>with</w:t>
      </w:r>
      <w:r w:rsidRPr="00C4242F">
        <w:rPr>
          <w:rFonts w:ascii="Times New Roman" w:hAnsi="Times New Roman"/>
          <w:sz w:val="24"/>
          <w:szCs w:val="24"/>
        </w:rPr>
        <w:t xml:space="preserve">, </w:t>
      </w:r>
      <w:r w:rsidRPr="00C4242F">
        <w:rPr>
          <w:rFonts w:ascii="Times New Roman" w:hAnsi="Times New Roman"/>
          <w:sz w:val="24"/>
          <w:szCs w:val="24"/>
          <w:lang w:val="en-US"/>
        </w:rPr>
        <w:t>however</w:t>
      </w:r>
      <w:r w:rsidRPr="00C4242F">
        <w:rPr>
          <w:rFonts w:ascii="Times New Roman" w:hAnsi="Times New Roman"/>
          <w:sz w:val="24"/>
          <w:szCs w:val="24"/>
        </w:rPr>
        <w:t xml:space="preserve">, </w:t>
      </w:r>
      <w:r w:rsidRPr="00C4242F">
        <w:rPr>
          <w:rFonts w:ascii="Times New Roman" w:hAnsi="Times New Roman"/>
          <w:sz w:val="24"/>
          <w:szCs w:val="24"/>
          <w:lang w:val="en-US"/>
        </w:rPr>
        <w:t>as</w:t>
      </w:r>
      <w:r w:rsidRPr="00C4242F">
        <w:rPr>
          <w:rFonts w:ascii="Times New Roman" w:hAnsi="Times New Roman"/>
          <w:sz w:val="24"/>
          <w:szCs w:val="24"/>
        </w:rPr>
        <w:t xml:space="preserve"> </w:t>
      </w:r>
      <w:r w:rsidRPr="00C4242F">
        <w:rPr>
          <w:rFonts w:ascii="Times New Roman" w:hAnsi="Times New Roman"/>
          <w:sz w:val="24"/>
          <w:szCs w:val="24"/>
          <w:lang w:val="en-US"/>
        </w:rPr>
        <w:t>for</w:t>
      </w:r>
      <w:r w:rsidRPr="00C4242F">
        <w:rPr>
          <w:rFonts w:ascii="Times New Roman" w:hAnsi="Times New Roman"/>
          <w:sz w:val="24"/>
          <w:szCs w:val="24"/>
        </w:rPr>
        <w:t xml:space="preserve"> </w:t>
      </w:r>
      <w:r w:rsidRPr="00C4242F">
        <w:rPr>
          <w:rFonts w:ascii="Times New Roman" w:hAnsi="Times New Roman"/>
          <w:sz w:val="24"/>
          <w:szCs w:val="24"/>
          <w:lang w:val="en-US"/>
        </w:rPr>
        <w:t>me</w:t>
      </w:r>
      <w:r w:rsidRPr="00C4242F">
        <w:rPr>
          <w:rFonts w:ascii="Times New Roman" w:hAnsi="Times New Roman"/>
          <w:sz w:val="24"/>
          <w:szCs w:val="24"/>
        </w:rPr>
        <w:t xml:space="preserve">, </w:t>
      </w:r>
      <w:r w:rsidRPr="00C4242F">
        <w:rPr>
          <w:rFonts w:ascii="Times New Roman" w:hAnsi="Times New Roman"/>
          <w:sz w:val="24"/>
          <w:szCs w:val="24"/>
          <w:lang w:val="en-US"/>
        </w:rPr>
        <w:t>finally</w:t>
      </w:r>
      <w:r w:rsidRPr="00C4242F">
        <w:rPr>
          <w:rFonts w:ascii="Times New Roman" w:hAnsi="Times New Roman"/>
          <w:sz w:val="24"/>
          <w:szCs w:val="24"/>
        </w:rPr>
        <w:t xml:space="preserve">, </w:t>
      </w:r>
      <w:r w:rsidRPr="00C4242F">
        <w:rPr>
          <w:rFonts w:ascii="Times New Roman" w:hAnsi="Times New Roman"/>
          <w:sz w:val="24"/>
          <w:szCs w:val="24"/>
          <w:lang w:val="en-US"/>
        </w:rPr>
        <w:t>at</w:t>
      </w:r>
      <w:r w:rsidRPr="00C4242F">
        <w:rPr>
          <w:rFonts w:ascii="Times New Roman" w:hAnsi="Times New Roman"/>
          <w:sz w:val="24"/>
          <w:szCs w:val="24"/>
        </w:rPr>
        <w:t xml:space="preserve"> </w:t>
      </w:r>
      <w:r w:rsidRPr="00C4242F">
        <w:rPr>
          <w:rFonts w:ascii="Times New Roman" w:hAnsi="Times New Roman"/>
          <w:sz w:val="24"/>
          <w:szCs w:val="24"/>
          <w:lang w:val="en-US"/>
        </w:rPr>
        <w:t>last</w:t>
      </w:r>
      <w:r w:rsidRPr="00C4242F">
        <w:rPr>
          <w:rFonts w:ascii="Times New Roman" w:hAnsi="Times New Roman"/>
          <w:sz w:val="24"/>
          <w:szCs w:val="24"/>
        </w:rPr>
        <w:t xml:space="preserve">, </w:t>
      </w:r>
      <w:r w:rsidRPr="00C4242F">
        <w:rPr>
          <w:rFonts w:ascii="Times New Roman" w:hAnsi="Times New Roman"/>
          <w:sz w:val="24"/>
          <w:szCs w:val="24"/>
          <w:lang w:val="en-US"/>
        </w:rPr>
        <w:t>etc</w:t>
      </w:r>
      <w:r w:rsidRPr="00C4242F">
        <w:rPr>
          <w:rFonts w:ascii="Times New Roman" w:hAnsi="Times New Roman"/>
          <w:sz w:val="24"/>
          <w:szCs w:val="24"/>
        </w:rPr>
        <w:t>.).</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Грамматическая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lastRenderedPageBreak/>
        <w:t>–</w:t>
      </w:r>
      <w:r w:rsidRPr="00C4242F">
        <w:rPr>
          <w:rFonts w:ascii="Times New Roman" w:hAnsi="Times New Roman"/>
          <w:sz w:val="24"/>
          <w:szCs w:val="24"/>
        </w:rPr>
        <w:tab/>
        <w:t xml:space="preserve">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 </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Совершенствование навыков распознавания и употребления в речи изученных ранее коммуникативных и структурных типов предложений; систематизация знаний о сложносочинённых и сложноподчинённых предложениях, в том числе условных предложениях с разной степенью вероятности: вероятных, маловероятных и невероятных (</w:t>
      </w:r>
      <w:r w:rsidRPr="00C4242F">
        <w:rPr>
          <w:rFonts w:ascii="Times New Roman" w:hAnsi="Times New Roman"/>
          <w:sz w:val="24"/>
          <w:szCs w:val="24"/>
          <w:lang w:val="en-US"/>
        </w:rPr>
        <w:t>Conditional</w:t>
      </w:r>
      <w:r w:rsidRPr="00C4242F">
        <w:rPr>
          <w:rFonts w:ascii="Times New Roman" w:hAnsi="Times New Roman"/>
          <w:sz w:val="24"/>
          <w:szCs w:val="24"/>
        </w:rPr>
        <w:t xml:space="preserve"> </w:t>
      </w:r>
      <w:r w:rsidRPr="00C4242F">
        <w:rPr>
          <w:rFonts w:ascii="Times New Roman" w:hAnsi="Times New Roman"/>
          <w:sz w:val="24"/>
          <w:szCs w:val="24"/>
          <w:lang w:val="en-US"/>
        </w:rPr>
        <w:t>I</w:t>
      </w:r>
      <w:r w:rsidRPr="00C4242F">
        <w:rPr>
          <w:rFonts w:ascii="Times New Roman" w:hAnsi="Times New Roman"/>
          <w:sz w:val="24"/>
          <w:szCs w:val="24"/>
        </w:rPr>
        <w:t xml:space="preserve">, </w:t>
      </w:r>
      <w:r w:rsidRPr="00C4242F">
        <w:rPr>
          <w:rFonts w:ascii="Times New Roman" w:hAnsi="Times New Roman"/>
          <w:sz w:val="24"/>
          <w:szCs w:val="24"/>
          <w:lang w:val="en-US"/>
        </w:rPr>
        <w:t>II</w:t>
      </w:r>
      <w:r w:rsidRPr="00C4242F">
        <w:rPr>
          <w:rFonts w:ascii="Times New Roman" w:hAnsi="Times New Roman"/>
          <w:sz w:val="24"/>
          <w:szCs w:val="24"/>
        </w:rPr>
        <w:t xml:space="preserve">, </w:t>
      </w:r>
      <w:r w:rsidRPr="00C4242F">
        <w:rPr>
          <w:rFonts w:ascii="Times New Roman" w:hAnsi="Times New Roman"/>
          <w:sz w:val="24"/>
          <w:szCs w:val="24"/>
          <w:lang w:val="en-US"/>
        </w:rPr>
        <w:t>III</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rPr>
        <w:t xml:space="preserve">Формирование навыков распознавания и употребления в речи предложений с конструкцией </w:t>
      </w:r>
      <w:r w:rsidRPr="00C4242F">
        <w:rPr>
          <w:rFonts w:ascii="Times New Roman" w:hAnsi="Times New Roman"/>
          <w:sz w:val="24"/>
          <w:szCs w:val="24"/>
          <w:lang w:val="en-US"/>
        </w:rPr>
        <w:t>I</w:t>
      </w:r>
      <w:r w:rsidRPr="00C4242F">
        <w:rPr>
          <w:rFonts w:ascii="Times New Roman" w:hAnsi="Times New Roman"/>
          <w:sz w:val="24"/>
          <w:szCs w:val="24"/>
        </w:rPr>
        <w:t xml:space="preserve"> </w:t>
      </w:r>
      <w:r w:rsidRPr="00C4242F">
        <w:rPr>
          <w:rFonts w:ascii="Times New Roman" w:hAnsi="Times New Roman"/>
          <w:sz w:val="24"/>
          <w:szCs w:val="24"/>
          <w:lang w:val="en-US"/>
        </w:rPr>
        <w:t>wish</w:t>
      </w:r>
      <w:r w:rsidRPr="00C4242F">
        <w:rPr>
          <w:rFonts w:ascii="Times New Roman" w:hAnsi="Times New Roman"/>
          <w:sz w:val="24"/>
          <w:szCs w:val="24"/>
        </w:rPr>
        <w:t xml:space="preserve"> … </w:t>
      </w:r>
      <w:r w:rsidRPr="00C4242F">
        <w:rPr>
          <w:rFonts w:ascii="Times New Roman" w:hAnsi="Times New Roman"/>
          <w:sz w:val="24"/>
          <w:szCs w:val="24"/>
          <w:lang w:val="en-US"/>
        </w:rPr>
        <w:t xml:space="preserve">(I wish I had my own room.), </w:t>
      </w:r>
      <w:r w:rsidRPr="00C4242F">
        <w:rPr>
          <w:rFonts w:ascii="Times New Roman" w:hAnsi="Times New Roman"/>
          <w:sz w:val="24"/>
          <w:szCs w:val="24"/>
        </w:rPr>
        <w:t>с</w:t>
      </w:r>
      <w:r w:rsidRPr="00C4242F">
        <w:rPr>
          <w:rFonts w:ascii="Times New Roman" w:hAnsi="Times New Roman"/>
          <w:sz w:val="24"/>
          <w:szCs w:val="24"/>
          <w:lang w:val="en-US"/>
        </w:rPr>
        <w:t xml:space="preserve"> </w:t>
      </w:r>
      <w:r w:rsidRPr="00C4242F">
        <w:rPr>
          <w:rFonts w:ascii="Times New Roman" w:hAnsi="Times New Roman"/>
          <w:sz w:val="24"/>
          <w:szCs w:val="24"/>
        </w:rPr>
        <w:t>конструкцией</w:t>
      </w:r>
      <w:r w:rsidRPr="00C4242F">
        <w:rPr>
          <w:rFonts w:ascii="Times New Roman" w:hAnsi="Times New Roman"/>
          <w:sz w:val="24"/>
          <w:szCs w:val="24"/>
          <w:lang w:val="en-US"/>
        </w:rPr>
        <w:t xml:space="preserve"> so/such + that (I was so busy that forgot to phone my parents.), эмфатических конструкций типа It’s him who …, It’s time you did sth.</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r w:rsidRPr="00C4242F">
        <w:rPr>
          <w:rFonts w:ascii="Times New Roman" w:hAnsi="Times New Roman"/>
          <w:sz w:val="24"/>
          <w:szCs w:val="24"/>
          <w:lang w:val="en-US"/>
        </w:rPr>
        <w:t>Present</w:t>
      </w:r>
      <w:r w:rsidRPr="00C4242F">
        <w:rPr>
          <w:rFonts w:ascii="Times New Roman" w:hAnsi="Times New Roman"/>
          <w:sz w:val="24"/>
          <w:szCs w:val="24"/>
        </w:rPr>
        <w:t xml:space="preserve"> </w:t>
      </w:r>
      <w:r w:rsidRPr="00C4242F">
        <w:rPr>
          <w:rFonts w:ascii="Times New Roman" w:hAnsi="Times New Roman"/>
          <w:sz w:val="24"/>
          <w:szCs w:val="24"/>
          <w:lang w:val="en-US"/>
        </w:rPr>
        <w:t>Simple</w:t>
      </w:r>
      <w:r w:rsidRPr="00C4242F">
        <w:rPr>
          <w:rFonts w:ascii="Times New Roman" w:hAnsi="Times New Roman"/>
          <w:sz w:val="24"/>
          <w:szCs w:val="24"/>
        </w:rPr>
        <w:t xml:space="preserve">, </w:t>
      </w:r>
      <w:r w:rsidRPr="00C4242F">
        <w:rPr>
          <w:rFonts w:ascii="Times New Roman" w:hAnsi="Times New Roman"/>
          <w:sz w:val="24"/>
          <w:szCs w:val="24"/>
          <w:lang w:val="en-US"/>
        </w:rPr>
        <w:t>Future</w:t>
      </w:r>
      <w:r w:rsidRPr="00C4242F">
        <w:rPr>
          <w:rFonts w:ascii="Times New Roman" w:hAnsi="Times New Roman"/>
          <w:sz w:val="24"/>
          <w:szCs w:val="24"/>
        </w:rPr>
        <w:t xml:space="preserve"> </w:t>
      </w:r>
      <w:r w:rsidRPr="00C4242F">
        <w:rPr>
          <w:rFonts w:ascii="Times New Roman" w:hAnsi="Times New Roman"/>
          <w:sz w:val="24"/>
          <w:szCs w:val="24"/>
          <w:lang w:val="en-US"/>
        </w:rPr>
        <w:t>Simple</w:t>
      </w:r>
      <w:r w:rsidRPr="00C4242F">
        <w:rPr>
          <w:rFonts w:ascii="Times New Roman" w:hAnsi="Times New Roman"/>
          <w:sz w:val="24"/>
          <w:szCs w:val="24"/>
        </w:rPr>
        <w:t xml:space="preserve"> и </w:t>
      </w:r>
      <w:r w:rsidRPr="00C4242F">
        <w:rPr>
          <w:rFonts w:ascii="Times New Roman" w:hAnsi="Times New Roman"/>
          <w:sz w:val="24"/>
          <w:szCs w:val="24"/>
          <w:lang w:val="en-US"/>
        </w:rPr>
        <w:t>Past</w:t>
      </w:r>
      <w:r w:rsidRPr="00C4242F">
        <w:rPr>
          <w:rFonts w:ascii="Times New Roman" w:hAnsi="Times New Roman"/>
          <w:sz w:val="24"/>
          <w:szCs w:val="24"/>
        </w:rPr>
        <w:t xml:space="preserve"> </w:t>
      </w:r>
      <w:r w:rsidRPr="00C4242F">
        <w:rPr>
          <w:rFonts w:ascii="Times New Roman" w:hAnsi="Times New Roman"/>
          <w:sz w:val="24"/>
          <w:szCs w:val="24"/>
          <w:lang w:val="en-US"/>
        </w:rPr>
        <w:t>Simple</w:t>
      </w:r>
      <w:r w:rsidRPr="00C4242F">
        <w:rPr>
          <w:rFonts w:ascii="Times New Roman" w:hAnsi="Times New Roman"/>
          <w:sz w:val="24"/>
          <w:szCs w:val="24"/>
        </w:rPr>
        <w:t xml:space="preserve">, </w:t>
      </w:r>
      <w:r w:rsidRPr="00C4242F">
        <w:rPr>
          <w:rFonts w:ascii="Times New Roman" w:hAnsi="Times New Roman"/>
          <w:sz w:val="24"/>
          <w:szCs w:val="24"/>
          <w:lang w:val="en-US"/>
        </w:rPr>
        <w:t>Present</w:t>
      </w:r>
      <w:r w:rsidRPr="00C4242F">
        <w:rPr>
          <w:rFonts w:ascii="Times New Roman" w:hAnsi="Times New Roman"/>
          <w:sz w:val="24"/>
          <w:szCs w:val="24"/>
        </w:rPr>
        <w:t xml:space="preserve"> и </w:t>
      </w:r>
      <w:r w:rsidRPr="00C4242F">
        <w:rPr>
          <w:rFonts w:ascii="Times New Roman" w:hAnsi="Times New Roman"/>
          <w:sz w:val="24"/>
          <w:szCs w:val="24"/>
          <w:lang w:val="en-US"/>
        </w:rPr>
        <w:t>Past</w:t>
      </w:r>
      <w:r w:rsidRPr="00C4242F">
        <w:rPr>
          <w:rFonts w:ascii="Times New Roman" w:hAnsi="Times New Roman"/>
          <w:sz w:val="24"/>
          <w:szCs w:val="24"/>
        </w:rPr>
        <w:t xml:space="preserve"> </w:t>
      </w:r>
      <w:r w:rsidRPr="00C4242F">
        <w:rPr>
          <w:rFonts w:ascii="Times New Roman" w:hAnsi="Times New Roman"/>
          <w:sz w:val="24"/>
          <w:szCs w:val="24"/>
          <w:lang w:val="en-US"/>
        </w:rPr>
        <w:t>Continuous</w:t>
      </w:r>
      <w:r w:rsidRPr="00C4242F">
        <w:rPr>
          <w:rFonts w:ascii="Times New Roman" w:hAnsi="Times New Roman"/>
          <w:sz w:val="24"/>
          <w:szCs w:val="24"/>
        </w:rPr>
        <w:t xml:space="preserve">, </w:t>
      </w:r>
      <w:r w:rsidRPr="00C4242F">
        <w:rPr>
          <w:rFonts w:ascii="Times New Roman" w:hAnsi="Times New Roman"/>
          <w:sz w:val="24"/>
          <w:szCs w:val="24"/>
          <w:lang w:val="en-US"/>
        </w:rPr>
        <w:t>Present</w:t>
      </w:r>
      <w:r w:rsidRPr="00C4242F">
        <w:rPr>
          <w:rFonts w:ascii="Times New Roman" w:hAnsi="Times New Roman"/>
          <w:sz w:val="24"/>
          <w:szCs w:val="24"/>
        </w:rPr>
        <w:t xml:space="preserve"> и </w:t>
      </w:r>
      <w:r w:rsidRPr="00C4242F">
        <w:rPr>
          <w:rFonts w:ascii="Times New Roman" w:hAnsi="Times New Roman"/>
          <w:sz w:val="24"/>
          <w:szCs w:val="24"/>
          <w:lang w:val="en-US"/>
        </w:rPr>
        <w:t>Past</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модальных глаголов и их эквивалентов.</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Знание признаков формирование и навыков распознавания и употребления в речи глаголов в следующих формах действительного залога: </w:t>
      </w:r>
      <w:r w:rsidRPr="00C4242F">
        <w:rPr>
          <w:rFonts w:ascii="Times New Roman" w:hAnsi="Times New Roman"/>
          <w:sz w:val="24"/>
          <w:szCs w:val="24"/>
          <w:lang w:val="en-US"/>
        </w:rPr>
        <w:t>Present</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xml:space="preserve"> </w:t>
      </w:r>
      <w:r w:rsidRPr="00C4242F">
        <w:rPr>
          <w:rFonts w:ascii="Times New Roman" w:hAnsi="Times New Roman"/>
          <w:sz w:val="24"/>
          <w:szCs w:val="24"/>
          <w:lang w:val="en-US"/>
        </w:rPr>
        <w:t>Continuous</w:t>
      </w:r>
      <w:r w:rsidRPr="00C4242F">
        <w:rPr>
          <w:rFonts w:ascii="Times New Roman" w:hAnsi="Times New Roman"/>
          <w:sz w:val="24"/>
          <w:szCs w:val="24"/>
        </w:rPr>
        <w:t xml:space="preserve"> и </w:t>
      </w:r>
      <w:r w:rsidRPr="00C4242F">
        <w:rPr>
          <w:rFonts w:ascii="Times New Roman" w:hAnsi="Times New Roman"/>
          <w:sz w:val="24"/>
          <w:szCs w:val="24"/>
          <w:lang w:val="en-US"/>
        </w:rPr>
        <w:t>Past</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xml:space="preserve"> </w:t>
      </w:r>
      <w:r w:rsidRPr="00C4242F">
        <w:rPr>
          <w:rFonts w:ascii="Times New Roman" w:hAnsi="Times New Roman"/>
          <w:sz w:val="24"/>
          <w:szCs w:val="24"/>
          <w:lang w:val="en-US"/>
        </w:rPr>
        <w:t>Continuous</w:t>
      </w:r>
      <w:r w:rsidRPr="00C4242F">
        <w:rPr>
          <w:rFonts w:ascii="Times New Roman" w:hAnsi="Times New Roman"/>
          <w:sz w:val="24"/>
          <w:szCs w:val="24"/>
        </w:rPr>
        <w:t xml:space="preserve"> и страдательного залога: </w:t>
      </w:r>
      <w:r w:rsidRPr="00C4242F">
        <w:rPr>
          <w:rFonts w:ascii="Times New Roman" w:hAnsi="Times New Roman"/>
          <w:sz w:val="24"/>
          <w:szCs w:val="24"/>
          <w:lang w:val="en-US"/>
        </w:rPr>
        <w:t>Present</w:t>
      </w:r>
      <w:r w:rsidRPr="00C4242F">
        <w:rPr>
          <w:rFonts w:ascii="Times New Roman" w:hAnsi="Times New Roman"/>
          <w:sz w:val="24"/>
          <w:szCs w:val="24"/>
        </w:rPr>
        <w:t xml:space="preserve"> </w:t>
      </w:r>
      <w:r w:rsidRPr="00C4242F">
        <w:rPr>
          <w:rFonts w:ascii="Times New Roman" w:hAnsi="Times New Roman"/>
          <w:sz w:val="24"/>
          <w:szCs w:val="24"/>
          <w:lang w:val="en-US"/>
        </w:rPr>
        <w:t>Simple</w:t>
      </w:r>
      <w:r w:rsidRPr="00C4242F">
        <w:rPr>
          <w:rFonts w:ascii="Times New Roman" w:hAnsi="Times New Roman"/>
          <w:sz w:val="24"/>
          <w:szCs w:val="24"/>
        </w:rPr>
        <w:t xml:space="preserve"> </w:t>
      </w:r>
      <w:r w:rsidRPr="00C4242F">
        <w:rPr>
          <w:rFonts w:ascii="Times New Roman" w:hAnsi="Times New Roman"/>
          <w:sz w:val="24"/>
          <w:szCs w:val="24"/>
          <w:lang w:val="en-US"/>
        </w:rPr>
        <w:t>Passive</w:t>
      </w:r>
      <w:r w:rsidRPr="00C4242F">
        <w:rPr>
          <w:rFonts w:ascii="Times New Roman" w:hAnsi="Times New Roman"/>
          <w:sz w:val="24"/>
          <w:szCs w:val="24"/>
        </w:rPr>
        <w:t xml:space="preserve">, </w:t>
      </w:r>
      <w:r w:rsidRPr="00C4242F">
        <w:rPr>
          <w:rFonts w:ascii="Times New Roman" w:hAnsi="Times New Roman"/>
          <w:sz w:val="24"/>
          <w:szCs w:val="24"/>
          <w:lang w:val="en-US"/>
        </w:rPr>
        <w:t>Future</w:t>
      </w:r>
      <w:r w:rsidRPr="00C4242F">
        <w:rPr>
          <w:rFonts w:ascii="Times New Roman" w:hAnsi="Times New Roman"/>
          <w:sz w:val="24"/>
          <w:szCs w:val="24"/>
        </w:rPr>
        <w:t xml:space="preserve"> </w:t>
      </w:r>
      <w:r w:rsidRPr="00C4242F">
        <w:rPr>
          <w:rFonts w:ascii="Times New Roman" w:hAnsi="Times New Roman"/>
          <w:sz w:val="24"/>
          <w:szCs w:val="24"/>
          <w:lang w:val="en-US"/>
        </w:rPr>
        <w:t>Simple</w:t>
      </w:r>
      <w:r w:rsidRPr="00C4242F">
        <w:rPr>
          <w:rFonts w:ascii="Times New Roman" w:hAnsi="Times New Roman"/>
          <w:sz w:val="24"/>
          <w:szCs w:val="24"/>
        </w:rPr>
        <w:t xml:space="preserve"> </w:t>
      </w:r>
      <w:r w:rsidRPr="00C4242F">
        <w:rPr>
          <w:rFonts w:ascii="Times New Roman" w:hAnsi="Times New Roman"/>
          <w:sz w:val="24"/>
          <w:szCs w:val="24"/>
          <w:lang w:val="en-US"/>
        </w:rPr>
        <w:t>Passive</w:t>
      </w:r>
      <w:r w:rsidRPr="00C4242F">
        <w:rPr>
          <w:rFonts w:ascii="Times New Roman" w:hAnsi="Times New Roman"/>
          <w:sz w:val="24"/>
          <w:szCs w:val="24"/>
        </w:rPr>
        <w:t xml:space="preserve">, </w:t>
      </w:r>
      <w:r w:rsidRPr="00C4242F">
        <w:rPr>
          <w:rFonts w:ascii="Times New Roman" w:hAnsi="Times New Roman"/>
          <w:sz w:val="24"/>
          <w:szCs w:val="24"/>
          <w:lang w:val="en-US"/>
        </w:rPr>
        <w:t>Past</w:t>
      </w:r>
      <w:r w:rsidRPr="00C4242F">
        <w:rPr>
          <w:rFonts w:ascii="Times New Roman" w:hAnsi="Times New Roman"/>
          <w:sz w:val="24"/>
          <w:szCs w:val="24"/>
        </w:rPr>
        <w:t xml:space="preserve"> </w:t>
      </w:r>
      <w:r w:rsidRPr="00C4242F">
        <w:rPr>
          <w:rFonts w:ascii="Times New Roman" w:hAnsi="Times New Roman"/>
          <w:sz w:val="24"/>
          <w:szCs w:val="24"/>
          <w:lang w:val="en-US"/>
        </w:rPr>
        <w:t>Simple</w:t>
      </w:r>
      <w:r w:rsidRPr="00C4242F">
        <w:rPr>
          <w:rFonts w:ascii="Times New Roman" w:hAnsi="Times New Roman"/>
          <w:sz w:val="24"/>
          <w:szCs w:val="24"/>
        </w:rPr>
        <w:t xml:space="preserve"> </w:t>
      </w:r>
      <w:r w:rsidRPr="00C4242F">
        <w:rPr>
          <w:rFonts w:ascii="Times New Roman" w:hAnsi="Times New Roman"/>
          <w:sz w:val="24"/>
          <w:szCs w:val="24"/>
          <w:lang w:val="en-US"/>
        </w:rPr>
        <w:t>Passive</w:t>
      </w:r>
      <w:r w:rsidRPr="00C4242F">
        <w:rPr>
          <w:rFonts w:ascii="Times New Roman" w:hAnsi="Times New Roman"/>
          <w:sz w:val="24"/>
          <w:szCs w:val="24"/>
        </w:rPr>
        <w:t xml:space="preserve">, </w:t>
      </w:r>
      <w:r w:rsidRPr="00C4242F">
        <w:rPr>
          <w:rFonts w:ascii="Times New Roman" w:hAnsi="Times New Roman"/>
          <w:sz w:val="24"/>
          <w:szCs w:val="24"/>
          <w:lang w:val="en-US"/>
        </w:rPr>
        <w:t>Present</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xml:space="preserve"> </w:t>
      </w:r>
      <w:r w:rsidRPr="00C4242F">
        <w:rPr>
          <w:rFonts w:ascii="Times New Roman" w:hAnsi="Times New Roman"/>
          <w:sz w:val="24"/>
          <w:szCs w:val="24"/>
          <w:lang w:val="en-US"/>
        </w:rPr>
        <w:t>Passive</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Знание признаков и навыки распознавания при чтении глаголов в </w:t>
      </w:r>
      <w:r w:rsidRPr="00C4242F">
        <w:rPr>
          <w:rFonts w:ascii="Times New Roman" w:hAnsi="Times New Roman"/>
          <w:sz w:val="24"/>
          <w:szCs w:val="24"/>
          <w:lang w:val="en-US"/>
        </w:rPr>
        <w:t>Past</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xml:space="preserve"> </w:t>
      </w:r>
      <w:r w:rsidRPr="00C4242F">
        <w:rPr>
          <w:rFonts w:ascii="Times New Roman" w:hAnsi="Times New Roman"/>
          <w:sz w:val="24"/>
          <w:szCs w:val="24"/>
          <w:lang w:val="en-US"/>
        </w:rPr>
        <w:t>Passive</w:t>
      </w:r>
      <w:r w:rsidRPr="00C4242F">
        <w:rPr>
          <w:rFonts w:ascii="Times New Roman" w:hAnsi="Times New Roman"/>
          <w:sz w:val="24"/>
          <w:szCs w:val="24"/>
        </w:rPr>
        <w:t xml:space="preserve"> и </w:t>
      </w:r>
      <w:r w:rsidRPr="00C4242F">
        <w:rPr>
          <w:rFonts w:ascii="Times New Roman" w:hAnsi="Times New Roman"/>
          <w:sz w:val="24"/>
          <w:szCs w:val="24"/>
          <w:lang w:val="en-US"/>
        </w:rPr>
        <w:t>Future</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xml:space="preserve"> </w:t>
      </w:r>
      <w:r w:rsidRPr="00C4242F">
        <w:rPr>
          <w:rFonts w:ascii="Times New Roman" w:hAnsi="Times New Roman"/>
          <w:sz w:val="24"/>
          <w:szCs w:val="24"/>
          <w:lang w:val="en-US"/>
        </w:rPr>
        <w:t>Passive</w:t>
      </w:r>
      <w:r w:rsidRPr="00C4242F">
        <w:rPr>
          <w:rFonts w:ascii="Times New Roman" w:hAnsi="Times New Roman"/>
          <w:sz w:val="24"/>
          <w:szCs w:val="24"/>
        </w:rPr>
        <w:t xml:space="preserve"> и неличных форм глагола (</w:t>
      </w:r>
      <w:r w:rsidRPr="00C4242F">
        <w:rPr>
          <w:rFonts w:ascii="Times New Roman" w:hAnsi="Times New Roman"/>
          <w:sz w:val="24"/>
          <w:szCs w:val="24"/>
          <w:lang w:val="en-US"/>
        </w:rPr>
        <w:t>Infinitive</w:t>
      </w:r>
      <w:r w:rsidRPr="00C4242F">
        <w:rPr>
          <w:rFonts w:ascii="Times New Roman" w:hAnsi="Times New Roman"/>
          <w:sz w:val="24"/>
          <w:szCs w:val="24"/>
        </w:rPr>
        <w:t xml:space="preserve">, </w:t>
      </w:r>
      <w:r w:rsidRPr="00C4242F">
        <w:rPr>
          <w:rFonts w:ascii="Times New Roman" w:hAnsi="Times New Roman"/>
          <w:sz w:val="24"/>
          <w:szCs w:val="24"/>
          <w:lang w:val="en-US"/>
        </w:rPr>
        <w:t>Participle</w:t>
      </w:r>
      <w:r w:rsidRPr="00C4242F">
        <w:rPr>
          <w:rFonts w:ascii="Times New Roman" w:hAnsi="Times New Roman"/>
          <w:sz w:val="24"/>
          <w:szCs w:val="24"/>
        </w:rPr>
        <w:t xml:space="preserve"> </w:t>
      </w:r>
      <w:r w:rsidRPr="00C4242F">
        <w:rPr>
          <w:rFonts w:ascii="Times New Roman" w:hAnsi="Times New Roman"/>
          <w:sz w:val="24"/>
          <w:szCs w:val="24"/>
          <w:lang w:val="en-US"/>
        </w:rPr>
        <w:t>I</w:t>
      </w:r>
      <w:r w:rsidRPr="00C4242F">
        <w:rPr>
          <w:rFonts w:ascii="Times New Roman" w:hAnsi="Times New Roman"/>
          <w:sz w:val="24"/>
          <w:szCs w:val="24"/>
        </w:rPr>
        <w:t xml:space="preserve"> и </w:t>
      </w:r>
      <w:r w:rsidRPr="00C4242F">
        <w:rPr>
          <w:rFonts w:ascii="Times New Roman" w:hAnsi="Times New Roman"/>
          <w:sz w:val="24"/>
          <w:szCs w:val="24"/>
          <w:lang w:val="en-US"/>
        </w:rPr>
        <w:t>Gerund</w:t>
      </w:r>
      <w:r w:rsidRPr="00C4242F">
        <w:rPr>
          <w:rFonts w:ascii="Times New Roman" w:hAnsi="Times New Roman"/>
          <w:sz w:val="24"/>
          <w:szCs w:val="24"/>
        </w:rPr>
        <w:t xml:space="preserve">) без различения их функций. </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Формирование навыков распознавания и употребления в речи различных грамматических средств для выражения будущего времени: </w:t>
      </w:r>
      <w:r w:rsidRPr="00C4242F">
        <w:rPr>
          <w:rFonts w:ascii="Times New Roman" w:hAnsi="Times New Roman"/>
          <w:sz w:val="24"/>
          <w:szCs w:val="24"/>
          <w:lang w:val="en-US"/>
        </w:rPr>
        <w:t>Simple</w:t>
      </w:r>
      <w:r w:rsidRPr="00C4242F">
        <w:rPr>
          <w:rFonts w:ascii="Times New Roman" w:hAnsi="Times New Roman"/>
          <w:sz w:val="24"/>
          <w:szCs w:val="24"/>
        </w:rPr>
        <w:t xml:space="preserve"> </w:t>
      </w:r>
      <w:r w:rsidRPr="00C4242F">
        <w:rPr>
          <w:rFonts w:ascii="Times New Roman" w:hAnsi="Times New Roman"/>
          <w:sz w:val="24"/>
          <w:szCs w:val="24"/>
          <w:lang w:val="en-US"/>
        </w:rPr>
        <w:t>Future</w:t>
      </w:r>
      <w:r w:rsidRPr="00C4242F">
        <w:rPr>
          <w:rFonts w:ascii="Times New Roman" w:hAnsi="Times New Roman"/>
          <w:sz w:val="24"/>
          <w:szCs w:val="24"/>
        </w:rPr>
        <w:t xml:space="preserve">, </w:t>
      </w:r>
      <w:r w:rsidRPr="00C4242F">
        <w:rPr>
          <w:rFonts w:ascii="Times New Roman" w:hAnsi="Times New Roman"/>
          <w:sz w:val="24"/>
          <w:szCs w:val="24"/>
          <w:lang w:val="en-US"/>
        </w:rPr>
        <w:t>Present</w:t>
      </w:r>
      <w:r w:rsidRPr="00C4242F">
        <w:rPr>
          <w:rFonts w:ascii="Times New Roman" w:hAnsi="Times New Roman"/>
          <w:sz w:val="24"/>
          <w:szCs w:val="24"/>
        </w:rPr>
        <w:t xml:space="preserve"> </w:t>
      </w:r>
      <w:r w:rsidRPr="00C4242F">
        <w:rPr>
          <w:rFonts w:ascii="Times New Roman" w:hAnsi="Times New Roman"/>
          <w:sz w:val="24"/>
          <w:szCs w:val="24"/>
          <w:lang w:val="en-US"/>
        </w:rPr>
        <w:t>Continuous</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 xml:space="preserve"> </w:t>
      </w:r>
      <w:r w:rsidRPr="00C4242F">
        <w:rPr>
          <w:rFonts w:ascii="Times New Roman" w:hAnsi="Times New Roman"/>
          <w:sz w:val="24"/>
          <w:szCs w:val="24"/>
          <w:lang w:val="en-US"/>
        </w:rPr>
        <w:t>be</w:t>
      </w:r>
      <w:r w:rsidRPr="00C4242F">
        <w:rPr>
          <w:rFonts w:ascii="Times New Roman" w:hAnsi="Times New Roman"/>
          <w:sz w:val="24"/>
          <w:szCs w:val="24"/>
        </w:rPr>
        <w:t xml:space="preserve"> </w:t>
      </w:r>
      <w:r w:rsidRPr="00C4242F">
        <w:rPr>
          <w:rFonts w:ascii="Times New Roman" w:hAnsi="Times New Roman"/>
          <w:sz w:val="24"/>
          <w:szCs w:val="24"/>
          <w:lang w:val="en-US"/>
        </w:rPr>
        <w:t>going</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Совершенствование навыков употребления определённого/неопределённого/нулевого артиклей, имён существительных в единственном и множественном числе (в том числе исключения).</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Совершенствование навыков распознавания и употребления в речи личных, притяжательных, указательных, неопределённых, относительных, вопросительных местоимений; прилагательных и наречий, в том числе наречий, выражающих количество (</w:t>
      </w:r>
      <w:r w:rsidRPr="00C4242F">
        <w:rPr>
          <w:rFonts w:ascii="Times New Roman" w:hAnsi="Times New Roman"/>
          <w:sz w:val="24"/>
          <w:szCs w:val="24"/>
          <w:lang w:val="en-US"/>
        </w:rPr>
        <w:t>many</w:t>
      </w:r>
      <w:r w:rsidRPr="00C4242F">
        <w:rPr>
          <w:rFonts w:ascii="Times New Roman" w:hAnsi="Times New Roman"/>
          <w:sz w:val="24"/>
          <w:szCs w:val="24"/>
        </w:rPr>
        <w:t>/</w:t>
      </w:r>
      <w:r w:rsidRPr="00C4242F">
        <w:rPr>
          <w:rFonts w:ascii="Times New Roman" w:hAnsi="Times New Roman"/>
          <w:sz w:val="24"/>
          <w:szCs w:val="24"/>
          <w:lang w:val="en-US"/>
        </w:rPr>
        <w:t>much</w:t>
      </w:r>
      <w:r w:rsidRPr="00C4242F">
        <w:rPr>
          <w:rFonts w:ascii="Times New Roman" w:hAnsi="Times New Roman"/>
          <w:sz w:val="24"/>
          <w:szCs w:val="24"/>
        </w:rPr>
        <w:t xml:space="preserve">, </w:t>
      </w:r>
      <w:r w:rsidRPr="00C4242F">
        <w:rPr>
          <w:rFonts w:ascii="Times New Roman" w:hAnsi="Times New Roman"/>
          <w:sz w:val="24"/>
          <w:szCs w:val="24"/>
          <w:lang w:val="en-US"/>
        </w:rPr>
        <w:t>few</w:t>
      </w:r>
      <w:r w:rsidRPr="00C4242F">
        <w:rPr>
          <w:rFonts w:ascii="Times New Roman" w:hAnsi="Times New Roman"/>
          <w:sz w:val="24"/>
          <w:szCs w:val="24"/>
        </w:rPr>
        <w:t>/</w:t>
      </w:r>
      <w:r w:rsidRPr="00C4242F">
        <w:rPr>
          <w:rFonts w:ascii="Times New Roman" w:hAnsi="Times New Roman"/>
          <w:sz w:val="24"/>
          <w:szCs w:val="24"/>
          <w:lang w:val="en-US"/>
        </w:rPr>
        <w:t>a</w:t>
      </w:r>
      <w:r w:rsidRPr="00C4242F">
        <w:rPr>
          <w:rFonts w:ascii="Times New Roman" w:hAnsi="Times New Roman"/>
          <w:sz w:val="24"/>
          <w:szCs w:val="24"/>
        </w:rPr>
        <w:t xml:space="preserve"> </w:t>
      </w:r>
      <w:r w:rsidRPr="00C4242F">
        <w:rPr>
          <w:rFonts w:ascii="Times New Roman" w:hAnsi="Times New Roman"/>
          <w:sz w:val="24"/>
          <w:szCs w:val="24"/>
          <w:lang w:val="en-US"/>
        </w:rPr>
        <w:t>few</w:t>
      </w:r>
      <w:r w:rsidRPr="00C4242F">
        <w:rPr>
          <w:rFonts w:ascii="Times New Roman" w:hAnsi="Times New Roman"/>
          <w:sz w:val="24"/>
          <w:szCs w:val="24"/>
        </w:rPr>
        <w:t xml:space="preserve">, </w:t>
      </w:r>
      <w:r w:rsidRPr="00C4242F">
        <w:rPr>
          <w:rFonts w:ascii="Times New Roman" w:hAnsi="Times New Roman"/>
          <w:sz w:val="24"/>
          <w:szCs w:val="24"/>
          <w:lang w:val="en-US"/>
        </w:rPr>
        <w:t>little</w:t>
      </w:r>
      <w:r w:rsidRPr="00C4242F">
        <w:rPr>
          <w:rFonts w:ascii="Times New Roman" w:hAnsi="Times New Roman"/>
          <w:sz w:val="24"/>
          <w:szCs w:val="24"/>
        </w:rPr>
        <w:t>/</w:t>
      </w:r>
      <w:r w:rsidRPr="00C4242F">
        <w:rPr>
          <w:rFonts w:ascii="Times New Roman" w:hAnsi="Times New Roman"/>
          <w:sz w:val="24"/>
          <w:szCs w:val="24"/>
          <w:lang w:val="en-US"/>
        </w:rPr>
        <w:t>a</w:t>
      </w:r>
      <w:r w:rsidRPr="00C4242F">
        <w:rPr>
          <w:rFonts w:ascii="Times New Roman" w:hAnsi="Times New Roman"/>
          <w:sz w:val="24"/>
          <w:szCs w:val="24"/>
        </w:rPr>
        <w:t xml:space="preserve"> </w:t>
      </w:r>
      <w:r w:rsidRPr="00C4242F">
        <w:rPr>
          <w:rFonts w:ascii="Times New Roman" w:hAnsi="Times New Roman"/>
          <w:sz w:val="24"/>
          <w:szCs w:val="24"/>
          <w:lang w:val="en-US"/>
        </w:rPr>
        <w:t>little</w:t>
      </w:r>
      <w:r w:rsidRPr="00C4242F">
        <w:rPr>
          <w:rFonts w:ascii="Times New Roman" w:hAnsi="Times New Roman"/>
          <w:sz w:val="24"/>
          <w:szCs w:val="24"/>
        </w:rPr>
        <w:t>); количественных и порядковых числительных.</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C4242F">
        <w:rPr>
          <w:rFonts w:ascii="Times New Roman" w:hAnsi="Times New Roman"/>
          <w:sz w:val="24"/>
          <w:szCs w:val="24"/>
          <w:lang w:val="en-US"/>
        </w:rPr>
        <w:t>firstly</w:t>
      </w:r>
      <w:r w:rsidRPr="00C4242F">
        <w:rPr>
          <w:rFonts w:ascii="Times New Roman" w:hAnsi="Times New Roman"/>
          <w:sz w:val="24"/>
          <w:szCs w:val="24"/>
        </w:rPr>
        <w:t xml:space="preserve">, </w:t>
      </w:r>
      <w:r w:rsidRPr="00C4242F">
        <w:rPr>
          <w:rFonts w:ascii="Times New Roman" w:hAnsi="Times New Roman"/>
          <w:sz w:val="24"/>
          <w:szCs w:val="24"/>
          <w:lang w:val="en-US"/>
        </w:rPr>
        <w:t>finally</w:t>
      </w:r>
      <w:r w:rsidRPr="00C4242F">
        <w:rPr>
          <w:rFonts w:ascii="Times New Roman" w:hAnsi="Times New Roman"/>
          <w:sz w:val="24"/>
          <w:szCs w:val="24"/>
        </w:rPr>
        <w:t xml:space="preserve">, </w:t>
      </w:r>
      <w:r w:rsidRPr="00C4242F">
        <w:rPr>
          <w:rFonts w:ascii="Times New Roman" w:hAnsi="Times New Roman"/>
          <w:sz w:val="24"/>
          <w:szCs w:val="24"/>
          <w:lang w:val="en-US"/>
        </w:rPr>
        <w:t>at</w:t>
      </w:r>
      <w:r w:rsidRPr="00C4242F">
        <w:rPr>
          <w:rFonts w:ascii="Times New Roman" w:hAnsi="Times New Roman"/>
          <w:sz w:val="24"/>
          <w:szCs w:val="24"/>
        </w:rPr>
        <w:t xml:space="preserve"> </w:t>
      </w:r>
      <w:r w:rsidRPr="00C4242F">
        <w:rPr>
          <w:rFonts w:ascii="Times New Roman" w:hAnsi="Times New Roman"/>
          <w:sz w:val="24"/>
          <w:szCs w:val="24"/>
          <w:lang w:val="en-US"/>
        </w:rPr>
        <w:t>last</w:t>
      </w:r>
      <w:r w:rsidRPr="00C4242F">
        <w:rPr>
          <w:rFonts w:ascii="Times New Roman" w:hAnsi="Times New Roman"/>
          <w:sz w:val="24"/>
          <w:szCs w:val="24"/>
        </w:rPr>
        <w:t xml:space="preserve">, </w:t>
      </w:r>
      <w:r w:rsidRPr="00C4242F">
        <w:rPr>
          <w:rFonts w:ascii="Times New Roman" w:hAnsi="Times New Roman"/>
          <w:sz w:val="24"/>
          <w:szCs w:val="24"/>
          <w:lang w:val="en-US"/>
        </w:rPr>
        <w:t>in</w:t>
      </w:r>
      <w:r w:rsidRPr="00C4242F">
        <w:rPr>
          <w:rFonts w:ascii="Times New Roman" w:hAnsi="Times New Roman"/>
          <w:sz w:val="24"/>
          <w:szCs w:val="24"/>
        </w:rPr>
        <w:t xml:space="preserve"> </w:t>
      </w:r>
      <w:r w:rsidRPr="00C4242F">
        <w:rPr>
          <w:rFonts w:ascii="Times New Roman" w:hAnsi="Times New Roman"/>
          <w:sz w:val="24"/>
          <w:szCs w:val="24"/>
          <w:lang w:val="en-US"/>
        </w:rPr>
        <w:t>the</w:t>
      </w:r>
      <w:r w:rsidRPr="00C4242F">
        <w:rPr>
          <w:rFonts w:ascii="Times New Roman" w:hAnsi="Times New Roman"/>
          <w:sz w:val="24"/>
          <w:szCs w:val="24"/>
        </w:rPr>
        <w:t xml:space="preserve"> </w:t>
      </w:r>
      <w:r w:rsidRPr="00C4242F">
        <w:rPr>
          <w:rFonts w:ascii="Times New Roman" w:hAnsi="Times New Roman"/>
          <w:sz w:val="24"/>
          <w:szCs w:val="24"/>
          <w:lang w:val="en-US"/>
        </w:rPr>
        <w:t>end</w:t>
      </w:r>
      <w:r w:rsidRPr="00C4242F">
        <w:rPr>
          <w:rFonts w:ascii="Times New Roman" w:hAnsi="Times New Roman"/>
          <w:sz w:val="24"/>
          <w:szCs w:val="24"/>
        </w:rPr>
        <w:t xml:space="preserve">, </w:t>
      </w:r>
      <w:r w:rsidRPr="00C4242F">
        <w:rPr>
          <w:rFonts w:ascii="Times New Roman" w:hAnsi="Times New Roman"/>
          <w:sz w:val="24"/>
          <w:szCs w:val="24"/>
          <w:lang w:val="en-US"/>
        </w:rPr>
        <w:t>however</w:t>
      </w:r>
      <w:r w:rsidRPr="00C4242F">
        <w:rPr>
          <w:rFonts w:ascii="Times New Roman" w:hAnsi="Times New Roman"/>
          <w:sz w:val="24"/>
          <w:szCs w:val="24"/>
        </w:rPr>
        <w:t xml:space="preserve">, </w:t>
      </w:r>
      <w:r w:rsidRPr="00C4242F">
        <w:rPr>
          <w:rFonts w:ascii="Times New Roman" w:hAnsi="Times New Roman"/>
          <w:sz w:val="24"/>
          <w:szCs w:val="24"/>
          <w:lang w:val="en-US"/>
        </w:rPr>
        <w:t>etc</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p>
    <w:p w:rsidR="009E775D" w:rsidRPr="0028139B" w:rsidRDefault="009E775D" w:rsidP="0008737C">
      <w:pPr>
        <w:pStyle w:val="ae"/>
        <w:tabs>
          <w:tab w:val="left" w:pos="851"/>
        </w:tabs>
        <w:rPr>
          <w:rFonts w:ascii="Times New Roman" w:hAnsi="Times New Roman"/>
          <w:b/>
          <w:i/>
          <w:sz w:val="24"/>
          <w:szCs w:val="24"/>
          <w:u w:val="single"/>
        </w:rPr>
      </w:pPr>
      <w:r w:rsidRPr="0028139B">
        <w:rPr>
          <w:rFonts w:ascii="Times New Roman" w:hAnsi="Times New Roman"/>
          <w:b/>
          <w:i/>
          <w:sz w:val="24"/>
          <w:szCs w:val="24"/>
          <w:u w:val="single"/>
        </w:rPr>
        <w:t>Выпускник на базовом уровне получит возможность научиться:</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Коммуникативные умения</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Говорение, диалогическая речь</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Вести диалог/полилог в ситуациях официального общения в рамках изученной тематики; кратко комментировать точку зрения другого человека;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проводить подготовленное интервью, проверяя и получая подтверждение какой-либо информации;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обмениваться информацией, проверять и подтверждать собранную фактическую информацию.</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Говорение, монологическая речь</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Резюмировать прослушанный/прочитанный текст;</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обобщать информацию на основе прочитанного/прослушанного текста.</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Аудирование</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lastRenderedPageBreak/>
        <w:t>–</w:t>
      </w:r>
      <w:r w:rsidRPr="00C4242F">
        <w:rPr>
          <w:rFonts w:ascii="Times New Roman" w:hAnsi="Times New Roman"/>
          <w:sz w:val="24"/>
          <w:szCs w:val="24"/>
        </w:rPr>
        <w:tab/>
        <w:t>Полно и точно воспринимать информацию в распространенных коммуникативных ситуациях;</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обобщать прослушанную информацию и выявлять факты в соответствии с поставленной задачей/вопросом.</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Чтение</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Читать и понимать несложные аутентичные тексты различных стилей и жанров и отвечать на ряд уточняющих вопросов.</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Письмо</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Писать краткий отзыв на фильм, книгу или пьесу.</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Языковые навыки</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Фонетическая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Произносить звуки английского языка четко, естественным произношением, не допуская ярко выраженного акцента.</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Орфография и пунктуация</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Владеть орфографическими навыками;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расставлять в тексте знаки препинания в соответствии с нормами пунктуации.</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Лексическая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фразовые глаголы по широкому спектру тем, уместно употребляя их в соответствии со стилем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узнавать и использовать в речи устойчивые выражения и фразы (</w:t>
      </w:r>
      <w:r w:rsidRPr="00C4242F">
        <w:rPr>
          <w:rFonts w:ascii="Times New Roman" w:hAnsi="Times New Roman"/>
          <w:sz w:val="24"/>
          <w:szCs w:val="24"/>
          <w:lang w:val="en-US"/>
        </w:rPr>
        <w:t>collocations</w:t>
      </w:r>
      <w:r w:rsidRPr="00C4242F">
        <w:rPr>
          <w:rFonts w:ascii="Times New Roman" w:hAnsi="Times New Roman"/>
          <w:sz w:val="24"/>
          <w:szCs w:val="24"/>
        </w:rPr>
        <w:t>).</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Грамматическая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модальные глаголы для выражения возможности или вероятности в прошедшем времени (</w:t>
      </w:r>
      <w:r w:rsidRPr="00C4242F">
        <w:rPr>
          <w:rFonts w:ascii="Times New Roman" w:hAnsi="Times New Roman"/>
          <w:sz w:val="24"/>
          <w:szCs w:val="24"/>
          <w:lang w:val="en-US"/>
        </w:rPr>
        <w:t>could</w:t>
      </w:r>
      <w:r w:rsidRPr="00C4242F">
        <w:rPr>
          <w:rFonts w:ascii="Times New Roman" w:hAnsi="Times New Roman"/>
          <w:sz w:val="24"/>
          <w:szCs w:val="24"/>
        </w:rPr>
        <w:t xml:space="preserve"> + </w:t>
      </w:r>
      <w:r w:rsidRPr="00C4242F">
        <w:rPr>
          <w:rFonts w:ascii="Times New Roman" w:hAnsi="Times New Roman"/>
          <w:sz w:val="24"/>
          <w:szCs w:val="24"/>
          <w:lang w:val="en-US"/>
        </w:rPr>
        <w:t>have</w:t>
      </w:r>
      <w:r w:rsidRPr="00C4242F">
        <w:rPr>
          <w:rFonts w:ascii="Times New Roman" w:hAnsi="Times New Roman"/>
          <w:sz w:val="24"/>
          <w:szCs w:val="24"/>
        </w:rPr>
        <w:t xml:space="preserve"> </w:t>
      </w:r>
      <w:r w:rsidRPr="00C4242F">
        <w:rPr>
          <w:rFonts w:ascii="Times New Roman" w:hAnsi="Times New Roman"/>
          <w:sz w:val="24"/>
          <w:szCs w:val="24"/>
          <w:lang w:val="en-US"/>
        </w:rPr>
        <w:t>done</w:t>
      </w:r>
      <w:r w:rsidRPr="00C4242F">
        <w:rPr>
          <w:rFonts w:ascii="Times New Roman" w:hAnsi="Times New Roman"/>
          <w:sz w:val="24"/>
          <w:szCs w:val="24"/>
        </w:rPr>
        <w:t xml:space="preserve">; </w:t>
      </w:r>
      <w:r w:rsidRPr="00C4242F">
        <w:rPr>
          <w:rFonts w:ascii="Times New Roman" w:hAnsi="Times New Roman"/>
          <w:sz w:val="24"/>
          <w:szCs w:val="24"/>
          <w:lang w:val="en-US"/>
        </w:rPr>
        <w:t>might</w:t>
      </w:r>
      <w:r w:rsidRPr="00C4242F">
        <w:rPr>
          <w:rFonts w:ascii="Times New Roman" w:hAnsi="Times New Roman"/>
          <w:sz w:val="24"/>
          <w:szCs w:val="24"/>
        </w:rPr>
        <w:t xml:space="preserve"> + </w:t>
      </w:r>
      <w:r w:rsidRPr="00C4242F">
        <w:rPr>
          <w:rFonts w:ascii="Times New Roman" w:hAnsi="Times New Roman"/>
          <w:sz w:val="24"/>
          <w:szCs w:val="24"/>
          <w:lang w:val="en-US"/>
        </w:rPr>
        <w:t>have</w:t>
      </w:r>
      <w:r w:rsidRPr="00C4242F">
        <w:rPr>
          <w:rFonts w:ascii="Times New Roman" w:hAnsi="Times New Roman"/>
          <w:sz w:val="24"/>
          <w:szCs w:val="24"/>
        </w:rPr>
        <w:t xml:space="preserve"> </w:t>
      </w:r>
      <w:r w:rsidRPr="00C4242F">
        <w:rPr>
          <w:rFonts w:ascii="Times New Roman" w:hAnsi="Times New Roman"/>
          <w:sz w:val="24"/>
          <w:szCs w:val="24"/>
          <w:lang w:val="en-US"/>
        </w:rPr>
        <w:t>done</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употреблять в речи структуру </w:t>
      </w:r>
      <w:r w:rsidRPr="00C4242F">
        <w:rPr>
          <w:rFonts w:ascii="Times New Roman" w:hAnsi="Times New Roman"/>
          <w:sz w:val="24"/>
          <w:szCs w:val="24"/>
          <w:lang w:val="en-US"/>
        </w:rPr>
        <w:t>have</w:t>
      </w:r>
      <w:r w:rsidRPr="00C4242F">
        <w:rPr>
          <w:rFonts w:ascii="Times New Roman" w:hAnsi="Times New Roman"/>
          <w:sz w:val="24"/>
          <w:szCs w:val="24"/>
        </w:rPr>
        <w:t>/</w:t>
      </w:r>
      <w:r w:rsidRPr="00C4242F">
        <w:rPr>
          <w:rFonts w:ascii="Times New Roman" w:hAnsi="Times New Roman"/>
          <w:sz w:val="24"/>
          <w:szCs w:val="24"/>
          <w:lang w:val="en-US"/>
        </w:rPr>
        <w:t>get</w:t>
      </w:r>
      <w:r w:rsidRPr="00C4242F">
        <w:rPr>
          <w:rFonts w:ascii="Times New Roman" w:hAnsi="Times New Roman"/>
          <w:sz w:val="24"/>
          <w:szCs w:val="24"/>
        </w:rPr>
        <w:t xml:space="preserve"> + </w:t>
      </w:r>
      <w:r w:rsidRPr="00C4242F">
        <w:rPr>
          <w:rFonts w:ascii="Times New Roman" w:hAnsi="Times New Roman"/>
          <w:sz w:val="24"/>
          <w:szCs w:val="24"/>
          <w:lang w:val="en-US"/>
        </w:rPr>
        <w:t>something</w:t>
      </w:r>
      <w:r w:rsidRPr="00C4242F">
        <w:rPr>
          <w:rFonts w:ascii="Times New Roman" w:hAnsi="Times New Roman"/>
          <w:sz w:val="24"/>
          <w:szCs w:val="24"/>
        </w:rPr>
        <w:t xml:space="preserve"> + </w:t>
      </w:r>
      <w:r w:rsidRPr="00C4242F">
        <w:rPr>
          <w:rFonts w:ascii="Times New Roman" w:hAnsi="Times New Roman"/>
          <w:sz w:val="24"/>
          <w:szCs w:val="24"/>
          <w:lang w:val="en-US"/>
        </w:rPr>
        <w:t>Participle</w:t>
      </w:r>
      <w:r w:rsidRPr="00C4242F">
        <w:rPr>
          <w:rFonts w:ascii="Times New Roman" w:hAnsi="Times New Roman"/>
          <w:sz w:val="24"/>
          <w:szCs w:val="24"/>
        </w:rPr>
        <w:t xml:space="preserve"> </w:t>
      </w:r>
      <w:r w:rsidRPr="00C4242F">
        <w:rPr>
          <w:rFonts w:ascii="Times New Roman" w:hAnsi="Times New Roman"/>
          <w:sz w:val="24"/>
          <w:szCs w:val="24"/>
          <w:lang w:val="en-US"/>
        </w:rPr>
        <w:t>II</w:t>
      </w:r>
      <w:r w:rsidRPr="00C4242F">
        <w:rPr>
          <w:rFonts w:ascii="Times New Roman" w:hAnsi="Times New Roman"/>
          <w:sz w:val="24"/>
          <w:szCs w:val="24"/>
        </w:rPr>
        <w:t xml:space="preserve"> (</w:t>
      </w:r>
      <w:r w:rsidRPr="00C4242F">
        <w:rPr>
          <w:rFonts w:ascii="Times New Roman" w:hAnsi="Times New Roman"/>
          <w:sz w:val="24"/>
          <w:szCs w:val="24"/>
          <w:lang w:val="en-US"/>
        </w:rPr>
        <w:t>causative</w:t>
      </w:r>
      <w:r w:rsidRPr="00C4242F">
        <w:rPr>
          <w:rFonts w:ascii="Times New Roman" w:hAnsi="Times New Roman"/>
          <w:sz w:val="24"/>
          <w:szCs w:val="24"/>
        </w:rPr>
        <w:t xml:space="preserve"> </w:t>
      </w:r>
      <w:r w:rsidRPr="00C4242F">
        <w:rPr>
          <w:rFonts w:ascii="Times New Roman" w:hAnsi="Times New Roman"/>
          <w:sz w:val="24"/>
          <w:szCs w:val="24"/>
          <w:lang w:val="en-US"/>
        </w:rPr>
        <w:t>form</w:t>
      </w:r>
      <w:r w:rsidRPr="00C4242F">
        <w:rPr>
          <w:rFonts w:ascii="Times New Roman" w:hAnsi="Times New Roman"/>
          <w:sz w:val="24"/>
          <w:szCs w:val="24"/>
        </w:rPr>
        <w:t>) как эквивалент страдательного залога;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употреблять в речи эмфатические конструкции типа </w:t>
      </w:r>
      <w:r w:rsidRPr="00C4242F">
        <w:rPr>
          <w:rFonts w:ascii="Times New Roman" w:hAnsi="Times New Roman"/>
          <w:sz w:val="24"/>
          <w:szCs w:val="24"/>
          <w:lang w:val="en-US"/>
        </w:rPr>
        <w:t>It</w:t>
      </w:r>
      <w:r w:rsidRPr="00C4242F">
        <w:rPr>
          <w:rFonts w:ascii="Times New Roman" w:hAnsi="Times New Roman"/>
          <w:sz w:val="24"/>
          <w:szCs w:val="24"/>
        </w:rPr>
        <w:t>’</w:t>
      </w:r>
      <w:r w:rsidRPr="00C4242F">
        <w:rPr>
          <w:rFonts w:ascii="Times New Roman" w:hAnsi="Times New Roman"/>
          <w:sz w:val="24"/>
          <w:szCs w:val="24"/>
          <w:lang w:val="en-US"/>
        </w:rPr>
        <w:t>s</w:t>
      </w:r>
      <w:r w:rsidRPr="00C4242F">
        <w:rPr>
          <w:rFonts w:ascii="Times New Roman" w:hAnsi="Times New Roman"/>
          <w:sz w:val="24"/>
          <w:szCs w:val="24"/>
        </w:rPr>
        <w:t xml:space="preserve"> </w:t>
      </w:r>
      <w:r w:rsidRPr="00C4242F">
        <w:rPr>
          <w:rFonts w:ascii="Times New Roman" w:hAnsi="Times New Roman"/>
          <w:sz w:val="24"/>
          <w:szCs w:val="24"/>
          <w:lang w:val="en-US"/>
        </w:rPr>
        <w:t>him</w:t>
      </w:r>
      <w:r w:rsidRPr="00C4242F">
        <w:rPr>
          <w:rFonts w:ascii="Times New Roman" w:hAnsi="Times New Roman"/>
          <w:sz w:val="24"/>
          <w:szCs w:val="24"/>
        </w:rPr>
        <w:t xml:space="preserve"> </w:t>
      </w:r>
      <w:r w:rsidRPr="00C4242F">
        <w:rPr>
          <w:rFonts w:ascii="Times New Roman" w:hAnsi="Times New Roman"/>
          <w:sz w:val="24"/>
          <w:szCs w:val="24"/>
          <w:lang w:val="en-US"/>
        </w:rPr>
        <w:t>who</w:t>
      </w:r>
      <w:r w:rsidRPr="00C4242F">
        <w:rPr>
          <w:rFonts w:ascii="Times New Roman" w:hAnsi="Times New Roman"/>
          <w:sz w:val="24"/>
          <w:szCs w:val="24"/>
        </w:rPr>
        <w:t xml:space="preserve">… </w:t>
      </w:r>
      <w:r w:rsidRPr="00C4242F">
        <w:rPr>
          <w:rFonts w:ascii="Times New Roman" w:hAnsi="Times New Roman"/>
          <w:sz w:val="24"/>
          <w:szCs w:val="24"/>
          <w:lang w:val="en-US"/>
        </w:rPr>
        <w:t>It</w:t>
      </w:r>
      <w:r w:rsidRPr="00C4242F">
        <w:rPr>
          <w:rFonts w:ascii="Times New Roman" w:hAnsi="Times New Roman"/>
          <w:sz w:val="24"/>
          <w:szCs w:val="24"/>
        </w:rPr>
        <w:t>’</w:t>
      </w:r>
      <w:r w:rsidRPr="00C4242F">
        <w:rPr>
          <w:rFonts w:ascii="Times New Roman" w:hAnsi="Times New Roman"/>
          <w:sz w:val="24"/>
          <w:szCs w:val="24"/>
          <w:lang w:val="en-US"/>
        </w:rPr>
        <w:t>s</w:t>
      </w:r>
      <w:r w:rsidRPr="00C4242F">
        <w:rPr>
          <w:rFonts w:ascii="Times New Roman" w:hAnsi="Times New Roman"/>
          <w:sz w:val="24"/>
          <w:szCs w:val="24"/>
        </w:rPr>
        <w:t xml:space="preserve"> </w:t>
      </w:r>
      <w:r w:rsidRPr="00C4242F">
        <w:rPr>
          <w:rFonts w:ascii="Times New Roman" w:hAnsi="Times New Roman"/>
          <w:sz w:val="24"/>
          <w:szCs w:val="24"/>
          <w:lang w:val="en-US"/>
        </w:rPr>
        <w:t>time</w:t>
      </w:r>
      <w:r w:rsidRPr="00C4242F">
        <w:rPr>
          <w:rFonts w:ascii="Times New Roman" w:hAnsi="Times New Roman"/>
          <w:sz w:val="24"/>
          <w:szCs w:val="24"/>
        </w:rPr>
        <w:t xml:space="preserve"> </w:t>
      </w:r>
      <w:r w:rsidRPr="00C4242F">
        <w:rPr>
          <w:rFonts w:ascii="Times New Roman" w:hAnsi="Times New Roman"/>
          <w:sz w:val="24"/>
          <w:szCs w:val="24"/>
          <w:lang w:val="en-US"/>
        </w:rPr>
        <w:t>you</w:t>
      </w:r>
      <w:r w:rsidRPr="00C4242F">
        <w:rPr>
          <w:rFonts w:ascii="Times New Roman" w:hAnsi="Times New Roman"/>
          <w:sz w:val="24"/>
          <w:szCs w:val="24"/>
        </w:rPr>
        <w:t xml:space="preserve"> </w:t>
      </w:r>
      <w:r w:rsidRPr="00C4242F">
        <w:rPr>
          <w:rFonts w:ascii="Times New Roman" w:hAnsi="Times New Roman"/>
          <w:sz w:val="24"/>
          <w:szCs w:val="24"/>
          <w:lang w:val="en-US"/>
        </w:rPr>
        <w:t>did</w:t>
      </w:r>
      <w:r w:rsidRPr="00C4242F">
        <w:rPr>
          <w:rFonts w:ascii="Times New Roman" w:hAnsi="Times New Roman"/>
          <w:sz w:val="24"/>
          <w:szCs w:val="24"/>
        </w:rPr>
        <w:t xml:space="preserve"> </w:t>
      </w:r>
      <w:r w:rsidRPr="00C4242F">
        <w:rPr>
          <w:rFonts w:ascii="Times New Roman" w:hAnsi="Times New Roman"/>
          <w:sz w:val="24"/>
          <w:szCs w:val="24"/>
          <w:lang w:val="en-US"/>
        </w:rPr>
        <w:t>smth</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все формы страдательного залога;</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lang w:val="en-US"/>
        </w:rPr>
        <w:t>–</w:t>
      </w:r>
      <w:r w:rsidRPr="00C4242F">
        <w:rPr>
          <w:rFonts w:ascii="Times New Roman" w:hAnsi="Times New Roman"/>
          <w:sz w:val="24"/>
          <w:szCs w:val="24"/>
          <w:lang w:val="en-US"/>
        </w:rPr>
        <w:tab/>
        <w:t>употреблять в речи времена Past Perfect и Past Perfect Continuous;</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условные предложения нереального характера (</w:t>
      </w:r>
      <w:r w:rsidRPr="00C4242F">
        <w:rPr>
          <w:rFonts w:ascii="Times New Roman" w:hAnsi="Times New Roman"/>
          <w:sz w:val="24"/>
          <w:szCs w:val="24"/>
          <w:lang w:val="en-US"/>
        </w:rPr>
        <w:t>Conditional</w:t>
      </w:r>
      <w:r w:rsidRPr="00C4242F">
        <w:rPr>
          <w:rFonts w:ascii="Times New Roman" w:hAnsi="Times New Roman"/>
          <w:sz w:val="24"/>
          <w:szCs w:val="24"/>
        </w:rPr>
        <w:t xml:space="preserve"> 3);</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lang w:val="en-US"/>
        </w:rPr>
        <w:t>–</w:t>
      </w:r>
      <w:r w:rsidRPr="00C4242F">
        <w:rPr>
          <w:rFonts w:ascii="Times New Roman" w:hAnsi="Times New Roman"/>
          <w:sz w:val="24"/>
          <w:szCs w:val="24"/>
          <w:lang w:val="en-US"/>
        </w:rPr>
        <w:tab/>
        <w:t>употреблять в речи структуру to be/get + used to + verb;</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употреблять в речи структуру </w:t>
      </w:r>
      <w:r w:rsidRPr="00C4242F">
        <w:rPr>
          <w:rFonts w:ascii="Times New Roman" w:hAnsi="Times New Roman"/>
          <w:sz w:val="24"/>
          <w:szCs w:val="24"/>
          <w:lang w:val="en-US"/>
        </w:rPr>
        <w:t>used</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 xml:space="preserve"> / </w:t>
      </w:r>
      <w:r w:rsidRPr="00C4242F">
        <w:rPr>
          <w:rFonts w:ascii="Times New Roman" w:hAnsi="Times New Roman"/>
          <w:sz w:val="24"/>
          <w:szCs w:val="24"/>
          <w:lang w:val="en-US"/>
        </w:rPr>
        <w:t>would</w:t>
      </w:r>
      <w:r w:rsidRPr="00C4242F">
        <w:rPr>
          <w:rFonts w:ascii="Times New Roman" w:hAnsi="Times New Roman"/>
          <w:sz w:val="24"/>
          <w:szCs w:val="24"/>
        </w:rPr>
        <w:t xml:space="preserve"> + </w:t>
      </w:r>
      <w:r w:rsidRPr="00C4242F">
        <w:rPr>
          <w:rFonts w:ascii="Times New Roman" w:hAnsi="Times New Roman"/>
          <w:sz w:val="24"/>
          <w:szCs w:val="24"/>
          <w:lang w:val="en-US"/>
        </w:rPr>
        <w:t>verb</w:t>
      </w:r>
      <w:r w:rsidRPr="00C4242F">
        <w:rPr>
          <w:rFonts w:ascii="Times New Roman" w:hAnsi="Times New Roman"/>
          <w:sz w:val="24"/>
          <w:szCs w:val="24"/>
        </w:rPr>
        <w:t xml:space="preserve"> для обозначения регулярных действий в прошлом;</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lang w:val="en-US"/>
        </w:rPr>
        <w:t>–</w:t>
      </w:r>
      <w:r w:rsidRPr="00C4242F">
        <w:rPr>
          <w:rFonts w:ascii="Times New Roman" w:hAnsi="Times New Roman"/>
          <w:sz w:val="24"/>
          <w:szCs w:val="24"/>
          <w:lang w:val="en-US"/>
        </w:rPr>
        <w:tab/>
        <w:t>употреблять в речи предложения с конструкциями as … as; not so … as; either … or; neither … nor;</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широкий спектр союзов для выражения противопоставления и различия в сложных предложениях.</w:t>
      </w:r>
    </w:p>
    <w:p w:rsidR="009E775D" w:rsidRPr="009E775D"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 </w:t>
      </w:r>
      <w:r w:rsidRPr="0028139B">
        <w:rPr>
          <w:rFonts w:ascii="Times New Roman" w:hAnsi="Times New Roman"/>
          <w:b/>
          <w:i/>
          <w:sz w:val="24"/>
          <w:szCs w:val="24"/>
          <w:u w:val="single"/>
        </w:rPr>
        <w:t>Выпускник на углубленном уровне научится:</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Коммуникативные умения</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Говорение, диалогическая речь</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Кратко комментировать точку зрения другого человека;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проводить подготовленное интервью, проверяя и получая подтверждение какой-либо информации;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обмениваться информацией, проверять и подтверждать собранную фактическую информацию;</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выражать различные чувства (радость, удивление, грусть, заинтересованность, безразличие), используя лексико-грамматические средства языка.</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Говорение, монологическая речь</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Резюмировать прослушанный/прочитанный текст;</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обобщать информацию на основе прочитанного/прослушанного текста;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lastRenderedPageBreak/>
        <w:t>–</w:t>
      </w:r>
      <w:r w:rsidRPr="00C4242F">
        <w:rPr>
          <w:rFonts w:ascii="Times New Roman" w:hAnsi="Times New Roman"/>
          <w:sz w:val="24"/>
          <w:szCs w:val="24"/>
        </w:rPr>
        <w:tab/>
        <w:t>формулировать вопрос или проблему, объясняя причины, высказывая предположения о возможных последствиях;</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высказывать свою точку зрения по широкому спектру тем, поддерживая ее аргументами и пояснениями;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комментировать точку зрения собеседника, приводя аргументы за и против;</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9E775D" w:rsidRDefault="009E775D" w:rsidP="0008737C">
      <w:pPr>
        <w:pStyle w:val="ae"/>
        <w:tabs>
          <w:tab w:val="left" w:pos="851"/>
        </w:tabs>
        <w:rPr>
          <w:rFonts w:ascii="Times New Roman" w:hAnsi="Times New Roman"/>
          <w:sz w:val="24"/>
          <w:szCs w:val="24"/>
        </w:rPr>
      </w:pP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Аудирование</w:t>
      </w:r>
    </w:p>
    <w:p w:rsidR="009E775D" w:rsidRPr="00C4242F" w:rsidRDefault="009E775D" w:rsidP="0008737C">
      <w:pPr>
        <w:pStyle w:val="ae"/>
        <w:tabs>
          <w:tab w:val="left" w:pos="851"/>
        </w:tabs>
        <w:rPr>
          <w:rFonts w:ascii="Times New Roman" w:hAnsi="Times New Roman"/>
          <w:sz w:val="24"/>
          <w:szCs w:val="24"/>
        </w:rPr>
      </w:pPr>
      <w:r>
        <w:rPr>
          <w:rFonts w:ascii="Times New Roman" w:hAnsi="Times New Roman"/>
          <w:sz w:val="24"/>
          <w:szCs w:val="24"/>
        </w:rPr>
        <w:t xml:space="preserve">–        </w:t>
      </w:r>
      <w:r w:rsidRPr="00C4242F">
        <w:rPr>
          <w:rFonts w:ascii="Times New Roman" w:hAnsi="Times New Roman"/>
          <w:sz w:val="24"/>
          <w:szCs w:val="24"/>
        </w:rPr>
        <w:t>Полно и точно воспринимать информацию в распространенных коммуникативных ситуациях;</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обобщать прослушанную информацию и выявлять факты в соответствии с поставленной задачей/вопросом;</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Чтение</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Читать и понимать несложные аутентичные тексты различных стилей и жанров и отвечать на ряд уточняющих вопросов;</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 использовать изучающее чтение в целях полного понимания информации;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отбирать значимую информацию в тексте / ряде текстов.</w:t>
      </w:r>
    </w:p>
    <w:p w:rsidR="009E775D" w:rsidRPr="0028139B" w:rsidRDefault="009E775D" w:rsidP="0008737C">
      <w:pPr>
        <w:pStyle w:val="ae"/>
        <w:tabs>
          <w:tab w:val="left" w:pos="851"/>
        </w:tabs>
        <w:rPr>
          <w:rFonts w:ascii="Times New Roman" w:hAnsi="Times New Roman"/>
          <w:i/>
          <w:sz w:val="24"/>
          <w:szCs w:val="24"/>
        </w:rPr>
      </w:pPr>
      <w:r w:rsidRPr="0028139B">
        <w:rPr>
          <w:rFonts w:ascii="Times New Roman" w:hAnsi="Times New Roman"/>
          <w:i/>
          <w:sz w:val="24"/>
          <w:szCs w:val="24"/>
        </w:rPr>
        <w:t>Письмо</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Писать краткий отзыв на фильм, книгу или пьесу;</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делать выписки из иноязычного текста; </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выражать письменно свое мнение по поводу фактической информации в рамках изученной тематики;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строить письменное высказывание на основе нескольких прочитанных и/или прослушанных текстов, передавая их содержание и делая выводы.</w:t>
      </w:r>
    </w:p>
    <w:p w:rsidR="009E775D" w:rsidRPr="009E775D"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 </w:t>
      </w:r>
      <w:r w:rsidRPr="0089428E">
        <w:rPr>
          <w:rFonts w:ascii="Times New Roman" w:hAnsi="Times New Roman"/>
          <w:i/>
          <w:sz w:val="24"/>
          <w:szCs w:val="24"/>
        </w:rPr>
        <w:t>Языковые навыки</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Фонетическая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Произносить звуки английского языка четко, не допуская ярко выраженного акцента;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четко и естественно произносить слова английского языка, в том числе применительно к новому языковому материалу.</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Орфография и пунктуация</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Соблюдать правила орфографии и пунктуации, не допуская ошибок, затрудняющих понимание.</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Лексическая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фразовые глаголы по широкому спектру тем, уместно употребляя их в соответствии со стилем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узнавать и использовать в речи устойчивые выражения и фразы (</w:t>
      </w:r>
      <w:r w:rsidRPr="00C4242F">
        <w:rPr>
          <w:rFonts w:ascii="Times New Roman" w:hAnsi="Times New Roman"/>
          <w:sz w:val="24"/>
          <w:szCs w:val="24"/>
          <w:lang w:val="en-US"/>
        </w:rPr>
        <w:t>collocations</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распознавать и употреблять в речи различные фразы-клише для участия в диалогах/полилогах в различных коммуникативных ситуациях;</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пересказе различные глаголы для передачи косвенной речи (</w:t>
      </w:r>
      <w:r w:rsidRPr="00C4242F">
        <w:rPr>
          <w:rFonts w:ascii="Times New Roman" w:hAnsi="Times New Roman"/>
          <w:sz w:val="24"/>
          <w:szCs w:val="24"/>
          <w:lang w:val="en-US"/>
        </w:rPr>
        <w:t>reporting</w:t>
      </w:r>
      <w:r w:rsidRPr="00C4242F">
        <w:rPr>
          <w:rFonts w:ascii="Times New Roman" w:hAnsi="Times New Roman"/>
          <w:sz w:val="24"/>
          <w:szCs w:val="24"/>
        </w:rPr>
        <w:t xml:space="preserve"> </w:t>
      </w:r>
      <w:r w:rsidRPr="00C4242F">
        <w:rPr>
          <w:rFonts w:ascii="Times New Roman" w:hAnsi="Times New Roman"/>
          <w:sz w:val="24"/>
          <w:szCs w:val="24"/>
          <w:lang w:val="en-US"/>
        </w:rPr>
        <w:t>verbs</w:t>
      </w:r>
      <w:r w:rsidRPr="00C4242F">
        <w:rPr>
          <w:rFonts w:ascii="Times New Roman" w:hAnsi="Times New Roman"/>
          <w:sz w:val="24"/>
          <w:szCs w:val="24"/>
        </w:rPr>
        <w:t xml:space="preserve"> — </w:t>
      </w:r>
      <w:r w:rsidRPr="00C4242F">
        <w:rPr>
          <w:rFonts w:ascii="Times New Roman" w:hAnsi="Times New Roman"/>
          <w:sz w:val="24"/>
          <w:szCs w:val="24"/>
          <w:lang w:val="en-US"/>
        </w:rPr>
        <w:t>he</w:t>
      </w:r>
      <w:r w:rsidRPr="00C4242F">
        <w:rPr>
          <w:rFonts w:ascii="Times New Roman" w:hAnsi="Times New Roman"/>
          <w:sz w:val="24"/>
          <w:szCs w:val="24"/>
        </w:rPr>
        <w:t xml:space="preserve"> </w:t>
      </w:r>
      <w:r w:rsidRPr="00C4242F">
        <w:rPr>
          <w:rFonts w:ascii="Times New Roman" w:hAnsi="Times New Roman"/>
          <w:sz w:val="24"/>
          <w:szCs w:val="24"/>
          <w:lang w:val="en-US"/>
        </w:rPr>
        <w:t>was</w:t>
      </w:r>
      <w:r w:rsidRPr="00C4242F">
        <w:rPr>
          <w:rFonts w:ascii="Times New Roman" w:hAnsi="Times New Roman"/>
          <w:sz w:val="24"/>
          <w:szCs w:val="24"/>
        </w:rPr>
        <w:t xml:space="preserve"> </w:t>
      </w:r>
      <w:r w:rsidRPr="00C4242F">
        <w:rPr>
          <w:rFonts w:ascii="Times New Roman" w:hAnsi="Times New Roman"/>
          <w:sz w:val="24"/>
          <w:szCs w:val="24"/>
          <w:lang w:val="en-US"/>
        </w:rPr>
        <w:t>asked</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 xml:space="preserve">…; </w:t>
      </w:r>
      <w:r w:rsidRPr="00C4242F">
        <w:rPr>
          <w:rFonts w:ascii="Times New Roman" w:hAnsi="Times New Roman"/>
          <w:sz w:val="24"/>
          <w:szCs w:val="24"/>
          <w:lang w:val="en-US"/>
        </w:rPr>
        <w:t>he</w:t>
      </w:r>
      <w:r w:rsidRPr="00C4242F">
        <w:rPr>
          <w:rFonts w:ascii="Times New Roman" w:hAnsi="Times New Roman"/>
          <w:sz w:val="24"/>
          <w:szCs w:val="24"/>
        </w:rPr>
        <w:t xml:space="preserve"> </w:t>
      </w:r>
      <w:r w:rsidRPr="00C4242F">
        <w:rPr>
          <w:rFonts w:ascii="Times New Roman" w:hAnsi="Times New Roman"/>
          <w:sz w:val="24"/>
          <w:szCs w:val="24"/>
          <w:lang w:val="en-US"/>
        </w:rPr>
        <w:t>ordered</w:t>
      </w:r>
      <w:r w:rsidRPr="00C4242F">
        <w:rPr>
          <w:rFonts w:ascii="Times New Roman" w:hAnsi="Times New Roman"/>
          <w:sz w:val="24"/>
          <w:szCs w:val="24"/>
        </w:rPr>
        <w:t xml:space="preserve"> </w:t>
      </w:r>
      <w:r w:rsidRPr="00C4242F">
        <w:rPr>
          <w:rFonts w:ascii="Times New Roman" w:hAnsi="Times New Roman"/>
          <w:sz w:val="24"/>
          <w:szCs w:val="24"/>
          <w:lang w:val="en-US"/>
        </w:rPr>
        <w:t>them</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Грамматическая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артикли для передачи нюансов;</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широкий спектр прилагательных и глаголов с управлением;</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lastRenderedPageBreak/>
        <w:t>–</w:t>
      </w:r>
      <w:r w:rsidRPr="00C4242F">
        <w:rPr>
          <w:rFonts w:ascii="Times New Roman" w:hAnsi="Times New Roman"/>
          <w:sz w:val="24"/>
          <w:szCs w:val="24"/>
        </w:rPr>
        <w:tab/>
        <w:t>употреблять в речи все формы страдательного залога;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сложное дополнение (</w:t>
      </w:r>
      <w:r w:rsidRPr="00C4242F">
        <w:rPr>
          <w:rFonts w:ascii="Times New Roman" w:hAnsi="Times New Roman"/>
          <w:sz w:val="24"/>
          <w:szCs w:val="24"/>
          <w:lang w:val="en-US"/>
        </w:rPr>
        <w:t>Complex</w:t>
      </w:r>
      <w:r w:rsidRPr="00C4242F">
        <w:rPr>
          <w:rFonts w:ascii="Times New Roman" w:hAnsi="Times New Roman"/>
          <w:sz w:val="24"/>
          <w:szCs w:val="24"/>
        </w:rPr>
        <w:t xml:space="preserve"> </w:t>
      </w:r>
      <w:r w:rsidRPr="00C4242F">
        <w:rPr>
          <w:rFonts w:ascii="Times New Roman" w:hAnsi="Times New Roman"/>
          <w:sz w:val="24"/>
          <w:szCs w:val="24"/>
          <w:lang w:val="en-US"/>
        </w:rPr>
        <w:t>object</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широкий спектр союзов для выражения противопоставления и различия в сложных предложениях;</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местоимения «</w:t>
      </w:r>
      <w:r w:rsidRPr="00C4242F">
        <w:rPr>
          <w:rFonts w:ascii="Times New Roman" w:hAnsi="Times New Roman"/>
          <w:sz w:val="24"/>
          <w:szCs w:val="24"/>
          <w:lang w:val="en-US"/>
        </w:rPr>
        <w:t>one</w:t>
      </w:r>
      <w:r w:rsidRPr="00C4242F">
        <w:rPr>
          <w:rFonts w:ascii="Times New Roman" w:hAnsi="Times New Roman"/>
          <w:sz w:val="24"/>
          <w:szCs w:val="24"/>
        </w:rPr>
        <w:t>» и «</w:t>
      </w:r>
      <w:r w:rsidRPr="00C4242F">
        <w:rPr>
          <w:rFonts w:ascii="Times New Roman" w:hAnsi="Times New Roman"/>
          <w:sz w:val="24"/>
          <w:szCs w:val="24"/>
          <w:lang w:val="en-US"/>
        </w:rPr>
        <w:t>ones</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фразовые глаголы с дополнением, выраженным личным местоимением;</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модальные глаголы для выражения догадки и предположения (</w:t>
      </w:r>
      <w:r w:rsidRPr="00C4242F">
        <w:rPr>
          <w:rFonts w:ascii="Times New Roman" w:hAnsi="Times New Roman"/>
          <w:sz w:val="24"/>
          <w:szCs w:val="24"/>
          <w:lang w:val="en-US"/>
        </w:rPr>
        <w:t>might</w:t>
      </w:r>
      <w:r w:rsidRPr="00C4242F">
        <w:rPr>
          <w:rFonts w:ascii="Times New Roman" w:hAnsi="Times New Roman"/>
          <w:sz w:val="24"/>
          <w:szCs w:val="24"/>
        </w:rPr>
        <w:t xml:space="preserve">, </w:t>
      </w:r>
      <w:r w:rsidRPr="00C4242F">
        <w:rPr>
          <w:rFonts w:ascii="Times New Roman" w:hAnsi="Times New Roman"/>
          <w:sz w:val="24"/>
          <w:szCs w:val="24"/>
          <w:lang w:val="en-US"/>
        </w:rPr>
        <w:t>could</w:t>
      </w:r>
      <w:r w:rsidRPr="00C4242F">
        <w:rPr>
          <w:rFonts w:ascii="Times New Roman" w:hAnsi="Times New Roman"/>
          <w:sz w:val="24"/>
          <w:szCs w:val="24"/>
        </w:rPr>
        <w:t xml:space="preserve">, </w:t>
      </w:r>
      <w:r w:rsidRPr="00C4242F">
        <w:rPr>
          <w:rFonts w:ascii="Times New Roman" w:hAnsi="Times New Roman"/>
          <w:sz w:val="24"/>
          <w:szCs w:val="24"/>
          <w:lang w:val="en-US"/>
        </w:rPr>
        <w:t>may</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инверсионные конструкции;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условные предложения смешанного типа (</w:t>
      </w:r>
      <w:r w:rsidRPr="00C4242F">
        <w:rPr>
          <w:rFonts w:ascii="Times New Roman" w:hAnsi="Times New Roman"/>
          <w:sz w:val="24"/>
          <w:szCs w:val="24"/>
          <w:lang w:val="en-US"/>
        </w:rPr>
        <w:t>Mixed</w:t>
      </w:r>
      <w:r w:rsidRPr="00C4242F">
        <w:rPr>
          <w:rFonts w:ascii="Times New Roman" w:hAnsi="Times New Roman"/>
          <w:sz w:val="24"/>
          <w:szCs w:val="24"/>
        </w:rPr>
        <w:t xml:space="preserve"> </w:t>
      </w:r>
      <w:r w:rsidRPr="00C4242F">
        <w:rPr>
          <w:rFonts w:ascii="Times New Roman" w:hAnsi="Times New Roman"/>
          <w:sz w:val="24"/>
          <w:szCs w:val="24"/>
          <w:lang w:val="en-US"/>
        </w:rPr>
        <w:t>Conditionals</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употреблять в речи эллиптические структуры;</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степени сравнения прилагательных с наречиями, усиливающими их значение (</w:t>
      </w:r>
      <w:r w:rsidRPr="00C4242F">
        <w:rPr>
          <w:rFonts w:ascii="Times New Roman" w:hAnsi="Times New Roman"/>
          <w:sz w:val="24"/>
          <w:szCs w:val="24"/>
          <w:lang w:val="en-US"/>
        </w:rPr>
        <w:t>intesifiers</w:t>
      </w:r>
      <w:r w:rsidRPr="00C4242F">
        <w:rPr>
          <w:rFonts w:ascii="Times New Roman" w:hAnsi="Times New Roman"/>
          <w:sz w:val="24"/>
          <w:szCs w:val="24"/>
        </w:rPr>
        <w:t xml:space="preserve">, </w:t>
      </w:r>
      <w:r w:rsidRPr="00C4242F">
        <w:rPr>
          <w:rFonts w:ascii="Times New Roman" w:hAnsi="Times New Roman"/>
          <w:sz w:val="24"/>
          <w:szCs w:val="24"/>
          <w:lang w:val="en-US"/>
        </w:rPr>
        <w:t>modifiers</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употреблять в речи формы действительного залога времен </w:t>
      </w:r>
      <w:r w:rsidRPr="00C4242F">
        <w:rPr>
          <w:rFonts w:ascii="Times New Roman" w:hAnsi="Times New Roman"/>
          <w:sz w:val="24"/>
          <w:szCs w:val="24"/>
          <w:lang w:val="en-US"/>
        </w:rPr>
        <w:t>Future</w:t>
      </w:r>
      <w:r w:rsidRPr="00C4242F">
        <w:rPr>
          <w:rFonts w:ascii="Times New Roman" w:hAnsi="Times New Roman"/>
          <w:sz w:val="24"/>
          <w:szCs w:val="24"/>
        </w:rPr>
        <w:t xml:space="preserve"> </w:t>
      </w:r>
      <w:r w:rsidRPr="00C4242F">
        <w:rPr>
          <w:rFonts w:ascii="Times New Roman" w:hAnsi="Times New Roman"/>
          <w:sz w:val="24"/>
          <w:szCs w:val="24"/>
          <w:lang w:val="en-US"/>
        </w:rPr>
        <w:t>Perfect</w:t>
      </w:r>
      <w:r w:rsidRPr="00C4242F">
        <w:rPr>
          <w:rFonts w:ascii="Times New Roman" w:hAnsi="Times New Roman"/>
          <w:sz w:val="24"/>
          <w:szCs w:val="24"/>
        </w:rPr>
        <w:t xml:space="preserve"> и </w:t>
      </w:r>
      <w:r w:rsidRPr="00C4242F">
        <w:rPr>
          <w:rFonts w:ascii="Times New Roman" w:hAnsi="Times New Roman"/>
          <w:sz w:val="24"/>
          <w:szCs w:val="24"/>
          <w:lang w:val="en-US"/>
        </w:rPr>
        <w:t>Future</w:t>
      </w:r>
      <w:r w:rsidRPr="00C4242F">
        <w:rPr>
          <w:rFonts w:ascii="Times New Roman" w:hAnsi="Times New Roman"/>
          <w:sz w:val="24"/>
          <w:szCs w:val="24"/>
        </w:rPr>
        <w:t xml:space="preserve"> </w:t>
      </w:r>
      <w:r w:rsidRPr="00C4242F">
        <w:rPr>
          <w:rFonts w:ascii="Times New Roman" w:hAnsi="Times New Roman"/>
          <w:sz w:val="24"/>
          <w:szCs w:val="24"/>
          <w:lang w:val="en-US"/>
        </w:rPr>
        <w:t>Continuous</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lang w:val="en-US"/>
        </w:rPr>
        <w:t>–</w:t>
      </w:r>
      <w:r w:rsidRPr="00C4242F">
        <w:rPr>
          <w:rFonts w:ascii="Times New Roman" w:hAnsi="Times New Roman"/>
          <w:sz w:val="24"/>
          <w:szCs w:val="24"/>
          <w:lang w:val="en-US"/>
        </w:rPr>
        <w:tab/>
        <w:t>употреблять в речи времена Past Perfect и Past Perfect Continuous;</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причастные и деепричастные обороты (</w:t>
      </w:r>
      <w:r w:rsidRPr="00C4242F">
        <w:rPr>
          <w:rFonts w:ascii="Times New Roman" w:hAnsi="Times New Roman"/>
          <w:sz w:val="24"/>
          <w:szCs w:val="24"/>
          <w:lang w:val="en-US"/>
        </w:rPr>
        <w:t>participle</w:t>
      </w:r>
      <w:r w:rsidRPr="00C4242F">
        <w:rPr>
          <w:rFonts w:ascii="Times New Roman" w:hAnsi="Times New Roman"/>
          <w:sz w:val="24"/>
          <w:szCs w:val="24"/>
        </w:rPr>
        <w:t xml:space="preserve"> </w:t>
      </w:r>
      <w:r w:rsidRPr="00C4242F">
        <w:rPr>
          <w:rFonts w:ascii="Times New Roman" w:hAnsi="Times New Roman"/>
          <w:sz w:val="24"/>
          <w:szCs w:val="24"/>
          <w:lang w:val="en-US"/>
        </w:rPr>
        <w:t>clause</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модальные глаголы для выражения возможности или вероятности в прошедшем времени (</w:t>
      </w:r>
      <w:r w:rsidRPr="00C4242F">
        <w:rPr>
          <w:rFonts w:ascii="Times New Roman" w:hAnsi="Times New Roman"/>
          <w:sz w:val="24"/>
          <w:szCs w:val="24"/>
          <w:lang w:val="en-US"/>
        </w:rPr>
        <w:t>could</w:t>
      </w:r>
      <w:r w:rsidRPr="00C4242F">
        <w:rPr>
          <w:rFonts w:ascii="Times New Roman" w:hAnsi="Times New Roman"/>
          <w:sz w:val="24"/>
          <w:szCs w:val="24"/>
        </w:rPr>
        <w:t xml:space="preserve"> + </w:t>
      </w:r>
      <w:r w:rsidRPr="00C4242F">
        <w:rPr>
          <w:rFonts w:ascii="Times New Roman" w:hAnsi="Times New Roman"/>
          <w:sz w:val="24"/>
          <w:szCs w:val="24"/>
          <w:lang w:val="en-US"/>
        </w:rPr>
        <w:t>have</w:t>
      </w:r>
      <w:r w:rsidRPr="00C4242F">
        <w:rPr>
          <w:rFonts w:ascii="Times New Roman" w:hAnsi="Times New Roman"/>
          <w:sz w:val="24"/>
          <w:szCs w:val="24"/>
        </w:rPr>
        <w:t xml:space="preserve"> </w:t>
      </w:r>
      <w:r w:rsidRPr="00C4242F">
        <w:rPr>
          <w:rFonts w:ascii="Times New Roman" w:hAnsi="Times New Roman"/>
          <w:sz w:val="24"/>
          <w:szCs w:val="24"/>
          <w:lang w:val="en-US"/>
        </w:rPr>
        <w:t>done</w:t>
      </w:r>
      <w:r w:rsidRPr="00C4242F">
        <w:rPr>
          <w:rFonts w:ascii="Times New Roman" w:hAnsi="Times New Roman"/>
          <w:sz w:val="24"/>
          <w:szCs w:val="24"/>
        </w:rPr>
        <w:t xml:space="preserve">; </w:t>
      </w:r>
      <w:r w:rsidRPr="00C4242F">
        <w:rPr>
          <w:rFonts w:ascii="Times New Roman" w:hAnsi="Times New Roman"/>
          <w:sz w:val="24"/>
          <w:szCs w:val="24"/>
          <w:lang w:val="en-US"/>
        </w:rPr>
        <w:t>might</w:t>
      </w:r>
      <w:r w:rsidRPr="00C4242F">
        <w:rPr>
          <w:rFonts w:ascii="Times New Roman" w:hAnsi="Times New Roman"/>
          <w:sz w:val="24"/>
          <w:szCs w:val="24"/>
        </w:rPr>
        <w:t xml:space="preserve"> + </w:t>
      </w:r>
      <w:r w:rsidRPr="00C4242F">
        <w:rPr>
          <w:rFonts w:ascii="Times New Roman" w:hAnsi="Times New Roman"/>
          <w:sz w:val="24"/>
          <w:szCs w:val="24"/>
          <w:lang w:val="en-US"/>
        </w:rPr>
        <w:t>have</w:t>
      </w:r>
      <w:r w:rsidRPr="00C4242F">
        <w:rPr>
          <w:rFonts w:ascii="Times New Roman" w:hAnsi="Times New Roman"/>
          <w:sz w:val="24"/>
          <w:szCs w:val="24"/>
        </w:rPr>
        <w:t xml:space="preserve"> </w:t>
      </w:r>
      <w:r w:rsidRPr="00C4242F">
        <w:rPr>
          <w:rFonts w:ascii="Times New Roman" w:hAnsi="Times New Roman"/>
          <w:sz w:val="24"/>
          <w:szCs w:val="24"/>
          <w:lang w:val="en-US"/>
        </w:rPr>
        <w:t>done</w:t>
      </w:r>
      <w:r w:rsidRPr="00C4242F">
        <w:rPr>
          <w:rFonts w:ascii="Times New Roman" w:hAnsi="Times New Roman"/>
          <w:sz w:val="24"/>
          <w:szCs w:val="24"/>
        </w:rPr>
        <w:t>).</w:t>
      </w:r>
    </w:p>
    <w:p w:rsidR="009E775D" w:rsidRPr="009E775D"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 xml:space="preserve"> </w:t>
      </w:r>
      <w:r w:rsidRPr="0089428E">
        <w:rPr>
          <w:rFonts w:ascii="Times New Roman" w:hAnsi="Times New Roman"/>
          <w:b/>
          <w:i/>
          <w:sz w:val="24"/>
          <w:szCs w:val="24"/>
          <w:u w:val="single"/>
        </w:rPr>
        <w:t>Выпускник на углубленном уровне получит возможность научиться:</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Коммуникативные умения</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Говорение, диалогическая речь</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Бегло говорить на разнообразные темы, четко обозначая взаимосвязь идей;</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без подготовки вести диалог/полилог в рамках ситуаций официального и неофициального общения;</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аргументированно отвечать на ряд доводов собеседника.</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Говорение, монологическая речь</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Высказываться по широкому кругу вопросов, углубляясь в подтемы и заканчивая соответствующим выводом;</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пояснять свою точку зрения по актуальному вопросу, указывая на плюсы и минусы различных позиций;</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делать ясный, логично выстроенный доклад, выделяя важные элементы.</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Аудирование</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Следить за ходом длинного доклада или сложной системы доказательств;</w:t>
      </w:r>
    </w:p>
    <w:p w:rsidR="009E775D"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понимать разговорную речь в пределах литературной нормы, в том числе вне изученной тематики.</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Чтение</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Детально понимать сложные тексты, включающие средства художественной выразительности;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определять временную и причинно-следственную взаимосвязь событий;</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прогнозировать развитие/результат излагаемых фактов/событий;</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определять замысел автора.</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Письмо</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Описывать явления, события; излагать факты в письме делового характера;  </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составлять письменные материалы, необходимые для презентации проектной и/или исследовательской деятельности.</w:t>
      </w:r>
    </w:p>
    <w:p w:rsidR="009E775D" w:rsidRPr="009E775D"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89428E">
        <w:rPr>
          <w:rFonts w:ascii="Times New Roman" w:hAnsi="Times New Roman"/>
          <w:i/>
          <w:sz w:val="24"/>
          <w:szCs w:val="24"/>
        </w:rPr>
        <w:t>Языковые навыки</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Фонетическая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lastRenderedPageBreak/>
        <w:t>–</w:t>
      </w:r>
      <w:r w:rsidRPr="00C4242F">
        <w:rPr>
          <w:rFonts w:ascii="Times New Roman" w:hAnsi="Times New Roman"/>
          <w:sz w:val="24"/>
          <w:szCs w:val="24"/>
        </w:rPr>
        <w:tab/>
        <w:t>Передавать смысловые нюансы высказывания с помощью соответствующей интонации и логического ударения.</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Орфография и пунктуация</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Создавать сложные связные тексты, соблюдая правила орфографии и пунктуации, не допуская ошибок, затрудняющих понимание.</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Лексическая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Узнавать и употреблять в речи широкий спектр названий и имен собственных в рамках интересующей тематики;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термины из области грамматики, лексикологии, синтаксиса;</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узнавать и употреблять в письменном и звучащем тексте специальную терминологию по интересующей тематике.</w:t>
      </w:r>
    </w:p>
    <w:p w:rsidR="009E775D" w:rsidRPr="0089428E" w:rsidRDefault="009E775D" w:rsidP="0008737C">
      <w:pPr>
        <w:pStyle w:val="ae"/>
        <w:tabs>
          <w:tab w:val="left" w:pos="851"/>
        </w:tabs>
        <w:rPr>
          <w:rFonts w:ascii="Times New Roman" w:hAnsi="Times New Roman"/>
          <w:i/>
          <w:sz w:val="24"/>
          <w:szCs w:val="24"/>
        </w:rPr>
      </w:pPr>
      <w:r w:rsidRPr="0089428E">
        <w:rPr>
          <w:rFonts w:ascii="Times New Roman" w:hAnsi="Times New Roman"/>
          <w:i/>
          <w:sz w:val="24"/>
          <w:szCs w:val="24"/>
        </w:rPr>
        <w:t>Грамматическая сторона речи</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Использовать в речи союзы </w:t>
      </w:r>
      <w:r w:rsidRPr="00C4242F">
        <w:rPr>
          <w:rFonts w:ascii="Times New Roman" w:hAnsi="Times New Roman"/>
          <w:sz w:val="24"/>
          <w:szCs w:val="24"/>
          <w:lang w:val="en-US"/>
        </w:rPr>
        <w:t>despite</w:t>
      </w:r>
      <w:r w:rsidRPr="00C4242F">
        <w:rPr>
          <w:rFonts w:ascii="Times New Roman" w:hAnsi="Times New Roman"/>
          <w:sz w:val="24"/>
          <w:szCs w:val="24"/>
        </w:rPr>
        <w:t xml:space="preserve"> / </w:t>
      </w:r>
      <w:r w:rsidRPr="00C4242F">
        <w:rPr>
          <w:rFonts w:ascii="Times New Roman" w:hAnsi="Times New Roman"/>
          <w:sz w:val="24"/>
          <w:szCs w:val="24"/>
          <w:lang w:val="en-US"/>
        </w:rPr>
        <w:t>in</w:t>
      </w:r>
      <w:r w:rsidRPr="00C4242F">
        <w:rPr>
          <w:rFonts w:ascii="Times New Roman" w:hAnsi="Times New Roman"/>
          <w:sz w:val="24"/>
          <w:szCs w:val="24"/>
        </w:rPr>
        <w:t xml:space="preserve"> </w:t>
      </w:r>
      <w:r w:rsidRPr="00C4242F">
        <w:rPr>
          <w:rFonts w:ascii="Times New Roman" w:hAnsi="Times New Roman"/>
          <w:sz w:val="24"/>
          <w:szCs w:val="24"/>
          <w:lang w:val="en-US"/>
        </w:rPr>
        <w:t>spite</w:t>
      </w:r>
      <w:r w:rsidRPr="00C4242F">
        <w:rPr>
          <w:rFonts w:ascii="Times New Roman" w:hAnsi="Times New Roman"/>
          <w:sz w:val="24"/>
          <w:szCs w:val="24"/>
        </w:rPr>
        <w:t xml:space="preserve"> </w:t>
      </w:r>
      <w:r w:rsidRPr="00C4242F">
        <w:rPr>
          <w:rFonts w:ascii="Times New Roman" w:hAnsi="Times New Roman"/>
          <w:sz w:val="24"/>
          <w:szCs w:val="24"/>
          <w:lang w:val="en-US"/>
        </w:rPr>
        <w:t>of</w:t>
      </w:r>
      <w:r w:rsidRPr="00C4242F">
        <w:rPr>
          <w:rFonts w:ascii="Times New Roman" w:hAnsi="Times New Roman"/>
          <w:sz w:val="24"/>
          <w:szCs w:val="24"/>
        </w:rPr>
        <w:t xml:space="preserve"> для обозначения контраста, а также наречие </w:t>
      </w:r>
      <w:r w:rsidRPr="00C4242F">
        <w:rPr>
          <w:rFonts w:ascii="Times New Roman" w:hAnsi="Times New Roman"/>
          <w:sz w:val="24"/>
          <w:szCs w:val="24"/>
          <w:lang w:val="en-US"/>
        </w:rPr>
        <w:t>nevertheless</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 xml:space="preserve">распознавать в речи и использовать предложения с </w:t>
      </w:r>
      <w:r w:rsidRPr="00C4242F">
        <w:rPr>
          <w:rFonts w:ascii="Times New Roman" w:hAnsi="Times New Roman"/>
          <w:sz w:val="24"/>
          <w:szCs w:val="24"/>
          <w:lang w:val="en-US"/>
        </w:rPr>
        <w:t>as</w:t>
      </w:r>
      <w:r w:rsidRPr="00C4242F">
        <w:rPr>
          <w:rFonts w:ascii="Times New Roman" w:hAnsi="Times New Roman"/>
          <w:sz w:val="24"/>
          <w:szCs w:val="24"/>
        </w:rPr>
        <w:t xml:space="preserve"> </w:t>
      </w:r>
      <w:r w:rsidRPr="00C4242F">
        <w:rPr>
          <w:rFonts w:ascii="Times New Roman" w:hAnsi="Times New Roman"/>
          <w:sz w:val="24"/>
          <w:szCs w:val="24"/>
          <w:lang w:val="en-US"/>
        </w:rPr>
        <w:t>if</w:t>
      </w:r>
      <w:r w:rsidRPr="00C4242F">
        <w:rPr>
          <w:rFonts w:ascii="Times New Roman" w:hAnsi="Times New Roman"/>
          <w:sz w:val="24"/>
          <w:szCs w:val="24"/>
        </w:rPr>
        <w:t>/</w:t>
      </w:r>
      <w:r w:rsidRPr="00C4242F">
        <w:rPr>
          <w:rFonts w:ascii="Times New Roman" w:hAnsi="Times New Roman"/>
          <w:sz w:val="24"/>
          <w:szCs w:val="24"/>
          <w:lang w:val="en-US"/>
        </w:rPr>
        <w:t>as</w:t>
      </w:r>
      <w:r w:rsidRPr="00C4242F">
        <w:rPr>
          <w:rFonts w:ascii="Times New Roman" w:hAnsi="Times New Roman"/>
          <w:sz w:val="24"/>
          <w:szCs w:val="24"/>
        </w:rPr>
        <w:t xml:space="preserve"> </w:t>
      </w:r>
      <w:r w:rsidRPr="00C4242F">
        <w:rPr>
          <w:rFonts w:ascii="Times New Roman" w:hAnsi="Times New Roman"/>
          <w:sz w:val="24"/>
          <w:szCs w:val="24"/>
          <w:lang w:val="en-US"/>
        </w:rPr>
        <w:t>though</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распознавать в речи и использовать структуры для выражения сожаления (</w:t>
      </w:r>
      <w:r w:rsidRPr="00C4242F">
        <w:rPr>
          <w:rFonts w:ascii="Times New Roman" w:hAnsi="Times New Roman"/>
          <w:sz w:val="24"/>
          <w:szCs w:val="24"/>
          <w:lang w:val="en-US"/>
        </w:rPr>
        <w:t>It</w:t>
      </w:r>
      <w:r w:rsidRPr="00C4242F">
        <w:rPr>
          <w:rFonts w:ascii="Times New Roman" w:hAnsi="Times New Roman"/>
          <w:sz w:val="24"/>
          <w:szCs w:val="24"/>
        </w:rPr>
        <w:t>’</w:t>
      </w:r>
      <w:r w:rsidRPr="00C4242F">
        <w:rPr>
          <w:rFonts w:ascii="Times New Roman" w:hAnsi="Times New Roman"/>
          <w:sz w:val="24"/>
          <w:szCs w:val="24"/>
          <w:lang w:val="en-US"/>
        </w:rPr>
        <w:t>s</w:t>
      </w:r>
      <w:r w:rsidRPr="00C4242F">
        <w:rPr>
          <w:rFonts w:ascii="Times New Roman" w:hAnsi="Times New Roman"/>
          <w:sz w:val="24"/>
          <w:szCs w:val="24"/>
        </w:rPr>
        <w:t xml:space="preserve"> </w:t>
      </w:r>
      <w:r w:rsidRPr="00C4242F">
        <w:rPr>
          <w:rFonts w:ascii="Times New Roman" w:hAnsi="Times New Roman"/>
          <w:sz w:val="24"/>
          <w:szCs w:val="24"/>
          <w:lang w:val="en-US"/>
        </w:rPr>
        <w:t>time</w:t>
      </w:r>
      <w:r w:rsidRPr="00C4242F">
        <w:rPr>
          <w:rFonts w:ascii="Times New Roman" w:hAnsi="Times New Roman"/>
          <w:sz w:val="24"/>
          <w:szCs w:val="24"/>
        </w:rPr>
        <w:t xml:space="preserve"> </w:t>
      </w:r>
      <w:r w:rsidRPr="00C4242F">
        <w:rPr>
          <w:rFonts w:ascii="Times New Roman" w:hAnsi="Times New Roman"/>
          <w:sz w:val="24"/>
          <w:szCs w:val="24"/>
          <w:lang w:val="en-US"/>
        </w:rPr>
        <w:t>you</w:t>
      </w:r>
      <w:r w:rsidRPr="00C4242F">
        <w:rPr>
          <w:rFonts w:ascii="Times New Roman" w:hAnsi="Times New Roman"/>
          <w:sz w:val="24"/>
          <w:szCs w:val="24"/>
        </w:rPr>
        <w:t xml:space="preserve"> </w:t>
      </w:r>
      <w:r w:rsidRPr="00C4242F">
        <w:rPr>
          <w:rFonts w:ascii="Times New Roman" w:hAnsi="Times New Roman"/>
          <w:sz w:val="24"/>
          <w:szCs w:val="24"/>
          <w:lang w:val="en-US"/>
        </w:rPr>
        <w:t>did</w:t>
      </w:r>
      <w:r w:rsidRPr="00C4242F">
        <w:rPr>
          <w:rFonts w:ascii="Times New Roman" w:hAnsi="Times New Roman"/>
          <w:sz w:val="24"/>
          <w:szCs w:val="24"/>
        </w:rPr>
        <w:t xml:space="preserve"> </w:t>
      </w:r>
      <w:r w:rsidRPr="00C4242F">
        <w:rPr>
          <w:rFonts w:ascii="Times New Roman" w:hAnsi="Times New Roman"/>
          <w:sz w:val="24"/>
          <w:szCs w:val="24"/>
          <w:lang w:val="en-US"/>
        </w:rPr>
        <w:t>it</w:t>
      </w:r>
      <w:r w:rsidRPr="00C4242F">
        <w:rPr>
          <w:rFonts w:ascii="Times New Roman" w:hAnsi="Times New Roman"/>
          <w:sz w:val="24"/>
          <w:szCs w:val="24"/>
        </w:rPr>
        <w:t xml:space="preserve">/ </w:t>
      </w:r>
      <w:r w:rsidRPr="00C4242F">
        <w:rPr>
          <w:rFonts w:ascii="Times New Roman" w:hAnsi="Times New Roman"/>
          <w:sz w:val="24"/>
          <w:szCs w:val="24"/>
          <w:lang w:val="en-US"/>
        </w:rPr>
        <w:t>I</w:t>
      </w:r>
      <w:r w:rsidRPr="00C4242F">
        <w:rPr>
          <w:rFonts w:ascii="Times New Roman" w:hAnsi="Times New Roman"/>
          <w:sz w:val="24"/>
          <w:szCs w:val="24"/>
        </w:rPr>
        <w:t>’</w:t>
      </w:r>
      <w:r w:rsidRPr="00C4242F">
        <w:rPr>
          <w:rFonts w:ascii="Times New Roman" w:hAnsi="Times New Roman"/>
          <w:sz w:val="24"/>
          <w:szCs w:val="24"/>
          <w:lang w:val="en-US"/>
        </w:rPr>
        <w:t>d</w:t>
      </w:r>
      <w:r w:rsidRPr="00C4242F">
        <w:rPr>
          <w:rFonts w:ascii="Times New Roman" w:hAnsi="Times New Roman"/>
          <w:sz w:val="24"/>
          <w:szCs w:val="24"/>
        </w:rPr>
        <w:t xml:space="preserve"> </w:t>
      </w:r>
      <w:r w:rsidRPr="00C4242F">
        <w:rPr>
          <w:rFonts w:ascii="Times New Roman" w:hAnsi="Times New Roman"/>
          <w:sz w:val="24"/>
          <w:szCs w:val="24"/>
          <w:lang w:val="en-US"/>
        </w:rPr>
        <w:t>rather</w:t>
      </w:r>
      <w:r w:rsidRPr="00C4242F">
        <w:rPr>
          <w:rFonts w:ascii="Times New Roman" w:hAnsi="Times New Roman"/>
          <w:sz w:val="24"/>
          <w:szCs w:val="24"/>
        </w:rPr>
        <w:t xml:space="preserve"> </w:t>
      </w:r>
      <w:r w:rsidRPr="00C4242F">
        <w:rPr>
          <w:rFonts w:ascii="Times New Roman" w:hAnsi="Times New Roman"/>
          <w:sz w:val="24"/>
          <w:szCs w:val="24"/>
          <w:lang w:val="en-US"/>
        </w:rPr>
        <w:t>you</w:t>
      </w:r>
      <w:r w:rsidRPr="00C4242F">
        <w:rPr>
          <w:rFonts w:ascii="Times New Roman" w:hAnsi="Times New Roman"/>
          <w:sz w:val="24"/>
          <w:szCs w:val="24"/>
        </w:rPr>
        <w:t xml:space="preserve"> </w:t>
      </w:r>
      <w:r w:rsidRPr="00C4242F">
        <w:rPr>
          <w:rFonts w:ascii="Times New Roman" w:hAnsi="Times New Roman"/>
          <w:sz w:val="24"/>
          <w:szCs w:val="24"/>
          <w:lang w:val="en-US"/>
        </w:rPr>
        <w:t>talked</w:t>
      </w:r>
      <w:r w:rsidRPr="00C4242F">
        <w:rPr>
          <w:rFonts w:ascii="Times New Roman" w:hAnsi="Times New Roman"/>
          <w:sz w:val="24"/>
          <w:szCs w:val="24"/>
        </w:rPr>
        <w:t xml:space="preserve"> </w:t>
      </w:r>
      <w:r w:rsidRPr="00C4242F">
        <w:rPr>
          <w:rFonts w:ascii="Times New Roman" w:hAnsi="Times New Roman"/>
          <w:sz w:val="24"/>
          <w:szCs w:val="24"/>
          <w:lang w:val="en-US"/>
        </w:rPr>
        <w:t>to</w:t>
      </w:r>
      <w:r w:rsidRPr="00C4242F">
        <w:rPr>
          <w:rFonts w:ascii="Times New Roman" w:hAnsi="Times New Roman"/>
          <w:sz w:val="24"/>
          <w:szCs w:val="24"/>
        </w:rPr>
        <w:t xml:space="preserve"> </w:t>
      </w:r>
      <w:r w:rsidRPr="00C4242F">
        <w:rPr>
          <w:rFonts w:ascii="Times New Roman" w:hAnsi="Times New Roman"/>
          <w:sz w:val="24"/>
          <w:szCs w:val="24"/>
          <w:lang w:val="en-US"/>
        </w:rPr>
        <w:t>her</w:t>
      </w:r>
      <w:r w:rsidRPr="00C4242F">
        <w:rPr>
          <w:rFonts w:ascii="Times New Roman" w:hAnsi="Times New Roman"/>
          <w:sz w:val="24"/>
          <w:szCs w:val="24"/>
        </w:rPr>
        <w:t xml:space="preserve">/ </w:t>
      </w:r>
      <w:r w:rsidRPr="00C4242F">
        <w:rPr>
          <w:rFonts w:ascii="Times New Roman" w:hAnsi="Times New Roman"/>
          <w:sz w:val="24"/>
          <w:szCs w:val="24"/>
          <w:lang w:val="en-US"/>
        </w:rPr>
        <w:t>You</w:t>
      </w:r>
      <w:r w:rsidRPr="00C4242F">
        <w:rPr>
          <w:rFonts w:ascii="Times New Roman" w:hAnsi="Times New Roman"/>
          <w:sz w:val="24"/>
          <w:szCs w:val="24"/>
        </w:rPr>
        <w:t>’</w:t>
      </w:r>
      <w:r w:rsidRPr="00C4242F">
        <w:rPr>
          <w:rFonts w:ascii="Times New Roman" w:hAnsi="Times New Roman"/>
          <w:sz w:val="24"/>
          <w:szCs w:val="24"/>
          <w:lang w:val="en-US"/>
        </w:rPr>
        <w:t>d</w:t>
      </w:r>
      <w:r w:rsidRPr="00C4242F">
        <w:rPr>
          <w:rFonts w:ascii="Times New Roman" w:hAnsi="Times New Roman"/>
          <w:sz w:val="24"/>
          <w:szCs w:val="24"/>
        </w:rPr>
        <w:t xml:space="preserve"> </w:t>
      </w:r>
      <w:r w:rsidRPr="00C4242F">
        <w:rPr>
          <w:rFonts w:ascii="Times New Roman" w:hAnsi="Times New Roman"/>
          <w:sz w:val="24"/>
          <w:szCs w:val="24"/>
          <w:lang w:val="en-US"/>
        </w:rPr>
        <w:t>better</w:t>
      </w:r>
      <w:r w:rsidRPr="00C4242F">
        <w:rPr>
          <w:rFonts w:ascii="Times New Roman" w:hAnsi="Times New Roman"/>
          <w:sz w:val="24"/>
          <w:szCs w:val="24"/>
        </w:rPr>
        <w:t>…);</w:t>
      </w:r>
    </w:p>
    <w:p w:rsidR="009E775D" w:rsidRPr="00C4242F" w:rsidRDefault="009E775D" w:rsidP="0008737C">
      <w:pPr>
        <w:pStyle w:val="ae"/>
        <w:tabs>
          <w:tab w:val="left" w:pos="851"/>
        </w:tabs>
        <w:rPr>
          <w:rFonts w:ascii="Times New Roman" w:hAnsi="Times New Roman"/>
          <w:sz w:val="24"/>
          <w:szCs w:val="24"/>
        </w:rPr>
      </w:pPr>
      <w:r w:rsidRPr="00C4242F">
        <w:rPr>
          <w:rFonts w:ascii="Times New Roman" w:hAnsi="Times New Roman"/>
          <w:sz w:val="24"/>
          <w:szCs w:val="24"/>
        </w:rPr>
        <w:t>–</w:t>
      </w:r>
      <w:r w:rsidRPr="00C4242F">
        <w:rPr>
          <w:rFonts w:ascii="Times New Roman" w:hAnsi="Times New Roman"/>
          <w:sz w:val="24"/>
          <w:szCs w:val="24"/>
        </w:rPr>
        <w:tab/>
        <w:t>использовать в речи широкий спектр глагольных структур с герундием и инфинитивом;</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rPr>
        <w:t>–</w:t>
      </w:r>
      <w:r w:rsidRPr="00C4242F">
        <w:rPr>
          <w:rFonts w:ascii="Times New Roman" w:hAnsi="Times New Roman"/>
          <w:sz w:val="24"/>
          <w:szCs w:val="24"/>
        </w:rPr>
        <w:tab/>
        <w:t>использовать в речи инверсию с отрицательными наречиями (</w:t>
      </w:r>
      <w:r w:rsidRPr="00C4242F">
        <w:rPr>
          <w:rFonts w:ascii="Times New Roman" w:hAnsi="Times New Roman"/>
          <w:sz w:val="24"/>
          <w:szCs w:val="24"/>
          <w:lang w:val="en-US"/>
        </w:rPr>
        <w:t>Never</w:t>
      </w:r>
      <w:r w:rsidRPr="00C4242F">
        <w:rPr>
          <w:rFonts w:ascii="Times New Roman" w:hAnsi="Times New Roman"/>
          <w:sz w:val="24"/>
          <w:szCs w:val="24"/>
        </w:rPr>
        <w:t xml:space="preserve"> </w:t>
      </w:r>
      <w:r w:rsidRPr="00C4242F">
        <w:rPr>
          <w:rFonts w:ascii="Times New Roman" w:hAnsi="Times New Roman"/>
          <w:sz w:val="24"/>
          <w:szCs w:val="24"/>
          <w:lang w:val="en-US"/>
        </w:rPr>
        <w:t>have</w:t>
      </w:r>
      <w:r w:rsidRPr="00C4242F">
        <w:rPr>
          <w:rFonts w:ascii="Times New Roman" w:hAnsi="Times New Roman"/>
          <w:sz w:val="24"/>
          <w:szCs w:val="24"/>
        </w:rPr>
        <w:t xml:space="preserve"> </w:t>
      </w:r>
      <w:r w:rsidRPr="00C4242F">
        <w:rPr>
          <w:rFonts w:ascii="Times New Roman" w:hAnsi="Times New Roman"/>
          <w:sz w:val="24"/>
          <w:szCs w:val="24"/>
          <w:lang w:val="en-US"/>
        </w:rPr>
        <w:t>I</w:t>
      </w:r>
      <w:r w:rsidRPr="00C4242F">
        <w:rPr>
          <w:rFonts w:ascii="Times New Roman" w:hAnsi="Times New Roman"/>
          <w:sz w:val="24"/>
          <w:szCs w:val="24"/>
        </w:rPr>
        <w:t xml:space="preserve"> </w:t>
      </w:r>
      <w:r w:rsidRPr="00C4242F">
        <w:rPr>
          <w:rFonts w:ascii="Times New Roman" w:hAnsi="Times New Roman"/>
          <w:sz w:val="24"/>
          <w:szCs w:val="24"/>
          <w:lang w:val="en-US"/>
        </w:rPr>
        <w:t>seen</w:t>
      </w:r>
      <w:r w:rsidRPr="00C4242F">
        <w:rPr>
          <w:rFonts w:ascii="Times New Roman" w:hAnsi="Times New Roman"/>
          <w:sz w:val="24"/>
          <w:szCs w:val="24"/>
        </w:rPr>
        <w:t xml:space="preserve">…  </w:t>
      </w:r>
      <w:r w:rsidRPr="00C4242F">
        <w:rPr>
          <w:rFonts w:ascii="Times New Roman" w:hAnsi="Times New Roman"/>
          <w:sz w:val="24"/>
          <w:szCs w:val="24"/>
          <w:lang w:val="en-US"/>
        </w:rPr>
        <w:t>/Barely did I hear what he was saying…);</w:t>
      </w:r>
    </w:p>
    <w:p w:rsidR="009E775D" w:rsidRPr="00C4242F" w:rsidRDefault="009E775D" w:rsidP="0008737C">
      <w:pPr>
        <w:pStyle w:val="ae"/>
        <w:tabs>
          <w:tab w:val="left" w:pos="851"/>
        </w:tabs>
        <w:rPr>
          <w:rFonts w:ascii="Times New Roman" w:hAnsi="Times New Roman"/>
          <w:sz w:val="24"/>
          <w:szCs w:val="24"/>
          <w:lang w:val="en-US"/>
        </w:rPr>
      </w:pPr>
      <w:r w:rsidRPr="00C4242F">
        <w:rPr>
          <w:rFonts w:ascii="Times New Roman" w:hAnsi="Times New Roman"/>
          <w:sz w:val="24"/>
          <w:szCs w:val="24"/>
          <w:lang w:val="en-US"/>
        </w:rPr>
        <w:t>–</w:t>
      </w:r>
      <w:r w:rsidRPr="00C4242F">
        <w:rPr>
          <w:rFonts w:ascii="Times New Roman" w:hAnsi="Times New Roman"/>
          <w:sz w:val="24"/>
          <w:szCs w:val="24"/>
          <w:lang w:val="en-US"/>
        </w:rPr>
        <w:tab/>
        <w:t>употреблять в речи страдательный залог в Past Continuous и Past Perfect, Present Continuous, Past Simple, Present Perfect.</w:t>
      </w:r>
    </w:p>
    <w:p w:rsidR="009E775D" w:rsidRPr="0043583B" w:rsidRDefault="009E775D" w:rsidP="0008737C">
      <w:pPr>
        <w:tabs>
          <w:tab w:val="left" w:pos="851"/>
        </w:tabs>
        <w:autoSpaceDE w:val="0"/>
        <w:autoSpaceDN w:val="0"/>
        <w:adjustRightInd w:val="0"/>
        <w:jc w:val="both"/>
        <w:rPr>
          <w:b/>
          <w:bCs/>
          <w:i/>
          <w:u w:val="single"/>
        </w:rPr>
      </w:pPr>
      <w:r w:rsidRPr="0043583B">
        <w:rPr>
          <w:b/>
          <w:bCs/>
          <w:i/>
          <w:u w:val="single"/>
        </w:rPr>
        <w:t>Личностные результаты.</w:t>
      </w:r>
    </w:p>
    <w:p w:rsidR="009E775D" w:rsidRPr="001234D8" w:rsidRDefault="009E775D" w:rsidP="0008737C">
      <w:pPr>
        <w:pStyle w:val="ae"/>
        <w:tabs>
          <w:tab w:val="left" w:pos="851"/>
        </w:tabs>
        <w:jc w:val="both"/>
        <w:rPr>
          <w:rFonts w:ascii="Times New Roman" w:hAnsi="Times New Roman"/>
          <w:sz w:val="24"/>
          <w:szCs w:val="24"/>
        </w:rPr>
      </w:pPr>
      <w:r w:rsidRPr="001234D8">
        <w:rPr>
          <w:rFonts w:ascii="Times New Roman" w:hAnsi="Times New Roman"/>
          <w:sz w:val="24"/>
          <w:szCs w:val="24"/>
        </w:rPr>
        <w:t xml:space="preserve">Данная программа обеспечивает формирование личностных, метапредметных и предметных результатов. </w:t>
      </w:r>
    </w:p>
    <w:p w:rsidR="009E775D" w:rsidRPr="001234D8" w:rsidRDefault="009E775D" w:rsidP="0008737C">
      <w:pPr>
        <w:pStyle w:val="ae"/>
        <w:tabs>
          <w:tab w:val="left" w:pos="851"/>
        </w:tabs>
        <w:jc w:val="both"/>
        <w:rPr>
          <w:rFonts w:ascii="Times New Roman" w:hAnsi="Times New Roman"/>
          <w:sz w:val="24"/>
          <w:szCs w:val="24"/>
        </w:rPr>
      </w:pPr>
      <w:r w:rsidRPr="001234D8">
        <w:rPr>
          <w:rFonts w:ascii="Times New Roman" w:hAnsi="Times New Roman"/>
          <w:b/>
          <w:bCs/>
          <w:sz w:val="24"/>
          <w:szCs w:val="24"/>
        </w:rPr>
        <w:t xml:space="preserve">Личностными результатами </w:t>
      </w:r>
      <w:r w:rsidRPr="001234D8">
        <w:rPr>
          <w:rFonts w:ascii="Times New Roman" w:hAnsi="Times New Roman"/>
          <w:sz w:val="24"/>
          <w:szCs w:val="24"/>
        </w:rPr>
        <w:t xml:space="preserve">являются: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готовность к служению Отчизне, его защите;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сформированность основ саморазвития и самовоспитания в соответствии с общечеловеческими нравственными ценностями и идеалами российского гражданского общества; готовность и способность к самостоятельной, творческой и ответственной деятельности ( образовательной, учебно-исследовательской, проектной, коммуникативной, иной);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lastRenderedPageBreak/>
        <w:t xml:space="preserve">сформированность навыков сотрудничества со сверстниками, детьми старшего и младшего возраста, взрослыми в образовательной, общественно полезной, учебно-исследовательской, проектной и других видах деятельности;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сформированность нравственного сознания, чувств и поведения на основе усвоения общечеловеческих нравственных ценностей;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сформированность эстетического отношения к миру, включая эстетику быта, научного и технического творчества, спорта, общественных отношений;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принятие и реализацию ценностей здорового и безопасного образа жизни: потребность в физическом самосовершенствовании, занятиях спортивно- оздоровительной деятельностью, непринятие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осознанный выбор будущей профессии на основе понимания ее ценностного содержания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9E775D" w:rsidRPr="008D3698"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 xml:space="preserve"> сформированность основ экологического мышления, осознания влияния социально-экономических процессов на состояние природной среды; приобретение опыта природно-охранной деятельности; </w:t>
      </w:r>
    </w:p>
    <w:p w:rsidR="009E775D" w:rsidRPr="009E775D" w:rsidRDefault="009E775D" w:rsidP="0008737C">
      <w:pPr>
        <w:pStyle w:val="a9"/>
        <w:numPr>
          <w:ilvl w:val="0"/>
          <w:numId w:val="180"/>
        </w:numPr>
        <w:tabs>
          <w:tab w:val="left" w:pos="851"/>
        </w:tabs>
        <w:autoSpaceDE w:val="0"/>
        <w:autoSpaceDN w:val="0"/>
        <w:adjustRightInd w:val="0"/>
        <w:ind w:left="0" w:firstLine="0"/>
        <w:jc w:val="both"/>
        <w:rPr>
          <w:b/>
          <w:bCs/>
          <w:i/>
          <w:u w:val="single"/>
        </w:rPr>
      </w:pPr>
      <w:r w:rsidRPr="008D3698">
        <w:t>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w:t>
      </w:r>
      <w:r>
        <w:t xml:space="preserve"> </w:t>
      </w:r>
      <w:r w:rsidRPr="008D3698">
        <w:rPr>
          <w:b/>
          <w:bCs/>
        </w:rPr>
        <w:t xml:space="preserve">    </w:t>
      </w:r>
      <w:r w:rsidR="005C7296" w:rsidRPr="009E775D">
        <w:rPr>
          <w:b/>
          <w:sz w:val="22"/>
          <w:szCs w:val="22"/>
        </w:rPr>
        <w:t xml:space="preserve">                                                           </w:t>
      </w:r>
      <w:r w:rsidR="005C7296" w:rsidRPr="009E775D">
        <w:rPr>
          <w:b/>
          <w:sz w:val="22"/>
          <w:szCs w:val="22"/>
          <w:u w:val="single"/>
        </w:rPr>
        <w:t xml:space="preserve"> </w:t>
      </w:r>
      <w:r w:rsidRPr="009E775D">
        <w:rPr>
          <w:b/>
          <w:i/>
        </w:rPr>
        <w:t xml:space="preserve"> </w:t>
      </w:r>
    </w:p>
    <w:p w:rsidR="009E775D" w:rsidRPr="009E775D" w:rsidRDefault="009E775D" w:rsidP="0008737C">
      <w:pPr>
        <w:tabs>
          <w:tab w:val="left" w:pos="851"/>
        </w:tabs>
        <w:autoSpaceDE w:val="0"/>
        <w:autoSpaceDN w:val="0"/>
        <w:adjustRightInd w:val="0"/>
        <w:rPr>
          <w:b/>
          <w:i/>
          <w:sz w:val="22"/>
          <w:szCs w:val="22"/>
          <w:u w:val="single"/>
        </w:rPr>
      </w:pPr>
      <w:r w:rsidRPr="009E775D">
        <w:rPr>
          <w:b/>
          <w:i/>
          <w:sz w:val="22"/>
          <w:szCs w:val="22"/>
          <w:u w:val="single"/>
        </w:rPr>
        <w:t xml:space="preserve">СОДЕРЖАНИЕ УЧЕБНОГО КУРСА </w:t>
      </w:r>
    </w:p>
    <w:p w:rsidR="009E775D" w:rsidRPr="009E775D" w:rsidRDefault="009E775D" w:rsidP="0008737C">
      <w:pPr>
        <w:pStyle w:val="Default"/>
        <w:tabs>
          <w:tab w:val="left" w:pos="851"/>
        </w:tabs>
        <w:spacing w:line="276" w:lineRule="auto"/>
        <w:jc w:val="both"/>
        <w:rPr>
          <w:sz w:val="22"/>
          <w:szCs w:val="22"/>
        </w:rPr>
      </w:pPr>
      <w:r w:rsidRPr="009E775D">
        <w:rPr>
          <w:b/>
          <w:bCs/>
          <w:i/>
          <w:iCs/>
          <w:sz w:val="22"/>
          <w:szCs w:val="22"/>
        </w:rPr>
        <w:t xml:space="preserve">Социально-бытовая сфера. </w:t>
      </w:r>
      <w:r w:rsidRPr="009E775D">
        <w:rPr>
          <w:sz w:val="22"/>
          <w:szCs w:val="22"/>
        </w:rPr>
        <w:t xml:space="preserve">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w:t>
      </w:r>
    </w:p>
    <w:p w:rsidR="009E775D" w:rsidRPr="009E775D" w:rsidRDefault="009E775D" w:rsidP="0008737C">
      <w:pPr>
        <w:pStyle w:val="Default"/>
        <w:tabs>
          <w:tab w:val="left" w:pos="851"/>
        </w:tabs>
        <w:spacing w:line="276" w:lineRule="auto"/>
        <w:jc w:val="both"/>
        <w:rPr>
          <w:sz w:val="22"/>
          <w:szCs w:val="22"/>
        </w:rPr>
      </w:pPr>
      <w:r w:rsidRPr="009E775D">
        <w:rPr>
          <w:b/>
          <w:bCs/>
          <w:i/>
          <w:iCs/>
          <w:sz w:val="22"/>
          <w:szCs w:val="22"/>
        </w:rPr>
        <w:t xml:space="preserve">Социально-культурная сфера. </w:t>
      </w:r>
      <w:r w:rsidRPr="009E775D">
        <w:rPr>
          <w:sz w:val="22"/>
          <w:szCs w:val="22"/>
        </w:rPr>
        <w:t xml:space="preserve">Молодежь в современном обществе. Досуг молодежи: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w:t>
      </w:r>
    </w:p>
    <w:p w:rsidR="005C7296" w:rsidRPr="009E775D" w:rsidRDefault="009E775D" w:rsidP="0008737C">
      <w:pPr>
        <w:pStyle w:val="a9"/>
        <w:tabs>
          <w:tab w:val="left" w:pos="851"/>
        </w:tabs>
        <w:ind w:left="0"/>
        <w:rPr>
          <w:b/>
          <w:i/>
          <w:sz w:val="22"/>
          <w:szCs w:val="22"/>
          <w:u w:val="single"/>
        </w:rPr>
      </w:pPr>
      <w:r w:rsidRPr="009E775D">
        <w:rPr>
          <w:b/>
          <w:bCs/>
          <w:i/>
          <w:iCs/>
          <w:sz w:val="22"/>
          <w:szCs w:val="22"/>
        </w:rPr>
        <w:t xml:space="preserve">Учебно-трудовая сфера. Школьное образование. </w:t>
      </w:r>
      <w:r w:rsidRPr="009E775D">
        <w:rPr>
          <w:sz w:val="22"/>
          <w:szCs w:val="22"/>
        </w:rPr>
        <w:t>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w:t>
      </w:r>
    </w:p>
    <w:p w:rsidR="009E775D" w:rsidRDefault="009E775D" w:rsidP="0008737C">
      <w:pPr>
        <w:tabs>
          <w:tab w:val="left" w:pos="851"/>
        </w:tabs>
        <w:jc w:val="both"/>
        <w:rPr>
          <w:b/>
        </w:rPr>
      </w:pPr>
    </w:p>
    <w:p w:rsidR="005C7296" w:rsidRDefault="005C7296" w:rsidP="0008737C">
      <w:pPr>
        <w:tabs>
          <w:tab w:val="left" w:pos="851"/>
        </w:tabs>
        <w:jc w:val="both"/>
        <w:rPr>
          <w:b/>
        </w:rPr>
      </w:pPr>
      <w:r>
        <w:rPr>
          <w:b/>
        </w:rPr>
        <w:t xml:space="preserve">Математика. </w:t>
      </w:r>
    </w:p>
    <w:p w:rsidR="00492368" w:rsidRDefault="00492368" w:rsidP="0008737C">
      <w:pPr>
        <w:tabs>
          <w:tab w:val="left" w:pos="851"/>
        </w:tabs>
        <w:jc w:val="both"/>
        <w:rPr>
          <w:b/>
        </w:rPr>
      </w:pPr>
      <w:r w:rsidRPr="00492368">
        <w:rPr>
          <w:sz w:val="22"/>
          <w:szCs w:val="22"/>
        </w:rPr>
        <w:t>Ш. А. Алимов, М. Ю. Колягин Сборник рабочих программ. 10-11 классы : учеб. пособие для учителей общеобразоват. организаций: базовый и углубл. уровни-  М.; Просвещение 2016-128 с. Геометрия. Л. С. Атанасян, В. Ф. Бутузов Сборник рабочих программ. 10-11 классы: учеб. пособие для общеобразоват. организаций : базовый и углубл. уровни-2-е изд., перераб.- М. Просвещение, 2018. -143 с</w:t>
      </w:r>
      <w:r w:rsidRPr="0020686B">
        <w:rPr>
          <w:sz w:val="20"/>
        </w:rPr>
        <w:t>.</w:t>
      </w:r>
    </w:p>
    <w:p w:rsidR="005C7296" w:rsidRPr="005C7296" w:rsidRDefault="005C7296" w:rsidP="0008737C">
      <w:pPr>
        <w:tabs>
          <w:tab w:val="left" w:pos="851"/>
        </w:tabs>
        <w:jc w:val="both"/>
        <w:rPr>
          <w:b/>
          <w:u w:val="single"/>
        </w:rPr>
      </w:pPr>
      <w:r w:rsidRPr="005C7296">
        <w:rPr>
          <w:b/>
        </w:rPr>
        <w:t xml:space="preserve">Планируемые результаты изучения курса «Алгебра и начала математического анализа» </w:t>
      </w:r>
      <w:r w:rsidRPr="005C7296">
        <w:rPr>
          <w:b/>
          <w:u w:val="single"/>
        </w:rPr>
        <w:t xml:space="preserve">на базовом уровне. </w:t>
      </w:r>
    </w:p>
    <w:p w:rsidR="005C7296" w:rsidRPr="005C7296" w:rsidRDefault="005C7296" w:rsidP="0008737C">
      <w:pPr>
        <w:tabs>
          <w:tab w:val="left" w:pos="851"/>
        </w:tabs>
        <w:jc w:val="both"/>
      </w:pPr>
      <w:r w:rsidRPr="005C7296">
        <w:t xml:space="preserve">  Предметные результаты освоения интегрированного курса математики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метатпредметной основе,  </w:t>
      </w:r>
      <w:r w:rsidRPr="005C7296">
        <w:lastRenderedPageBreak/>
        <w:t>а предметные результаты освоения курса алгебры и начал математического анализа на базовом уровне ориентированы на обеспечение преимущественно общеобразовательной и общекультурной подготовки. Они предполагают:</w:t>
      </w:r>
    </w:p>
    <w:p w:rsidR="005C7296" w:rsidRPr="005C7296" w:rsidRDefault="005C7296" w:rsidP="0008737C">
      <w:pPr>
        <w:tabs>
          <w:tab w:val="left" w:pos="851"/>
        </w:tabs>
        <w:autoSpaceDE w:val="0"/>
        <w:autoSpaceDN w:val="0"/>
        <w:adjustRightInd w:val="0"/>
        <w:jc w:val="both"/>
      </w:pPr>
      <w:r w:rsidRPr="005C7296">
        <w:t>1) сформированность представлений о математике как части мировой культурыи о месте математики в современной цивилизации, о способах описания на математическом языке явлений реального мира;</w:t>
      </w:r>
    </w:p>
    <w:p w:rsidR="005C7296" w:rsidRPr="005C7296" w:rsidRDefault="005C7296" w:rsidP="0008737C">
      <w:pPr>
        <w:tabs>
          <w:tab w:val="left" w:pos="851"/>
        </w:tabs>
        <w:autoSpaceDE w:val="0"/>
        <w:autoSpaceDN w:val="0"/>
        <w:adjustRightInd w:val="0"/>
        <w:jc w:val="both"/>
      </w:pPr>
      <w:r w:rsidRPr="005C7296">
        <w:t>2) сформированность представлений о математических понятиях как о</w:t>
      </w:r>
    </w:p>
    <w:p w:rsidR="005C7296" w:rsidRPr="005C7296" w:rsidRDefault="005C7296" w:rsidP="0008737C">
      <w:pPr>
        <w:tabs>
          <w:tab w:val="left" w:pos="851"/>
        </w:tabs>
        <w:autoSpaceDE w:val="0"/>
        <w:autoSpaceDN w:val="0"/>
        <w:adjustRightInd w:val="0"/>
        <w:jc w:val="both"/>
      </w:pPr>
      <w:r w:rsidRPr="005C7296">
        <w:t>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5C7296" w:rsidRPr="005C7296" w:rsidRDefault="005C7296" w:rsidP="0008737C">
      <w:pPr>
        <w:tabs>
          <w:tab w:val="left" w:pos="851"/>
        </w:tabs>
        <w:autoSpaceDE w:val="0"/>
        <w:autoSpaceDN w:val="0"/>
        <w:adjustRightInd w:val="0"/>
        <w:jc w:val="both"/>
      </w:pPr>
      <w:r w:rsidRPr="005C7296">
        <w:t>3) владение методами доказательств и алгоритмов решения; умение их</w:t>
      </w:r>
    </w:p>
    <w:p w:rsidR="005C7296" w:rsidRPr="005C7296" w:rsidRDefault="005C7296" w:rsidP="0008737C">
      <w:pPr>
        <w:tabs>
          <w:tab w:val="left" w:pos="851"/>
        </w:tabs>
        <w:autoSpaceDE w:val="0"/>
        <w:autoSpaceDN w:val="0"/>
        <w:adjustRightInd w:val="0"/>
        <w:jc w:val="both"/>
      </w:pPr>
      <w:r w:rsidRPr="005C7296">
        <w:t>применять, проводить доказательные рассуждения в ходе решения задач;</w:t>
      </w:r>
    </w:p>
    <w:p w:rsidR="005C7296" w:rsidRPr="005C7296" w:rsidRDefault="005C7296" w:rsidP="0008737C">
      <w:pPr>
        <w:tabs>
          <w:tab w:val="left" w:pos="851"/>
        </w:tabs>
        <w:autoSpaceDE w:val="0"/>
        <w:autoSpaceDN w:val="0"/>
        <w:adjustRightInd w:val="0"/>
        <w:jc w:val="both"/>
      </w:pPr>
      <w:r w:rsidRPr="005C7296">
        <w:t>4) владение стандартными приемами решения рациональных и</w:t>
      </w:r>
    </w:p>
    <w:p w:rsidR="005C7296" w:rsidRPr="005C7296" w:rsidRDefault="005C7296" w:rsidP="0008737C">
      <w:pPr>
        <w:tabs>
          <w:tab w:val="left" w:pos="851"/>
        </w:tabs>
        <w:autoSpaceDE w:val="0"/>
        <w:autoSpaceDN w:val="0"/>
        <w:adjustRightInd w:val="0"/>
        <w:jc w:val="both"/>
      </w:pPr>
      <w:r w:rsidRPr="005C7296">
        <w:t>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5C7296" w:rsidRPr="005C7296" w:rsidRDefault="005C7296" w:rsidP="0008737C">
      <w:pPr>
        <w:tabs>
          <w:tab w:val="left" w:pos="851"/>
        </w:tabs>
        <w:autoSpaceDE w:val="0"/>
        <w:autoSpaceDN w:val="0"/>
        <w:adjustRightInd w:val="0"/>
        <w:jc w:val="both"/>
      </w:pPr>
      <w:r w:rsidRPr="005C7296">
        <w:t>5) сформированность представлений об основных понятиях, идеях и методах</w:t>
      </w:r>
    </w:p>
    <w:p w:rsidR="005C7296" w:rsidRPr="005C7296" w:rsidRDefault="005C7296" w:rsidP="0008737C">
      <w:pPr>
        <w:tabs>
          <w:tab w:val="left" w:pos="851"/>
        </w:tabs>
        <w:jc w:val="both"/>
      </w:pPr>
      <w:r w:rsidRPr="005C7296">
        <w:t>математического анализа;</w:t>
      </w:r>
    </w:p>
    <w:p w:rsidR="005C7296" w:rsidRPr="005C7296" w:rsidRDefault="005C7296" w:rsidP="0008737C">
      <w:pPr>
        <w:tabs>
          <w:tab w:val="left" w:pos="851"/>
        </w:tabs>
        <w:autoSpaceDE w:val="0"/>
        <w:autoSpaceDN w:val="0"/>
        <w:adjustRightInd w:val="0"/>
        <w:jc w:val="both"/>
      </w:pPr>
      <w:r w:rsidRPr="005C7296">
        <w:t>6) сформированность представлений о процессах и явлениях, имеющих</w:t>
      </w:r>
    </w:p>
    <w:p w:rsidR="005C7296" w:rsidRPr="005C7296" w:rsidRDefault="005C7296" w:rsidP="0008737C">
      <w:pPr>
        <w:tabs>
          <w:tab w:val="left" w:pos="851"/>
        </w:tabs>
        <w:autoSpaceDE w:val="0"/>
        <w:autoSpaceDN w:val="0"/>
        <w:adjustRightInd w:val="0"/>
        <w:jc w:val="both"/>
      </w:pPr>
      <w:r w:rsidRPr="005C7296">
        <w:t>вероятностный характер, о статистических закономерностях в реальном мире, об</w:t>
      </w:r>
    </w:p>
    <w:p w:rsidR="005C7296" w:rsidRPr="005C7296" w:rsidRDefault="005C7296" w:rsidP="0008737C">
      <w:pPr>
        <w:tabs>
          <w:tab w:val="left" w:pos="851"/>
        </w:tabs>
        <w:autoSpaceDE w:val="0"/>
        <w:autoSpaceDN w:val="0"/>
        <w:adjustRightInd w:val="0"/>
        <w:jc w:val="both"/>
      </w:pPr>
      <w:r w:rsidRPr="005C7296">
        <w:t>основных понятиях элементарной теории вероятностей; умений находить и</w:t>
      </w:r>
    </w:p>
    <w:p w:rsidR="005C7296" w:rsidRPr="005C7296" w:rsidRDefault="005C7296" w:rsidP="0008737C">
      <w:pPr>
        <w:tabs>
          <w:tab w:val="left" w:pos="851"/>
        </w:tabs>
        <w:autoSpaceDE w:val="0"/>
        <w:autoSpaceDN w:val="0"/>
        <w:adjustRightInd w:val="0"/>
        <w:jc w:val="both"/>
      </w:pPr>
      <w:r w:rsidRPr="005C7296">
        <w:t>оценивать вероятности наступления событий в простейших практических ситуациях</w:t>
      </w:r>
    </w:p>
    <w:p w:rsidR="005C7296" w:rsidRPr="005C7296" w:rsidRDefault="005C7296" w:rsidP="0008737C">
      <w:pPr>
        <w:tabs>
          <w:tab w:val="left" w:pos="851"/>
        </w:tabs>
        <w:jc w:val="both"/>
      </w:pPr>
      <w:r w:rsidRPr="005C7296">
        <w:t>и основные характеристики случайных величин;</w:t>
      </w:r>
    </w:p>
    <w:p w:rsidR="005C7296" w:rsidRPr="005C7296" w:rsidRDefault="005C7296" w:rsidP="0008737C">
      <w:pPr>
        <w:tabs>
          <w:tab w:val="left" w:pos="851"/>
        </w:tabs>
        <w:autoSpaceDE w:val="0"/>
        <w:autoSpaceDN w:val="0"/>
        <w:adjustRightInd w:val="0"/>
        <w:jc w:val="both"/>
      </w:pPr>
      <w:r w:rsidRPr="005C7296">
        <w:t>7) владение основными понятиями о плоских и пространственных</w:t>
      </w:r>
    </w:p>
    <w:p w:rsidR="005C7296" w:rsidRPr="005C7296" w:rsidRDefault="005C7296" w:rsidP="0008737C">
      <w:pPr>
        <w:tabs>
          <w:tab w:val="left" w:pos="851"/>
        </w:tabs>
        <w:autoSpaceDE w:val="0"/>
        <w:autoSpaceDN w:val="0"/>
        <w:adjustRightInd w:val="0"/>
        <w:jc w:val="both"/>
      </w:pPr>
      <w:r w:rsidRPr="005C7296">
        <w:t>геометрических фигурах, их основных свойствах; сформированность умения</w:t>
      </w:r>
    </w:p>
    <w:p w:rsidR="005C7296" w:rsidRPr="005C7296" w:rsidRDefault="005C7296" w:rsidP="0008737C">
      <w:pPr>
        <w:tabs>
          <w:tab w:val="left" w:pos="851"/>
        </w:tabs>
        <w:autoSpaceDE w:val="0"/>
        <w:autoSpaceDN w:val="0"/>
        <w:adjustRightInd w:val="0"/>
        <w:jc w:val="both"/>
      </w:pPr>
      <w:r w:rsidRPr="005C7296">
        <w:t>распознавать на чертежах, моделях и в реальном мире геометрические фигуры;</w:t>
      </w:r>
    </w:p>
    <w:p w:rsidR="005C7296" w:rsidRPr="005C7296" w:rsidRDefault="005C7296" w:rsidP="0008737C">
      <w:pPr>
        <w:tabs>
          <w:tab w:val="left" w:pos="851"/>
        </w:tabs>
        <w:autoSpaceDE w:val="0"/>
        <w:autoSpaceDN w:val="0"/>
        <w:adjustRightInd w:val="0"/>
        <w:jc w:val="both"/>
      </w:pPr>
      <w:r w:rsidRPr="005C7296">
        <w:t xml:space="preserve">применение изученных свойств геометрических фигур и формул для решения геометрических задач и задач с практическим содержанием. </w:t>
      </w:r>
    </w:p>
    <w:p w:rsidR="00EC6DCC" w:rsidRPr="005C7296" w:rsidRDefault="00EC6DCC" w:rsidP="0008737C">
      <w:pPr>
        <w:tabs>
          <w:tab w:val="left" w:pos="851"/>
        </w:tabs>
        <w:jc w:val="both"/>
      </w:pPr>
    </w:p>
    <w:p w:rsidR="005C7296" w:rsidRPr="005C7296" w:rsidRDefault="005C7296" w:rsidP="0008737C">
      <w:pPr>
        <w:tabs>
          <w:tab w:val="left" w:pos="851"/>
        </w:tabs>
        <w:jc w:val="both"/>
        <w:rPr>
          <w:b/>
          <w:u w:val="single"/>
        </w:rPr>
      </w:pPr>
      <w:r w:rsidRPr="005C7296">
        <w:rPr>
          <w:b/>
        </w:rPr>
        <w:t xml:space="preserve">Планируемые результаты изучения курса «Алгебра и начала математического анализа» </w:t>
      </w:r>
      <w:r w:rsidRPr="005C7296">
        <w:rPr>
          <w:b/>
          <w:u w:val="single"/>
        </w:rPr>
        <w:t xml:space="preserve">на углубленном  уровне. </w:t>
      </w:r>
    </w:p>
    <w:p w:rsidR="005C7296" w:rsidRPr="00492368" w:rsidRDefault="00492368" w:rsidP="0008737C">
      <w:pPr>
        <w:tabs>
          <w:tab w:val="left" w:pos="851"/>
        </w:tabs>
        <w:rPr>
          <w:sz w:val="22"/>
          <w:szCs w:val="22"/>
        </w:rPr>
      </w:pPr>
      <w:r w:rsidRPr="00492368">
        <w:rPr>
          <w:sz w:val="22"/>
          <w:szCs w:val="22"/>
        </w:rPr>
        <w:t>Ш. А. Алимов, М. Ю. Колягин Сборник рабочих программ. 10-11 классы : учеб. пособие для учителей общеобразоват. организаций: базовый и углубл. уровни-  М.; Просвещение 2016-128 с. Геометрия. Л. С. Атанасян, В. Ф. Бутузов Сборник рабочих программ. 10-11 классы: учеб. пособие для общеобразоват. организаций : базовый и углубл. уровни-2-е изд., перераб.- М. Просвещение, 2018. -143 с.</w:t>
      </w:r>
    </w:p>
    <w:p w:rsidR="005C7296" w:rsidRPr="005C7296" w:rsidRDefault="005C7296" w:rsidP="0008737C">
      <w:pPr>
        <w:tabs>
          <w:tab w:val="left" w:pos="851"/>
        </w:tabs>
        <w:autoSpaceDE w:val="0"/>
        <w:autoSpaceDN w:val="0"/>
        <w:adjustRightInd w:val="0"/>
      </w:pPr>
      <w:r w:rsidRPr="005C7296">
        <w:t>1) сформированность представлений о необходимости доказательств при</w:t>
      </w:r>
    </w:p>
    <w:p w:rsidR="005C7296" w:rsidRPr="005C7296" w:rsidRDefault="005C7296" w:rsidP="0008737C">
      <w:pPr>
        <w:tabs>
          <w:tab w:val="left" w:pos="851"/>
        </w:tabs>
        <w:autoSpaceDE w:val="0"/>
        <w:autoSpaceDN w:val="0"/>
        <w:adjustRightInd w:val="0"/>
      </w:pPr>
      <w:r w:rsidRPr="005C7296">
        <w:t>обосновании математических утверждений и роли аксиоматики в проведении</w:t>
      </w:r>
    </w:p>
    <w:p w:rsidR="005C7296" w:rsidRPr="005C7296" w:rsidRDefault="005C7296" w:rsidP="0008737C">
      <w:pPr>
        <w:tabs>
          <w:tab w:val="left" w:pos="851"/>
        </w:tabs>
      </w:pPr>
      <w:r w:rsidRPr="005C7296">
        <w:t>дедуктивных рассуждений;</w:t>
      </w:r>
    </w:p>
    <w:p w:rsidR="005C7296" w:rsidRPr="005C7296" w:rsidRDefault="005C7296" w:rsidP="0008737C">
      <w:pPr>
        <w:tabs>
          <w:tab w:val="left" w:pos="851"/>
        </w:tabs>
        <w:autoSpaceDE w:val="0"/>
        <w:autoSpaceDN w:val="0"/>
        <w:adjustRightInd w:val="0"/>
      </w:pPr>
      <w:r w:rsidRPr="005C7296">
        <w:t>2) сформированность понятийного аппарата по основным разделам курса</w:t>
      </w:r>
    </w:p>
    <w:p w:rsidR="005C7296" w:rsidRPr="005C7296" w:rsidRDefault="005C7296" w:rsidP="0008737C">
      <w:pPr>
        <w:tabs>
          <w:tab w:val="left" w:pos="851"/>
        </w:tabs>
        <w:autoSpaceDE w:val="0"/>
        <w:autoSpaceDN w:val="0"/>
        <w:adjustRightInd w:val="0"/>
      </w:pPr>
      <w:r w:rsidRPr="005C7296">
        <w:t>математики; знаний основных теорем, формул и умения их применять; умения доказывать теоремы и находить нестандартные способы решения задач;</w:t>
      </w:r>
    </w:p>
    <w:p w:rsidR="005C7296" w:rsidRPr="005C7296" w:rsidRDefault="005C7296" w:rsidP="0008737C">
      <w:pPr>
        <w:tabs>
          <w:tab w:val="left" w:pos="851"/>
        </w:tabs>
        <w:autoSpaceDE w:val="0"/>
        <w:autoSpaceDN w:val="0"/>
        <w:adjustRightInd w:val="0"/>
      </w:pPr>
      <w:r w:rsidRPr="005C7296">
        <w:t>3) сформированность умений моделировать реальные ситуации, исследовать</w:t>
      </w:r>
    </w:p>
    <w:p w:rsidR="005C7296" w:rsidRPr="005C7296" w:rsidRDefault="005C7296" w:rsidP="0008737C">
      <w:pPr>
        <w:tabs>
          <w:tab w:val="left" w:pos="851"/>
        </w:tabs>
        <w:autoSpaceDE w:val="0"/>
        <w:autoSpaceDN w:val="0"/>
        <w:adjustRightInd w:val="0"/>
      </w:pPr>
      <w:r w:rsidRPr="005C7296">
        <w:t>построенные модели, интерпретировать полученный результат;</w:t>
      </w:r>
    </w:p>
    <w:p w:rsidR="005C7296" w:rsidRPr="005C7296" w:rsidRDefault="005C7296" w:rsidP="0008737C">
      <w:pPr>
        <w:tabs>
          <w:tab w:val="left" w:pos="851"/>
        </w:tabs>
        <w:autoSpaceDE w:val="0"/>
        <w:autoSpaceDN w:val="0"/>
        <w:adjustRightInd w:val="0"/>
      </w:pPr>
      <w:r w:rsidRPr="005C7296">
        <w:t>4) сформированность представлений об основных понятиях математического</w:t>
      </w:r>
    </w:p>
    <w:p w:rsidR="005C7296" w:rsidRPr="005C7296" w:rsidRDefault="005C7296" w:rsidP="0008737C">
      <w:pPr>
        <w:tabs>
          <w:tab w:val="left" w:pos="851"/>
        </w:tabs>
        <w:autoSpaceDE w:val="0"/>
        <w:autoSpaceDN w:val="0"/>
        <w:adjustRightInd w:val="0"/>
      </w:pPr>
      <w:r w:rsidRPr="005C7296">
        <w:t>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5C7296" w:rsidRDefault="005C7296" w:rsidP="0008737C">
      <w:pPr>
        <w:tabs>
          <w:tab w:val="left" w:pos="851"/>
        </w:tabs>
        <w:autoSpaceDE w:val="0"/>
        <w:autoSpaceDN w:val="0"/>
        <w:adjustRightInd w:val="0"/>
      </w:pPr>
      <w:r w:rsidRPr="005C7296">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5C7296" w:rsidRPr="005C7296" w:rsidRDefault="005C7296" w:rsidP="0008737C">
      <w:pPr>
        <w:tabs>
          <w:tab w:val="left" w:pos="851"/>
        </w:tabs>
        <w:autoSpaceDE w:val="0"/>
        <w:autoSpaceDN w:val="0"/>
        <w:adjustRightInd w:val="0"/>
        <w:rPr>
          <w:b/>
        </w:rPr>
      </w:pPr>
      <w:r w:rsidRPr="005C7296">
        <w:rPr>
          <w:b/>
        </w:rPr>
        <w:lastRenderedPageBreak/>
        <w:t>10 класс содержание .</w:t>
      </w:r>
    </w:p>
    <w:tbl>
      <w:tblPr>
        <w:tblW w:w="0" w:type="auto"/>
        <w:tblInd w:w="98" w:type="dxa"/>
        <w:tblCellMar>
          <w:left w:w="10" w:type="dxa"/>
          <w:right w:w="10" w:type="dxa"/>
        </w:tblCellMar>
        <w:tblLook w:val="0000" w:firstRow="0" w:lastRow="0" w:firstColumn="0" w:lastColumn="0" w:noHBand="0" w:noVBand="0"/>
      </w:tblPr>
      <w:tblGrid>
        <w:gridCol w:w="9524"/>
      </w:tblGrid>
      <w:tr w:rsidR="005C7296" w:rsidRPr="00DD5BB3"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tabs>
                <w:tab w:val="left" w:pos="851"/>
              </w:tabs>
              <w:ind w:right="-100"/>
              <w:rPr>
                <w:sz w:val="22"/>
                <w:szCs w:val="22"/>
              </w:rPr>
            </w:pPr>
            <w:r w:rsidRPr="005C7296">
              <w:rPr>
                <w:b/>
                <w:sz w:val="22"/>
                <w:szCs w:val="22"/>
              </w:rPr>
              <w:t>Действительные числа (18 часов)</w:t>
            </w:r>
          </w:p>
          <w:p w:rsidR="005C7296" w:rsidRPr="005C7296" w:rsidRDefault="005C7296" w:rsidP="0008737C">
            <w:pPr>
              <w:shd w:val="clear" w:color="auto" w:fill="FFFFFF"/>
              <w:tabs>
                <w:tab w:val="left" w:pos="709"/>
                <w:tab w:val="left" w:pos="851"/>
              </w:tabs>
              <w:rPr>
                <w:b/>
                <w:sz w:val="22"/>
                <w:szCs w:val="22"/>
              </w:rPr>
            </w:pPr>
            <w:r w:rsidRPr="005C7296">
              <w:rPr>
                <w:rFonts w:eastAsia="HiddenHorzOCR"/>
                <w:sz w:val="22"/>
                <w:szCs w:val="22"/>
              </w:rPr>
              <w:t>Натуральные, целые, рациональные числа, пе</w:t>
            </w:r>
            <w:r w:rsidRPr="005C7296">
              <w:rPr>
                <w:rFonts w:eastAsia="HiddenHorzOCR"/>
                <w:sz w:val="22"/>
                <w:szCs w:val="22"/>
              </w:rPr>
              <w:softHyphen/>
              <w:t>риодическая дробь. Бесконечная десятичная дробь, обыкновенная дробь, действия с десятич</w:t>
            </w:r>
            <w:r w:rsidRPr="005C7296">
              <w:rPr>
                <w:rFonts w:eastAsia="HiddenHorzOCR"/>
                <w:sz w:val="22"/>
                <w:szCs w:val="22"/>
              </w:rPr>
              <w:softHyphen/>
              <w:t>ными и обыкновенными дробями. Иррациональные числа, модуль действительного числа. Действия и сравнение  иррациональных  выражений. Геометрическая прогрессия, бесконечно убывающая геометрическая прогрессия, форму</w:t>
            </w:r>
            <w:r w:rsidRPr="005C7296">
              <w:rPr>
                <w:rFonts w:eastAsia="HiddenHorzOCR"/>
                <w:sz w:val="22"/>
                <w:szCs w:val="22"/>
              </w:rPr>
              <w:softHyphen/>
              <w:t>ла суммы бесконечно убывающей геометрической прогрессии. Определение арифметического корня натуральной степе</w:t>
            </w:r>
            <w:r w:rsidRPr="005C7296">
              <w:rPr>
                <w:rFonts w:eastAsia="HiddenHorzOCR"/>
                <w:sz w:val="22"/>
                <w:szCs w:val="22"/>
              </w:rPr>
              <w:softHyphen/>
              <w:t>ни, свойства корня n-й степени. Определение степени с рациональным показателем, свой</w:t>
            </w:r>
            <w:r w:rsidRPr="005C7296">
              <w:rPr>
                <w:rFonts w:eastAsia="HiddenHorzOCR"/>
                <w:sz w:val="22"/>
                <w:szCs w:val="22"/>
              </w:rPr>
              <w:softHyphen/>
              <w:t>ства этой степени. Определение степени с действительным показа</w:t>
            </w:r>
            <w:r w:rsidRPr="005C7296">
              <w:rPr>
                <w:rFonts w:eastAsia="HiddenHorzOCR"/>
                <w:sz w:val="22"/>
                <w:szCs w:val="22"/>
              </w:rPr>
              <w:softHyphen/>
              <w:t>телем.</w:t>
            </w:r>
          </w:p>
          <w:p w:rsidR="005C7296" w:rsidRPr="005C7296" w:rsidRDefault="005C7296" w:rsidP="0008737C">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HiddenHorzOCR"/>
                <w:sz w:val="22"/>
                <w:szCs w:val="22"/>
              </w:rPr>
            </w:pPr>
            <w:r w:rsidRPr="005C7296">
              <w:rPr>
                <w:rFonts w:eastAsia="HiddenHorzOCR"/>
                <w:sz w:val="22"/>
                <w:szCs w:val="22"/>
              </w:rPr>
              <w:t xml:space="preserve"> Контрольная работа по теме "Действительные числа" -  (1 час)</w:t>
            </w:r>
          </w:p>
        </w:tc>
      </w:tr>
      <w:tr w:rsidR="005C7296" w:rsidRPr="00F7576F"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keepNext/>
              <w:keepLines/>
              <w:tabs>
                <w:tab w:val="left" w:pos="851"/>
              </w:tabs>
              <w:rPr>
                <w:b/>
                <w:sz w:val="22"/>
                <w:szCs w:val="22"/>
              </w:rPr>
            </w:pPr>
            <w:r w:rsidRPr="005C7296">
              <w:rPr>
                <w:b/>
                <w:sz w:val="22"/>
                <w:szCs w:val="22"/>
              </w:rPr>
              <w:t>Степенная функция (18 часов)</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color w:val="000000"/>
                <w:sz w:val="22"/>
                <w:szCs w:val="22"/>
                <w:lang w:bidi="ru-RU"/>
              </w:rPr>
              <w:t xml:space="preserve"> Свойства и графики различных случаев степенной функ</w:t>
            </w:r>
            <w:r w:rsidRPr="005C7296">
              <w:rPr>
                <w:color w:val="000000"/>
                <w:sz w:val="22"/>
                <w:szCs w:val="22"/>
                <w:lang w:bidi="ru-RU"/>
              </w:rPr>
              <w:softHyphen/>
              <w:t>ции (в зависимости от показателя степени р). Свойства степенной функции. Определение функции обратной для данной функции, тео</w:t>
            </w:r>
            <w:r w:rsidRPr="005C7296">
              <w:rPr>
                <w:color w:val="000000"/>
                <w:sz w:val="22"/>
                <w:szCs w:val="22"/>
                <w:lang w:bidi="ru-RU"/>
              </w:rPr>
              <w:softHyphen/>
              <w:t>ремы об обратной функции; график обратной функции. Определение равносильных уравнений, следствия уравне</w:t>
            </w:r>
            <w:r w:rsidRPr="005C7296">
              <w:rPr>
                <w:color w:val="000000"/>
                <w:sz w:val="22"/>
                <w:szCs w:val="22"/>
                <w:lang w:bidi="ru-RU"/>
              </w:rPr>
              <w:softHyphen/>
              <w:t>ния, посто</w:t>
            </w:r>
            <w:r w:rsidRPr="005C7296">
              <w:rPr>
                <w:color w:val="000000"/>
                <w:sz w:val="22"/>
                <w:szCs w:val="22"/>
                <w:lang w:bidi="ru-RU"/>
              </w:rPr>
              <w:softHyphen/>
              <w:t>ронние корни. Опреде</w:t>
            </w:r>
            <w:r w:rsidRPr="005C7296">
              <w:rPr>
                <w:color w:val="000000"/>
                <w:sz w:val="22"/>
                <w:szCs w:val="22"/>
                <w:lang w:bidi="ru-RU"/>
              </w:rPr>
              <w:softHyphen/>
              <w:t>ление равносильных неравенств, равносиль</w:t>
            </w:r>
            <w:r w:rsidRPr="005C7296">
              <w:rPr>
                <w:color w:val="000000"/>
                <w:sz w:val="22"/>
                <w:szCs w:val="22"/>
                <w:lang w:bidi="ru-RU"/>
              </w:rPr>
              <w:softHyphen/>
              <w:t xml:space="preserve">ность и следствие. Определение иррационального уравнения, иррациональные уравнения. </w:t>
            </w:r>
            <w:r w:rsidRPr="005C7296">
              <w:rPr>
                <w:sz w:val="22"/>
                <w:szCs w:val="22"/>
              </w:rPr>
              <w:t>Определение иррационального неравенства, алгоритм ре</w:t>
            </w:r>
            <w:r w:rsidRPr="005C7296">
              <w:rPr>
                <w:sz w:val="22"/>
                <w:szCs w:val="22"/>
              </w:rPr>
              <w:softHyphen/>
              <w:t xml:space="preserve">шения этого неравенства. </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sz w:val="22"/>
                <w:szCs w:val="22"/>
              </w:rPr>
              <w:t xml:space="preserve"> Контрольная работа по теме " Степенная функция".</w:t>
            </w:r>
          </w:p>
        </w:tc>
      </w:tr>
      <w:tr w:rsidR="005C7296" w:rsidRPr="00DD5BB3"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tabs>
                <w:tab w:val="left" w:pos="851"/>
              </w:tabs>
              <w:ind w:right="20"/>
              <w:rPr>
                <w:b/>
                <w:sz w:val="22"/>
                <w:szCs w:val="22"/>
              </w:rPr>
            </w:pPr>
            <w:r w:rsidRPr="005C7296">
              <w:rPr>
                <w:b/>
                <w:sz w:val="22"/>
                <w:szCs w:val="22"/>
              </w:rPr>
              <w:t>Показательная функция (12 часов)</w:t>
            </w:r>
            <w:r w:rsidRPr="005C7296">
              <w:rPr>
                <w:color w:val="000000"/>
                <w:sz w:val="22"/>
                <w:szCs w:val="22"/>
                <w:lang w:bidi="ru-RU"/>
              </w:rPr>
              <w:t xml:space="preserve"> Показательная функция, три основных свой</w:t>
            </w:r>
            <w:r w:rsidRPr="005C7296">
              <w:rPr>
                <w:color w:val="000000"/>
                <w:sz w:val="22"/>
                <w:szCs w:val="22"/>
                <w:lang w:bidi="ru-RU"/>
              </w:rPr>
              <w:softHyphen/>
              <w:t>ства показательной функции, график показательной функции. Показательные уравнения, алгоритм решения показательных уравнений.  Определение и вид показательных неравенств, алгоритм решения. Способ подстановки решения систем уравнений, системы показательных уравнений и неравенств.</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color w:val="000000"/>
                <w:sz w:val="22"/>
                <w:szCs w:val="22"/>
                <w:lang w:bidi="ru-RU"/>
              </w:rPr>
              <w:t xml:space="preserve"> Контрольная работа по теме " Показательная функция" (1 час).</w:t>
            </w:r>
          </w:p>
        </w:tc>
      </w:tr>
      <w:tr w:rsidR="005C7296" w:rsidRPr="00EC6085"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tabs>
                <w:tab w:val="left" w:pos="709"/>
                <w:tab w:val="left" w:pos="851"/>
                <w:tab w:val="left" w:pos="993"/>
              </w:tabs>
              <w:rPr>
                <w:b/>
                <w:sz w:val="22"/>
                <w:szCs w:val="22"/>
              </w:rPr>
            </w:pPr>
            <w:r w:rsidRPr="005C7296">
              <w:rPr>
                <w:b/>
                <w:sz w:val="22"/>
                <w:szCs w:val="22"/>
              </w:rPr>
              <w:t xml:space="preserve"> Введение. Некоторые сведения из планиметрии (12 часов)</w:t>
            </w:r>
          </w:p>
          <w:p w:rsidR="005C7296" w:rsidRPr="005C7296" w:rsidRDefault="005C7296" w:rsidP="0008737C">
            <w:pPr>
              <w:tabs>
                <w:tab w:val="left" w:pos="709"/>
                <w:tab w:val="left" w:pos="851"/>
                <w:tab w:val="left" w:pos="993"/>
              </w:tabs>
              <w:rPr>
                <w:b/>
                <w:sz w:val="22"/>
                <w:szCs w:val="22"/>
              </w:rPr>
            </w:pPr>
            <w:r w:rsidRPr="005C7296">
              <w:rPr>
                <w:sz w:val="22"/>
                <w:szCs w:val="22"/>
              </w:rPr>
              <w:t xml:space="preserve"> Углы и отрезки связанные с окружностью. Решение треугольников. Теорема Минелая и Чевы. Эллипс, гипербола и парабола. Основные понятия стереометрии (точка, прямая, плоскость, пространство) и аксиомы стереометрии. Первые следствия из аксиом.</w:t>
            </w:r>
          </w:p>
        </w:tc>
      </w:tr>
      <w:tr w:rsidR="005C7296" w:rsidRPr="00346728"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tabs>
                <w:tab w:val="left" w:pos="851"/>
              </w:tabs>
              <w:ind w:right="20"/>
              <w:rPr>
                <w:sz w:val="22"/>
                <w:szCs w:val="22"/>
                <w:shd w:val="clear" w:color="auto" w:fill="FFFFFF"/>
              </w:rPr>
            </w:pPr>
            <w:r w:rsidRPr="005C7296">
              <w:rPr>
                <w:sz w:val="22"/>
                <w:szCs w:val="22"/>
                <w:shd w:val="clear" w:color="auto" w:fill="FFFFFF"/>
              </w:rPr>
              <w:t xml:space="preserve"> </w:t>
            </w:r>
            <w:r w:rsidRPr="005C7296">
              <w:rPr>
                <w:b/>
                <w:sz w:val="22"/>
                <w:szCs w:val="22"/>
              </w:rPr>
              <w:t xml:space="preserve"> Логарифмическая функция (19 часов)</w:t>
            </w:r>
          </w:p>
          <w:p w:rsidR="005C7296" w:rsidRPr="005C7296" w:rsidRDefault="005C7296" w:rsidP="0008737C">
            <w:pPr>
              <w:tabs>
                <w:tab w:val="left" w:pos="709"/>
                <w:tab w:val="left" w:pos="851"/>
                <w:tab w:val="left" w:pos="916"/>
                <w:tab w:val="left" w:pos="9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color w:val="000000"/>
                <w:sz w:val="22"/>
                <w:szCs w:val="22"/>
                <w:lang w:bidi="ru-RU"/>
              </w:rPr>
              <w:t xml:space="preserve"> Определение логарифма числа, основное логарифмическое тождество, преобразования выражений, содер</w:t>
            </w:r>
            <w:r w:rsidRPr="005C7296">
              <w:rPr>
                <w:color w:val="000000"/>
                <w:sz w:val="22"/>
                <w:szCs w:val="22"/>
                <w:lang w:bidi="ru-RU"/>
              </w:rPr>
              <w:softHyphen/>
              <w:t>жащих логарифмы. Свойства логарифмов. Десятичные и натуральные логарифмы. Логарифмическая функция, ее основные свойства, график логарифмической функции с данным осно</w:t>
            </w:r>
            <w:r w:rsidRPr="005C7296">
              <w:rPr>
                <w:color w:val="000000"/>
                <w:sz w:val="22"/>
                <w:szCs w:val="22"/>
                <w:lang w:bidi="ru-RU"/>
              </w:rPr>
              <w:softHyphen/>
              <w:t>ванием. Простейших логарифмических уравнения, основные приемы решения логарифмических уравнений. Простейшие логарифмические неравенства и основные способы решения неравенств.</w:t>
            </w:r>
          </w:p>
          <w:p w:rsidR="005C7296" w:rsidRPr="005C7296" w:rsidRDefault="005C7296" w:rsidP="0008737C">
            <w:pPr>
              <w:tabs>
                <w:tab w:val="left" w:pos="709"/>
                <w:tab w:val="left" w:pos="851"/>
                <w:tab w:val="left" w:pos="916"/>
                <w:tab w:val="left" w:pos="9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color w:val="000000"/>
                <w:sz w:val="22"/>
                <w:szCs w:val="22"/>
                <w:lang w:bidi="ru-RU"/>
              </w:rPr>
              <w:t xml:space="preserve"> Контрольная работа по теме "Логарифмическая функция"  (1 час).</w:t>
            </w:r>
          </w:p>
        </w:tc>
      </w:tr>
      <w:tr w:rsidR="005C7296" w:rsidRPr="00EC6085"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shd w:val="clear" w:color="auto" w:fill="FFFFFF"/>
              <w:tabs>
                <w:tab w:val="left" w:pos="709"/>
                <w:tab w:val="left" w:pos="851"/>
                <w:tab w:val="left" w:pos="993"/>
              </w:tabs>
              <w:jc w:val="both"/>
              <w:rPr>
                <w:b/>
                <w:sz w:val="22"/>
                <w:szCs w:val="22"/>
              </w:rPr>
            </w:pPr>
            <w:r w:rsidRPr="005C7296">
              <w:rPr>
                <w:b/>
                <w:iCs/>
                <w:sz w:val="22"/>
                <w:szCs w:val="22"/>
              </w:rPr>
              <w:t>Параллельность прямых и плоскостей</w:t>
            </w:r>
            <w:r w:rsidRPr="005C7296">
              <w:rPr>
                <w:i/>
                <w:iCs/>
                <w:sz w:val="22"/>
                <w:szCs w:val="22"/>
              </w:rPr>
              <w:t xml:space="preserve"> </w:t>
            </w:r>
            <w:r w:rsidRPr="005C7296">
              <w:rPr>
                <w:b/>
                <w:sz w:val="22"/>
                <w:szCs w:val="22"/>
              </w:rPr>
              <w:t>(16 часов)</w:t>
            </w:r>
          </w:p>
          <w:p w:rsidR="005C7296" w:rsidRPr="005C7296" w:rsidRDefault="005C7296" w:rsidP="0008737C">
            <w:pPr>
              <w:tabs>
                <w:tab w:val="left" w:pos="709"/>
                <w:tab w:val="left" w:pos="851"/>
                <w:tab w:val="left" w:pos="993"/>
              </w:tabs>
              <w:jc w:val="both"/>
              <w:rPr>
                <w:sz w:val="22"/>
                <w:szCs w:val="22"/>
              </w:rPr>
            </w:pPr>
            <w:r w:rsidRPr="005C7296">
              <w:rPr>
                <w:sz w:val="22"/>
                <w:szCs w:val="22"/>
              </w:rPr>
              <w:t xml:space="preserve">Пересекающиеся, параллельные и скрещивающиеся прямые. Параллельность прямой и плоскости, признак и свойства. Угол между прямыми в пространстве. Перпендикулярность прямых. Параллельность плоскостей, признаки и свойства. Параллельное проектирование. Изображение пространственных фигур. Тетраэдр и параллелепипед, куб. Сечения куба, призмы, пирамиды. </w:t>
            </w:r>
            <w:r w:rsidRPr="005C7296">
              <w:rPr>
                <w:rFonts w:eastAsia="HiddenHorzOCR"/>
                <w:sz w:val="22"/>
                <w:szCs w:val="22"/>
              </w:rPr>
              <w:t xml:space="preserve">  Контрольная работа  по теме « Аксиомы стереометрии. Взаимное расположение прямых, прямой и плоскости» -  (1 час)</w:t>
            </w:r>
          </w:p>
          <w:p w:rsidR="005C7296" w:rsidRPr="005C7296" w:rsidRDefault="005C7296" w:rsidP="0008737C">
            <w:pPr>
              <w:tabs>
                <w:tab w:val="left" w:pos="709"/>
                <w:tab w:val="left" w:pos="851"/>
                <w:tab w:val="left" w:pos="993"/>
              </w:tabs>
              <w:jc w:val="both"/>
              <w:rPr>
                <w:sz w:val="22"/>
                <w:szCs w:val="22"/>
              </w:rPr>
            </w:pPr>
            <w:r w:rsidRPr="005C7296">
              <w:rPr>
                <w:rFonts w:eastAsia="HiddenHorzOCR"/>
                <w:sz w:val="22"/>
                <w:szCs w:val="22"/>
              </w:rPr>
              <w:t>Контрольная работа  по теме «</w:t>
            </w:r>
            <w:r w:rsidRPr="005C7296">
              <w:rPr>
                <w:iCs/>
                <w:sz w:val="22"/>
                <w:szCs w:val="22"/>
              </w:rPr>
              <w:t>Параллельность плоскостей» -   (1 час)</w:t>
            </w:r>
          </w:p>
        </w:tc>
      </w:tr>
      <w:tr w:rsidR="005C7296" w:rsidRPr="00346728" w:rsidTr="005C7296">
        <w:trPr>
          <w:trHeight w:val="3064"/>
        </w:trPr>
        <w:tc>
          <w:tcPr>
            <w:tcW w:w="1060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C7296" w:rsidRPr="005C7296" w:rsidRDefault="005C7296" w:rsidP="0008737C">
            <w:pPr>
              <w:shd w:val="clear" w:color="auto" w:fill="FFFFFF"/>
              <w:tabs>
                <w:tab w:val="left" w:pos="709"/>
                <w:tab w:val="left" w:pos="851"/>
                <w:tab w:val="left" w:pos="993"/>
              </w:tabs>
              <w:rPr>
                <w:b/>
                <w:sz w:val="22"/>
                <w:szCs w:val="22"/>
              </w:rPr>
            </w:pPr>
            <w:r w:rsidRPr="005C7296">
              <w:rPr>
                <w:b/>
                <w:sz w:val="22"/>
                <w:szCs w:val="22"/>
              </w:rPr>
              <w:lastRenderedPageBreak/>
              <w:t>Тригонометрические формулы  ( 27 час)</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color w:val="000000"/>
                <w:sz w:val="22"/>
                <w:szCs w:val="22"/>
                <w:lang w:bidi="ru-RU"/>
              </w:rPr>
              <w:t xml:space="preserve">  Угол в 1 радиан,  формулы перевода градусной меры в радианную и наоборот; длина дуги и площадь круго</w:t>
            </w:r>
            <w:r w:rsidRPr="005C7296">
              <w:rPr>
                <w:color w:val="000000"/>
                <w:sz w:val="22"/>
                <w:szCs w:val="22"/>
                <w:lang w:bidi="ru-RU"/>
              </w:rPr>
              <w:softHyphen/>
              <w:t>вого сектора. Понятия «единичная окружность», «поворот точки вокруг начала координат»; координаты точки единичной окружности. Определения синуса, косинуса и тангенса угла; значения синуса, косинуса и тангенса; уравнения sin х = 0, sin х = 1, sin х = -1, cos х = 0, cos х = 1, cos х = -1. Знаки синуса, косинуса и тангенса в различных четвертях. Основное тригонометрическое тождество, зависимость между тангенсом и котангенсом, зависимость между тангенсом и косинусом, зависимость между котангенсом и синусом. Формулы</w:t>
            </w:r>
            <w:r w:rsidRPr="005C7296">
              <w:rPr>
                <w:color w:val="000000"/>
                <w:sz w:val="22"/>
                <w:szCs w:val="22"/>
                <w:lang w:val="en-US" w:bidi="ru-RU"/>
              </w:rPr>
              <w:t xml:space="preserve"> sin(-a) = -sin a, cos(-a) = cos a, tg(-a) = -tg a. </w:t>
            </w:r>
            <w:r w:rsidRPr="005C7296">
              <w:rPr>
                <w:color w:val="000000"/>
                <w:sz w:val="22"/>
                <w:szCs w:val="22"/>
                <w:lang w:bidi="ru-RU"/>
              </w:rPr>
              <w:t>Формулы</w:t>
            </w:r>
            <w:r w:rsidRPr="005C7296">
              <w:rPr>
                <w:color w:val="000000"/>
                <w:sz w:val="22"/>
                <w:szCs w:val="22"/>
                <w:lang w:val="en-US" w:bidi="ru-RU"/>
              </w:rPr>
              <w:t xml:space="preserve"> </w:t>
            </w:r>
            <w:r w:rsidRPr="005C7296">
              <w:rPr>
                <w:color w:val="000000"/>
                <w:sz w:val="22"/>
                <w:szCs w:val="22"/>
                <w:lang w:bidi="ru-RU"/>
              </w:rPr>
              <w:t>сложения</w:t>
            </w:r>
            <w:r w:rsidRPr="005C7296">
              <w:rPr>
                <w:color w:val="000000"/>
                <w:sz w:val="22"/>
                <w:szCs w:val="22"/>
                <w:lang w:val="en-US" w:bidi="ru-RU"/>
              </w:rPr>
              <w:t xml:space="preserve">.  </w:t>
            </w:r>
            <w:r w:rsidRPr="005C7296">
              <w:rPr>
                <w:color w:val="000000"/>
                <w:sz w:val="22"/>
                <w:szCs w:val="22"/>
                <w:lang w:bidi="ru-RU"/>
              </w:rPr>
              <w:t xml:space="preserve">Формулы синуса и косинуса двойного угла. Формулы половинного угла синуса, косинуса и тангенса. Правила записи формул приведения. Формулы суммы и разности синусов, косинусов. </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2"/>
                <w:szCs w:val="22"/>
                <w:lang w:bidi="ru-RU"/>
              </w:rPr>
            </w:pPr>
            <w:r w:rsidRPr="005C7296">
              <w:rPr>
                <w:color w:val="000000"/>
                <w:sz w:val="22"/>
                <w:szCs w:val="22"/>
                <w:lang w:bidi="ru-RU"/>
              </w:rPr>
              <w:t xml:space="preserve">  Контрольная работа  по теме " Тригонометрические формулы"  (1 час).</w:t>
            </w:r>
          </w:p>
        </w:tc>
      </w:tr>
      <w:tr w:rsidR="005C7296" w:rsidRPr="00346728"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bidi="ru-RU"/>
              </w:rPr>
            </w:pPr>
            <w:r w:rsidRPr="005C7296">
              <w:rPr>
                <w:b/>
                <w:sz w:val="22"/>
                <w:szCs w:val="22"/>
              </w:rPr>
              <w:t>Тригонометрические уравнения (18 часов)</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bidi="ru-RU"/>
              </w:rPr>
            </w:pPr>
            <w:r w:rsidRPr="005C7296">
              <w:rPr>
                <w:sz w:val="22"/>
                <w:szCs w:val="22"/>
                <w:lang w:bidi="ru-RU"/>
              </w:rPr>
              <w:t>Определение арккосинуса, формула решения уравнения cos х = а, частные случаи решения уравнения (cosх = -1, cosх = 1, cosх = 0). Простейшие тригонометрические уравнения. Определение арксинуса числа, формула решения уравне</w:t>
            </w:r>
            <w:r w:rsidRPr="005C7296">
              <w:rPr>
                <w:sz w:val="22"/>
                <w:szCs w:val="22"/>
                <w:lang w:bidi="ru-RU"/>
              </w:rPr>
              <w:softHyphen/>
              <w:t>ния sin х = а, частные случаи решения уравнения (sinх = -1, sinх = 0, sin х = 1); простейшие тригонометрические уравнения. Определение арктангенса числа, формула решения триго</w:t>
            </w:r>
            <w:r w:rsidRPr="005C7296">
              <w:rPr>
                <w:sz w:val="22"/>
                <w:szCs w:val="22"/>
                <w:lang w:bidi="ru-RU"/>
              </w:rPr>
              <w:softHyphen/>
              <w:t>нометрического уравнения tg х = а. Виды тригонометрических уравнений. Однородные и неоднородные уравнения. Алгоритм решения тригонометрических неравенств.</w:t>
            </w:r>
          </w:p>
          <w:p w:rsidR="005C7296" w:rsidRPr="005C7296" w:rsidRDefault="005C7296" w:rsidP="0008737C">
            <w:pPr>
              <w:shd w:val="clear" w:color="auto" w:fill="FFFFFF"/>
              <w:tabs>
                <w:tab w:val="left" w:pos="709"/>
                <w:tab w:val="left" w:pos="851"/>
                <w:tab w:val="left" w:pos="993"/>
              </w:tabs>
              <w:jc w:val="both"/>
              <w:rPr>
                <w:sz w:val="22"/>
                <w:szCs w:val="22"/>
                <w:shd w:val="clear" w:color="auto" w:fill="FFFFFF"/>
              </w:rPr>
            </w:pPr>
            <w:r w:rsidRPr="005C7296">
              <w:rPr>
                <w:color w:val="000000"/>
                <w:sz w:val="22"/>
                <w:szCs w:val="22"/>
                <w:lang w:bidi="ru-RU"/>
              </w:rPr>
              <w:t>Контрольная работа  по теме "Тригонометрические уравнения"(1 час).</w:t>
            </w:r>
          </w:p>
        </w:tc>
      </w:tr>
      <w:tr w:rsidR="005C7296" w:rsidRPr="00346728"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shd w:val="clear" w:color="auto" w:fill="FFFFFF"/>
              <w:tabs>
                <w:tab w:val="left" w:pos="709"/>
                <w:tab w:val="left" w:pos="851"/>
                <w:tab w:val="left" w:pos="993"/>
              </w:tabs>
              <w:jc w:val="both"/>
              <w:rPr>
                <w:b/>
                <w:sz w:val="22"/>
                <w:szCs w:val="22"/>
              </w:rPr>
            </w:pPr>
            <w:r w:rsidRPr="005C7296">
              <w:rPr>
                <w:b/>
                <w:iCs/>
                <w:sz w:val="22"/>
                <w:szCs w:val="22"/>
              </w:rPr>
              <w:t xml:space="preserve">Перпендикулярность прямых и плоскостей </w:t>
            </w:r>
            <w:r w:rsidRPr="005C7296">
              <w:rPr>
                <w:b/>
                <w:sz w:val="22"/>
                <w:szCs w:val="22"/>
              </w:rPr>
              <w:t>(20 часов)</w:t>
            </w:r>
          </w:p>
          <w:p w:rsidR="005C7296" w:rsidRPr="005C7296" w:rsidRDefault="005C7296" w:rsidP="0008737C">
            <w:pPr>
              <w:tabs>
                <w:tab w:val="left" w:pos="709"/>
                <w:tab w:val="left" w:pos="851"/>
                <w:tab w:val="left" w:pos="993"/>
              </w:tabs>
              <w:jc w:val="both"/>
              <w:rPr>
                <w:sz w:val="22"/>
                <w:szCs w:val="22"/>
              </w:rPr>
            </w:pPr>
            <w:r w:rsidRPr="005C7296">
              <w:rPr>
                <w:color w:val="000000"/>
                <w:sz w:val="22"/>
                <w:szCs w:val="22"/>
                <w:lang w:bidi="ru-RU"/>
              </w:rPr>
              <w:t xml:space="preserve"> </w:t>
            </w:r>
            <w:r w:rsidRPr="005C7296">
              <w:rPr>
                <w:sz w:val="22"/>
                <w:szCs w:val="22"/>
              </w:rPr>
              <w:t>Перпендикулярность прямой и плоскости, признаки и свойства. Перпендикуляр и наклонная. Теорема о трех перпендикулярах. Угол между прямой и плоскостью. Расстояние от точки до плоскости. Расстояние от прямой до плоскости. Расстояние между параллельными плоскостями. Расстояние между скрещивающимися прямыми. Перпендикулярность плоскостей, признаки и свойства. Двугранный угол,</w:t>
            </w:r>
            <w:r w:rsidRPr="005C7296">
              <w:rPr>
                <w:color w:val="FF0000"/>
                <w:sz w:val="22"/>
                <w:szCs w:val="22"/>
              </w:rPr>
              <w:t xml:space="preserve"> </w:t>
            </w:r>
            <w:r w:rsidRPr="005C7296">
              <w:rPr>
                <w:sz w:val="22"/>
                <w:szCs w:val="22"/>
              </w:rPr>
              <w:t>линейный угол двугранного угла. Площадь ортогональной проекции многоугольника.</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HiddenHorzOCR"/>
                <w:sz w:val="22"/>
                <w:szCs w:val="22"/>
              </w:rPr>
            </w:pPr>
            <w:r w:rsidRPr="005C7296">
              <w:rPr>
                <w:rFonts w:eastAsia="HiddenHorzOCR"/>
                <w:sz w:val="22"/>
                <w:szCs w:val="22"/>
              </w:rPr>
              <w:t xml:space="preserve"> Контрольная работа по теме «</w:t>
            </w:r>
            <w:r w:rsidRPr="005C7296">
              <w:rPr>
                <w:iCs/>
                <w:sz w:val="22"/>
                <w:szCs w:val="22"/>
              </w:rPr>
              <w:t>Перпендикулярность прямых и плоскостей» -   (1 час)</w:t>
            </w:r>
          </w:p>
        </w:tc>
      </w:tr>
      <w:tr w:rsidR="005C7296" w:rsidRPr="00346728"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shd w:val="clear" w:color="auto" w:fill="FFFFFF"/>
              <w:tabs>
                <w:tab w:val="left" w:pos="709"/>
                <w:tab w:val="left" w:pos="851"/>
                <w:tab w:val="left" w:pos="993"/>
              </w:tabs>
              <w:jc w:val="both"/>
              <w:rPr>
                <w:b/>
                <w:sz w:val="22"/>
                <w:szCs w:val="22"/>
              </w:rPr>
            </w:pPr>
            <w:r w:rsidRPr="005C7296">
              <w:rPr>
                <w:b/>
                <w:iCs/>
                <w:sz w:val="22"/>
                <w:szCs w:val="22"/>
              </w:rPr>
              <w:t>Многогранники</w:t>
            </w:r>
            <w:r w:rsidRPr="005C7296">
              <w:rPr>
                <w:i/>
                <w:iCs/>
                <w:sz w:val="22"/>
                <w:szCs w:val="22"/>
              </w:rPr>
              <w:t xml:space="preserve"> </w:t>
            </w:r>
            <w:r w:rsidRPr="005C7296">
              <w:rPr>
                <w:b/>
                <w:sz w:val="22"/>
                <w:szCs w:val="22"/>
              </w:rPr>
              <w:t>(14 часов)</w:t>
            </w:r>
          </w:p>
          <w:p w:rsidR="005C7296" w:rsidRPr="005C7296" w:rsidRDefault="005C7296" w:rsidP="0008737C">
            <w:pPr>
              <w:tabs>
                <w:tab w:val="left" w:pos="709"/>
                <w:tab w:val="left" w:pos="851"/>
                <w:tab w:val="left" w:pos="993"/>
              </w:tabs>
              <w:jc w:val="both"/>
              <w:rPr>
                <w:sz w:val="22"/>
                <w:szCs w:val="22"/>
              </w:rPr>
            </w:pPr>
            <w:r w:rsidRPr="005C7296">
              <w:rPr>
                <w:sz w:val="22"/>
                <w:szCs w:val="22"/>
              </w:rPr>
              <w:t>Понятие многогранника, вершины, ребра, грани многогранника. Развертка. Многогранные углы Выпуклые многогранники. Теорема Эйлера. Призма, ее основание, боковые ребра, высота, боковая и полная поверхности. Прямая и наклонная призма. Правильная призма. Пирамида, ее основание, боковые ребра, высота, боковая и полная поверхности. Треугольная пирамида. Правильная пирамида. Усеченная пирамида. Симметрия в кубе, в параллелепипеде, в призме и пирамиде. Понятие о симметрии в пространстве (центральная, осевая и зеркальная). Примеры симметрий в окружающем мире. Представление о правильных многогранниках (тетраэдр, куб, октаэдр, додекаэдр и икосаэдр).</w:t>
            </w:r>
          </w:p>
          <w:p w:rsidR="005C7296" w:rsidRP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HiddenHorzOCR"/>
                <w:sz w:val="22"/>
                <w:szCs w:val="22"/>
              </w:rPr>
            </w:pPr>
            <w:r w:rsidRPr="005C7296">
              <w:rPr>
                <w:rFonts w:eastAsia="HiddenHorzOCR"/>
                <w:sz w:val="22"/>
                <w:szCs w:val="22"/>
              </w:rPr>
              <w:t xml:space="preserve"> Контрольная работа  по теме «</w:t>
            </w:r>
            <w:r w:rsidRPr="005C7296">
              <w:rPr>
                <w:iCs/>
                <w:sz w:val="22"/>
                <w:szCs w:val="22"/>
              </w:rPr>
              <w:t>Многогранники» -   (1 час)</w:t>
            </w:r>
          </w:p>
        </w:tc>
      </w:tr>
      <w:tr w:rsidR="005C7296" w:rsidRPr="00346728" w:rsidTr="00A25D99">
        <w:trPr>
          <w:trHeight w:val="1"/>
        </w:trPr>
        <w:tc>
          <w:tcPr>
            <w:tcW w:w="10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5C7296" w:rsidRDefault="005C7296" w:rsidP="0008737C">
            <w:pPr>
              <w:shd w:val="clear" w:color="auto" w:fill="FFFFFF"/>
              <w:tabs>
                <w:tab w:val="left" w:pos="709"/>
                <w:tab w:val="left" w:pos="851"/>
                <w:tab w:val="left" w:pos="993"/>
              </w:tabs>
              <w:jc w:val="both"/>
              <w:rPr>
                <w:b/>
                <w:sz w:val="22"/>
                <w:szCs w:val="22"/>
                <w:shd w:val="clear" w:color="auto" w:fill="FFFFFF"/>
              </w:rPr>
            </w:pPr>
            <w:r w:rsidRPr="005C7296">
              <w:rPr>
                <w:b/>
                <w:sz w:val="22"/>
                <w:szCs w:val="22"/>
                <w:shd w:val="clear" w:color="auto" w:fill="FFFFFF"/>
              </w:rPr>
              <w:t>Итоговое повторение(30часов)</w:t>
            </w:r>
          </w:p>
        </w:tc>
      </w:tr>
    </w:tbl>
    <w:p w:rsidR="005C7296" w:rsidRDefault="005C7296" w:rsidP="0008737C">
      <w:pPr>
        <w:tabs>
          <w:tab w:val="left" w:pos="851"/>
        </w:tabs>
        <w:rPr>
          <w:b/>
        </w:rPr>
      </w:pPr>
      <w:r>
        <w:rPr>
          <w:b/>
        </w:rPr>
        <w:t xml:space="preserve">11 класс Содержание. </w:t>
      </w:r>
    </w:p>
    <w:tbl>
      <w:tblPr>
        <w:tblW w:w="0" w:type="auto"/>
        <w:tblInd w:w="98" w:type="dxa"/>
        <w:tblCellMar>
          <w:left w:w="10" w:type="dxa"/>
          <w:right w:w="10" w:type="dxa"/>
        </w:tblCellMar>
        <w:tblLook w:val="0000" w:firstRow="0" w:lastRow="0" w:firstColumn="0" w:lastColumn="0" w:noHBand="0" w:noVBand="0"/>
      </w:tblPr>
      <w:tblGrid>
        <w:gridCol w:w="9524"/>
      </w:tblGrid>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keepNext/>
              <w:keepLines/>
              <w:tabs>
                <w:tab w:val="left" w:pos="851"/>
              </w:tabs>
              <w:jc w:val="center"/>
            </w:pPr>
            <w:r w:rsidRPr="00DD5BB3">
              <w:t>Разделы и темы</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tabs>
                <w:tab w:val="left" w:pos="851"/>
              </w:tabs>
              <w:ind w:right="-100"/>
            </w:pPr>
            <w:r w:rsidRPr="00DD5BB3">
              <w:rPr>
                <w:b/>
              </w:rPr>
              <w:t xml:space="preserve"> </w:t>
            </w:r>
          </w:p>
          <w:p w:rsidR="005C7296" w:rsidRPr="00DD5BB3" w:rsidRDefault="005C7296" w:rsidP="0008737C">
            <w:pPr>
              <w:shd w:val="clear" w:color="auto" w:fill="FFFFFF"/>
              <w:tabs>
                <w:tab w:val="left" w:pos="709"/>
                <w:tab w:val="left" w:pos="851"/>
                <w:tab w:val="left" w:pos="993"/>
              </w:tabs>
              <w:rPr>
                <w:b/>
              </w:rPr>
            </w:pPr>
            <w:r w:rsidRPr="00DD5BB3">
              <w:rPr>
                <w:b/>
              </w:rPr>
              <w:t>Тригонометрические функции (20часов)</w:t>
            </w:r>
          </w:p>
          <w:p w:rsidR="005C7296"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Определение области определения и множества значений функции, в том числе тригонометрических функций. Определение четности и нечетности функции, периодич</w:t>
            </w:r>
            <w:r w:rsidRPr="00DD5BB3">
              <w:rPr>
                <w:lang w:bidi="ru-RU"/>
              </w:rPr>
              <w:softHyphen/>
              <w:t>ности тригонометрических функций, промежутки возрастания и убывания, проме</w:t>
            </w:r>
            <w:r w:rsidRPr="00DD5BB3">
              <w:rPr>
                <w:lang w:bidi="ru-RU"/>
              </w:rPr>
              <w:softHyphen/>
              <w:t xml:space="preserve">жутки постоянных знаков, наибольшее и наименьшее значения функции. Функция у = cos х и ее свойства;  график функции у = cos х,. Функция у = sin х и ее свойства; график функции у = sin х. Функции у = tg х и ее свойства; график функции у = tg х. Обратные тригонометрические функции их графиках и  свойства.                                                                                                            </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Контрольная работа №8 по теме "Тригонометрические функции"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t>Цилиндр, конус, шар</w:t>
            </w:r>
            <w:r w:rsidRPr="00DD5BB3">
              <w:rPr>
                <w:i/>
              </w:rPr>
              <w:t xml:space="preserve"> </w:t>
            </w:r>
            <w:r w:rsidRPr="00DD5BB3">
              <w:t>(</w:t>
            </w:r>
            <w:r w:rsidRPr="00DD5BB3">
              <w:rPr>
                <w:b/>
              </w:rPr>
              <w:t>16 часов)</w:t>
            </w:r>
          </w:p>
          <w:p w:rsidR="005C7296" w:rsidRPr="00DD5BB3" w:rsidRDefault="005C7296" w:rsidP="0008737C">
            <w:pPr>
              <w:tabs>
                <w:tab w:val="left" w:pos="709"/>
                <w:tab w:val="left" w:pos="851"/>
                <w:tab w:val="left" w:pos="993"/>
              </w:tabs>
              <w:jc w:val="both"/>
            </w:pPr>
            <w:r w:rsidRPr="00DD5BB3">
              <w:lastRenderedPageBreak/>
              <w:t>Основные элементы сферы и шара. Взаимное расположение сферы и плоскости. Многогранники, вписанные в сферу. Многогранники, описанные около сферы. Цилиндр и конус. Фигуры вращения.</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HiddenHorzOCR"/>
              </w:rPr>
            </w:pPr>
            <w:r w:rsidRPr="00DD5BB3">
              <w:rPr>
                <w:rFonts w:eastAsia="HiddenHorzOCR"/>
              </w:rPr>
              <w:t xml:space="preserve">  Контрольная работа №3 по теме «</w:t>
            </w:r>
            <w:r w:rsidRPr="00DD5BB3">
              <w:t>Цилиндр, конус, шар</w:t>
            </w:r>
            <w:r w:rsidRPr="00DD5BB3">
              <w:rPr>
                <w:iCs/>
              </w:rPr>
              <w:t>» -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lastRenderedPageBreak/>
              <w:t>Объемы тел (17 часов)</w:t>
            </w:r>
          </w:p>
          <w:p w:rsidR="005C7296" w:rsidRPr="00DD5BB3" w:rsidRDefault="005C7296" w:rsidP="0008737C">
            <w:pPr>
              <w:tabs>
                <w:tab w:val="left" w:pos="709"/>
                <w:tab w:val="left" w:pos="851"/>
                <w:tab w:val="left" w:pos="993"/>
              </w:tabs>
              <w:jc w:val="both"/>
            </w:pPr>
            <w:r w:rsidRPr="00DD5BB3">
              <w:t>Понятие объема и его свойства. Объем цилиндра, прямоугольного параллелепипеда и призмы. Принцип Кавальери. Объем пирамиды. Объем конуса и усеченного конуса. Объем шара и его частей. Площадь поверхности многогранника, цилиндра, конуса, усеченного конуса. Площадь поверхности шара и его частей.</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D5BB3">
              <w:rPr>
                <w:rFonts w:eastAsia="HiddenHorzOCR"/>
              </w:rPr>
              <w:t>Контрольная работа  по теме «</w:t>
            </w:r>
            <w:r w:rsidRPr="00DD5BB3">
              <w:rPr>
                <w:iCs/>
              </w:rPr>
              <w:t>Объемы тел» -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t>Производная и ее  геометрический смысл (20 часов)</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Определения производной, формулы производных элемен</w:t>
            </w:r>
            <w:r w:rsidRPr="00DD5BB3">
              <w:rPr>
                <w:lang w:bidi="ru-RU"/>
              </w:rPr>
              <w:softHyphen/>
              <w:t>тарных функций, простейшие правила вычисления производных, графики известных функций. Формулы производных степенной функции  у = x</w:t>
            </w:r>
            <w:r w:rsidRPr="00DD5BB3">
              <w:rPr>
                <w:vertAlign w:val="superscript"/>
                <w:lang w:val="en-US" w:bidi="ru-RU"/>
              </w:rPr>
              <w:t>n</w:t>
            </w:r>
            <w:r w:rsidRPr="00DD5BB3">
              <w:rPr>
                <w:lang w:bidi="ru-RU"/>
              </w:rPr>
              <w:t>, n</w:t>
            </w:r>
            <w:r w:rsidRPr="00DD5BB3">
              <w:rPr>
                <w:lang w:bidi="ru-RU"/>
              </w:rPr>
              <w:sym w:font="Symbol" w:char="F0CE"/>
            </w:r>
            <w:r w:rsidRPr="00DD5BB3">
              <w:rPr>
                <w:lang w:bidi="ru-RU"/>
              </w:rPr>
              <w:t>R и                 у = (kx + p)</w:t>
            </w:r>
            <w:r w:rsidRPr="00DD5BB3">
              <w:rPr>
                <w:vertAlign w:val="superscript"/>
                <w:lang w:val="en-US" w:bidi="ru-RU"/>
              </w:rPr>
              <w:t>n</w:t>
            </w:r>
            <w:r w:rsidRPr="00DD5BB3">
              <w:rPr>
                <w:lang w:bidi="ru-RU"/>
              </w:rPr>
              <w:t>, n</w:t>
            </w:r>
            <w:r w:rsidRPr="00DD5BB3">
              <w:rPr>
                <w:lang w:bidi="ru-RU"/>
              </w:rPr>
              <w:sym w:font="Symbol" w:char="F0CE"/>
            </w:r>
            <w:r w:rsidRPr="00DD5BB3">
              <w:rPr>
                <w:lang w:bidi="ru-RU"/>
              </w:rPr>
              <w:t>R. Правила нахождения производных суммы, произведения и частного, производная сложной функции. Определение элементарных функций, формулы производ</w:t>
            </w:r>
            <w:r w:rsidRPr="00DD5BB3">
              <w:rPr>
                <w:lang w:bidi="ru-RU"/>
              </w:rPr>
              <w:softHyphen/>
              <w:t>ных показательной, логарифмической, тригонометрических функ</w:t>
            </w:r>
            <w:r w:rsidRPr="00DD5BB3">
              <w:rPr>
                <w:lang w:bidi="ru-RU"/>
              </w:rPr>
              <w:softHyphen/>
              <w:t xml:space="preserve">ций. Угловым коэффициентом прямой, углом между прямой и осью Ох, геометрический смысл производной, уравнение касательной к графику функции. </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 xml:space="preserve"> Контрольная работа  по теме "Производная и ее  геометрический смысл"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t>Применение производной к исследованию функций(18 часов)</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Достаточный признак убывания (возрастания) функции, теорему Лагранжа, понятия «промежутки монотонности функции». Точки максимума и минимума, необходимый признак экстремума (теорема Ферма) и достаточный признак мак</w:t>
            </w:r>
            <w:r w:rsidRPr="00DD5BB3">
              <w:rPr>
                <w:lang w:bidi="ru-RU"/>
              </w:rPr>
              <w:softHyphen/>
              <w:t>симума и минимума, стационарные  и критиче</w:t>
            </w:r>
            <w:r w:rsidRPr="00DD5BB3">
              <w:rPr>
                <w:lang w:bidi="ru-RU"/>
              </w:rPr>
              <w:softHyphen/>
              <w:t>ские точки функции; экстремумы функции, точки экстремума. Схема исследования функции, метод построения графика четной (нечетной) функции. Алгоритм нахождения наибольшего и наименьшего значе</w:t>
            </w:r>
            <w:r w:rsidRPr="00DD5BB3">
              <w:rPr>
                <w:lang w:bidi="ru-RU"/>
              </w:rPr>
              <w:softHyphen/>
              <w:t>ний функции на отрезке [а;</w:t>
            </w:r>
            <w:r w:rsidRPr="00DD5BB3">
              <w:rPr>
                <w:lang w:val="en-US" w:bidi="ru-RU"/>
              </w:rPr>
              <w:t>b</w:t>
            </w:r>
            <w:r w:rsidRPr="00DD5BB3">
              <w:rPr>
                <w:lang w:bidi="ru-RU"/>
              </w:rPr>
              <w:t>] и на интервале; правило нахождения наибольшего и наименьшего значений функ</w:t>
            </w:r>
            <w:r w:rsidRPr="00DD5BB3">
              <w:rPr>
                <w:lang w:bidi="ru-RU"/>
              </w:rPr>
              <w:softHyphen/>
              <w:t>ции на отрезке (на интервале). Производная высших порядков (второго, третьего и т. д.);  выпуклости (выпуклость вверх, выпуклость вниз), точки перегиба.</w:t>
            </w:r>
          </w:p>
          <w:p w:rsidR="005C7296" w:rsidRPr="00DD5BB3" w:rsidRDefault="005C7296" w:rsidP="0008737C">
            <w:pPr>
              <w:tabs>
                <w:tab w:val="left" w:pos="709"/>
                <w:tab w:val="left" w:pos="851"/>
                <w:tab w:val="left" w:pos="916"/>
                <w:tab w:val="left" w:pos="9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bidi="ru-RU"/>
              </w:rPr>
            </w:pPr>
            <w:r w:rsidRPr="00DD5BB3">
              <w:rPr>
                <w:color w:val="000000"/>
                <w:lang w:bidi="ru-RU"/>
              </w:rPr>
              <w:t xml:space="preserve">  Контрольная работа №3 по теме "</w:t>
            </w:r>
            <w:r w:rsidRPr="00DD5BB3">
              <w:t>Применение производной к исследованию функций</w:t>
            </w:r>
            <w:r w:rsidRPr="00DD5BB3">
              <w:rPr>
                <w:color w:val="000000"/>
                <w:lang w:bidi="ru-RU"/>
              </w:rPr>
              <w:t xml:space="preserve"> "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jc w:val="both"/>
              <w:rPr>
                <w:b/>
              </w:rPr>
            </w:pPr>
            <w:r w:rsidRPr="00DD5BB3">
              <w:rPr>
                <w:b/>
              </w:rPr>
              <w:t>Векторы в пространстве</w:t>
            </w:r>
            <w:r w:rsidRPr="00DD5BB3">
              <w:rPr>
                <w:i/>
              </w:rPr>
              <w:t xml:space="preserve"> </w:t>
            </w:r>
            <w:r w:rsidRPr="00DD5BB3">
              <w:rPr>
                <w:b/>
              </w:rPr>
              <w:t>(6 часов)</w:t>
            </w:r>
          </w:p>
          <w:p w:rsidR="005C7296" w:rsidRPr="00DD5BB3" w:rsidRDefault="005C7296" w:rsidP="0008737C">
            <w:pPr>
              <w:tabs>
                <w:tab w:val="left" w:pos="709"/>
                <w:tab w:val="left" w:pos="851"/>
                <w:tab w:val="left" w:pos="993"/>
              </w:tabs>
              <w:jc w:val="both"/>
            </w:pPr>
            <w:r w:rsidRPr="00DD5BB3">
              <w:rPr>
                <w:color w:val="000000"/>
                <w:lang w:bidi="ru-RU"/>
              </w:rPr>
              <w:t xml:space="preserve"> </w:t>
            </w:r>
            <w:r w:rsidRPr="00DD5BB3">
              <w:t>Понятие вектора в пространстве. Модуль вектора. Равенство векторов. Сложение и вычитание векторов. Коллинеарные векторы. Умножение вектора на число. Разложение вектора по двум неколлинеарным векторам. Компланарные векторы. Разложение вектора по трем некомпланарным векторам.</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HiddenHorzOCR"/>
              </w:rPr>
            </w:pPr>
            <w:r w:rsidRPr="00DD5BB3">
              <w:rPr>
                <w:rFonts w:eastAsia="HiddenHorzOCR"/>
              </w:rPr>
              <w:t xml:space="preserve"> Контрольная работа  по теме «</w:t>
            </w:r>
            <w:r w:rsidRPr="00DD5BB3">
              <w:t>Векторы в пространстве</w:t>
            </w:r>
            <w:r w:rsidRPr="00DD5BB3">
              <w:rPr>
                <w:iCs/>
              </w:rPr>
              <w:t>» -   (1 час)</w:t>
            </w:r>
          </w:p>
        </w:tc>
      </w:tr>
      <w:tr w:rsidR="005C7296" w:rsidRPr="00885FD4" w:rsidTr="00A25D99">
        <w:trPr>
          <w:trHeight w:val="1542"/>
        </w:trPr>
        <w:tc>
          <w:tcPr>
            <w:tcW w:w="1060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iCs/>
              </w:rPr>
              <w:t xml:space="preserve">Метод координат в пространстве. Движения </w:t>
            </w:r>
            <w:r w:rsidRPr="00DD5BB3">
              <w:rPr>
                <w:b/>
              </w:rPr>
              <w:t>(15 часов)</w:t>
            </w:r>
          </w:p>
          <w:p w:rsidR="005C7296" w:rsidRDefault="005C7296" w:rsidP="0008737C">
            <w:pPr>
              <w:tabs>
                <w:tab w:val="left" w:pos="709"/>
                <w:tab w:val="left" w:pos="851"/>
                <w:tab w:val="left" w:pos="993"/>
              </w:tabs>
              <w:jc w:val="both"/>
            </w:pPr>
            <w:r w:rsidRPr="00DD5BB3">
              <w:t>Прямоугольная система координат в пространстве. Расстояние между точками в пространстве. Векторы в пространстве. Длина вектора. Равенство векторов. Сложение векторов. Умножение вектора на число. Координаты вектора. Скалярное произведение векторов.</w:t>
            </w:r>
          </w:p>
          <w:p w:rsidR="005C7296" w:rsidRPr="00885FD4" w:rsidRDefault="005C7296" w:rsidP="0008737C">
            <w:pPr>
              <w:tabs>
                <w:tab w:val="left" w:pos="709"/>
                <w:tab w:val="left" w:pos="851"/>
                <w:tab w:val="left" w:pos="993"/>
              </w:tabs>
              <w:jc w:val="both"/>
            </w:pPr>
            <w:r w:rsidRPr="00DD5BB3">
              <w:rPr>
                <w:rFonts w:eastAsia="HiddenHorzOCR"/>
              </w:rPr>
              <w:t xml:space="preserve">  Контрольная работа  по теме «</w:t>
            </w:r>
            <w:r w:rsidRPr="00DD5BB3">
              <w:rPr>
                <w:iCs/>
              </w:rPr>
              <w:t>Координаты точки и координаты вектора» -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t>Интеграл (17 часов)</w:t>
            </w:r>
          </w:p>
          <w:p w:rsidR="005C7296" w:rsidRPr="00DD5BB3" w:rsidRDefault="005C7296" w:rsidP="0008737C">
            <w:pPr>
              <w:pStyle w:val="Bodytext1"/>
              <w:shd w:val="clear" w:color="auto" w:fill="auto"/>
              <w:tabs>
                <w:tab w:val="left" w:pos="709"/>
                <w:tab w:val="left" w:pos="851"/>
                <w:tab w:val="left" w:pos="993"/>
              </w:tabs>
              <w:spacing w:before="0" w:after="0" w:line="240" w:lineRule="auto"/>
              <w:ind w:firstLine="0"/>
              <w:jc w:val="both"/>
              <w:rPr>
                <w:rStyle w:val="Bodytext"/>
                <w:rFonts w:cs="Times New Roman"/>
                <w:sz w:val="24"/>
                <w:szCs w:val="24"/>
              </w:rPr>
            </w:pPr>
            <w:r w:rsidRPr="00DD5BB3">
              <w:rPr>
                <w:rStyle w:val="Bodytext"/>
                <w:rFonts w:cs="Times New Roman"/>
                <w:sz w:val="24"/>
                <w:szCs w:val="24"/>
              </w:rPr>
              <w:t>Первообразная, основное свойство первооб</w:t>
            </w:r>
            <w:r w:rsidRPr="00DD5BB3">
              <w:rPr>
                <w:rStyle w:val="Bodytext"/>
                <w:rFonts w:cs="Times New Roman"/>
                <w:sz w:val="24"/>
                <w:szCs w:val="24"/>
              </w:rPr>
              <w:softHyphen/>
              <w:t>разной. Таблица первообразных, правила интегрирования. Криволинейная трапеция, фор</w:t>
            </w:r>
            <w:r w:rsidRPr="00DD5BB3">
              <w:rPr>
                <w:rStyle w:val="Bodytext"/>
                <w:rFonts w:cs="Times New Roman"/>
                <w:sz w:val="24"/>
                <w:szCs w:val="24"/>
              </w:rPr>
              <w:softHyphen/>
              <w:t xml:space="preserve">мула вычисления площади криволинейной трапеции, интеграл, формула Ньютона-Лейбница. Простейшие правила интегрирования (интегрирование суммы, интегрирование произведения постоянной на функцию, интегрирование степени), таблица первообразных. Дифференциальное уравнение, </w:t>
            </w:r>
            <w:r w:rsidRPr="00DD5BB3">
              <w:rPr>
                <w:rStyle w:val="Bodytext"/>
                <w:rFonts w:cs="Times New Roman"/>
                <w:sz w:val="24"/>
                <w:szCs w:val="24"/>
              </w:rPr>
              <w:lastRenderedPageBreak/>
              <w:t>уравнение гармонического колебания.</w:t>
            </w:r>
          </w:p>
          <w:p w:rsidR="005C7296" w:rsidRPr="00DD5BB3" w:rsidRDefault="005C7296" w:rsidP="0008737C">
            <w:pPr>
              <w:pStyle w:val="Bodytext1"/>
              <w:shd w:val="clear" w:color="auto" w:fill="auto"/>
              <w:tabs>
                <w:tab w:val="left" w:pos="709"/>
                <w:tab w:val="left" w:pos="851"/>
                <w:tab w:val="left" w:pos="993"/>
              </w:tabs>
              <w:spacing w:before="0" w:after="0" w:line="240" w:lineRule="auto"/>
              <w:ind w:firstLine="0"/>
              <w:jc w:val="both"/>
              <w:rPr>
                <w:rFonts w:cs="Times New Roman"/>
                <w:sz w:val="24"/>
                <w:szCs w:val="24"/>
                <w:shd w:val="clear" w:color="auto" w:fill="FFFFFF"/>
              </w:rPr>
            </w:pPr>
            <w:r w:rsidRPr="00DD5BB3">
              <w:rPr>
                <w:rFonts w:cs="Times New Roman"/>
                <w:sz w:val="24"/>
                <w:szCs w:val="24"/>
                <w:lang w:bidi="ru-RU"/>
              </w:rPr>
              <w:t xml:space="preserve">  </w:t>
            </w:r>
            <w:r w:rsidRPr="00DD5BB3">
              <w:rPr>
                <w:rFonts w:cs="Times New Roman"/>
                <w:color w:val="000000"/>
                <w:sz w:val="24"/>
                <w:szCs w:val="24"/>
                <w:lang w:bidi="ru-RU"/>
              </w:rPr>
              <w:t>Контрольная работа  по теме "</w:t>
            </w:r>
            <w:r w:rsidRPr="00DD5BB3">
              <w:rPr>
                <w:rFonts w:cs="Times New Roman"/>
                <w:sz w:val="24"/>
                <w:szCs w:val="24"/>
              </w:rPr>
              <w:t>Интеграл</w:t>
            </w:r>
            <w:r w:rsidRPr="00DD5BB3">
              <w:rPr>
                <w:rFonts w:cs="Times New Roman"/>
                <w:color w:val="000000"/>
                <w:sz w:val="24"/>
                <w:szCs w:val="24"/>
                <w:lang w:bidi="ru-RU"/>
              </w:rPr>
              <w:t>"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lastRenderedPageBreak/>
              <w:t>Комбинаторика (13 часов)</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Множества и операции над ними. Алгебра множеств. Разбиение множества на подмножества. Кортежи и декартово произведение множеств. Отображение множеств. Правило суммы. Правило произведения. Размещения с повторениями. Размещения без повторений. Перестановки без повторений. Сочетания без повторений. Сочетания и биномиальные коэффициенты. Перестановки с повторениями. Сочетания с повторениями</w:t>
            </w:r>
          </w:p>
          <w:p w:rsidR="005C7296" w:rsidRPr="00DD5BB3" w:rsidRDefault="005C7296" w:rsidP="0008737C">
            <w:pPr>
              <w:tabs>
                <w:tab w:val="left" w:pos="709"/>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bidi="ru-RU"/>
              </w:rPr>
            </w:pPr>
            <w:r w:rsidRPr="00DD5BB3">
              <w:rPr>
                <w:lang w:bidi="ru-RU"/>
              </w:rPr>
              <w:t xml:space="preserve"> Контрольная работа по теме "Комбинаторика"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t>Элементы теории вероятностей (13 часов)</w:t>
            </w:r>
          </w:p>
          <w:p w:rsidR="005C7296" w:rsidRDefault="005C7296" w:rsidP="0008737C">
            <w:pPr>
              <w:shd w:val="clear" w:color="auto" w:fill="FFFFFF"/>
              <w:tabs>
                <w:tab w:val="left" w:pos="709"/>
                <w:tab w:val="left" w:pos="851"/>
                <w:tab w:val="left" w:pos="993"/>
              </w:tabs>
              <w:jc w:val="both"/>
              <w:rPr>
                <w:color w:val="000000"/>
              </w:rPr>
            </w:pPr>
            <w:r w:rsidRPr="00DD5BB3">
              <w:rPr>
                <w:color w:val="000000"/>
              </w:rPr>
              <w:t>Вероятностное пространство. Вероятность событий. Алгебра событий. Теоремы сложения. Независимые случайные события. Условная вероятность. Формула умножения. Формула Бернулли. Закон больших чисел. Геометрические вероятности.</w:t>
            </w:r>
          </w:p>
          <w:p w:rsidR="005C7296" w:rsidRPr="00DD5BB3" w:rsidRDefault="005C7296" w:rsidP="0008737C">
            <w:pPr>
              <w:shd w:val="clear" w:color="auto" w:fill="FFFFFF"/>
              <w:tabs>
                <w:tab w:val="left" w:pos="709"/>
                <w:tab w:val="left" w:pos="851"/>
                <w:tab w:val="left" w:pos="993"/>
              </w:tabs>
              <w:jc w:val="both"/>
              <w:rPr>
                <w:color w:val="000000"/>
              </w:rPr>
            </w:pPr>
            <w:r w:rsidRPr="00DD5BB3">
              <w:rPr>
                <w:color w:val="000000"/>
                <w:lang w:bidi="ru-RU"/>
              </w:rPr>
              <w:t xml:space="preserve"> Контрольная работа №6 по теме «</w:t>
            </w:r>
            <w:r w:rsidRPr="00DD5BB3">
              <w:t>Элементы теории вероятностей</w:t>
            </w:r>
            <w:r w:rsidRPr="00DD5BB3">
              <w:rPr>
                <w:color w:val="000000"/>
                <w:lang w:bidi="ru-RU"/>
              </w:rPr>
              <w:t>» (1 час)</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rPr>
                <w:b/>
              </w:rPr>
            </w:pPr>
            <w:r w:rsidRPr="00DD5BB3">
              <w:rPr>
                <w:b/>
              </w:rPr>
              <w:t>Статистика (9 часов)</w:t>
            </w:r>
          </w:p>
          <w:p w:rsidR="005C7296" w:rsidRPr="00DD5BB3" w:rsidRDefault="005C7296" w:rsidP="0008737C">
            <w:pPr>
              <w:shd w:val="clear" w:color="auto" w:fill="FFFFFF"/>
              <w:tabs>
                <w:tab w:val="left" w:pos="709"/>
                <w:tab w:val="left" w:pos="851"/>
                <w:tab w:val="left" w:pos="993"/>
              </w:tabs>
              <w:rPr>
                <w:b/>
              </w:rPr>
            </w:pPr>
            <w:r w:rsidRPr="00DD5BB3">
              <w:rPr>
                <w:lang w:bidi="ru-RU"/>
              </w:rPr>
              <w:t>Случайные величины. Центральные тенденции. Генеральная совокупность,  выборка,  математическое ожидание. Меры  разброса, размах, мода.</w:t>
            </w:r>
          </w:p>
        </w:tc>
      </w:tr>
      <w:tr w:rsidR="005C7296" w:rsidRPr="00DD5BB3" w:rsidTr="00A25D99">
        <w:trPr>
          <w:trHeight w:val="1"/>
        </w:trPr>
        <w:tc>
          <w:tcPr>
            <w:tcW w:w="10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96" w:rsidRPr="00DD5BB3" w:rsidRDefault="005C7296" w:rsidP="0008737C">
            <w:pPr>
              <w:shd w:val="clear" w:color="auto" w:fill="FFFFFF"/>
              <w:tabs>
                <w:tab w:val="left" w:pos="709"/>
                <w:tab w:val="left" w:pos="851"/>
                <w:tab w:val="left" w:pos="993"/>
              </w:tabs>
              <w:jc w:val="both"/>
              <w:rPr>
                <w:b/>
                <w:shd w:val="clear" w:color="auto" w:fill="FFFFFF"/>
              </w:rPr>
            </w:pPr>
            <w:r w:rsidRPr="00DD5BB3">
              <w:rPr>
                <w:b/>
                <w:shd w:val="clear" w:color="auto" w:fill="FFFFFF"/>
              </w:rPr>
              <w:t>Итоговое повторение(40часов)</w:t>
            </w:r>
          </w:p>
        </w:tc>
      </w:tr>
    </w:tbl>
    <w:p w:rsidR="005C7296" w:rsidRDefault="005C7296" w:rsidP="0008737C">
      <w:pPr>
        <w:tabs>
          <w:tab w:val="left" w:pos="851"/>
        </w:tabs>
        <w:rPr>
          <w:b/>
        </w:rPr>
      </w:pPr>
    </w:p>
    <w:p w:rsidR="005C7296" w:rsidRDefault="005C7296" w:rsidP="0008737C">
      <w:pPr>
        <w:tabs>
          <w:tab w:val="left" w:pos="851"/>
        </w:tabs>
        <w:rPr>
          <w:b/>
        </w:rPr>
      </w:pPr>
      <w:r>
        <w:rPr>
          <w:b/>
        </w:rPr>
        <w:t>Тематическое планирование 10 класс.</w:t>
      </w:r>
    </w:p>
    <w:tbl>
      <w:tblPr>
        <w:tblStyle w:val="a8"/>
        <w:tblW w:w="0" w:type="auto"/>
        <w:tblLayout w:type="fixed"/>
        <w:tblLook w:val="04A0" w:firstRow="1" w:lastRow="0" w:firstColumn="1" w:lastColumn="0" w:noHBand="0" w:noVBand="1"/>
      </w:tblPr>
      <w:tblGrid>
        <w:gridCol w:w="817"/>
        <w:gridCol w:w="142"/>
        <w:gridCol w:w="7371"/>
        <w:gridCol w:w="1134"/>
      </w:tblGrid>
      <w:tr w:rsidR="005C7296" w:rsidRPr="00DD5BB3" w:rsidTr="005C7296">
        <w:trPr>
          <w:trHeight w:val="163"/>
        </w:trPr>
        <w:tc>
          <w:tcPr>
            <w:tcW w:w="959" w:type="dxa"/>
            <w:gridSpan w:val="2"/>
          </w:tcPr>
          <w:p w:rsidR="005C7296" w:rsidRPr="005C7296" w:rsidRDefault="005C7296" w:rsidP="0008737C">
            <w:pPr>
              <w:tabs>
                <w:tab w:val="left" w:pos="851"/>
              </w:tabs>
              <w:jc w:val="both"/>
              <w:rPr>
                <w:sz w:val="22"/>
                <w:szCs w:val="22"/>
              </w:rPr>
            </w:pPr>
            <w:r w:rsidRPr="005C7296">
              <w:rPr>
                <w:sz w:val="22"/>
                <w:szCs w:val="22"/>
              </w:rPr>
              <w:t xml:space="preserve">№п/п </w:t>
            </w:r>
          </w:p>
        </w:tc>
        <w:tc>
          <w:tcPr>
            <w:tcW w:w="7371" w:type="dxa"/>
          </w:tcPr>
          <w:p w:rsidR="005C7296" w:rsidRPr="005C7296" w:rsidRDefault="005C7296" w:rsidP="0008737C">
            <w:pPr>
              <w:tabs>
                <w:tab w:val="left" w:pos="851"/>
              </w:tabs>
              <w:jc w:val="both"/>
              <w:rPr>
                <w:sz w:val="22"/>
                <w:szCs w:val="22"/>
              </w:rPr>
            </w:pPr>
            <w:r w:rsidRPr="005C7296">
              <w:rPr>
                <w:sz w:val="22"/>
                <w:szCs w:val="22"/>
              </w:rPr>
              <w:t>Наименование тем и разделов</w:t>
            </w:r>
          </w:p>
        </w:tc>
        <w:tc>
          <w:tcPr>
            <w:tcW w:w="1134" w:type="dxa"/>
          </w:tcPr>
          <w:p w:rsidR="005C7296" w:rsidRPr="005C7296" w:rsidRDefault="005C7296" w:rsidP="0008737C">
            <w:pPr>
              <w:tabs>
                <w:tab w:val="left" w:pos="851"/>
              </w:tabs>
              <w:jc w:val="both"/>
              <w:rPr>
                <w:sz w:val="22"/>
                <w:szCs w:val="22"/>
              </w:rPr>
            </w:pPr>
            <w:r w:rsidRPr="005C7296">
              <w:rPr>
                <w:sz w:val="22"/>
                <w:szCs w:val="22"/>
              </w:rPr>
              <w:t>Количество часов</w:t>
            </w:r>
          </w:p>
        </w:tc>
      </w:tr>
      <w:tr w:rsidR="005C7296" w:rsidRPr="00DD5BB3" w:rsidTr="005C7296">
        <w:trPr>
          <w:trHeight w:val="163"/>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 1 действительные числа</w:t>
            </w:r>
          </w:p>
        </w:tc>
        <w:tc>
          <w:tcPr>
            <w:tcW w:w="1134" w:type="dxa"/>
          </w:tcPr>
          <w:p w:rsidR="005C7296" w:rsidRPr="005C7296" w:rsidRDefault="005C7296" w:rsidP="0008737C">
            <w:pPr>
              <w:tabs>
                <w:tab w:val="left" w:pos="851"/>
              </w:tabs>
              <w:jc w:val="both"/>
              <w:rPr>
                <w:sz w:val="22"/>
                <w:szCs w:val="22"/>
              </w:rPr>
            </w:pPr>
            <w:r w:rsidRPr="005C7296">
              <w:rPr>
                <w:sz w:val="22"/>
                <w:szCs w:val="22"/>
              </w:rPr>
              <w:t>18+5</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w:t>
            </w:r>
          </w:p>
        </w:tc>
        <w:tc>
          <w:tcPr>
            <w:tcW w:w="7371" w:type="dxa"/>
            <w:vAlign w:val="bottom"/>
          </w:tcPr>
          <w:p w:rsidR="005C7296" w:rsidRPr="005C7296" w:rsidRDefault="005C7296" w:rsidP="0008737C">
            <w:pPr>
              <w:tabs>
                <w:tab w:val="left" w:pos="851"/>
              </w:tabs>
              <w:jc w:val="both"/>
              <w:rPr>
                <w:sz w:val="22"/>
                <w:szCs w:val="22"/>
              </w:rPr>
            </w:pPr>
            <w:r w:rsidRPr="005C7296">
              <w:rPr>
                <w:sz w:val="22"/>
                <w:szCs w:val="22"/>
              </w:rPr>
              <w:t>Целые и рациональные числа</w:t>
            </w:r>
          </w:p>
        </w:tc>
        <w:tc>
          <w:tcPr>
            <w:tcW w:w="1134" w:type="dxa"/>
            <w:vAlign w:val="bottom"/>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w:t>
            </w:r>
          </w:p>
        </w:tc>
        <w:tc>
          <w:tcPr>
            <w:tcW w:w="7371" w:type="dxa"/>
            <w:vAlign w:val="bottom"/>
          </w:tcPr>
          <w:p w:rsidR="005C7296" w:rsidRPr="005C7296" w:rsidRDefault="005C7296" w:rsidP="0008737C">
            <w:pPr>
              <w:tabs>
                <w:tab w:val="left" w:pos="851"/>
              </w:tabs>
              <w:jc w:val="both"/>
              <w:rPr>
                <w:sz w:val="22"/>
                <w:szCs w:val="22"/>
              </w:rPr>
            </w:pPr>
            <w:r w:rsidRPr="005C7296">
              <w:rPr>
                <w:sz w:val="22"/>
                <w:szCs w:val="22"/>
              </w:rPr>
              <w:t>Действительные числа</w:t>
            </w:r>
          </w:p>
        </w:tc>
        <w:tc>
          <w:tcPr>
            <w:tcW w:w="1134" w:type="dxa"/>
            <w:vAlign w:val="bottom"/>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w:t>
            </w:r>
          </w:p>
        </w:tc>
        <w:tc>
          <w:tcPr>
            <w:tcW w:w="7371" w:type="dxa"/>
          </w:tcPr>
          <w:p w:rsidR="005C7296" w:rsidRPr="005C7296" w:rsidRDefault="005C7296" w:rsidP="0008737C">
            <w:pPr>
              <w:tabs>
                <w:tab w:val="left" w:pos="851"/>
              </w:tabs>
              <w:jc w:val="both"/>
              <w:rPr>
                <w:sz w:val="22"/>
                <w:szCs w:val="22"/>
              </w:rPr>
            </w:pPr>
            <w:r w:rsidRPr="005C7296">
              <w:rPr>
                <w:sz w:val="22"/>
                <w:szCs w:val="22"/>
              </w:rPr>
              <w:t>Бесконечно убывающая геометрическая прогрессия</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w:t>
            </w:r>
          </w:p>
        </w:tc>
        <w:tc>
          <w:tcPr>
            <w:tcW w:w="7371" w:type="dxa"/>
          </w:tcPr>
          <w:p w:rsidR="005C7296" w:rsidRPr="005C7296" w:rsidRDefault="005C7296" w:rsidP="0008737C">
            <w:pPr>
              <w:tabs>
                <w:tab w:val="left" w:pos="851"/>
              </w:tabs>
              <w:jc w:val="both"/>
              <w:rPr>
                <w:sz w:val="22"/>
                <w:szCs w:val="22"/>
              </w:rPr>
            </w:pPr>
            <w:r w:rsidRPr="005C7296">
              <w:rPr>
                <w:sz w:val="22"/>
                <w:szCs w:val="22"/>
              </w:rPr>
              <w:t>Арифметический корень натуральной степени</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w:t>
            </w:r>
          </w:p>
        </w:tc>
        <w:tc>
          <w:tcPr>
            <w:tcW w:w="7371" w:type="dxa"/>
          </w:tcPr>
          <w:p w:rsidR="005C7296" w:rsidRPr="005C7296" w:rsidRDefault="005C7296" w:rsidP="0008737C">
            <w:pPr>
              <w:tabs>
                <w:tab w:val="left" w:pos="851"/>
              </w:tabs>
              <w:jc w:val="both"/>
              <w:rPr>
                <w:sz w:val="22"/>
                <w:szCs w:val="22"/>
              </w:rPr>
            </w:pPr>
            <w:r w:rsidRPr="005C7296">
              <w:rPr>
                <w:sz w:val="22"/>
                <w:szCs w:val="22"/>
              </w:rPr>
              <w:t>Степень с рациональным и действительным показателем</w:t>
            </w:r>
          </w:p>
        </w:tc>
        <w:tc>
          <w:tcPr>
            <w:tcW w:w="1134" w:type="dxa"/>
          </w:tcPr>
          <w:p w:rsidR="005C7296" w:rsidRPr="005C7296" w:rsidRDefault="005C7296" w:rsidP="0008737C">
            <w:pPr>
              <w:tabs>
                <w:tab w:val="left" w:pos="851"/>
              </w:tabs>
              <w:jc w:val="both"/>
              <w:rPr>
                <w:sz w:val="22"/>
                <w:szCs w:val="22"/>
              </w:rPr>
            </w:pPr>
            <w:r w:rsidRPr="005C7296">
              <w:rPr>
                <w:sz w:val="22"/>
                <w:szCs w:val="22"/>
              </w:rPr>
              <w:t>5</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6</w:t>
            </w:r>
          </w:p>
        </w:tc>
        <w:tc>
          <w:tcPr>
            <w:tcW w:w="7371" w:type="dxa"/>
          </w:tcPr>
          <w:p w:rsidR="005C7296" w:rsidRPr="005C7296" w:rsidRDefault="005C7296" w:rsidP="0008737C">
            <w:pPr>
              <w:tabs>
                <w:tab w:val="left" w:pos="851"/>
              </w:tabs>
              <w:jc w:val="both"/>
              <w:rPr>
                <w:sz w:val="22"/>
                <w:szCs w:val="22"/>
              </w:rPr>
            </w:pPr>
            <w:r w:rsidRPr="005C7296">
              <w:rPr>
                <w:sz w:val="22"/>
                <w:szCs w:val="22"/>
              </w:rPr>
              <w:t>Урок обобщения и систематизации знаний</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279"/>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7</w:t>
            </w:r>
          </w:p>
        </w:tc>
        <w:tc>
          <w:tcPr>
            <w:tcW w:w="7371" w:type="dxa"/>
          </w:tcPr>
          <w:p w:rsidR="005C7296" w:rsidRPr="005C7296" w:rsidRDefault="005C7296" w:rsidP="0008737C">
            <w:pPr>
              <w:tabs>
                <w:tab w:val="left" w:pos="851"/>
              </w:tabs>
              <w:jc w:val="both"/>
              <w:rPr>
                <w:sz w:val="22"/>
                <w:szCs w:val="22"/>
              </w:rPr>
            </w:pPr>
            <w:r w:rsidRPr="005C7296">
              <w:rPr>
                <w:sz w:val="22"/>
                <w:szCs w:val="22"/>
              </w:rPr>
              <w:t>Контрольная работа №1</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456"/>
        </w:trPr>
        <w:tc>
          <w:tcPr>
            <w:tcW w:w="959" w:type="dxa"/>
            <w:gridSpan w:val="2"/>
          </w:tcPr>
          <w:p w:rsidR="005C7296" w:rsidRPr="005C7296" w:rsidRDefault="005C7296" w:rsidP="0008737C">
            <w:pPr>
              <w:tabs>
                <w:tab w:val="left" w:pos="851"/>
              </w:tabs>
              <w:jc w:val="center"/>
              <w:rPr>
                <w:sz w:val="22"/>
                <w:szCs w:val="22"/>
              </w:rPr>
            </w:pPr>
          </w:p>
        </w:tc>
        <w:tc>
          <w:tcPr>
            <w:tcW w:w="7371" w:type="dxa"/>
          </w:tcPr>
          <w:p w:rsidR="005C7296" w:rsidRPr="005C7296" w:rsidRDefault="005C7296" w:rsidP="0008737C">
            <w:pPr>
              <w:tabs>
                <w:tab w:val="left" w:pos="851"/>
              </w:tabs>
              <w:jc w:val="both"/>
              <w:rPr>
                <w:sz w:val="22"/>
                <w:szCs w:val="22"/>
              </w:rPr>
            </w:pPr>
            <w:r w:rsidRPr="005C7296">
              <w:rPr>
                <w:sz w:val="22"/>
                <w:szCs w:val="22"/>
              </w:rPr>
              <w:t>Резерв</w:t>
            </w:r>
          </w:p>
        </w:tc>
        <w:tc>
          <w:tcPr>
            <w:tcW w:w="1134" w:type="dxa"/>
          </w:tcPr>
          <w:p w:rsidR="005C7296" w:rsidRPr="005C7296" w:rsidRDefault="005C7296" w:rsidP="0008737C">
            <w:pPr>
              <w:tabs>
                <w:tab w:val="left" w:pos="851"/>
              </w:tabs>
              <w:jc w:val="both"/>
              <w:rPr>
                <w:sz w:val="22"/>
                <w:szCs w:val="22"/>
              </w:rPr>
            </w:pPr>
            <w:r w:rsidRPr="005C7296">
              <w:rPr>
                <w:sz w:val="22"/>
                <w:szCs w:val="22"/>
              </w:rPr>
              <w:t>5</w:t>
            </w:r>
          </w:p>
        </w:tc>
      </w:tr>
      <w:tr w:rsidR="005C7296" w:rsidRPr="00DD5BB3" w:rsidTr="005C7296">
        <w:trPr>
          <w:trHeight w:val="456"/>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 2.  Степенная функция</w:t>
            </w:r>
          </w:p>
        </w:tc>
        <w:tc>
          <w:tcPr>
            <w:tcW w:w="1134" w:type="dxa"/>
          </w:tcPr>
          <w:p w:rsidR="005C7296" w:rsidRPr="005C7296" w:rsidRDefault="005C7296" w:rsidP="0008737C">
            <w:pPr>
              <w:tabs>
                <w:tab w:val="left" w:pos="851"/>
              </w:tabs>
              <w:jc w:val="both"/>
              <w:rPr>
                <w:sz w:val="22"/>
                <w:szCs w:val="22"/>
              </w:rPr>
            </w:pPr>
            <w:r w:rsidRPr="005C7296">
              <w:rPr>
                <w:sz w:val="22"/>
                <w:szCs w:val="22"/>
              </w:rPr>
              <w:t>18 +6</w:t>
            </w:r>
          </w:p>
        </w:tc>
      </w:tr>
      <w:tr w:rsidR="005C7296" w:rsidRPr="00DD5BB3" w:rsidTr="005C7296">
        <w:trPr>
          <w:trHeight w:val="325"/>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8</w:t>
            </w:r>
          </w:p>
        </w:tc>
        <w:tc>
          <w:tcPr>
            <w:tcW w:w="7371" w:type="dxa"/>
          </w:tcPr>
          <w:p w:rsidR="005C7296" w:rsidRPr="005C7296" w:rsidRDefault="005C7296" w:rsidP="0008737C">
            <w:pPr>
              <w:tabs>
                <w:tab w:val="left" w:pos="851"/>
              </w:tabs>
              <w:jc w:val="both"/>
              <w:rPr>
                <w:sz w:val="22"/>
                <w:szCs w:val="22"/>
              </w:rPr>
            </w:pPr>
            <w:r w:rsidRPr="005C7296">
              <w:rPr>
                <w:sz w:val="22"/>
                <w:szCs w:val="22"/>
              </w:rPr>
              <w:t>Степенная функция ее свойства и график</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416"/>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9</w:t>
            </w:r>
          </w:p>
        </w:tc>
        <w:tc>
          <w:tcPr>
            <w:tcW w:w="7371" w:type="dxa"/>
          </w:tcPr>
          <w:p w:rsidR="005C7296" w:rsidRPr="005C7296" w:rsidRDefault="005C7296" w:rsidP="0008737C">
            <w:pPr>
              <w:tabs>
                <w:tab w:val="left" w:pos="851"/>
              </w:tabs>
              <w:jc w:val="both"/>
              <w:rPr>
                <w:sz w:val="22"/>
                <w:szCs w:val="22"/>
              </w:rPr>
            </w:pPr>
            <w:r w:rsidRPr="005C7296">
              <w:rPr>
                <w:sz w:val="22"/>
                <w:szCs w:val="22"/>
              </w:rPr>
              <w:t>Взаимно обратные функции. Сложная функция</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456"/>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10</w:t>
            </w:r>
          </w:p>
        </w:tc>
        <w:tc>
          <w:tcPr>
            <w:tcW w:w="7371" w:type="dxa"/>
          </w:tcPr>
          <w:p w:rsidR="005C7296" w:rsidRPr="005C7296" w:rsidRDefault="005C7296" w:rsidP="0008737C">
            <w:pPr>
              <w:tabs>
                <w:tab w:val="left" w:pos="851"/>
              </w:tabs>
              <w:jc w:val="both"/>
              <w:rPr>
                <w:sz w:val="22"/>
                <w:szCs w:val="22"/>
              </w:rPr>
            </w:pPr>
            <w:r w:rsidRPr="005C7296">
              <w:rPr>
                <w:sz w:val="22"/>
                <w:szCs w:val="22"/>
              </w:rPr>
              <w:t>Равносильные уравнения и неравенства</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456"/>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11</w:t>
            </w:r>
          </w:p>
        </w:tc>
        <w:tc>
          <w:tcPr>
            <w:tcW w:w="7371" w:type="dxa"/>
          </w:tcPr>
          <w:p w:rsidR="005C7296" w:rsidRPr="005C7296" w:rsidRDefault="005C7296" w:rsidP="0008737C">
            <w:pPr>
              <w:tabs>
                <w:tab w:val="left" w:pos="851"/>
              </w:tabs>
              <w:jc w:val="both"/>
              <w:rPr>
                <w:sz w:val="22"/>
                <w:szCs w:val="22"/>
              </w:rPr>
            </w:pPr>
            <w:r w:rsidRPr="005C7296">
              <w:rPr>
                <w:sz w:val="22"/>
                <w:szCs w:val="22"/>
              </w:rPr>
              <w:t>Иррациональные уравнения</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456"/>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12</w:t>
            </w:r>
          </w:p>
        </w:tc>
        <w:tc>
          <w:tcPr>
            <w:tcW w:w="7371" w:type="dxa"/>
          </w:tcPr>
          <w:p w:rsidR="005C7296" w:rsidRPr="005C7296" w:rsidRDefault="005C7296" w:rsidP="0008737C">
            <w:pPr>
              <w:tabs>
                <w:tab w:val="left" w:pos="851"/>
              </w:tabs>
              <w:jc w:val="both"/>
              <w:rPr>
                <w:sz w:val="22"/>
                <w:szCs w:val="22"/>
              </w:rPr>
            </w:pPr>
            <w:r w:rsidRPr="005C7296">
              <w:rPr>
                <w:sz w:val="22"/>
                <w:szCs w:val="22"/>
              </w:rPr>
              <w:t>Иррациональные неравенства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234"/>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13</w:t>
            </w:r>
          </w:p>
        </w:tc>
        <w:tc>
          <w:tcPr>
            <w:tcW w:w="7371" w:type="dxa"/>
          </w:tcPr>
          <w:p w:rsidR="005C7296" w:rsidRPr="005C7296" w:rsidRDefault="005C7296" w:rsidP="0008737C">
            <w:pPr>
              <w:tabs>
                <w:tab w:val="left" w:pos="851"/>
              </w:tabs>
              <w:jc w:val="both"/>
              <w:rPr>
                <w:sz w:val="22"/>
                <w:szCs w:val="22"/>
              </w:rPr>
            </w:pPr>
            <w:r w:rsidRPr="005C7296">
              <w:rPr>
                <w:sz w:val="22"/>
                <w:szCs w:val="22"/>
              </w:rPr>
              <w:t>Урок обобщения и систематизации знаний</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456"/>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14</w:t>
            </w:r>
          </w:p>
        </w:tc>
        <w:tc>
          <w:tcPr>
            <w:tcW w:w="7371" w:type="dxa"/>
          </w:tcPr>
          <w:p w:rsidR="005C7296" w:rsidRPr="005C7296" w:rsidRDefault="005C7296" w:rsidP="0008737C">
            <w:pPr>
              <w:tabs>
                <w:tab w:val="left" w:pos="851"/>
              </w:tabs>
              <w:jc w:val="both"/>
              <w:rPr>
                <w:sz w:val="22"/>
                <w:szCs w:val="22"/>
              </w:rPr>
            </w:pPr>
            <w:r w:rsidRPr="005C7296">
              <w:rPr>
                <w:sz w:val="22"/>
                <w:szCs w:val="22"/>
              </w:rPr>
              <w:t>Контрольная работа№2</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456"/>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15</w:t>
            </w:r>
          </w:p>
        </w:tc>
        <w:tc>
          <w:tcPr>
            <w:tcW w:w="7371" w:type="dxa"/>
          </w:tcPr>
          <w:p w:rsidR="005C7296" w:rsidRPr="005C7296" w:rsidRDefault="005C7296" w:rsidP="0008737C">
            <w:pPr>
              <w:tabs>
                <w:tab w:val="left" w:pos="851"/>
              </w:tabs>
              <w:jc w:val="both"/>
              <w:rPr>
                <w:sz w:val="22"/>
                <w:szCs w:val="22"/>
              </w:rPr>
            </w:pPr>
            <w:r w:rsidRPr="005C7296">
              <w:rPr>
                <w:sz w:val="22"/>
                <w:szCs w:val="22"/>
              </w:rPr>
              <w:t>Резерв</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r w:rsidR="005C7296" w:rsidRPr="00DD5BB3" w:rsidTr="005C7296">
        <w:trPr>
          <w:trHeight w:val="163"/>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 3. Показательная функция</w:t>
            </w:r>
          </w:p>
        </w:tc>
        <w:tc>
          <w:tcPr>
            <w:tcW w:w="1134" w:type="dxa"/>
          </w:tcPr>
          <w:p w:rsidR="005C7296" w:rsidRPr="005C7296" w:rsidRDefault="005C7296" w:rsidP="0008737C">
            <w:pPr>
              <w:tabs>
                <w:tab w:val="left" w:pos="851"/>
              </w:tabs>
              <w:jc w:val="both"/>
              <w:rPr>
                <w:sz w:val="22"/>
                <w:szCs w:val="22"/>
              </w:rPr>
            </w:pPr>
            <w:r w:rsidRPr="005C7296">
              <w:rPr>
                <w:sz w:val="22"/>
                <w:szCs w:val="22"/>
              </w:rPr>
              <w:t>12+6</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16</w:t>
            </w:r>
          </w:p>
        </w:tc>
        <w:tc>
          <w:tcPr>
            <w:tcW w:w="7371" w:type="dxa"/>
          </w:tcPr>
          <w:p w:rsidR="005C7296" w:rsidRPr="005C7296" w:rsidRDefault="005C7296" w:rsidP="0008737C">
            <w:pPr>
              <w:tabs>
                <w:tab w:val="left" w:pos="851"/>
              </w:tabs>
              <w:jc w:val="both"/>
              <w:rPr>
                <w:sz w:val="22"/>
                <w:szCs w:val="22"/>
              </w:rPr>
            </w:pPr>
            <w:r w:rsidRPr="005C7296">
              <w:rPr>
                <w:sz w:val="22"/>
                <w:szCs w:val="22"/>
              </w:rPr>
              <w:t>Показательная функция , ее свойства и график</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17</w:t>
            </w:r>
          </w:p>
        </w:tc>
        <w:tc>
          <w:tcPr>
            <w:tcW w:w="7371" w:type="dxa"/>
          </w:tcPr>
          <w:p w:rsidR="005C7296" w:rsidRPr="005C7296" w:rsidRDefault="005C7296" w:rsidP="0008737C">
            <w:pPr>
              <w:tabs>
                <w:tab w:val="left" w:pos="851"/>
              </w:tabs>
              <w:jc w:val="both"/>
              <w:rPr>
                <w:sz w:val="22"/>
                <w:szCs w:val="22"/>
              </w:rPr>
            </w:pPr>
            <w:r w:rsidRPr="005C7296">
              <w:rPr>
                <w:sz w:val="22"/>
                <w:szCs w:val="22"/>
              </w:rPr>
              <w:t>Показательные уравнения</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18</w:t>
            </w:r>
          </w:p>
        </w:tc>
        <w:tc>
          <w:tcPr>
            <w:tcW w:w="7371" w:type="dxa"/>
          </w:tcPr>
          <w:p w:rsidR="005C7296" w:rsidRPr="005C7296" w:rsidRDefault="005C7296" w:rsidP="0008737C">
            <w:pPr>
              <w:tabs>
                <w:tab w:val="left" w:pos="851"/>
              </w:tabs>
              <w:jc w:val="both"/>
              <w:rPr>
                <w:sz w:val="22"/>
                <w:szCs w:val="22"/>
              </w:rPr>
            </w:pPr>
            <w:r w:rsidRPr="005C7296">
              <w:rPr>
                <w:sz w:val="22"/>
                <w:szCs w:val="22"/>
              </w:rPr>
              <w:t>Показательные неравенства</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19</w:t>
            </w:r>
          </w:p>
        </w:tc>
        <w:tc>
          <w:tcPr>
            <w:tcW w:w="7371" w:type="dxa"/>
          </w:tcPr>
          <w:p w:rsidR="005C7296" w:rsidRPr="005C7296" w:rsidRDefault="005C7296" w:rsidP="0008737C">
            <w:pPr>
              <w:tabs>
                <w:tab w:val="left" w:pos="851"/>
              </w:tabs>
              <w:jc w:val="both"/>
              <w:rPr>
                <w:sz w:val="22"/>
                <w:szCs w:val="22"/>
              </w:rPr>
            </w:pPr>
            <w:r w:rsidRPr="005C7296">
              <w:rPr>
                <w:sz w:val="22"/>
                <w:szCs w:val="22"/>
              </w:rPr>
              <w:t>Системы показательных уравнений и неравенств</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lastRenderedPageBreak/>
              <w:t>20</w:t>
            </w:r>
          </w:p>
        </w:tc>
        <w:tc>
          <w:tcPr>
            <w:tcW w:w="7371" w:type="dxa"/>
          </w:tcPr>
          <w:p w:rsidR="005C7296" w:rsidRPr="005C7296" w:rsidRDefault="005C7296" w:rsidP="0008737C">
            <w:pPr>
              <w:tabs>
                <w:tab w:val="left" w:pos="851"/>
              </w:tabs>
              <w:jc w:val="both"/>
              <w:rPr>
                <w:sz w:val="22"/>
                <w:szCs w:val="22"/>
              </w:rPr>
            </w:pPr>
            <w:r w:rsidRPr="005C7296">
              <w:rPr>
                <w:sz w:val="22"/>
                <w:szCs w:val="22"/>
              </w:rPr>
              <w:t>Урок обобщения и систематизации знаний</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21</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Контрольная работа № 3</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22</w:t>
            </w:r>
          </w:p>
        </w:tc>
        <w:tc>
          <w:tcPr>
            <w:tcW w:w="7371" w:type="dxa"/>
            <w:vAlign w:val="bottom"/>
          </w:tcPr>
          <w:p w:rsidR="005C7296" w:rsidRPr="005C7296" w:rsidRDefault="005C7296" w:rsidP="0008737C">
            <w:pPr>
              <w:tabs>
                <w:tab w:val="left" w:pos="851"/>
              </w:tabs>
              <w:jc w:val="both"/>
              <w:rPr>
                <w:sz w:val="22"/>
                <w:szCs w:val="22"/>
              </w:rPr>
            </w:pPr>
            <w:r w:rsidRPr="005C7296">
              <w:rPr>
                <w:sz w:val="22"/>
                <w:szCs w:val="22"/>
              </w:rPr>
              <w:t>Резерв</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r w:rsidR="005C7296" w:rsidRPr="00DD5BB3" w:rsidTr="005C7296">
        <w:trPr>
          <w:trHeight w:val="163"/>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Глава4. Некоторые сведения из планиметрии</w:t>
            </w:r>
          </w:p>
        </w:tc>
        <w:tc>
          <w:tcPr>
            <w:tcW w:w="1134" w:type="dxa"/>
          </w:tcPr>
          <w:p w:rsidR="005C7296" w:rsidRPr="005C7296" w:rsidRDefault="005C7296" w:rsidP="0008737C">
            <w:pPr>
              <w:tabs>
                <w:tab w:val="left" w:pos="851"/>
              </w:tabs>
              <w:jc w:val="both"/>
              <w:rPr>
                <w:sz w:val="22"/>
                <w:szCs w:val="22"/>
              </w:rPr>
            </w:pPr>
            <w:r w:rsidRPr="005C7296">
              <w:rPr>
                <w:sz w:val="22"/>
                <w:szCs w:val="22"/>
              </w:rPr>
              <w:t>12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23</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Углы и отрезки, связанные с окружностью</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24</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Решение треугольников</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25</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Теорема Менелая и Чевы</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26</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Эллипс, гипербола и парабола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both"/>
              <w:rPr>
                <w:b/>
                <w:sz w:val="22"/>
                <w:szCs w:val="22"/>
              </w:rPr>
            </w:pPr>
            <w:r w:rsidRPr="005C7296">
              <w:rPr>
                <w:b/>
                <w:sz w:val="22"/>
                <w:szCs w:val="22"/>
              </w:rPr>
              <w:t>Введение</w:t>
            </w:r>
          </w:p>
        </w:tc>
        <w:tc>
          <w:tcPr>
            <w:tcW w:w="7371" w:type="dxa"/>
          </w:tcPr>
          <w:p w:rsidR="005C7296" w:rsidRPr="005C7296" w:rsidRDefault="005C7296" w:rsidP="0008737C">
            <w:pPr>
              <w:tabs>
                <w:tab w:val="left" w:pos="851"/>
              </w:tabs>
              <w:autoSpaceDE w:val="0"/>
              <w:autoSpaceDN w:val="0"/>
              <w:adjustRightInd w:val="0"/>
              <w:rPr>
                <w:b/>
                <w:sz w:val="22"/>
                <w:szCs w:val="22"/>
              </w:rPr>
            </w:pP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26</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Предмет стереометрии. Аксиомы стереометрии</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27</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Некоторые следствия из аксиом</w:t>
            </w:r>
          </w:p>
        </w:tc>
        <w:tc>
          <w:tcPr>
            <w:tcW w:w="1134" w:type="dxa"/>
          </w:tcPr>
          <w:p w:rsidR="005C7296" w:rsidRPr="005C7296" w:rsidRDefault="005C7296" w:rsidP="0008737C">
            <w:pPr>
              <w:tabs>
                <w:tab w:val="left" w:pos="851"/>
              </w:tabs>
              <w:jc w:val="both"/>
              <w:rPr>
                <w:b/>
                <w:sz w:val="22"/>
                <w:szCs w:val="22"/>
              </w:rPr>
            </w:pPr>
            <w:r w:rsidRPr="005C7296">
              <w:rPr>
                <w:sz w:val="22"/>
                <w:szCs w:val="22"/>
              </w:rPr>
              <w:t>2</w:t>
            </w:r>
          </w:p>
        </w:tc>
      </w:tr>
      <w:tr w:rsidR="005C7296" w:rsidRPr="00DD5BB3" w:rsidTr="005C7296">
        <w:trPr>
          <w:trHeight w:val="163"/>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 5. Логарифмическая функция</w:t>
            </w:r>
          </w:p>
        </w:tc>
        <w:tc>
          <w:tcPr>
            <w:tcW w:w="1134" w:type="dxa"/>
          </w:tcPr>
          <w:p w:rsidR="005C7296" w:rsidRPr="005C7296" w:rsidRDefault="005C7296" w:rsidP="0008737C">
            <w:pPr>
              <w:tabs>
                <w:tab w:val="left" w:pos="851"/>
              </w:tabs>
              <w:jc w:val="both"/>
              <w:rPr>
                <w:sz w:val="22"/>
                <w:szCs w:val="22"/>
              </w:rPr>
            </w:pPr>
            <w:r w:rsidRPr="005C7296">
              <w:rPr>
                <w:sz w:val="22"/>
                <w:szCs w:val="22"/>
              </w:rPr>
              <w:t>19+6</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28</w:t>
            </w:r>
          </w:p>
        </w:tc>
        <w:tc>
          <w:tcPr>
            <w:tcW w:w="7371" w:type="dxa"/>
            <w:vAlign w:val="bottom"/>
          </w:tcPr>
          <w:p w:rsidR="005C7296" w:rsidRPr="005C7296" w:rsidRDefault="005C7296" w:rsidP="0008737C">
            <w:pPr>
              <w:tabs>
                <w:tab w:val="left" w:pos="851"/>
              </w:tabs>
              <w:rPr>
                <w:sz w:val="22"/>
                <w:szCs w:val="22"/>
              </w:rPr>
            </w:pPr>
            <w:r w:rsidRPr="005C7296">
              <w:rPr>
                <w:sz w:val="22"/>
                <w:szCs w:val="22"/>
              </w:rPr>
              <w:t>Логарифмы</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29</w:t>
            </w:r>
          </w:p>
        </w:tc>
        <w:tc>
          <w:tcPr>
            <w:tcW w:w="7371" w:type="dxa"/>
            <w:vAlign w:val="bottom"/>
          </w:tcPr>
          <w:p w:rsidR="005C7296" w:rsidRPr="005C7296" w:rsidRDefault="005C7296" w:rsidP="0008737C">
            <w:pPr>
              <w:tabs>
                <w:tab w:val="left" w:pos="851"/>
              </w:tabs>
              <w:rPr>
                <w:sz w:val="22"/>
                <w:szCs w:val="22"/>
              </w:rPr>
            </w:pPr>
            <w:r w:rsidRPr="005C7296">
              <w:rPr>
                <w:sz w:val="22"/>
                <w:szCs w:val="22"/>
              </w:rPr>
              <w:t>Свойства логарифмов</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30</w:t>
            </w:r>
          </w:p>
        </w:tc>
        <w:tc>
          <w:tcPr>
            <w:tcW w:w="7371" w:type="dxa"/>
            <w:vAlign w:val="bottom"/>
          </w:tcPr>
          <w:p w:rsidR="005C7296" w:rsidRPr="005C7296" w:rsidRDefault="005C7296" w:rsidP="0008737C">
            <w:pPr>
              <w:tabs>
                <w:tab w:val="left" w:pos="851"/>
              </w:tabs>
              <w:rPr>
                <w:sz w:val="22"/>
                <w:szCs w:val="22"/>
              </w:rPr>
            </w:pPr>
            <w:r w:rsidRPr="005C7296">
              <w:rPr>
                <w:sz w:val="22"/>
                <w:szCs w:val="22"/>
              </w:rPr>
              <w:t>Десятичные и натуральные логарифмы. Формула перехода</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31</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Логарифмическая функция,  ее свойства и график</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22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32</w:t>
            </w:r>
          </w:p>
        </w:tc>
        <w:tc>
          <w:tcPr>
            <w:tcW w:w="7371" w:type="dxa"/>
          </w:tcPr>
          <w:p w:rsidR="005C7296" w:rsidRPr="005C7296" w:rsidRDefault="005C7296" w:rsidP="0008737C">
            <w:pPr>
              <w:tabs>
                <w:tab w:val="left" w:pos="851"/>
              </w:tabs>
              <w:rPr>
                <w:sz w:val="22"/>
                <w:szCs w:val="22"/>
              </w:rPr>
            </w:pPr>
            <w:r w:rsidRPr="005C7296">
              <w:rPr>
                <w:sz w:val="22"/>
                <w:szCs w:val="22"/>
              </w:rPr>
              <w:t>Логарифмические уравнения</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33</w:t>
            </w:r>
          </w:p>
        </w:tc>
        <w:tc>
          <w:tcPr>
            <w:tcW w:w="7371" w:type="dxa"/>
          </w:tcPr>
          <w:p w:rsidR="005C7296" w:rsidRPr="005C7296" w:rsidRDefault="005C7296" w:rsidP="0008737C">
            <w:pPr>
              <w:tabs>
                <w:tab w:val="left" w:pos="851"/>
              </w:tabs>
              <w:rPr>
                <w:sz w:val="22"/>
                <w:szCs w:val="22"/>
              </w:rPr>
            </w:pPr>
            <w:r w:rsidRPr="005C7296">
              <w:rPr>
                <w:sz w:val="22"/>
                <w:szCs w:val="22"/>
              </w:rPr>
              <w:t>Логарифмические неравенства</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34</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Урок обобщения и систематизации</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35</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Контрольная работа № 4</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36</w:t>
            </w:r>
          </w:p>
        </w:tc>
        <w:tc>
          <w:tcPr>
            <w:tcW w:w="7371" w:type="dxa"/>
          </w:tcPr>
          <w:p w:rsidR="005C7296" w:rsidRPr="005C7296" w:rsidRDefault="005C7296" w:rsidP="0008737C">
            <w:pPr>
              <w:tabs>
                <w:tab w:val="left" w:pos="851"/>
              </w:tabs>
              <w:autoSpaceDE w:val="0"/>
              <w:autoSpaceDN w:val="0"/>
              <w:adjustRightInd w:val="0"/>
              <w:rPr>
                <w:sz w:val="22"/>
                <w:szCs w:val="22"/>
              </w:rPr>
            </w:pPr>
            <w:r w:rsidRPr="005C7296">
              <w:rPr>
                <w:sz w:val="22"/>
                <w:szCs w:val="22"/>
              </w:rPr>
              <w:t>Резерв</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r w:rsidR="005C7296" w:rsidRPr="00DD5BB3" w:rsidTr="005C7296">
        <w:trPr>
          <w:trHeight w:val="163"/>
        </w:trPr>
        <w:tc>
          <w:tcPr>
            <w:tcW w:w="8330" w:type="dxa"/>
            <w:gridSpan w:val="3"/>
            <w:vAlign w:val="bottom"/>
          </w:tcPr>
          <w:p w:rsidR="005C7296" w:rsidRPr="005C7296" w:rsidRDefault="005C7296" w:rsidP="0008737C">
            <w:pPr>
              <w:tabs>
                <w:tab w:val="left" w:pos="851"/>
              </w:tabs>
              <w:jc w:val="both"/>
              <w:rPr>
                <w:b/>
                <w:sz w:val="22"/>
                <w:szCs w:val="22"/>
              </w:rPr>
            </w:pPr>
            <w:r w:rsidRPr="005C7296">
              <w:rPr>
                <w:b/>
                <w:sz w:val="22"/>
                <w:szCs w:val="22"/>
              </w:rPr>
              <w:t>Глава 6. Параллельность прямых и плоскостей</w:t>
            </w:r>
          </w:p>
        </w:tc>
        <w:tc>
          <w:tcPr>
            <w:tcW w:w="1134" w:type="dxa"/>
          </w:tcPr>
          <w:p w:rsidR="005C7296" w:rsidRPr="005C7296" w:rsidRDefault="005C7296" w:rsidP="0008737C">
            <w:pPr>
              <w:tabs>
                <w:tab w:val="left" w:pos="851"/>
              </w:tabs>
              <w:jc w:val="both"/>
              <w:rPr>
                <w:sz w:val="22"/>
                <w:szCs w:val="22"/>
              </w:rPr>
            </w:pPr>
            <w:r w:rsidRPr="005C7296">
              <w:rPr>
                <w:sz w:val="22"/>
                <w:szCs w:val="22"/>
              </w:rPr>
              <w:t>16</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36</w:t>
            </w:r>
          </w:p>
        </w:tc>
        <w:tc>
          <w:tcPr>
            <w:tcW w:w="7371" w:type="dxa"/>
            <w:vAlign w:val="bottom"/>
          </w:tcPr>
          <w:p w:rsidR="005C7296" w:rsidRPr="005C7296" w:rsidRDefault="005C7296" w:rsidP="0008737C">
            <w:pPr>
              <w:tabs>
                <w:tab w:val="left" w:pos="851"/>
              </w:tabs>
              <w:jc w:val="both"/>
              <w:rPr>
                <w:sz w:val="22"/>
                <w:szCs w:val="22"/>
              </w:rPr>
            </w:pPr>
            <w:r w:rsidRPr="005C7296">
              <w:rPr>
                <w:sz w:val="22"/>
                <w:szCs w:val="22"/>
              </w:rPr>
              <w:t>Параллельность прямых,  прямой и плоскости</w:t>
            </w:r>
          </w:p>
          <w:p w:rsidR="005C7296" w:rsidRPr="005C7296" w:rsidRDefault="005C7296" w:rsidP="0008737C">
            <w:pPr>
              <w:tabs>
                <w:tab w:val="left" w:pos="851"/>
              </w:tabs>
              <w:jc w:val="both"/>
              <w:rPr>
                <w:sz w:val="22"/>
                <w:szCs w:val="22"/>
              </w:rPr>
            </w:pPr>
            <w:r w:rsidRPr="005C7296">
              <w:rPr>
                <w:sz w:val="22"/>
                <w:szCs w:val="22"/>
              </w:rPr>
              <w:t>Параллельные  прямые в пространстве. Параллельность трех прямых.  Параллельность прямой и плоскости.</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37</w:t>
            </w:r>
          </w:p>
        </w:tc>
        <w:tc>
          <w:tcPr>
            <w:tcW w:w="7371" w:type="dxa"/>
            <w:vAlign w:val="bottom"/>
          </w:tcPr>
          <w:p w:rsidR="005C7296" w:rsidRPr="005C7296" w:rsidRDefault="005C7296" w:rsidP="0008737C">
            <w:pPr>
              <w:tabs>
                <w:tab w:val="left" w:pos="851"/>
              </w:tabs>
              <w:jc w:val="both"/>
              <w:rPr>
                <w:sz w:val="22"/>
                <w:szCs w:val="22"/>
              </w:rPr>
            </w:pPr>
            <w:r w:rsidRPr="005C7296">
              <w:rPr>
                <w:sz w:val="22"/>
                <w:szCs w:val="22"/>
              </w:rPr>
              <w:t>Взаимное расположение прямых в пространстве. Угол между двумя прямыми</w:t>
            </w:r>
          </w:p>
          <w:p w:rsidR="005C7296" w:rsidRPr="005C7296" w:rsidRDefault="005C7296" w:rsidP="0008737C">
            <w:pPr>
              <w:tabs>
                <w:tab w:val="left" w:pos="851"/>
              </w:tabs>
              <w:jc w:val="both"/>
              <w:rPr>
                <w:sz w:val="22"/>
                <w:szCs w:val="22"/>
              </w:rPr>
            </w:pPr>
            <w:r w:rsidRPr="005C7296">
              <w:rPr>
                <w:sz w:val="22"/>
                <w:szCs w:val="22"/>
              </w:rPr>
              <w:t>Скрещивающие прямые</w:t>
            </w:r>
          </w:p>
          <w:p w:rsidR="005C7296" w:rsidRPr="005C7296" w:rsidRDefault="005C7296" w:rsidP="0008737C">
            <w:pPr>
              <w:tabs>
                <w:tab w:val="left" w:pos="851"/>
              </w:tabs>
              <w:jc w:val="both"/>
              <w:rPr>
                <w:sz w:val="22"/>
                <w:szCs w:val="22"/>
              </w:rPr>
            </w:pPr>
            <w:r w:rsidRPr="005C7296">
              <w:rPr>
                <w:sz w:val="22"/>
                <w:szCs w:val="22"/>
              </w:rPr>
              <w:t xml:space="preserve">Углы с сонаправленными сторонами </w:t>
            </w:r>
          </w:p>
          <w:p w:rsidR="005C7296" w:rsidRPr="005C7296" w:rsidRDefault="005C7296" w:rsidP="0008737C">
            <w:pPr>
              <w:tabs>
                <w:tab w:val="left" w:pos="851"/>
              </w:tabs>
              <w:jc w:val="both"/>
              <w:rPr>
                <w:sz w:val="22"/>
                <w:szCs w:val="22"/>
              </w:rPr>
            </w:pPr>
            <w:r w:rsidRPr="005C7296">
              <w:rPr>
                <w:sz w:val="22"/>
                <w:szCs w:val="22"/>
              </w:rPr>
              <w:t>Угол между прямыми</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38</w:t>
            </w:r>
          </w:p>
        </w:tc>
        <w:tc>
          <w:tcPr>
            <w:tcW w:w="7371" w:type="dxa"/>
          </w:tcPr>
          <w:p w:rsidR="005C7296" w:rsidRPr="005C7296" w:rsidRDefault="005C7296" w:rsidP="0008737C">
            <w:pPr>
              <w:tabs>
                <w:tab w:val="left" w:pos="851"/>
              </w:tabs>
              <w:jc w:val="both"/>
              <w:rPr>
                <w:sz w:val="22"/>
                <w:szCs w:val="22"/>
              </w:rPr>
            </w:pPr>
            <w:r w:rsidRPr="005C7296">
              <w:rPr>
                <w:sz w:val="22"/>
                <w:szCs w:val="22"/>
              </w:rPr>
              <w:t>Контрольная работа № 5(20 мин)</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39</w:t>
            </w:r>
          </w:p>
        </w:tc>
        <w:tc>
          <w:tcPr>
            <w:tcW w:w="7371" w:type="dxa"/>
          </w:tcPr>
          <w:p w:rsidR="005C7296" w:rsidRPr="005C7296" w:rsidRDefault="005C7296" w:rsidP="0008737C">
            <w:pPr>
              <w:tabs>
                <w:tab w:val="left" w:pos="851"/>
                <w:tab w:val="left" w:pos="4860"/>
              </w:tabs>
              <w:autoSpaceDE w:val="0"/>
              <w:autoSpaceDN w:val="0"/>
              <w:adjustRightInd w:val="0"/>
              <w:jc w:val="both"/>
              <w:rPr>
                <w:sz w:val="22"/>
                <w:szCs w:val="22"/>
              </w:rPr>
            </w:pPr>
            <w:r w:rsidRPr="005C7296">
              <w:rPr>
                <w:sz w:val="22"/>
                <w:szCs w:val="22"/>
              </w:rPr>
              <w:t>Параллельность плоскостей</w:t>
            </w:r>
          </w:p>
          <w:p w:rsidR="005C7296" w:rsidRPr="005C7296" w:rsidRDefault="005C7296" w:rsidP="0008737C">
            <w:pPr>
              <w:tabs>
                <w:tab w:val="left" w:pos="851"/>
                <w:tab w:val="left" w:pos="4860"/>
              </w:tabs>
              <w:autoSpaceDE w:val="0"/>
              <w:autoSpaceDN w:val="0"/>
              <w:adjustRightInd w:val="0"/>
              <w:jc w:val="both"/>
              <w:rPr>
                <w:sz w:val="22"/>
                <w:szCs w:val="22"/>
              </w:rPr>
            </w:pPr>
            <w:r w:rsidRPr="005C7296">
              <w:rPr>
                <w:sz w:val="22"/>
                <w:szCs w:val="22"/>
              </w:rPr>
              <w:t>Параллельные плоскости</w:t>
            </w:r>
          </w:p>
          <w:p w:rsidR="005C7296" w:rsidRPr="005C7296" w:rsidRDefault="005C7296" w:rsidP="0008737C">
            <w:pPr>
              <w:tabs>
                <w:tab w:val="left" w:pos="851"/>
                <w:tab w:val="left" w:pos="4860"/>
              </w:tabs>
              <w:autoSpaceDE w:val="0"/>
              <w:autoSpaceDN w:val="0"/>
              <w:adjustRightInd w:val="0"/>
              <w:jc w:val="both"/>
              <w:rPr>
                <w:sz w:val="22"/>
                <w:szCs w:val="22"/>
              </w:rPr>
            </w:pPr>
            <w:r w:rsidRPr="005C7296">
              <w:rPr>
                <w:sz w:val="22"/>
                <w:szCs w:val="22"/>
              </w:rPr>
              <w:t>Свойства параллельных плоскостей</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40</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Тетраэдр и параллелепипед</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Тетраэдр</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Параллелепипед</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Задачи на построение  сечений</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41</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Контрольная работа  № 6</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42</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Зачет №1</w:t>
            </w:r>
          </w:p>
        </w:tc>
        <w:tc>
          <w:tcPr>
            <w:tcW w:w="1134" w:type="dxa"/>
          </w:tcPr>
          <w:p w:rsidR="005C7296" w:rsidRPr="005C7296" w:rsidRDefault="005C7296" w:rsidP="0008737C">
            <w:pPr>
              <w:tabs>
                <w:tab w:val="left" w:pos="851"/>
              </w:tabs>
              <w:jc w:val="both"/>
              <w:rPr>
                <w:sz w:val="22"/>
                <w:szCs w:val="22"/>
              </w:rPr>
            </w:pPr>
          </w:p>
        </w:tc>
      </w:tr>
      <w:tr w:rsidR="005C7296" w:rsidRPr="00DD5BB3" w:rsidTr="005C7296">
        <w:trPr>
          <w:trHeight w:val="163"/>
        </w:trPr>
        <w:tc>
          <w:tcPr>
            <w:tcW w:w="8330" w:type="dxa"/>
            <w:gridSpan w:val="3"/>
          </w:tcPr>
          <w:p w:rsidR="005C7296" w:rsidRPr="005C7296" w:rsidRDefault="005C7296" w:rsidP="0008737C">
            <w:pPr>
              <w:tabs>
                <w:tab w:val="left" w:pos="851"/>
              </w:tabs>
              <w:autoSpaceDE w:val="0"/>
              <w:autoSpaceDN w:val="0"/>
              <w:adjustRightInd w:val="0"/>
              <w:jc w:val="both"/>
              <w:rPr>
                <w:b/>
                <w:sz w:val="22"/>
                <w:szCs w:val="22"/>
              </w:rPr>
            </w:pPr>
            <w:r w:rsidRPr="005C7296">
              <w:rPr>
                <w:b/>
                <w:sz w:val="22"/>
                <w:szCs w:val="22"/>
              </w:rPr>
              <w:t>Глава 7. Тригонометрические формулы</w:t>
            </w:r>
          </w:p>
        </w:tc>
        <w:tc>
          <w:tcPr>
            <w:tcW w:w="1134" w:type="dxa"/>
          </w:tcPr>
          <w:p w:rsidR="005C7296" w:rsidRPr="005C7296" w:rsidRDefault="005C7296" w:rsidP="0008737C">
            <w:pPr>
              <w:tabs>
                <w:tab w:val="left" w:pos="851"/>
              </w:tabs>
              <w:jc w:val="both"/>
              <w:rPr>
                <w:sz w:val="22"/>
                <w:szCs w:val="22"/>
              </w:rPr>
            </w:pPr>
            <w:r w:rsidRPr="005C7296">
              <w:rPr>
                <w:sz w:val="22"/>
                <w:szCs w:val="22"/>
              </w:rPr>
              <w:t>27+6</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43</w:t>
            </w:r>
          </w:p>
        </w:tc>
        <w:tc>
          <w:tcPr>
            <w:tcW w:w="7371" w:type="dxa"/>
          </w:tcPr>
          <w:p w:rsidR="005C7296" w:rsidRPr="005C7296" w:rsidRDefault="005C7296" w:rsidP="0008737C">
            <w:pPr>
              <w:tabs>
                <w:tab w:val="left" w:pos="851"/>
              </w:tabs>
              <w:jc w:val="both"/>
              <w:rPr>
                <w:sz w:val="22"/>
                <w:szCs w:val="22"/>
              </w:rPr>
            </w:pPr>
            <w:r w:rsidRPr="005C7296">
              <w:rPr>
                <w:sz w:val="22"/>
                <w:szCs w:val="22"/>
              </w:rPr>
              <w:t>Радианная мера угла</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44</w:t>
            </w:r>
          </w:p>
        </w:tc>
        <w:tc>
          <w:tcPr>
            <w:tcW w:w="7371" w:type="dxa"/>
          </w:tcPr>
          <w:p w:rsidR="005C7296" w:rsidRPr="005C7296" w:rsidRDefault="005C7296" w:rsidP="0008737C">
            <w:pPr>
              <w:tabs>
                <w:tab w:val="left" w:pos="851"/>
              </w:tabs>
              <w:jc w:val="both"/>
              <w:rPr>
                <w:sz w:val="22"/>
                <w:szCs w:val="22"/>
              </w:rPr>
            </w:pPr>
            <w:r w:rsidRPr="005C7296">
              <w:rPr>
                <w:sz w:val="22"/>
                <w:szCs w:val="22"/>
              </w:rPr>
              <w:t>Поворот точки вокруг начала координат</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45</w:t>
            </w:r>
          </w:p>
        </w:tc>
        <w:tc>
          <w:tcPr>
            <w:tcW w:w="7371" w:type="dxa"/>
          </w:tcPr>
          <w:p w:rsidR="005C7296" w:rsidRPr="005C7296" w:rsidRDefault="005C7296" w:rsidP="0008737C">
            <w:pPr>
              <w:tabs>
                <w:tab w:val="left" w:pos="851"/>
              </w:tabs>
              <w:jc w:val="both"/>
              <w:rPr>
                <w:sz w:val="22"/>
                <w:szCs w:val="22"/>
              </w:rPr>
            </w:pPr>
            <w:r w:rsidRPr="005C7296">
              <w:rPr>
                <w:sz w:val="22"/>
                <w:szCs w:val="22"/>
              </w:rPr>
              <w:t>Определение синуса, косинуса и тангенса угла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46</w:t>
            </w:r>
          </w:p>
        </w:tc>
        <w:tc>
          <w:tcPr>
            <w:tcW w:w="7371" w:type="dxa"/>
          </w:tcPr>
          <w:p w:rsidR="005C7296" w:rsidRPr="005C7296" w:rsidRDefault="005C7296" w:rsidP="0008737C">
            <w:pPr>
              <w:tabs>
                <w:tab w:val="left" w:pos="851"/>
              </w:tabs>
              <w:jc w:val="both"/>
              <w:rPr>
                <w:sz w:val="22"/>
                <w:szCs w:val="22"/>
              </w:rPr>
            </w:pPr>
            <w:r w:rsidRPr="005C7296">
              <w:rPr>
                <w:sz w:val="22"/>
                <w:szCs w:val="22"/>
              </w:rPr>
              <w:t>Знаки синуса , косинуса и тангенса</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47</w:t>
            </w:r>
          </w:p>
        </w:tc>
        <w:tc>
          <w:tcPr>
            <w:tcW w:w="7371" w:type="dxa"/>
          </w:tcPr>
          <w:p w:rsidR="005C7296" w:rsidRPr="005C7296" w:rsidRDefault="005C7296" w:rsidP="0008737C">
            <w:pPr>
              <w:tabs>
                <w:tab w:val="left" w:pos="851"/>
              </w:tabs>
              <w:jc w:val="both"/>
              <w:rPr>
                <w:sz w:val="22"/>
                <w:szCs w:val="22"/>
              </w:rPr>
            </w:pPr>
            <w:r w:rsidRPr="005C7296">
              <w:rPr>
                <w:sz w:val="22"/>
                <w:szCs w:val="22"/>
              </w:rPr>
              <w:t>Зависимость между синусом ,косинусом и тангенсом одного и того же угла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48</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Тригонометрические тождества</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49</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Синус, косинус и тангенс углов а и -а</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50</w:t>
            </w:r>
          </w:p>
        </w:tc>
        <w:tc>
          <w:tcPr>
            <w:tcW w:w="7371" w:type="dxa"/>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Формулы сложения</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51</w:t>
            </w:r>
          </w:p>
        </w:tc>
        <w:tc>
          <w:tcPr>
            <w:tcW w:w="7371" w:type="dxa"/>
          </w:tcPr>
          <w:p w:rsidR="005C7296" w:rsidRPr="005C7296" w:rsidRDefault="005C7296" w:rsidP="0008737C">
            <w:pPr>
              <w:tabs>
                <w:tab w:val="left" w:pos="851"/>
              </w:tabs>
              <w:jc w:val="both"/>
              <w:rPr>
                <w:sz w:val="22"/>
                <w:szCs w:val="22"/>
              </w:rPr>
            </w:pPr>
            <w:r w:rsidRPr="005C7296">
              <w:rPr>
                <w:sz w:val="22"/>
                <w:szCs w:val="22"/>
              </w:rPr>
              <w:t>Синус , косинус и тангенс двойного угла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52</w:t>
            </w:r>
          </w:p>
        </w:tc>
        <w:tc>
          <w:tcPr>
            <w:tcW w:w="7371" w:type="dxa"/>
          </w:tcPr>
          <w:p w:rsidR="005C7296" w:rsidRPr="005C7296" w:rsidRDefault="005C7296" w:rsidP="0008737C">
            <w:pPr>
              <w:tabs>
                <w:tab w:val="left" w:pos="851"/>
              </w:tabs>
              <w:jc w:val="both"/>
              <w:rPr>
                <w:sz w:val="22"/>
                <w:szCs w:val="22"/>
              </w:rPr>
            </w:pPr>
            <w:r w:rsidRPr="005C7296">
              <w:rPr>
                <w:sz w:val="22"/>
                <w:szCs w:val="22"/>
              </w:rPr>
              <w:t>Синус , косинус  и тангенс половинного угла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53</w:t>
            </w:r>
          </w:p>
        </w:tc>
        <w:tc>
          <w:tcPr>
            <w:tcW w:w="7371" w:type="dxa"/>
          </w:tcPr>
          <w:p w:rsidR="005C7296" w:rsidRPr="005C7296" w:rsidRDefault="005C7296" w:rsidP="0008737C">
            <w:pPr>
              <w:tabs>
                <w:tab w:val="left" w:pos="851"/>
              </w:tabs>
              <w:jc w:val="both"/>
              <w:rPr>
                <w:sz w:val="22"/>
                <w:szCs w:val="22"/>
              </w:rPr>
            </w:pPr>
            <w:r w:rsidRPr="005C7296">
              <w:rPr>
                <w:sz w:val="22"/>
                <w:szCs w:val="22"/>
              </w:rPr>
              <w:t>Формулы приведения</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lastRenderedPageBreak/>
              <w:t>54</w:t>
            </w:r>
          </w:p>
        </w:tc>
        <w:tc>
          <w:tcPr>
            <w:tcW w:w="7371" w:type="dxa"/>
          </w:tcPr>
          <w:p w:rsidR="005C7296" w:rsidRPr="005C7296" w:rsidRDefault="005C7296" w:rsidP="0008737C">
            <w:pPr>
              <w:tabs>
                <w:tab w:val="left" w:pos="851"/>
              </w:tabs>
              <w:jc w:val="both"/>
              <w:rPr>
                <w:sz w:val="22"/>
                <w:szCs w:val="22"/>
              </w:rPr>
            </w:pPr>
            <w:r w:rsidRPr="005C7296">
              <w:rPr>
                <w:sz w:val="22"/>
                <w:szCs w:val="22"/>
              </w:rPr>
              <w:t>Сумма и разность синусов. Сумма и разность косинусов.</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55</w:t>
            </w:r>
          </w:p>
        </w:tc>
        <w:tc>
          <w:tcPr>
            <w:tcW w:w="7371" w:type="dxa"/>
          </w:tcPr>
          <w:p w:rsidR="005C7296" w:rsidRPr="005C7296" w:rsidRDefault="005C7296" w:rsidP="0008737C">
            <w:pPr>
              <w:tabs>
                <w:tab w:val="left" w:pos="851"/>
              </w:tabs>
              <w:jc w:val="both"/>
              <w:rPr>
                <w:sz w:val="22"/>
                <w:szCs w:val="22"/>
              </w:rPr>
            </w:pPr>
            <w:r w:rsidRPr="005C7296">
              <w:rPr>
                <w:sz w:val="22"/>
                <w:szCs w:val="22"/>
              </w:rPr>
              <w:t>Урок обобщения и систематизации знаний</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56</w:t>
            </w:r>
          </w:p>
        </w:tc>
        <w:tc>
          <w:tcPr>
            <w:tcW w:w="7371" w:type="dxa"/>
          </w:tcPr>
          <w:p w:rsidR="005C7296" w:rsidRPr="005C7296" w:rsidRDefault="005C7296" w:rsidP="0008737C">
            <w:pPr>
              <w:tabs>
                <w:tab w:val="left" w:pos="851"/>
              </w:tabs>
              <w:jc w:val="both"/>
              <w:rPr>
                <w:sz w:val="22"/>
                <w:szCs w:val="22"/>
              </w:rPr>
            </w:pPr>
            <w:r w:rsidRPr="005C7296">
              <w:rPr>
                <w:sz w:val="22"/>
                <w:szCs w:val="22"/>
              </w:rPr>
              <w:t>Контрольная работа №  7</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959" w:type="dxa"/>
            <w:gridSpan w:val="2"/>
          </w:tcPr>
          <w:p w:rsidR="005C7296" w:rsidRPr="005C7296" w:rsidRDefault="005C7296" w:rsidP="0008737C">
            <w:pPr>
              <w:tabs>
                <w:tab w:val="left" w:pos="851"/>
              </w:tabs>
              <w:jc w:val="center"/>
              <w:rPr>
                <w:sz w:val="22"/>
                <w:szCs w:val="22"/>
              </w:rPr>
            </w:pPr>
            <w:r w:rsidRPr="005C7296">
              <w:rPr>
                <w:sz w:val="22"/>
                <w:szCs w:val="22"/>
              </w:rPr>
              <w:t>57</w:t>
            </w:r>
          </w:p>
        </w:tc>
        <w:tc>
          <w:tcPr>
            <w:tcW w:w="7371" w:type="dxa"/>
          </w:tcPr>
          <w:p w:rsidR="005C7296" w:rsidRPr="005C7296" w:rsidRDefault="005C7296" w:rsidP="0008737C">
            <w:pPr>
              <w:tabs>
                <w:tab w:val="left" w:pos="851"/>
              </w:tabs>
              <w:jc w:val="both"/>
              <w:rPr>
                <w:sz w:val="22"/>
                <w:szCs w:val="22"/>
              </w:rPr>
            </w:pPr>
            <w:r w:rsidRPr="005C7296">
              <w:rPr>
                <w:sz w:val="22"/>
                <w:szCs w:val="22"/>
              </w:rPr>
              <w:t>Резерв</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r w:rsidR="005C7296" w:rsidRPr="00DD5BB3" w:rsidTr="005C7296">
        <w:trPr>
          <w:trHeight w:val="163"/>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 8. Тригонометрические уравнения</w:t>
            </w:r>
          </w:p>
        </w:tc>
        <w:tc>
          <w:tcPr>
            <w:tcW w:w="1134" w:type="dxa"/>
          </w:tcPr>
          <w:p w:rsidR="005C7296" w:rsidRPr="005C7296" w:rsidRDefault="005C7296" w:rsidP="0008737C">
            <w:pPr>
              <w:tabs>
                <w:tab w:val="left" w:pos="851"/>
              </w:tabs>
              <w:jc w:val="both"/>
              <w:rPr>
                <w:sz w:val="22"/>
                <w:szCs w:val="22"/>
              </w:rPr>
            </w:pPr>
            <w:r w:rsidRPr="005C7296">
              <w:rPr>
                <w:sz w:val="22"/>
                <w:szCs w:val="22"/>
              </w:rPr>
              <w:t>18+6</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58</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 xml:space="preserve">Уравнение </w:t>
            </w:r>
            <w:r w:rsidRPr="005C7296">
              <w:rPr>
                <w:sz w:val="22"/>
                <w:szCs w:val="22"/>
                <w:lang w:val="en-US"/>
              </w:rPr>
              <w:t>cos</w:t>
            </w:r>
            <w:r w:rsidRPr="005C7296">
              <w:rPr>
                <w:sz w:val="22"/>
                <w:szCs w:val="22"/>
              </w:rPr>
              <w:t xml:space="preserve"> х=а</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59</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 xml:space="preserve">Уравнение </w:t>
            </w:r>
            <w:r w:rsidRPr="005C7296">
              <w:rPr>
                <w:sz w:val="22"/>
                <w:szCs w:val="22"/>
                <w:lang w:val="en-US"/>
              </w:rPr>
              <w:t xml:space="preserve">sin </w:t>
            </w:r>
            <w:r w:rsidRPr="005C7296">
              <w:rPr>
                <w:sz w:val="22"/>
                <w:szCs w:val="22"/>
              </w:rPr>
              <w:t xml:space="preserve"> х=а</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60</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 xml:space="preserve">Уравнение </w:t>
            </w:r>
            <w:r w:rsidRPr="005C7296">
              <w:rPr>
                <w:sz w:val="22"/>
                <w:szCs w:val="22"/>
                <w:lang w:val="en-US"/>
              </w:rPr>
              <w:t xml:space="preserve">tq </w:t>
            </w:r>
            <w:r w:rsidRPr="005C7296">
              <w:rPr>
                <w:sz w:val="22"/>
                <w:szCs w:val="22"/>
              </w:rPr>
              <w:t>х =а</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61</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Решение тригонометрических уравнений</w:t>
            </w:r>
          </w:p>
        </w:tc>
        <w:tc>
          <w:tcPr>
            <w:tcW w:w="1134" w:type="dxa"/>
          </w:tcPr>
          <w:p w:rsidR="005C7296" w:rsidRPr="005C7296" w:rsidRDefault="005C7296" w:rsidP="0008737C">
            <w:pPr>
              <w:tabs>
                <w:tab w:val="left" w:pos="851"/>
              </w:tabs>
              <w:jc w:val="both"/>
              <w:rPr>
                <w:sz w:val="22"/>
                <w:szCs w:val="22"/>
              </w:rPr>
            </w:pPr>
            <w:r w:rsidRPr="005C7296">
              <w:rPr>
                <w:sz w:val="22"/>
                <w:szCs w:val="22"/>
              </w:rPr>
              <w:t>5</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62</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Примеры решения простейших тригонометрических неравенств</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63</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Урок обобщения и систематизации знаний</w:t>
            </w:r>
          </w:p>
        </w:tc>
        <w:tc>
          <w:tcPr>
            <w:tcW w:w="1134" w:type="dxa"/>
          </w:tcPr>
          <w:p w:rsidR="005C7296" w:rsidRPr="005C7296" w:rsidRDefault="005C7296" w:rsidP="0008737C">
            <w:pPr>
              <w:tabs>
                <w:tab w:val="left" w:pos="851"/>
              </w:tabs>
              <w:jc w:val="both"/>
              <w:rPr>
                <w:sz w:val="22"/>
                <w:szCs w:val="22"/>
              </w:rPr>
            </w:pPr>
            <w:r w:rsidRPr="005C7296">
              <w:rPr>
                <w:sz w:val="22"/>
                <w:szCs w:val="22"/>
              </w:rPr>
              <w:t>2</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64</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Контрольная работа № 8</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65</w:t>
            </w:r>
          </w:p>
        </w:tc>
        <w:tc>
          <w:tcPr>
            <w:tcW w:w="7513" w:type="dxa"/>
            <w:gridSpan w:val="2"/>
          </w:tcPr>
          <w:p w:rsidR="005C7296" w:rsidRPr="005C7296" w:rsidRDefault="005C7296" w:rsidP="0008737C">
            <w:pPr>
              <w:tabs>
                <w:tab w:val="left" w:pos="851"/>
              </w:tabs>
              <w:jc w:val="both"/>
              <w:rPr>
                <w:sz w:val="22"/>
                <w:szCs w:val="22"/>
              </w:rPr>
            </w:pPr>
            <w:r w:rsidRPr="005C7296">
              <w:rPr>
                <w:sz w:val="22"/>
                <w:szCs w:val="22"/>
              </w:rPr>
              <w:t>Резерв</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r w:rsidR="005C7296" w:rsidRPr="00DD5BB3" w:rsidTr="005C7296">
        <w:trPr>
          <w:trHeight w:val="163"/>
        </w:trPr>
        <w:tc>
          <w:tcPr>
            <w:tcW w:w="8330" w:type="dxa"/>
            <w:gridSpan w:val="3"/>
          </w:tcPr>
          <w:p w:rsidR="005C7296" w:rsidRPr="005C7296" w:rsidRDefault="005C7296" w:rsidP="0008737C">
            <w:pPr>
              <w:tabs>
                <w:tab w:val="left" w:pos="851"/>
              </w:tabs>
              <w:jc w:val="both"/>
              <w:rPr>
                <w:b/>
                <w:sz w:val="22"/>
                <w:szCs w:val="22"/>
              </w:rPr>
            </w:pPr>
            <w:r w:rsidRPr="005C7296">
              <w:rPr>
                <w:b/>
                <w:sz w:val="22"/>
                <w:szCs w:val="22"/>
              </w:rPr>
              <w:t>Глава 9.Перпендикулярность прямых и плоскостей</w:t>
            </w:r>
          </w:p>
        </w:tc>
        <w:tc>
          <w:tcPr>
            <w:tcW w:w="1134" w:type="dxa"/>
          </w:tcPr>
          <w:p w:rsidR="005C7296" w:rsidRPr="005C7296" w:rsidRDefault="005C7296" w:rsidP="0008737C">
            <w:pPr>
              <w:tabs>
                <w:tab w:val="left" w:pos="851"/>
              </w:tabs>
              <w:jc w:val="both"/>
              <w:rPr>
                <w:sz w:val="22"/>
                <w:szCs w:val="22"/>
              </w:rPr>
            </w:pPr>
            <w:r w:rsidRPr="005C7296">
              <w:rPr>
                <w:sz w:val="22"/>
                <w:szCs w:val="22"/>
              </w:rPr>
              <w:t>17</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66</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Перпендикулярность прямой   прямой  и плоскости</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Перпендикулярные прямые в пространстве.</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Параллельные прямые , перпендикулярные к плоскости</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Признак перпендикулярности прямой и плоскости</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Теорема о прямой, перпендикулярной , к плоскости</w:t>
            </w:r>
          </w:p>
        </w:tc>
        <w:tc>
          <w:tcPr>
            <w:tcW w:w="1134" w:type="dxa"/>
          </w:tcPr>
          <w:p w:rsidR="005C7296" w:rsidRPr="005C7296" w:rsidRDefault="005C7296" w:rsidP="0008737C">
            <w:pPr>
              <w:tabs>
                <w:tab w:val="left" w:pos="851"/>
              </w:tabs>
              <w:jc w:val="both"/>
              <w:rPr>
                <w:sz w:val="22"/>
                <w:szCs w:val="22"/>
              </w:rPr>
            </w:pPr>
            <w:r w:rsidRPr="005C7296">
              <w:rPr>
                <w:sz w:val="22"/>
                <w:szCs w:val="22"/>
              </w:rPr>
              <w:t>5</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67</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Перпендикуляр и наклонные. Угол между прямой и плоскостью</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Расстояние от точки до плоскости</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Теорема о трех перпендикулярах</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Угол между прямой и плоскостью</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68</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Двугранный угол. Перпендикулярность плоскостей</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Двугранный угол</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Признак перпендикулярности двух плоскостей</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Прямоугольный параллелепипед</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Трехгранный угол</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Многогранный угол</w:t>
            </w:r>
          </w:p>
        </w:tc>
        <w:tc>
          <w:tcPr>
            <w:tcW w:w="1134" w:type="dxa"/>
          </w:tcPr>
          <w:p w:rsidR="005C7296" w:rsidRPr="005C7296" w:rsidRDefault="005C7296" w:rsidP="0008737C">
            <w:pPr>
              <w:tabs>
                <w:tab w:val="left" w:pos="851"/>
              </w:tabs>
              <w:jc w:val="both"/>
              <w:rPr>
                <w:sz w:val="22"/>
                <w:szCs w:val="22"/>
              </w:rPr>
            </w:pP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69</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Контрольная работа № 9</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70</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Зачет № 2</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163"/>
        </w:trPr>
        <w:tc>
          <w:tcPr>
            <w:tcW w:w="8330" w:type="dxa"/>
            <w:gridSpan w:val="3"/>
          </w:tcPr>
          <w:p w:rsidR="005C7296" w:rsidRPr="005C7296" w:rsidRDefault="005C7296" w:rsidP="0008737C">
            <w:pPr>
              <w:tabs>
                <w:tab w:val="left" w:pos="851"/>
              </w:tabs>
              <w:autoSpaceDE w:val="0"/>
              <w:autoSpaceDN w:val="0"/>
              <w:adjustRightInd w:val="0"/>
              <w:jc w:val="both"/>
              <w:rPr>
                <w:b/>
                <w:sz w:val="22"/>
                <w:szCs w:val="22"/>
              </w:rPr>
            </w:pPr>
            <w:r w:rsidRPr="005C7296">
              <w:rPr>
                <w:b/>
                <w:sz w:val="22"/>
                <w:szCs w:val="22"/>
              </w:rPr>
              <w:t>Глава 10. Многогранники</w:t>
            </w:r>
          </w:p>
        </w:tc>
        <w:tc>
          <w:tcPr>
            <w:tcW w:w="1134" w:type="dxa"/>
          </w:tcPr>
          <w:p w:rsidR="005C7296" w:rsidRPr="005C7296" w:rsidRDefault="005C7296" w:rsidP="0008737C">
            <w:pPr>
              <w:tabs>
                <w:tab w:val="left" w:pos="851"/>
              </w:tabs>
              <w:jc w:val="both"/>
              <w:rPr>
                <w:sz w:val="22"/>
                <w:szCs w:val="22"/>
              </w:rPr>
            </w:pPr>
            <w:r w:rsidRPr="005C7296">
              <w:rPr>
                <w:sz w:val="22"/>
                <w:szCs w:val="22"/>
              </w:rPr>
              <w:t>14</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71</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Понятие многогранника. Призма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Понятие  многогранника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Геометрическое тело</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Теорема Эйлера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 xml:space="preserve">Призма </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Пространственная теорема Пифагора</w:t>
            </w:r>
          </w:p>
        </w:tc>
        <w:tc>
          <w:tcPr>
            <w:tcW w:w="1134" w:type="dxa"/>
          </w:tcPr>
          <w:p w:rsidR="005C7296" w:rsidRPr="005C7296" w:rsidRDefault="005C7296" w:rsidP="0008737C">
            <w:pPr>
              <w:tabs>
                <w:tab w:val="left" w:pos="851"/>
              </w:tabs>
              <w:jc w:val="both"/>
              <w:rPr>
                <w:sz w:val="22"/>
                <w:szCs w:val="22"/>
              </w:rPr>
            </w:pPr>
            <w:r w:rsidRPr="005C7296">
              <w:rPr>
                <w:sz w:val="22"/>
                <w:szCs w:val="22"/>
              </w:rPr>
              <w:t>3</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72</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Пирамида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Пирамида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Правильная пирамида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Усеченная пирамида</w:t>
            </w:r>
          </w:p>
        </w:tc>
        <w:tc>
          <w:tcPr>
            <w:tcW w:w="1134" w:type="dxa"/>
          </w:tcPr>
          <w:p w:rsidR="005C7296" w:rsidRPr="005C7296" w:rsidRDefault="005C7296" w:rsidP="0008737C">
            <w:pPr>
              <w:tabs>
                <w:tab w:val="left" w:pos="851"/>
              </w:tabs>
              <w:jc w:val="both"/>
              <w:rPr>
                <w:sz w:val="22"/>
                <w:szCs w:val="22"/>
              </w:rPr>
            </w:pPr>
            <w:r w:rsidRPr="005C7296">
              <w:rPr>
                <w:sz w:val="22"/>
                <w:szCs w:val="22"/>
              </w:rPr>
              <w:t>4</w:t>
            </w:r>
          </w:p>
        </w:tc>
      </w:tr>
      <w:tr w:rsidR="005C7296" w:rsidRPr="00DD5BB3" w:rsidTr="005C7296">
        <w:trPr>
          <w:trHeight w:val="163"/>
        </w:trPr>
        <w:tc>
          <w:tcPr>
            <w:tcW w:w="817" w:type="dxa"/>
          </w:tcPr>
          <w:p w:rsidR="005C7296" w:rsidRPr="005C7296" w:rsidRDefault="005C7296" w:rsidP="0008737C">
            <w:pPr>
              <w:tabs>
                <w:tab w:val="left" w:pos="851"/>
              </w:tabs>
              <w:jc w:val="center"/>
              <w:rPr>
                <w:sz w:val="22"/>
                <w:szCs w:val="22"/>
              </w:rPr>
            </w:pPr>
            <w:r w:rsidRPr="005C7296">
              <w:rPr>
                <w:sz w:val="22"/>
                <w:szCs w:val="22"/>
              </w:rPr>
              <w:t>73</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Правильные многогранники</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Симметрия в пространстве</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Понятие правильного многогранника</w:t>
            </w:r>
          </w:p>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Элементы симметрии правильных многогранников</w:t>
            </w:r>
          </w:p>
        </w:tc>
        <w:tc>
          <w:tcPr>
            <w:tcW w:w="1134" w:type="dxa"/>
          </w:tcPr>
          <w:p w:rsidR="005C7296" w:rsidRPr="005C7296" w:rsidRDefault="005C7296" w:rsidP="0008737C">
            <w:pPr>
              <w:tabs>
                <w:tab w:val="left" w:pos="851"/>
              </w:tabs>
              <w:jc w:val="both"/>
              <w:rPr>
                <w:sz w:val="22"/>
                <w:szCs w:val="22"/>
              </w:rPr>
            </w:pPr>
            <w:r w:rsidRPr="005C7296">
              <w:rPr>
                <w:sz w:val="22"/>
                <w:szCs w:val="22"/>
              </w:rPr>
              <w:t>5</w:t>
            </w:r>
          </w:p>
        </w:tc>
      </w:tr>
      <w:tr w:rsidR="005C7296" w:rsidRPr="00DD5BB3" w:rsidTr="005C7296">
        <w:trPr>
          <w:trHeight w:val="307"/>
        </w:trPr>
        <w:tc>
          <w:tcPr>
            <w:tcW w:w="817" w:type="dxa"/>
          </w:tcPr>
          <w:p w:rsidR="005C7296" w:rsidRPr="005C7296" w:rsidRDefault="005C7296" w:rsidP="0008737C">
            <w:pPr>
              <w:tabs>
                <w:tab w:val="left" w:pos="851"/>
              </w:tabs>
              <w:jc w:val="center"/>
              <w:rPr>
                <w:sz w:val="22"/>
                <w:szCs w:val="22"/>
              </w:rPr>
            </w:pPr>
            <w:r w:rsidRPr="005C7296">
              <w:rPr>
                <w:sz w:val="22"/>
                <w:szCs w:val="22"/>
              </w:rPr>
              <w:t>74</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Контрольная работа 10</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307"/>
        </w:trPr>
        <w:tc>
          <w:tcPr>
            <w:tcW w:w="817" w:type="dxa"/>
          </w:tcPr>
          <w:p w:rsidR="005C7296" w:rsidRPr="005C7296" w:rsidRDefault="005C7296" w:rsidP="0008737C">
            <w:pPr>
              <w:tabs>
                <w:tab w:val="left" w:pos="851"/>
              </w:tabs>
              <w:jc w:val="center"/>
              <w:rPr>
                <w:sz w:val="22"/>
                <w:szCs w:val="22"/>
              </w:rPr>
            </w:pPr>
            <w:r w:rsidRPr="005C7296">
              <w:rPr>
                <w:sz w:val="22"/>
                <w:szCs w:val="22"/>
              </w:rPr>
              <w:t>75</w:t>
            </w:r>
          </w:p>
        </w:tc>
        <w:tc>
          <w:tcPr>
            <w:tcW w:w="7513" w:type="dxa"/>
            <w:gridSpan w:val="2"/>
          </w:tcPr>
          <w:p w:rsidR="005C7296" w:rsidRPr="005C7296" w:rsidRDefault="005C7296" w:rsidP="0008737C">
            <w:pPr>
              <w:tabs>
                <w:tab w:val="left" w:pos="851"/>
              </w:tabs>
              <w:autoSpaceDE w:val="0"/>
              <w:autoSpaceDN w:val="0"/>
              <w:adjustRightInd w:val="0"/>
              <w:jc w:val="both"/>
              <w:rPr>
                <w:sz w:val="22"/>
                <w:szCs w:val="22"/>
              </w:rPr>
            </w:pPr>
            <w:r w:rsidRPr="005C7296">
              <w:rPr>
                <w:sz w:val="22"/>
                <w:szCs w:val="22"/>
              </w:rPr>
              <w:t>Зачет № 3</w:t>
            </w:r>
          </w:p>
        </w:tc>
        <w:tc>
          <w:tcPr>
            <w:tcW w:w="1134" w:type="dxa"/>
          </w:tcPr>
          <w:p w:rsidR="005C7296" w:rsidRPr="005C7296" w:rsidRDefault="005C7296" w:rsidP="0008737C">
            <w:pPr>
              <w:tabs>
                <w:tab w:val="left" w:pos="851"/>
              </w:tabs>
              <w:jc w:val="both"/>
              <w:rPr>
                <w:sz w:val="22"/>
                <w:szCs w:val="22"/>
              </w:rPr>
            </w:pPr>
            <w:r w:rsidRPr="005C7296">
              <w:rPr>
                <w:sz w:val="22"/>
                <w:szCs w:val="22"/>
              </w:rPr>
              <w:t>1</w:t>
            </w:r>
          </w:p>
        </w:tc>
      </w:tr>
      <w:tr w:rsidR="005C7296" w:rsidRPr="00DD5BB3" w:rsidTr="005C7296">
        <w:trPr>
          <w:trHeight w:val="307"/>
        </w:trPr>
        <w:tc>
          <w:tcPr>
            <w:tcW w:w="817" w:type="dxa"/>
          </w:tcPr>
          <w:p w:rsidR="005C7296" w:rsidRPr="005C7296" w:rsidRDefault="005C7296" w:rsidP="0008737C">
            <w:pPr>
              <w:tabs>
                <w:tab w:val="left" w:pos="851"/>
              </w:tabs>
              <w:jc w:val="center"/>
              <w:rPr>
                <w:sz w:val="22"/>
                <w:szCs w:val="22"/>
              </w:rPr>
            </w:pPr>
          </w:p>
        </w:tc>
        <w:tc>
          <w:tcPr>
            <w:tcW w:w="7513" w:type="dxa"/>
            <w:gridSpan w:val="2"/>
          </w:tcPr>
          <w:p w:rsidR="005C7296" w:rsidRPr="005C7296" w:rsidRDefault="005C7296" w:rsidP="0008737C">
            <w:pPr>
              <w:tabs>
                <w:tab w:val="left" w:pos="851"/>
              </w:tabs>
              <w:autoSpaceDE w:val="0"/>
              <w:autoSpaceDN w:val="0"/>
              <w:adjustRightInd w:val="0"/>
              <w:jc w:val="both"/>
              <w:rPr>
                <w:b/>
                <w:sz w:val="22"/>
                <w:szCs w:val="22"/>
              </w:rPr>
            </w:pPr>
            <w:r w:rsidRPr="005C7296">
              <w:rPr>
                <w:b/>
                <w:sz w:val="22"/>
                <w:szCs w:val="22"/>
              </w:rPr>
              <w:t>Итоговое повторение</w:t>
            </w:r>
          </w:p>
        </w:tc>
        <w:tc>
          <w:tcPr>
            <w:tcW w:w="1134" w:type="dxa"/>
          </w:tcPr>
          <w:p w:rsidR="005C7296" w:rsidRPr="005C7296" w:rsidRDefault="005C7296" w:rsidP="0008737C">
            <w:pPr>
              <w:tabs>
                <w:tab w:val="left" w:pos="851"/>
              </w:tabs>
              <w:jc w:val="both"/>
              <w:rPr>
                <w:sz w:val="22"/>
                <w:szCs w:val="22"/>
              </w:rPr>
            </w:pPr>
            <w:r w:rsidRPr="005C7296">
              <w:rPr>
                <w:sz w:val="22"/>
                <w:szCs w:val="22"/>
              </w:rPr>
              <w:t>30</w:t>
            </w:r>
          </w:p>
        </w:tc>
      </w:tr>
      <w:tr w:rsidR="005C7296" w:rsidRPr="00DD5BB3" w:rsidTr="005C7296">
        <w:trPr>
          <w:trHeight w:val="307"/>
        </w:trPr>
        <w:tc>
          <w:tcPr>
            <w:tcW w:w="817" w:type="dxa"/>
          </w:tcPr>
          <w:p w:rsidR="005C7296" w:rsidRPr="005C7296" w:rsidRDefault="005C7296" w:rsidP="0008737C">
            <w:pPr>
              <w:tabs>
                <w:tab w:val="left" w:pos="851"/>
              </w:tabs>
              <w:jc w:val="center"/>
              <w:rPr>
                <w:sz w:val="22"/>
                <w:szCs w:val="22"/>
              </w:rPr>
            </w:pPr>
            <w:r w:rsidRPr="005C7296">
              <w:rPr>
                <w:sz w:val="22"/>
                <w:szCs w:val="22"/>
              </w:rPr>
              <w:t>76</w:t>
            </w:r>
          </w:p>
        </w:tc>
        <w:tc>
          <w:tcPr>
            <w:tcW w:w="7513" w:type="dxa"/>
            <w:gridSpan w:val="2"/>
          </w:tcPr>
          <w:p w:rsidR="005C7296" w:rsidRPr="005C7296" w:rsidRDefault="005C7296" w:rsidP="0008737C">
            <w:pPr>
              <w:tabs>
                <w:tab w:val="left" w:pos="851"/>
              </w:tabs>
              <w:autoSpaceDE w:val="0"/>
              <w:autoSpaceDN w:val="0"/>
              <w:adjustRightInd w:val="0"/>
              <w:jc w:val="both"/>
              <w:rPr>
                <w:b/>
                <w:sz w:val="22"/>
                <w:szCs w:val="22"/>
              </w:rPr>
            </w:pPr>
            <w:r w:rsidRPr="005C7296">
              <w:rPr>
                <w:b/>
                <w:sz w:val="22"/>
                <w:szCs w:val="22"/>
              </w:rPr>
              <w:t>Заключительное повторение  курса алгебры 10класса</w:t>
            </w:r>
          </w:p>
        </w:tc>
        <w:tc>
          <w:tcPr>
            <w:tcW w:w="1134" w:type="dxa"/>
          </w:tcPr>
          <w:p w:rsidR="005C7296" w:rsidRPr="005C7296" w:rsidRDefault="005C7296" w:rsidP="0008737C">
            <w:pPr>
              <w:tabs>
                <w:tab w:val="left" w:pos="851"/>
              </w:tabs>
              <w:jc w:val="both"/>
              <w:rPr>
                <w:sz w:val="22"/>
                <w:szCs w:val="22"/>
              </w:rPr>
            </w:pPr>
            <w:r w:rsidRPr="005C7296">
              <w:rPr>
                <w:sz w:val="22"/>
                <w:szCs w:val="22"/>
              </w:rPr>
              <w:t>24</w:t>
            </w:r>
          </w:p>
        </w:tc>
      </w:tr>
      <w:tr w:rsidR="005C7296" w:rsidRPr="00DD5BB3" w:rsidTr="005C7296">
        <w:trPr>
          <w:trHeight w:val="324"/>
        </w:trPr>
        <w:tc>
          <w:tcPr>
            <w:tcW w:w="817" w:type="dxa"/>
          </w:tcPr>
          <w:p w:rsidR="005C7296" w:rsidRPr="005C7296" w:rsidRDefault="005C7296" w:rsidP="0008737C">
            <w:pPr>
              <w:tabs>
                <w:tab w:val="left" w:pos="851"/>
              </w:tabs>
              <w:jc w:val="center"/>
              <w:rPr>
                <w:sz w:val="22"/>
                <w:szCs w:val="22"/>
              </w:rPr>
            </w:pPr>
            <w:r w:rsidRPr="005C7296">
              <w:rPr>
                <w:sz w:val="22"/>
                <w:szCs w:val="22"/>
              </w:rPr>
              <w:t>77</w:t>
            </w:r>
          </w:p>
        </w:tc>
        <w:tc>
          <w:tcPr>
            <w:tcW w:w="7513" w:type="dxa"/>
            <w:gridSpan w:val="2"/>
          </w:tcPr>
          <w:p w:rsidR="005C7296" w:rsidRPr="005C7296" w:rsidRDefault="005C7296" w:rsidP="0008737C">
            <w:pPr>
              <w:tabs>
                <w:tab w:val="left" w:pos="851"/>
              </w:tabs>
              <w:autoSpaceDE w:val="0"/>
              <w:autoSpaceDN w:val="0"/>
              <w:adjustRightInd w:val="0"/>
              <w:jc w:val="both"/>
              <w:rPr>
                <w:b/>
                <w:sz w:val="22"/>
                <w:szCs w:val="22"/>
              </w:rPr>
            </w:pPr>
            <w:r w:rsidRPr="005C7296">
              <w:rPr>
                <w:b/>
                <w:sz w:val="22"/>
                <w:szCs w:val="22"/>
              </w:rPr>
              <w:t>Заключительное повторение курса геометрии</w:t>
            </w:r>
          </w:p>
        </w:tc>
        <w:tc>
          <w:tcPr>
            <w:tcW w:w="1134" w:type="dxa"/>
          </w:tcPr>
          <w:p w:rsidR="005C7296" w:rsidRPr="005C7296" w:rsidRDefault="005C7296" w:rsidP="0008737C">
            <w:pPr>
              <w:tabs>
                <w:tab w:val="left" w:pos="851"/>
              </w:tabs>
              <w:jc w:val="both"/>
              <w:rPr>
                <w:sz w:val="22"/>
                <w:szCs w:val="22"/>
              </w:rPr>
            </w:pPr>
            <w:r w:rsidRPr="005C7296">
              <w:rPr>
                <w:sz w:val="22"/>
                <w:szCs w:val="22"/>
              </w:rPr>
              <w:t>6</w:t>
            </w:r>
          </w:p>
        </w:tc>
      </w:tr>
    </w:tbl>
    <w:p w:rsidR="005C7296" w:rsidRPr="00DD5BB3" w:rsidRDefault="005C7296" w:rsidP="0008737C">
      <w:pPr>
        <w:tabs>
          <w:tab w:val="left" w:pos="851"/>
        </w:tabs>
        <w:ind w:right="-399"/>
        <w:jc w:val="both"/>
        <w:rPr>
          <w:rFonts w:eastAsia="Gabriola"/>
          <w:b/>
          <w:u w:val="single"/>
        </w:rPr>
      </w:pPr>
    </w:p>
    <w:p w:rsidR="005C7296" w:rsidRDefault="005C7296" w:rsidP="0008737C">
      <w:pPr>
        <w:tabs>
          <w:tab w:val="left" w:pos="851"/>
        </w:tabs>
        <w:rPr>
          <w:b/>
        </w:rPr>
      </w:pPr>
      <w:r>
        <w:rPr>
          <w:b/>
        </w:rPr>
        <w:lastRenderedPageBreak/>
        <w:t xml:space="preserve">Тематическое планирование 11 класс. </w:t>
      </w:r>
    </w:p>
    <w:tbl>
      <w:tblPr>
        <w:tblStyle w:val="a8"/>
        <w:tblW w:w="9464" w:type="dxa"/>
        <w:tblLayout w:type="fixed"/>
        <w:tblLook w:val="04A0" w:firstRow="1" w:lastRow="0" w:firstColumn="1" w:lastColumn="0" w:noHBand="0" w:noVBand="1"/>
      </w:tblPr>
      <w:tblGrid>
        <w:gridCol w:w="959"/>
        <w:gridCol w:w="7371"/>
        <w:gridCol w:w="1134"/>
      </w:tblGrid>
      <w:tr w:rsidR="005C7296" w:rsidRPr="001504CE" w:rsidTr="005C7296">
        <w:trPr>
          <w:trHeight w:val="157"/>
        </w:trPr>
        <w:tc>
          <w:tcPr>
            <w:tcW w:w="959" w:type="dxa"/>
          </w:tcPr>
          <w:p w:rsidR="005C7296" w:rsidRPr="001504CE" w:rsidRDefault="005C7296" w:rsidP="0008737C">
            <w:pPr>
              <w:tabs>
                <w:tab w:val="left" w:pos="851"/>
              </w:tabs>
            </w:pPr>
            <w:r w:rsidRPr="001504CE">
              <w:t xml:space="preserve">№п/п </w:t>
            </w:r>
          </w:p>
        </w:tc>
        <w:tc>
          <w:tcPr>
            <w:tcW w:w="7371" w:type="dxa"/>
          </w:tcPr>
          <w:p w:rsidR="005C7296" w:rsidRPr="001504CE" w:rsidRDefault="005C7296" w:rsidP="0008737C">
            <w:pPr>
              <w:tabs>
                <w:tab w:val="left" w:pos="851"/>
              </w:tabs>
            </w:pPr>
            <w:r w:rsidRPr="001504CE">
              <w:t>Наименование тем и разделов</w:t>
            </w:r>
          </w:p>
        </w:tc>
        <w:tc>
          <w:tcPr>
            <w:tcW w:w="1134" w:type="dxa"/>
          </w:tcPr>
          <w:p w:rsidR="005C7296" w:rsidRPr="001504CE" w:rsidRDefault="005C7296" w:rsidP="0008737C">
            <w:pPr>
              <w:tabs>
                <w:tab w:val="left" w:pos="851"/>
              </w:tabs>
            </w:pPr>
            <w:r>
              <w:t>Количество часов</w:t>
            </w:r>
          </w:p>
        </w:tc>
      </w:tr>
      <w:tr w:rsidR="005C7296" w:rsidRPr="001504CE" w:rsidTr="005C7296">
        <w:trPr>
          <w:trHeight w:val="157"/>
        </w:trPr>
        <w:tc>
          <w:tcPr>
            <w:tcW w:w="8330" w:type="dxa"/>
            <w:gridSpan w:val="2"/>
          </w:tcPr>
          <w:p w:rsidR="005C7296" w:rsidRPr="009E775D" w:rsidRDefault="005C7296" w:rsidP="0008737C">
            <w:pPr>
              <w:tabs>
                <w:tab w:val="left" w:pos="851"/>
              </w:tabs>
              <w:rPr>
                <w:b/>
                <w:sz w:val="22"/>
                <w:szCs w:val="22"/>
              </w:rPr>
            </w:pPr>
            <w:r w:rsidRPr="009E775D">
              <w:rPr>
                <w:b/>
                <w:sz w:val="22"/>
                <w:szCs w:val="22"/>
              </w:rPr>
              <w:t>ТРИГОНОМЕТРИЧЕСКИЕ ФУНКЦИИ</w:t>
            </w:r>
          </w:p>
        </w:tc>
        <w:tc>
          <w:tcPr>
            <w:tcW w:w="1134" w:type="dxa"/>
          </w:tcPr>
          <w:p w:rsidR="005C7296" w:rsidRPr="009E775D" w:rsidRDefault="005C7296" w:rsidP="0008737C">
            <w:pPr>
              <w:tabs>
                <w:tab w:val="left" w:pos="851"/>
              </w:tabs>
              <w:rPr>
                <w:sz w:val="22"/>
                <w:szCs w:val="22"/>
              </w:rPr>
            </w:pPr>
            <w:r w:rsidRPr="009E775D">
              <w:rPr>
                <w:sz w:val="22"/>
                <w:szCs w:val="22"/>
              </w:rPr>
              <w:t>20</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1.</w:t>
            </w:r>
          </w:p>
        </w:tc>
        <w:tc>
          <w:tcPr>
            <w:tcW w:w="7371" w:type="dxa"/>
            <w:vAlign w:val="bottom"/>
          </w:tcPr>
          <w:p w:rsidR="005C7296" w:rsidRPr="009E775D" w:rsidRDefault="005C7296" w:rsidP="0008737C">
            <w:pPr>
              <w:tabs>
                <w:tab w:val="left" w:pos="851"/>
              </w:tabs>
              <w:rPr>
                <w:sz w:val="22"/>
                <w:szCs w:val="22"/>
              </w:rPr>
            </w:pPr>
            <w:r w:rsidRPr="009E775D">
              <w:rPr>
                <w:sz w:val="22"/>
                <w:szCs w:val="22"/>
              </w:rPr>
              <w:t>Область определения и множество значений тригонометрических функций</w:t>
            </w:r>
          </w:p>
        </w:tc>
        <w:tc>
          <w:tcPr>
            <w:tcW w:w="1134" w:type="dxa"/>
            <w:vAlign w:val="bottom"/>
          </w:tcPr>
          <w:p w:rsidR="005C7296" w:rsidRPr="009E775D" w:rsidRDefault="005C7296" w:rsidP="0008737C">
            <w:pPr>
              <w:tabs>
                <w:tab w:val="left" w:pos="851"/>
              </w:tabs>
              <w:rPr>
                <w:sz w:val="22"/>
                <w:szCs w:val="22"/>
              </w:rPr>
            </w:pPr>
            <w:r w:rsidRPr="009E775D">
              <w:rPr>
                <w:sz w:val="22"/>
                <w:szCs w:val="22"/>
              </w:rPr>
              <w:t>3</w:t>
            </w:r>
          </w:p>
        </w:tc>
      </w:tr>
      <w:tr w:rsidR="005C7296"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w:t>
            </w:r>
          </w:p>
        </w:tc>
        <w:tc>
          <w:tcPr>
            <w:tcW w:w="7371" w:type="dxa"/>
            <w:vAlign w:val="bottom"/>
          </w:tcPr>
          <w:p w:rsidR="005C7296" w:rsidRPr="009E775D" w:rsidRDefault="005C7296" w:rsidP="0008737C">
            <w:pPr>
              <w:tabs>
                <w:tab w:val="left" w:pos="851"/>
              </w:tabs>
              <w:rPr>
                <w:sz w:val="22"/>
                <w:szCs w:val="22"/>
              </w:rPr>
            </w:pPr>
            <w:r w:rsidRPr="009E775D">
              <w:rPr>
                <w:sz w:val="22"/>
                <w:szCs w:val="22"/>
              </w:rPr>
              <w:t>Чётность, нечетность периодичность тригонометрических функций</w:t>
            </w:r>
          </w:p>
        </w:tc>
        <w:tc>
          <w:tcPr>
            <w:tcW w:w="1134" w:type="dxa"/>
            <w:vAlign w:val="bottom"/>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w:t>
            </w:r>
          </w:p>
        </w:tc>
        <w:tc>
          <w:tcPr>
            <w:tcW w:w="7371" w:type="dxa"/>
          </w:tcPr>
          <w:p w:rsidR="005C7296" w:rsidRPr="009E775D" w:rsidRDefault="005C7296" w:rsidP="0008737C">
            <w:pPr>
              <w:tabs>
                <w:tab w:val="left" w:pos="851"/>
              </w:tabs>
              <w:rPr>
                <w:sz w:val="22"/>
                <w:szCs w:val="22"/>
              </w:rPr>
            </w:pPr>
            <w:r w:rsidRPr="009E775D">
              <w:rPr>
                <w:sz w:val="22"/>
                <w:szCs w:val="22"/>
              </w:rPr>
              <w:t xml:space="preserve">Свойства функции </w:t>
            </w:r>
            <w:r w:rsidRPr="009E775D">
              <w:rPr>
                <w:i/>
                <w:sz w:val="22"/>
                <w:szCs w:val="22"/>
              </w:rPr>
              <w:t>y = cosx</w:t>
            </w:r>
            <w:r w:rsidRPr="009E775D">
              <w:rPr>
                <w:sz w:val="22"/>
                <w:szCs w:val="22"/>
              </w:rPr>
              <w:t xml:space="preserve"> и ее график</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w:t>
            </w:r>
          </w:p>
        </w:tc>
        <w:tc>
          <w:tcPr>
            <w:tcW w:w="7371" w:type="dxa"/>
          </w:tcPr>
          <w:p w:rsidR="005C7296" w:rsidRPr="009E775D" w:rsidRDefault="005C7296" w:rsidP="0008737C">
            <w:pPr>
              <w:tabs>
                <w:tab w:val="left" w:pos="851"/>
              </w:tabs>
              <w:rPr>
                <w:sz w:val="22"/>
                <w:szCs w:val="22"/>
              </w:rPr>
            </w:pPr>
            <w:r w:rsidRPr="009E775D">
              <w:rPr>
                <w:sz w:val="22"/>
                <w:szCs w:val="22"/>
              </w:rPr>
              <w:t xml:space="preserve">Свойства функции </w:t>
            </w:r>
            <w:r w:rsidRPr="009E775D">
              <w:rPr>
                <w:i/>
                <w:sz w:val="22"/>
                <w:szCs w:val="22"/>
              </w:rPr>
              <w:t xml:space="preserve">y = </w:t>
            </w:r>
            <w:r w:rsidRPr="009E775D">
              <w:rPr>
                <w:i/>
                <w:sz w:val="22"/>
                <w:szCs w:val="22"/>
                <w:lang w:val="en-US"/>
              </w:rPr>
              <w:t>sin</w:t>
            </w:r>
            <w:r w:rsidRPr="009E775D">
              <w:rPr>
                <w:i/>
                <w:sz w:val="22"/>
                <w:szCs w:val="22"/>
              </w:rPr>
              <w:t>x</w:t>
            </w:r>
            <w:r w:rsidRPr="009E775D">
              <w:rPr>
                <w:sz w:val="22"/>
                <w:szCs w:val="22"/>
              </w:rPr>
              <w:t xml:space="preserve"> и ее график</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w:t>
            </w:r>
          </w:p>
        </w:tc>
        <w:tc>
          <w:tcPr>
            <w:tcW w:w="7371" w:type="dxa"/>
          </w:tcPr>
          <w:p w:rsidR="005C7296" w:rsidRPr="009E775D" w:rsidRDefault="005C7296" w:rsidP="0008737C">
            <w:pPr>
              <w:tabs>
                <w:tab w:val="left" w:pos="851"/>
              </w:tabs>
              <w:rPr>
                <w:sz w:val="22"/>
                <w:szCs w:val="22"/>
              </w:rPr>
            </w:pPr>
            <w:r w:rsidRPr="009E775D">
              <w:rPr>
                <w:sz w:val="22"/>
                <w:szCs w:val="22"/>
              </w:rPr>
              <w:t xml:space="preserve">Свойства и графики  функций </w:t>
            </w:r>
            <w:r w:rsidRPr="009E775D">
              <w:rPr>
                <w:i/>
                <w:sz w:val="22"/>
                <w:szCs w:val="22"/>
              </w:rPr>
              <w:t xml:space="preserve">y = </w:t>
            </w:r>
            <w:r w:rsidRPr="009E775D">
              <w:rPr>
                <w:i/>
                <w:sz w:val="22"/>
                <w:szCs w:val="22"/>
                <w:lang w:val="en-US"/>
              </w:rPr>
              <w:t>tg</w:t>
            </w:r>
            <w:r w:rsidRPr="009E775D">
              <w:rPr>
                <w:i/>
                <w:sz w:val="22"/>
                <w:szCs w:val="22"/>
              </w:rPr>
              <w:t xml:space="preserve"> x</w:t>
            </w:r>
            <w:r w:rsidRPr="009E775D">
              <w:rPr>
                <w:sz w:val="22"/>
                <w:szCs w:val="22"/>
              </w:rPr>
              <w:t xml:space="preserve"> и </w:t>
            </w:r>
            <w:r w:rsidRPr="009E775D">
              <w:rPr>
                <w:i/>
                <w:sz w:val="22"/>
                <w:szCs w:val="22"/>
              </w:rPr>
              <w:t>y =с</w:t>
            </w:r>
            <w:r w:rsidRPr="009E775D">
              <w:rPr>
                <w:i/>
                <w:sz w:val="22"/>
                <w:szCs w:val="22"/>
                <w:lang w:val="en-US"/>
              </w:rPr>
              <w:t>tg</w:t>
            </w:r>
            <w:r w:rsidRPr="009E775D">
              <w:rPr>
                <w:i/>
                <w:sz w:val="22"/>
                <w:szCs w:val="22"/>
              </w:rPr>
              <w:t xml:space="preserve"> x</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6</w:t>
            </w:r>
          </w:p>
        </w:tc>
        <w:tc>
          <w:tcPr>
            <w:tcW w:w="7371" w:type="dxa"/>
          </w:tcPr>
          <w:p w:rsidR="005C7296" w:rsidRPr="009E775D" w:rsidRDefault="005C7296" w:rsidP="0008737C">
            <w:pPr>
              <w:tabs>
                <w:tab w:val="left" w:pos="851"/>
              </w:tabs>
              <w:rPr>
                <w:sz w:val="22"/>
                <w:szCs w:val="22"/>
              </w:rPr>
            </w:pPr>
            <w:r w:rsidRPr="009E775D">
              <w:rPr>
                <w:sz w:val="22"/>
                <w:szCs w:val="22"/>
              </w:rPr>
              <w:t>Обратные тригонометрические функции</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7</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8</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439"/>
        </w:trPr>
        <w:tc>
          <w:tcPr>
            <w:tcW w:w="8330" w:type="dxa"/>
            <w:gridSpan w:val="2"/>
          </w:tcPr>
          <w:p w:rsidR="005C7296" w:rsidRPr="009E775D" w:rsidRDefault="005C7296" w:rsidP="0008737C">
            <w:pPr>
              <w:tabs>
                <w:tab w:val="left" w:pos="851"/>
              </w:tabs>
              <w:rPr>
                <w:b/>
                <w:sz w:val="22"/>
                <w:szCs w:val="22"/>
              </w:rPr>
            </w:pPr>
            <w:r w:rsidRPr="009E775D">
              <w:rPr>
                <w:b/>
                <w:sz w:val="22"/>
                <w:szCs w:val="22"/>
              </w:rPr>
              <w:t>ЦИЛИНДР, КОНУС И ШАР</w:t>
            </w:r>
          </w:p>
        </w:tc>
        <w:tc>
          <w:tcPr>
            <w:tcW w:w="1134" w:type="dxa"/>
          </w:tcPr>
          <w:p w:rsidR="005C7296" w:rsidRPr="009E775D" w:rsidRDefault="005C7296" w:rsidP="0008737C">
            <w:pPr>
              <w:tabs>
                <w:tab w:val="left" w:pos="851"/>
              </w:tabs>
              <w:rPr>
                <w:sz w:val="22"/>
                <w:szCs w:val="22"/>
              </w:rPr>
            </w:pPr>
            <w:r w:rsidRPr="009E775D">
              <w:rPr>
                <w:sz w:val="22"/>
                <w:szCs w:val="22"/>
              </w:rPr>
              <w:t>16</w:t>
            </w:r>
          </w:p>
        </w:tc>
      </w:tr>
      <w:tr w:rsidR="005C7296" w:rsidRPr="001504CE"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9</w:t>
            </w:r>
          </w:p>
        </w:tc>
        <w:tc>
          <w:tcPr>
            <w:tcW w:w="7371" w:type="dxa"/>
          </w:tcPr>
          <w:p w:rsidR="005C7296" w:rsidRPr="009E775D" w:rsidRDefault="005C7296" w:rsidP="0008737C">
            <w:pPr>
              <w:tabs>
                <w:tab w:val="left" w:pos="851"/>
              </w:tabs>
              <w:rPr>
                <w:sz w:val="22"/>
                <w:szCs w:val="22"/>
              </w:rPr>
            </w:pPr>
            <w:r w:rsidRPr="009E775D">
              <w:rPr>
                <w:sz w:val="22"/>
                <w:szCs w:val="22"/>
              </w:rPr>
              <w:t>Понятие цилиндра. Площадь поверхности цилиндра</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10</w:t>
            </w:r>
          </w:p>
        </w:tc>
        <w:tc>
          <w:tcPr>
            <w:tcW w:w="7371" w:type="dxa"/>
          </w:tcPr>
          <w:p w:rsidR="005C7296" w:rsidRPr="009E775D" w:rsidRDefault="005C7296" w:rsidP="0008737C">
            <w:pPr>
              <w:tabs>
                <w:tab w:val="left" w:pos="851"/>
              </w:tabs>
              <w:rPr>
                <w:sz w:val="22"/>
                <w:szCs w:val="22"/>
              </w:rPr>
            </w:pPr>
            <w:r w:rsidRPr="009E775D">
              <w:rPr>
                <w:sz w:val="22"/>
                <w:szCs w:val="22"/>
              </w:rPr>
              <w:t>Понятие конуса. Площадь поверхности  конуса. Усеченный конус</w:t>
            </w:r>
          </w:p>
        </w:tc>
        <w:tc>
          <w:tcPr>
            <w:tcW w:w="1134" w:type="dxa"/>
          </w:tcPr>
          <w:p w:rsidR="005C7296" w:rsidRPr="009E775D" w:rsidRDefault="005C7296" w:rsidP="0008737C">
            <w:pPr>
              <w:tabs>
                <w:tab w:val="left" w:pos="851"/>
              </w:tabs>
              <w:rPr>
                <w:sz w:val="22"/>
                <w:szCs w:val="22"/>
              </w:rPr>
            </w:pPr>
            <w:r w:rsidRPr="009E775D">
              <w:rPr>
                <w:sz w:val="22"/>
                <w:szCs w:val="22"/>
              </w:rPr>
              <w:t>4</w:t>
            </w:r>
          </w:p>
        </w:tc>
      </w:tr>
      <w:tr w:rsidR="005C7296" w:rsidRPr="001504CE"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11</w:t>
            </w:r>
          </w:p>
        </w:tc>
        <w:tc>
          <w:tcPr>
            <w:tcW w:w="7371" w:type="dxa"/>
          </w:tcPr>
          <w:p w:rsidR="005C7296" w:rsidRPr="009E775D" w:rsidRDefault="005C7296" w:rsidP="0008737C">
            <w:pPr>
              <w:tabs>
                <w:tab w:val="left" w:pos="851"/>
              </w:tabs>
              <w:rPr>
                <w:sz w:val="22"/>
                <w:szCs w:val="22"/>
              </w:rPr>
            </w:pPr>
            <w:r w:rsidRPr="009E775D">
              <w:rPr>
                <w:sz w:val="22"/>
                <w:szCs w:val="22"/>
              </w:rPr>
              <w:t>Сфера и шар. Взаимное расположение сферы и плоскости. Касательная плоскость к сфере.</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12</w:t>
            </w:r>
          </w:p>
        </w:tc>
        <w:tc>
          <w:tcPr>
            <w:tcW w:w="7371" w:type="dxa"/>
          </w:tcPr>
          <w:p w:rsidR="005C7296" w:rsidRPr="009E775D" w:rsidRDefault="005C7296" w:rsidP="0008737C">
            <w:pPr>
              <w:tabs>
                <w:tab w:val="left" w:pos="851"/>
              </w:tabs>
              <w:rPr>
                <w:sz w:val="22"/>
                <w:szCs w:val="22"/>
              </w:rPr>
            </w:pPr>
            <w:r w:rsidRPr="009E775D">
              <w:rPr>
                <w:sz w:val="22"/>
                <w:szCs w:val="22"/>
              </w:rPr>
              <w:t>Площадь сферы</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13</w:t>
            </w:r>
          </w:p>
        </w:tc>
        <w:tc>
          <w:tcPr>
            <w:tcW w:w="7371" w:type="dxa"/>
          </w:tcPr>
          <w:p w:rsidR="005C7296" w:rsidRPr="009E775D" w:rsidRDefault="005C7296" w:rsidP="0008737C">
            <w:pPr>
              <w:tabs>
                <w:tab w:val="left" w:pos="851"/>
              </w:tabs>
              <w:rPr>
                <w:sz w:val="22"/>
                <w:szCs w:val="22"/>
              </w:rPr>
            </w:pPr>
            <w:r w:rsidRPr="009E775D">
              <w:rPr>
                <w:sz w:val="22"/>
                <w:szCs w:val="22"/>
              </w:rPr>
              <w:t>Взаимное расположение сферы и прямой</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14</w:t>
            </w:r>
          </w:p>
        </w:tc>
        <w:tc>
          <w:tcPr>
            <w:tcW w:w="7371" w:type="dxa"/>
          </w:tcPr>
          <w:p w:rsidR="005C7296" w:rsidRPr="009E775D" w:rsidRDefault="005C7296" w:rsidP="0008737C">
            <w:pPr>
              <w:tabs>
                <w:tab w:val="left" w:pos="851"/>
              </w:tabs>
              <w:rPr>
                <w:sz w:val="22"/>
                <w:szCs w:val="22"/>
              </w:rPr>
            </w:pPr>
            <w:r w:rsidRPr="009E775D">
              <w:rPr>
                <w:sz w:val="22"/>
                <w:szCs w:val="22"/>
              </w:rPr>
              <w:t>Сфера вписанная в цилиндрическую поверхность</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15</w:t>
            </w:r>
          </w:p>
        </w:tc>
        <w:tc>
          <w:tcPr>
            <w:tcW w:w="7371" w:type="dxa"/>
          </w:tcPr>
          <w:p w:rsidR="005C7296" w:rsidRPr="009E775D" w:rsidRDefault="005C7296" w:rsidP="0008737C">
            <w:pPr>
              <w:tabs>
                <w:tab w:val="left" w:pos="851"/>
              </w:tabs>
              <w:rPr>
                <w:sz w:val="22"/>
                <w:szCs w:val="22"/>
              </w:rPr>
            </w:pPr>
            <w:r w:rsidRPr="009E775D">
              <w:rPr>
                <w:sz w:val="22"/>
                <w:szCs w:val="22"/>
              </w:rPr>
              <w:t>Сфера вписанная в коническую поверхность</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16</w:t>
            </w:r>
          </w:p>
        </w:tc>
        <w:tc>
          <w:tcPr>
            <w:tcW w:w="7371" w:type="dxa"/>
          </w:tcPr>
          <w:p w:rsidR="005C7296" w:rsidRPr="009E775D" w:rsidRDefault="005C7296" w:rsidP="0008737C">
            <w:pPr>
              <w:tabs>
                <w:tab w:val="left" w:pos="851"/>
              </w:tabs>
              <w:rPr>
                <w:sz w:val="22"/>
                <w:szCs w:val="22"/>
              </w:rPr>
            </w:pPr>
            <w:r w:rsidRPr="009E775D">
              <w:rPr>
                <w:sz w:val="22"/>
                <w:szCs w:val="22"/>
              </w:rPr>
              <w:t>Сечения цилиндрической поверхности</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17</w:t>
            </w:r>
          </w:p>
        </w:tc>
        <w:tc>
          <w:tcPr>
            <w:tcW w:w="7371" w:type="dxa"/>
          </w:tcPr>
          <w:p w:rsidR="005C7296" w:rsidRPr="009E775D" w:rsidRDefault="005C7296" w:rsidP="0008737C">
            <w:pPr>
              <w:tabs>
                <w:tab w:val="left" w:pos="851"/>
              </w:tabs>
              <w:rPr>
                <w:sz w:val="22"/>
                <w:szCs w:val="22"/>
              </w:rPr>
            </w:pPr>
            <w:r w:rsidRPr="009E775D">
              <w:rPr>
                <w:sz w:val="22"/>
                <w:szCs w:val="22"/>
              </w:rPr>
              <w:t>Сечения  конической поверхности</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18</w:t>
            </w:r>
          </w:p>
        </w:tc>
        <w:tc>
          <w:tcPr>
            <w:tcW w:w="7371" w:type="dxa"/>
          </w:tcPr>
          <w:p w:rsidR="005C7296" w:rsidRPr="009E775D" w:rsidRDefault="005C7296" w:rsidP="0008737C">
            <w:pPr>
              <w:tabs>
                <w:tab w:val="left" w:pos="851"/>
              </w:tabs>
              <w:rPr>
                <w:sz w:val="22"/>
                <w:szCs w:val="22"/>
              </w:rPr>
            </w:pPr>
            <w:r w:rsidRPr="009E775D">
              <w:rPr>
                <w:sz w:val="22"/>
                <w:szCs w:val="22"/>
              </w:rPr>
              <w:t xml:space="preserve">Контрольная работа </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Tr="005C7296">
        <w:trPr>
          <w:trHeight w:val="439"/>
        </w:trPr>
        <w:tc>
          <w:tcPr>
            <w:tcW w:w="959" w:type="dxa"/>
          </w:tcPr>
          <w:p w:rsidR="005C7296" w:rsidRPr="009E775D" w:rsidRDefault="005C7296" w:rsidP="0008737C">
            <w:pPr>
              <w:tabs>
                <w:tab w:val="left" w:pos="851"/>
              </w:tabs>
              <w:jc w:val="center"/>
              <w:rPr>
                <w:sz w:val="22"/>
                <w:szCs w:val="22"/>
              </w:rPr>
            </w:pPr>
            <w:r w:rsidRPr="009E775D">
              <w:rPr>
                <w:sz w:val="22"/>
                <w:szCs w:val="22"/>
              </w:rPr>
              <w:t>19</w:t>
            </w:r>
          </w:p>
        </w:tc>
        <w:tc>
          <w:tcPr>
            <w:tcW w:w="7371" w:type="dxa"/>
          </w:tcPr>
          <w:p w:rsidR="005C7296" w:rsidRPr="009E775D" w:rsidRDefault="005C7296" w:rsidP="0008737C">
            <w:pPr>
              <w:tabs>
                <w:tab w:val="left" w:pos="851"/>
              </w:tabs>
              <w:rPr>
                <w:sz w:val="22"/>
                <w:szCs w:val="22"/>
              </w:rPr>
            </w:pPr>
            <w:r w:rsidRPr="009E775D">
              <w:rPr>
                <w:sz w:val="22"/>
                <w:szCs w:val="22"/>
              </w:rPr>
              <w:t xml:space="preserve">Зачет </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rPr>
                <w:b/>
                <w:sz w:val="22"/>
                <w:szCs w:val="22"/>
              </w:rPr>
            </w:pPr>
            <w:r w:rsidRPr="009E775D">
              <w:rPr>
                <w:b/>
                <w:sz w:val="22"/>
                <w:szCs w:val="22"/>
              </w:rPr>
              <w:t>ОБЪЁМЫ ТЕЛ</w:t>
            </w:r>
          </w:p>
        </w:tc>
        <w:tc>
          <w:tcPr>
            <w:tcW w:w="1134" w:type="dxa"/>
          </w:tcPr>
          <w:p w:rsidR="005C7296" w:rsidRPr="009E775D" w:rsidRDefault="005C7296" w:rsidP="0008737C">
            <w:pPr>
              <w:tabs>
                <w:tab w:val="left" w:pos="851"/>
              </w:tabs>
              <w:rPr>
                <w:sz w:val="22"/>
                <w:szCs w:val="22"/>
              </w:rPr>
            </w:pPr>
            <w:r w:rsidRPr="009E775D">
              <w:rPr>
                <w:sz w:val="22"/>
                <w:szCs w:val="22"/>
              </w:rPr>
              <w:t>17</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20</w:t>
            </w:r>
          </w:p>
        </w:tc>
        <w:tc>
          <w:tcPr>
            <w:tcW w:w="7371" w:type="dxa"/>
          </w:tcPr>
          <w:p w:rsidR="005C7296" w:rsidRPr="009E775D" w:rsidRDefault="005C7296" w:rsidP="0008737C">
            <w:pPr>
              <w:tabs>
                <w:tab w:val="left" w:pos="851"/>
              </w:tabs>
              <w:rPr>
                <w:sz w:val="22"/>
                <w:szCs w:val="22"/>
              </w:rPr>
            </w:pPr>
            <w:r w:rsidRPr="009E775D">
              <w:rPr>
                <w:sz w:val="22"/>
                <w:szCs w:val="22"/>
              </w:rPr>
              <w:t>Объем прямоугольного параллелепипеда</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21</w:t>
            </w:r>
          </w:p>
        </w:tc>
        <w:tc>
          <w:tcPr>
            <w:tcW w:w="7371" w:type="dxa"/>
          </w:tcPr>
          <w:p w:rsidR="005C7296" w:rsidRPr="009E775D" w:rsidRDefault="005C7296" w:rsidP="0008737C">
            <w:pPr>
              <w:tabs>
                <w:tab w:val="left" w:pos="851"/>
              </w:tabs>
              <w:rPr>
                <w:sz w:val="22"/>
                <w:szCs w:val="22"/>
              </w:rPr>
            </w:pPr>
            <w:r w:rsidRPr="009E775D">
              <w:rPr>
                <w:sz w:val="22"/>
                <w:szCs w:val="22"/>
              </w:rPr>
              <w:t>Объем прямой призмы и цилиндра</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22</w:t>
            </w:r>
          </w:p>
        </w:tc>
        <w:tc>
          <w:tcPr>
            <w:tcW w:w="7371" w:type="dxa"/>
          </w:tcPr>
          <w:p w:rsidR="005C7296" w:rsidRPr="009E775D" w:rsidRDefault="005C7296" w:rsidP="0008737C">
            <w:pPr>
              <w:tabs>
                <w:tab w:val="left" w:pos="851"/>
              </w:tabs>
              <w:rPr>
                <w:sz w:val="22"/>
                <w:szCs w:val="22"/>
              </w:rPr>
            </w:pPr>
            <w:r w:rsidRPr="009E775D">
              <w:rPr>
                <w:sz w:val="22"/>
                <w:szCs w:val="22"/>
              </w:rPr>
              <w:t>Объёмы наклонной призмы, пирамиды и конуса</w:t>
            </w:r>
          </w:p>
        </w:tc>
        <w:tc>
          <w:tcPr>
            <w:tcW w:w="1134" w:type="dxa"/>
          </w:tcPr>
          <w:p w:rsidR="005C7296" w:rsidRPr="009E775D" w:rsidRDefault="005C7296" w:rsidP="0008737C">
            <w:pPr>
              <w:tabs>
                <w:tab w:val="left" w:pos="851"/>
              </w:tabs>
              <w:rPr>
                <w:sz w:val="22"/>
                <w:szCs w:val="22"/>
              </w:rPr>
            </w:pPr>
            <w:r w:rsidRPr="009E775D">
              <w:rPr>
                <w:sz w:val="22"/>
                <w:szCs w:val="22"/>
              </w:rPr>
              <w:t>5</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23</w:t>
            </w:r>
          </w:p>
        </w:tc>
        <w:tc>
          <w:tcPr>
            <w:tcW w:w="7371" w:type="dxa"/>
          </w:tcPr>
          <w:p w:rsidR="005C7296" w:rsidRPr="009E775D" w:rsidRDefault="005C7296" w:rsidP="0008737C">
            <w:pPr>
              <w:tabs>
                <w:tab w:val="left" w:pos="851"/>
              </w:tabs>
              <w:rPr>
                <w:sz w:val="22"/>
                <w:szCs w:val="22"/>
              </w:rPr>
            </w:pPr>
            <w:r w:rsidRPr="009E775D">
              <w:rPr>
                <w:sz w:val="22"/>
                <w:szCs w:val="22"/>
              </w:rPr>
              <w:t xml:space="preserve">Объём шара и площадь сферы </w:t>
            </w:r>
          </w:p>
        </w:tc>
        <w:tc>
          <w:tcPr>
            <w:tcW w:w="1134" w:type="dxa"/>
          </w:tcPr>
          <w:p w:rsidR="005C7296" w:rsidRPr="009E775D" w:rsidRDefault="005C7296" w:rsidP="0008737C">
            <w:pPr>
              <w:tabs>
                <w:tab w:val="left" w:pos="851"/>
              </w:tabs>
              <w:rPr>
                <w:sz w:val="22"/>
                <w:szCs w:val="22"/>
              </w:rPr>
            </w:pPr>
            <w:r w:rsidRPr="009E775D">
              <w:rPr>
                <w:sz w:val="22"/>
                <w:szCs w:val="22"/>
              </w:rPr>
              <w:t>5</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24</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25</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 xml:space="preserve"> Зачет</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rPr>
                <w:b/>
                <w:sz w:val="22"/>
                <w:szCs w:val="22"/>
              </w:rPr>
            </w:pPr>
            <w:r w:rsidRPr="009E775D">
              <w:rPr>
                <w:b/>
                <w:sz w:val="22"/>
                <w:szCs w:val="22"/>
              </w:rPr>
              <w:t>ПРОИЗВОДНАЯ И ЕЁ ГЕОМЕТРИЧЕСКИЙ СМЫСЛ</w:t>
            </w:r>
          </w:p>
        </w:tc>
        <w:tc>
          <w:tcPr>
            <w:tcW w:w="1134" w:type="dxa"/>
          </w:tcPr>
          <w:p w:rsidR="005C7296" w:rsidRPr="009E775D" w:rsidRDefault="005C7296" w:rsidP="0008737C">
            <w:pPr>
              <w:tabs>
                <w:tab w:val="left" w:pos="851"/>
              </w:tabs>
              <w:rPr>
                <w:sz w:val="22"/>
                <w:szCs w:val="22"/>
              </w:rPr>
            </w:pPr>
            <w:r w:rsidRPr="009E775D">
              <w:rPr>
                <w:sz w:val="22"/>
                <w:szCs w:val="22"/>
              </w:rPr>
              <w:t>20</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26</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Производная</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27</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Производная степенной функции</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28</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Правила дифференцирования</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29</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Производные некоторых элементарных функций</w:t>
            </w:r>
          </w:p>
        </w:tc>
        <w:tc>
          <w:tcPr>
            <w:tcW w:w="1134" w:type="dxa"/>
          </w:tcPr>
          <w:p w:rsidR="005C7296" w:rsidRPr="009E775D" w:rsidRDefault="005C7296" w:rsidP="0008737C">
            <w:pPr>
              <w:tabs>
                <w:tab w:val="left" w:pos="851"/>
              </w:tabs>
              <w:rPr>
                <w:sz w:val="22"/>
                <w:szCs w:val="22"/>
              </w:rPr>
            </w:pPr>
            <w:r w:rsidRPr="009E775D">
              <w:rPr>
                <w:sz w:val="22"/>
                <w:szCs w:val="22"/>
              </w:rPr>
              <w:t>4</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30</w:t>
            </w:r>
          </w:p>
        </w:tc>
        <w:tc>
          <w:tcPr>
            <w:tcW w:w="7371" w:type="dxa"/>
          </w:tcPr>
          <w:p w:rsidR="005C7296" w:rsidRPr="009E775D" w:rsidRDefault="005C7296" w:rsidP="0008737C">
            <w:pPr>
              <w:tabs>
                <w:tab w:val="left" w:pos="851"/>
              </w:tabs>
              <w:autoSpaceDE w:val="0"/>
              <w:autoSpaceDN w:val="0"/>
              <w:adjustRightInd w:val="0"/>
              <w:rPr>
                <w:b/>
                <w:sz w:val="22"/>
                <w:szCs w:val="22"/>
              </w:rPr>
            </w:pPr>
            <w:r w:rsidRPr="009E775D">
              <w:rPr>
                <w:sz w:val="22"/>
                <w:szCs w:val="22"/>
              </w:rPr>
              <w:t>Геометрический смысл производной</w:t>
            </w:r>
          </w:p>
        </w:tc>
        <w:tc>
          <w:tcPr>
            <w:tcW w:w="1134" w:type="dxa"/>
          </w:tcPr>
          <w:p w:rsidR="005C7296" w:rsidRPr="009E775D" w:rsidRDefault="005C7296" w:rsidP="0008737C">
            <w:pPr>
              <w:tabs>
                <w:tab w:val="left" w:pos="851"/>
              </w:tabs>
              <w:rPr>
                <w:sz w:val="22"/>
                <w:szCs w:val="22"/>
              </w:rPr>
            </w:pPr>
            <w:r w:rsidRPr="009E775D">
              <w:rPr>
                <w:sz w:val="22"/>
                <w:szCs w:val="22"/>
              </w:rPr>
              <w:t>4</w:t>
            </w:r>
          </w:p>
        </w:tc>
      </w:tr>
      <w:tr w:rsidR="005C7296" w:rsidRPr="001D76A5"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31</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D76A5"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32</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rPr>
                <w:b/>
                <w:sz w:val="22"/>
                <w:szCs w:val="22"/>
              </w:rPr>
            </w:pPr>
            <w:r w:rsidRPr="009E775D">
              <w:rPr>
                <w:b/>
                <w:sz w:val="22"/>
                <w:szCs w:val="22"/>
              </w:rPr>
              <w:t>ПРИМЕНЕНИЕ ПРОИЗВОДНОЙ К ИССЛЕДОВАНИЮ ФУНКЦИЙ</w:t>
            </w:r>
          </w:p>
        </w:tc>
        <w:tc>
          <w:tcPr>
            <w:tcW w:w="1134" w:type="dxa"/>
          </w:tcPr>
          <w:p w:rsidR="005C7296" w:rsidRPr="009E775D" w:rsidRDefault="005C7296" w:rsidP="0008737C">
            <w:pPr>
              <w:tabs>
                <w:tab w:val="left" w:pos="851"/>
              </w:tabs>
              <w:rPr>
                <w:sz w:val="22"/>
                <w:szCs w:val="22"/>
              </w:rPr>
            </w:pPr>
            <w:r w:rsidRPr="009E775D">
              <w:rPr>
                <w:sz w:val="22"/>
                <w:szCs w:val="22"/>
              </w:rPr>
              <w:t>18</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33</w:t>
            </w:r>
          </w:p>
        </w:tc>
        <w:tc>
          <w:tcPr>
            <w:tcW w:w="7371" w:type="dxa"/>
            <w:vAlign w:val="bottom"/>
          </w:tcPr>
          <w:p w:rsidR="005C7296" w:rsidRPr="009E775D" w:rsidRDefault="005C7296" w:rsidP="0008737C">
            <w:pPr>
              <w:tabs>
                <w:tab w:val="left" w:pos="851"/>
              </w:tabs>
              <w:rPr>
                <w:sz w:val="22"/>
                <w:szCs w:val="22"/>
              </w:rPr>
            </w:pPr>
            <w:r w:rsidRPr="009E775D">
              <w:rPr>
                <w:sz w:val="22"/>
                <w:szCs w:val="22"/>
              </w:rPr>
              <w:t>Возрастание и убывание функций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lastRenderedPageBreak/>
              <w:t>34</w:t>
            </w:r>
          </w:p>
        </w:tc>
        <w:tc>
          <w:tcPr>
            <w:tcW w:w="7371" w:type="dxa"/>
            <w:vAlign w:val="bottom"/>
          </w:tcPr>
          <w:p w:rsidR="005C7296" w:rsidRPr="009E775D" w:rsidRDefault="005C7296" w:rsidP="0008737C">
            <w:pPr>
              <w:tabs>
                <w:tab w:val="left" w:pos="851"/>
              </w:tabs>
              <w:rPr>
                <w:sz w:val="22"/>
                <w:szCs w:val="22"/>
              </w:rPr>
            </w:pPr>
            <w:r w:rsidRPr="009E775D">
              <w:rPr>
                <w:sz w:val="22"/>
                <w:szCs w:val="22"/>
              </w:rPr>
              <w:t>Экстремумы функции</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35</w:t>
            </w:r>
          </w:p>
        </w:tc>
        <w:tc>
          <w:tcPr>
            <w:tcW w:w="7371" w:type="dxa"/>
            <w:vAlign w:val="bottom"/>
          </w:tcPr>
          <w:p w:rsidR="005C7296" w:rsidRPr="009E775D" w:rsidRDefault="005C7296" w:rsidP="0008737C">
            <w:pPr>
              <w:tabs>
                <w:tab w:val="left" w:pos="851"/>
              </w:tabs>
              <w:rPr>
                <w:sz w:val="22"/>
                <w:szCs w:val="22"/>
              </w:rPr>
            </w:pPr>
            <w:r w:rsidRPr="009E775D">
              <w:rPr>
                <w:sz w:val="22"/>
                <w:szCs w:val="22"/>
              </w:rPr>
              <w:t>Применение производной к построению графиков функций</w:t>
            </w:r>
          </w:p>
        </w:tc>
        <w:tc>
          <w:tcPr>
            <w:tcW w:w="1134" w:type="dxa"/>
          </w:tcPr>
          <w:p w:rsidR="005C7296" w:rsidRPr="009E775D" w:rsidRDefault="005C7296" w:rsidP="0008737C">
            <w:pPr>
              <w:tabs>
                <w:tab w:val="left" w:pos="851"/>
              </w:tabs>
              <w:rPr>
                <w:sz w:val="22"/>
                <w:szCs w:val="22"/>
              </w:rPr>
            </w:pPr>
            <w:r w:rsidRPr="009E775D">
              <w:rPr>
                <w:sz w:val="22"/>
                <w:szCs w:val="22"/>
              </w:rPr>
              <w:t>4</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36</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Наибольшее и наименьшее значения функции</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214"/>
        </w:trPr>
        <w:tc>
          <w:tcPr>
            <w:tcW w:w="959" w:type="dxa"/>
          </w:tcPr>
          <w:p w:rsidR="005C7296" w:rsidRPr="009E775D" w:rsidRDefault="005C7296" w:rsidP="0008737C">
            <w:pPr>
              <w:tabs>
                <w:tab w:val="left" w:pos="851"/>
              </w:tabs>
              <w:jc w:val="center"/>
              <w:rPr>
                <w:sz w:val="22"/>
                <w:szCs w:val="22"/>
              </w:rPr>
            </w:pPr>
            <w:r w:rsidRPr="009E775D">
              <w:rPr>
                <w:sz w:val="22"/>
                <w:szCs w:val="22"/>
              </w:rPr>
              <w:t>37</w:t>
            </w:r>
          </w:p>
        </w:tc>
        <w:tc>
          <w:tcPr>
            <w:tcW w:w="7371" w:type="dxa"/>
          </w:tcPr>
          <w:p w:rsidR="005C7296" w:rsidRPr="009E775D" w:rsidRDefault="005C7296" w:rsidP="0008737C">
            <w:pPr>
              <w:tabs>
                <w:tab w:val="left" w:pos="851"/>
              </w:tabs>
              <w:rPr>
                <w:sz w:val="22"/>
                <w:szCs w:val="22"/>
              </w:rPr>
            </w:pPr>
            <w:r w:rsidRPr="009E775D">
              <w:rPr>
                <w:sz w:val="22"/>
                <w:szCs w:val="22"/>
              </w:rPr>
              <w:t>Выпуклость графика функции, точки перегиба</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F313CF"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38</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F313CF"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39</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vAlign w:val="bottom"/>
          </w:tcPr>
          <w:p w:rsidR="005C7296" w:rsidRPr="009E775D" w:rsidRDefault="005C7296" w:rsidP="0008737C">
            <w:pPr>
              <w:tabs>
                <w:tab w:val="left" w:pos="851"/>
              </w:tabs>
              <w:rPr>
                <w:b/>
                <w:sz w:val="22"/>
                <w:szCs w:val="22"/>
              </w:rPr>
            </w:pPr>
            <w:r w:rsidRPr="009E775D">
              <w:rPr>
                <w:b/>
                <w:sz w:val="22"/>
                <w:szCs w:val="22"/>
              </w:rPr>
              <w:t>ВЕКТОРЫ В ПРОСТРАНСТВЕ</w:t>
            </w:r>
          </w:p>
        </w:tc>
        <w:tc>
          <w:tcPr>
            <w:tcW w:w="1134" w:type="dxa"/>
          </w:tcPr>
          <w:p w:rsidR="005C7296" w:rsidRPr="009E775D" w:rsidRDefault="005C7296" w:rsidP="0008737C">
            <w:pPr>
              <w:tabs>
                <w:tab w:val="left" w:pos="851"/>
              </w:tabs>
              <w:rPr>
                <w:sz w:val="22"/>
                <w:szCs w:val="22"/>
              </w:rPr>
            </w:pPr>
            <w:r w:rsidRPr="009E775D">
              <w:rPr>
                <w:sz w:val="22"/>
                <w:szCs w:val="22"/>
              </w:rPr>
              <w:t>6</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40</w:t>
            </w:r>
          </w:p>
        </w:tc>
        <w:tc>
          <w:tcPr>
            <w:tcW w:w="7371" w:type="dxa"/>
            <w:vAlign w:val="bottom"/>
          </w:tcPr>
          <w:p w:rsidR="005C7296" w:rsidRPr="009E775D" w:rsidRDefault="005C7296" w:rsidP="0008737C">
            <w:pPr>
              <w:tabs>
                <w:tab w:val="left" w:pos="851"/>
              </w:tabs>
              <w:rPr>
                <w:sz w:val="22"/>
                <w:szCs w:val="22"/>
              </w:rPr>
            </w:pPr>
            <w:r w:rsidRPr="009E775D">
              <w:rPr>
                <w:sz w:val="22"/>
                <w:szCs w:val="22"/>
              </w:rPr>
              <w:t>Понятие вектора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41</w:t>
            </w:r>
          </w:p>
        </w:tc>
        <w:tc>
          <w:tcPr>
            <w:tcW w:w="7371" w:type="dxa"/>
            <w:vAlign w:val="bottom"/>
          </w:tcPr>
          <w:p w:rsidR="005C7296" w:rsidRPr="009E775D" w:rsidRDefault="005C7296" w:rsidP="0008737C">
            <w:pPr>
              <w:tabs>
                <w:tab w:val="left" w:pos="851"/>
              </w:tabs>
              <w:rPr>
                <w:sz w:val="22"/>
                <w:szCs w:val="22"/>
              </w:rPr>
            </w:pPr>
            <w:r w:rsidRPr="009E775D">
              <w:rPr>
                <w:sz w:val="22"/>
                <w:szCs w:val="22"/>
              </w:rPr>
              <w:t>Сложение и вычитание векторов. Умножение вектора на число</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43</w:t>
            </w:r>
          </w:p>
        </w:tc>
        <w:tc>
          <w:tcPr>
            <w:tcW w:w="7371" w:type="dxa"/>
          </w:tcPr>
          <w:p w:rsidR="005C7296" w:rsidRPr="009E775D" w:rsidRDefault="005C7296" w:rsidP="0008737C">
            <w:pPr>
              <w:tabs>
                <w:tab w:val="left" w:pos="851"/>
              </w:tabs>
              <w:rPr>
                <w:sz w:val="22"/>
                <w:szCs w:val="22"/>
              </w:rPr>
            </w:pPr>
            <w:r w:rsidRPr="009E775D">
              <w:rPr>
                <w:sz w:val="22"/>
                <w:szCs w:val="22"/>
              </w:rPr>
              <w:t>Компланарные векторы</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620BBB"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44</w:t>
            </w:r>
          </w:p>
        </w:tc>
        <w:tc>
          <w:tcPr>
            <w:tcW w:w="7371" w:type="dxa"/>
          </w:tcPr>
          <w:p w:rsidR="005C7296" w:rsidRPr="009E775D" w:rsidRDefault="005C7296" w:rsidP="0008737C">
            <w:pPr>
              <w:tabs>
                <w:tab w:val="left" w:pos="851"/>
                <w:tab w:val="left" w:pos="4860"/>
              </w:tabs>
              <w:autoSpaceDE w:val="0"/>
              <w:autoSpaceDN w:val="0"/>
              <w:adjustRightInd w:val="0"/>
              <w:rPr>
                <w:sz w:val="22"/>
                <w:szCs w:val="22"/>
              </w:rPr>
            </w:pPr>
            <w:r w:rsidRPr="009E775D">
              <w:rPr>
                <w:sz w:val="22"/>
                <w:szCs w:val="22"/>
              </w:rPr>
              <w:t>Зачет</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autoSpaceDE w:val="0"/>
              <w:autoSpaceDN w:val="0"/>
              <w:adjustRightInd w:val="0"/>
              <w:rPr>
                <w:b/>
                <w:sz w:val="22"/>
                <w:szCs w:val="22"/>
              </w:rPr>
            </w:pPr>
            <w:r w:rsidRPr="009E775D">
              <w:rPr>
                <w:b/>
                <w:sz w:val="22"/>
                <w:szCs w:val="22"/>
              </w:rPr>
              <w:t>МЕТОД КООРДИНАТ В ПРОСТРАНСТВЕ, ДВИЖЕНИЕ</w:t>
            </w:r>
          </w:p>
        </w:tc>
        <w:tc>
          <w:tcPr>
            <w:tcW w:w="1134" w:type="dxa"/>
          </w:tcPr>
          <w:p w:rsidR="005C7296" w:rsidRPr="009E775D" w:rsidRDefault="005C7296" w:rsidP="0008737C">
            <w:pPr>
              <w:tabs>
                <w:tab w:val="left" w:pos="851"/>
              </w:tabs>
              <w:rPr>
                <w:sz w:val="22"/>
                <w:szCs w:val="22"/>
              </w:rPr>
            </w:pPr>
            <w:r w:rsidRPr="009E775D">
              <w:rPr>
                <w:sz w:val="22"/>
                <w:szCs w:val="22"/>
              </w:rPr>
              <w:t>15</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45</w:t>
            </w:r>
          </w:p>
        </w:tc>
        <w:tc>
          <w:tcPr>
            <w:tcW w:w="7371" w:type="dxa"/>
          </w:tcPr>
          <w:p w:rsidR="005C7296" w:rsidRPr="009E775D" w:rsidRDefault="005C7296" w:rsidP="0008737C">
            <w:pPr>
              <w:tabs>
                <w:tab w:val="left" w:pos="851"/>
              </w:tabs>
              <w:rPr>
                <w:sz w:val="22"/>
                <w:szCs w:val="22"/>
              </w:rPr>
            </w:pPr>
            <w:r w:rsidRPr="009E775D">
              <w:rPr>
                <w:sz w:val="22"/>
                <w:szCs w:val="22"/>
              </w:rPr>
              <w:t>Координаты точки и координаты вектора</w:t>
            </w:r>
          </w:p>
        </w:tc>
        <w:tc>
          <w:tcPr>
            <w:tcW w:w="1134" w:type="dxa"/>
          </w:tcPr>
          <w:p w:rsidR="005C7296" w:rsidRPr="009E775D" w:rsidRDefault="005C7296" w:rsidP="0008737C">
            <w:pPr>
              <w:tabs>
                <w:tab w:val="left" w:pos="851"/>
              </w:tabs>
              <w:rPr>
                <w:sz w:val="22"/>
                <w:szCs w:val="22"/>
              </w:rPr>
            </w:pPr>
            <w:r w:rsidRPr="009E775D">
              <w:rPr>
                <w:sz w:val="22"/>
                <w:szCs w:val="22"/>
              </w:rPr>
              <w:t>4</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46</w:t>
            </w:r>
          </w:p>
        </w:tc>
        <w:tc>
          <w:tcPr>
            <w:tcW w:w="7371" w:type="dxa"/>
          </w:tcPr>
          <w:p w:rsidR="005C7296" w:rsidRPr="009E775D" w:rsidRDefault="005C7296" w:rsidP="0008737C">
            <w:pPr>
              <w:tabs>
                <w:tab w:val="left" w:pos="851"/>
              </w:tabs>
              <w:rPr>
                <w:sz w:val="22"/>
                <w:szCs w:val="22"/>
              </w:rPr>
            </w:pPr>
            <w:r w:rsidRPr="009E775D">
              <w:rPr>
                <w:sz w:val="22"/>
                <w:szCs w:val="22"/>
              </w:rPr>
              <w:t>Скалярное произведение векторов</w:t>
            </w:r>
          </w:p>
        </w:tc>
        <w:tc>
          <w:tcPr>
            <w:tcW w:w="1134" w:type="dxa"/>
          </w:tcPr>
          <w:p w:rsidR="005C7296" w:rsidRPr="009E775D" w:rsidRDefault="005C7296" w:rsidP="0008737C">
            <w:pPr>
              <w:tabs>
                <w:tab w:val="left" w:pos="851"/>
              </w:tabs>
              <w:rPr>
                <w:sz w:val="22"/>
                <w:szCs w:val="22"/>
              </w:rPr>
            </w:pPr>
            <w:r w:rsidRPr="009E775D">
              <w:rPr>
                <w:sz w:val="22"/>
                <w:szCs w:val="22"/>
              </w:rPr>
              <w:t>6</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47</w:t>
            </w:r>
          </w:p>
        </w:tc>
        <w:tc>
          <w:tcPr>
            <w:tcW w:w="7371" w:type="dxa"/>
          </w:tcPr>
          <w:p w:rsidR="005C7296" w:rsidRPr="009E775D" w:rsidRDefault="005C7296" w:rsidP="0008737C">
            <w:pPr>
              <w:tabs>
                <w:tab w:val="left" w:pos="851"/>
              </w:tabs>
              <w:rPr>
                <w:sz w:val="22"/>
                <w:szCs w:val="22"/>
              </w:rPr>
            </w:pPr>
            <w:r w:rsidRPr="009E775D">
              <w:rPr>
                <w:sz w:val="22"/>
                <w:szCs w:val="22"/>
              </w:rPr>
              <w:t>Движение</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48</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49</w:t>
            </w:r>
          </w:p>
        </w:tc>
        <w:tc>
          <w:tcPr>
            <w:tcW w:w="7371" w:type="dxa"/>
          </w:tcPr>
          <w:p w:rsidR="005C7296" w:rsidRPr="009E775D" w:rsidRDefault="005C7296" w:rsidP="0008737C">
            <w:pPr>
              <w:tabs>
                <w:tab w:val="left" w:pos="851"/>
              </w:tabs>
              <w:rPr>
                <w:sz w:val="22"/>
                <w:szCs w:val="22"/>
              </w:rPr>
            </w:pPr>
            <w:r w:rsidRPr="009E775D">
              <w:rPr>
                <w:sz w:val="22"/>
                <w:szCs w:val="22"/>
              </w:rPr>
              <w:t>Зачет</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autoSpaceDE w:val="0"/>
              <w:autoSpaceDN w:val="0"/>
              <w:adjustRightInd w:val="0"/>
              <w:rPr>
                <w:b/>
                <w:sz w:val="22"/>
                <w:szCs w:val="22"/>
              </w:rPr>
            </w:pPr>
            <w:r w:rsidRPr="009E775D">
              <w:rPr>
                <w:b/>
                <w:sz w:val="22"/>
                <w:szCs w:val="22"/>
              </w:rPr>
              <w:t>ИНТЕГРАЛ</w:t>
            </w:r>
          </w:p>
        </w:tc>
        <w:tc>
          <w:tcPr>
            <w:tcW w:w="1134" w:type="dxa"/>
          </w:tcPr>
          <w:p w:rsidR="005C7296" w:rsidRPr="009E775D" w:rsidRDefault="005C7296" w:rsidP="0008737C">
            <w:pPr>
              <w:tabs>
                <w:tab w:val="left" w:pos="851"/>
              </w:tabs>
              <w:rPr>
                <w:sz w:val="22"/>
                <w:szCs w:val="22"/>
              </w:rPr>
            </w:pPr>
            <w:r w:rsidRPr="009E775D">
              <w:rPr>
                <w:sz w:val="22"/>
                <w:szCs w:val="22"/>
              </w:rPr>
              <w:t>17</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50</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Первообразная</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51</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Правила нахождения первообразной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52</w:t>
            </w:r>
          </w:p>
        </w:tc>
        <w:tc>
          <w:tcPr>
            <w:tcW w:w="7371" w:type="dxa"/>
          </w:tcPr>
          <w:p w:rsidR="005C7296" w:rsidRPr="009E775D" w:rsidRDefault="005C7296" w:rsidP="0008737C">
            <w:pPr>
              <w:tabs>
                <w:tab w:val="left" w:pos="851"/>
              </w:tabs>
              <w:rPr>
                <w:sz w:val="22"/>
                <w:szCs w:val="22"/>
              </w:rPr>
            </w:pPr>
            <w:r w:rsidRPr="009E775D">
              <w:rPr>
                <w:sz w:val="22"/>
                <w:szCs w:val="22"/>
              </w:rPr>
              <w:t>Площадь криволинейной трапеции</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53</w:t>
            </w:r>
          </w:p>
        </w:tc>
        <w:tc>
          <w:tcPr>
            <w:tcW w:w="7371" w:type="dxa"/>
          </w:tcPr>
          <w:p w:rsidR="005C7296" w:rsidRPr="009E775D" w:rsidRDefault="005C7296" w:rsidP="0008737C">
            <w:pPr>
              <w:tabs>
                <w:tab w:val="left" w:pos="851"/>
              </w:tabs>
              <w:rPr>
                <w:b/>
                <w:sz w:val="22"/>
                <w:szCs w:val="22"/>
              </w:rPr>
            </w:pPr>
            <w:r w:rsidRPr="009E775D">
              <w:rPr>
                <w:b/>
                <w:sz w:val="22"/>
                <w:szCs w:val="22"/>
              </w:rPr>
              <w:t>Вычисление интегралов</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54</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Вычисление площади фигур с помощью интегралов</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55</w:t>
            </w:r>
          </w:p>
        </w:tc>
        <w:tc>
          <w:tcPr>
            <w:tcW w:w="7371" w:type="dxa"/>
          </w:tcPr>
          <w:p w:rsidR="005C7296" w:rsidRPr="009E775D" w:rsidRDefault="005C7296" w:rsidP="0008737C">
            <w:pPr>
              <w:tabs>
                <w:tab w:val="left" w:pos="851"/>
              </w:tabs>
              <w:rPr>
                <w:sz w:val="22"/>
                <w:szCs w:val="22"/>
              </w:rPr>
            </w:pPr>
            <w:r w:rsidRPr="009E775D">
              <w:rPr>
                <w:sz w:val="22"/>
                <w:szCs w:val="22"/>
              </w:rPr>
              <w:t>Применение интегралов к решению практических задач</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56</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57</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rPr>
                <w:b/>
                <w:sz w:val="22"/>
                <w:szCs w:val="22"/>
              </w:rPr>
            </w:pPr>
            <w:r w:rsidRPr="009E775D">
              <w:rPr>
                <w:b/>
                <w:sz w:val="22"/>
                <w:szCs w:val="22"/>
              </w:rPr>
              <w:t>КОМБИНАТОРИКА</w:t>
            </w:r>
          </w:p>
        </w:tc>
        <w:tc>
          <w:tcPr>
            <w:tcW w:w="1134" w:type="dxa"/>
          </w:tcPr>
          <w:p w:rsidR="005C7296" w:rsidRPr="009E775D" w:rsidRDefault="005C7296" w:rsidP="0008737C">
            <w:pPr>
              <w:tabs>
                <w:tab w:val="left" w:pos="851"/>
              </w:tabs>
              <w:rPr>
                <w:sz w:val="22"/>
                <w:szCs w:val="22"/>
              </w:rPr>
            </w:pPr>
            <w:r w:rsidRPr="009E775D">
              <w:rPr>
                <w:sz w:val="22"/>
                <w:szCs w:val="22"/>
              </w:rPr>
              <w:t>13</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58</w:t>
            </w:r>
          </w:p>
        </w:tc>
        <w:tc>
          <w:tcPr>
            <w:tcW w:w="7371" w:type="dxa"/>
          </w:tcPr>
          <w:p w:rsidR="005C7296" w:rsidRPr="009E775D" w:rsidRDefault="005C7296" w:rsidP="0008737C">
            <w:pPr>
              <w:tabs>
                <w:tab w:val="left" w:pos="851"/>
              </w:tabs>
              <w:rPr>
                <w:sz w:val="22"/>
                <w:szCs w:val="22"/>
              </w:rPr>
            </w:pPr>
            <w:r w:rsidRPr="009E775D">
              <w:rPr>
                <w:sz w:val="22"/>
                <w:szCs w:val="22"/>
              </w:rPr>
              <w:t xml:space="preserve">Правило произведения </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59</w:t>
            </w:r>
          </w:p>
        </w:tc>
        <w:tc>
          <w:tcPr>
            <w:tcW w:w="7371" w:type="dxa"/>
          </w:tcPr>
          <w:p w:rsidR="005C7296" w:rsidRPr="009E775D" w:rsidRDefault="005C7296" w:rsidP="0008737C">
            <w:pPr>
              <w:tabs>
                <w:tab w:val="left" w:pos="851"/>
              </w:tabs>
              <w:rPr>
                <w:sz w:val="22"/>
                <w:szCs w:val="22"/>
              </w:rPr>
            </w:pPr>
            <w:r w:rsidRPr="009E775D">
              <w:rPr>
                <w:sz w:val="22"/>
                <w:szCs w:val="22"/>
              </w:rPr>
              <w:t>Перестановки</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60</w:t>
            </w:r>
          </w:p>
        </w:tc>
        <w:tc>
          <w:tcPr>
            <w:tcW w:w="7371" w:type="dxa"/>
          </w:tcPr>
          <w:p w:rsidR="005C7296" w:rsidRPr="009E775D" w:rsidRDefault="005C7296" w:rsidP="0008737C">
            <w:pPr>
              <w:tabs>
                <w:tab w:val="left" w:pos="851"/>
              </w:tabs>
              <w:rPr>
                <w:sz w:val="22"/>
                <w:szCs w:val="22"/>
              </w:rPr>
            </w:pPr>
            <w:r w:rsidRPr="009E775D">
              <w:rPr>
                <w:sz w:val="22"/>
                <w:szCs w:val="22"/>
              </w:rPr>
              <w:t>Размещение</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61</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Сочетания и их свойства</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62</w:t>
            </w:r>
          </w:p>
        </w:tc>
        <w:tc>
          <w:tcPr>
            <w:tcW w:w="7371" w:type="dxa"/>
          </w:tcPr>
          <w:p w:rsidR="005C7296" w:rsidRPr="009E775D" w:rsidRDefault="005C7296" w:rsidP="0008737C">
            <w:pPr>
              <w:tabs>
                <w:tab w:val="left" w:pos="851"/>
              </w:tabs>
              <w:rPr>
                <w:sz w:val="22"/>
                <w:szCs w:val="22"/>
              </w:rPr>
            </w:pPr>
            <w:r w:rsidRPr="009E775D">
              <w:rPr>
                <w:sz w:val="22"/>
                <w:szCs w:val="22"/>
              </w:rPr>
              <w:t>Бином Ньютона</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571304"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63</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571304" w:rsidTr="005C7296">
        <w:trPr>
          <w:trHeight w:val="157"/>
        </w:trPr>
        <w:tc>
          <w:tcPr>
            <w:tcW w:w="959" w:type="dxa"/>
          </w:tcPr>
          <w:p w:rsidR="005C7296" w:rsidRPr="009E775D" w:rsidRDefault="005C7296" w:rsidP="0008737C">
            <w:pPr>
              <w:tabs>
                <w:tab w:val="left" w:pos="851"/>
              </w:tabs>
              <w:jc w:val="center"/>
              <w:rPr>
                <w:sz w:val="22"/>
                <w:szCs w:val="22"/>
              </w:rPr>
            </w:pPr>
            <w:r w:rsidRPr="009E775D">
              <w:rPr>
                <w:sz w:val="22"/>
                <w:szCs w:val="22"/>
              </w:rPr>
              <w:t>64</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157"/>
        </w:trPr>
        <w:tc>
          <w:tcPr>
            <w:tcW w:w="8330" w:type="dxa"/>
            <w:gridSpan w:val="2"/>
          </w:tcPr>
          <w:p w:rsidR="005C7296" w:rsidRPr="009E775D" w:rsidRDefault="005C7296" w:rsidP="0008737C">
            <w:pPr>
              <w:tabs>
                <w:tab w:val="left" w:pos="851"/>
              </w:tabs>
              <w:autoSpaceDE w:val="0"/>
              <w:autoSpaceDN w:val="0"/>
              <w:adjustRightInd w:val="0"/>
              <w:rPr>
                <w:b/>
                <w:sz w:val="22"/>
                <w:szCs w:val="22"/>
              </w:rPr>
            </w:pPr>
            <w:r w:rsidRPr="009E775D">
              <w:rPr>
                <w:b/>
                <w:sz w:val="22"/>
                <w:szCs w:val="22"/>
              </w:rPr>
              <w:t>ЭЛЕМЕНТЫ ТЕОРИИ ВЕРОЯТНОСТИ</w:t>
            </w:r>
          </w:p>
        </w:tc>
        <w:tc>
          <w:tcPr>
            <w:tcW w:w="1134" w:type="dxa"/>
          </w:tcPr>
          <w:p w:rsidR="005C7296" w:rsidRPr="009E775D" w:rsidRDefault="005C7296" w:rsidP="0008737C">
            <w:pPr>
              <w:tabs>
                <w:tab w:val="left" w:pos="851"/>
              </w:tabs>
              <w:rPr>
                <w:sz w:val="22"/>
                <w:szCs w:val="22"/>
              </w:rPr>
            </w:pPr>
            <w:r w:rsidRPr="009E775D">
              <w:rPr>
                <w:sz w:val="22"/>
                <w:szCs w:val="22"/>
              </w:rPr>
              <w:t>13</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65</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События</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66</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Комбинация событий. Противоположное событие</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67</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Вероятность события</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68</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Сложение вероятностей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69</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Независимые события. Умножение событий</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1504CE"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70</w:t>
            </w:r>
          </w:p>
        </w:tc>
        <w:tc>
          <w:tcPr>
            <w:tcW w:w="7371" w:type="dxa"/>
          </w:tcPr>
          <w:p w:rsidR="005C7296" w:rsidRPr="009E775D" w:rsidRDefault="005C7296" w:rsidP="0008737C">
            <w:pPr>
              <w:tabs>
                <w:tab w:val="left" w:pos="851"/>
              </w:tabs>
              <w:autoSpaceDE w:val="0"/>
              <w:autoSpaceDN w:val="0"/>
              <w:adjustRightInd w:val="0"/>
              <w:rPr>
                <w:sz w:val="22"/>
                <w:szCs w:val="22"/>
              </w:rPr>
            </w:pPr>
            <w:r w:rsidRPr="009E775D">
              <w:rPr>
                <w:sz w:val="22"/>
                <w:szCs w:val="22"/>
              </w:rPr>
              <w:t>Статистическая вероятность</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71</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72</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B86220" w:rsidTr="005C7296">
        <w:trPr>
          <w:trHeight w:val="295"/>
        </w:trPr>
        <w:tc>
          <w:tcPr>
            <w:tcW w:w="8330" w:type="dxa"/>
            <w:gridSpan w:val="2"/>
          </w:tcPr>
          <w:p w:rsidR="005C7296" w:rsidRPr="009E775D" w:rsidRDefault="005C7296" w:rsidP="0008737C">
            <w:pPr>
              <w:tabs>
                <w:tab w:val="left" w:pos="851"/>
              </w:tabs>
              <w:rPr>
                <w:b/>
                <w:sz w:val="22"/>
                <w:szCs w:val="22"/>
              </w:rPr>
            </w:pPr>
            <w:r w:rsidRPr="009E775D">
              <w:rPr>
                <w:b/>
                <w:sz w:val="22"/>
                <w:szCs w:val="22"/>
              </w:rPr>
              <w:t>СТАТИСТИКА</w:t>
            </w:r>
          </w:p>
        </w:tc>
        <w:tc>
          <w:tcPr>
            <w:tcW w:w="1134" w:type="dxa"/>
          </w:tcPr>
          <w:p w:rsidR="005C7296" w:rsidRPr="009E775D" w:rsidRDefault="005C7296" w:rsidP="0008737C">
            <w:pPr>
              <w:tabs>
                <w:tab w:val="left" w:pos="851"/>
              </w:tabs>
              <w:rPr>
                <w:sz w:val="22"/>
                <w:szCs w:val="22"/>
              </w:rPr>
            </w:pPr>
            <w:r w:rsidRPr="009E775D">
              <w:rPr>
                <w:sz w:val="22"/>
                <w:szCs w:val="22"/>
              </w:rPr>
              <w:t>9</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73</w:t>
            </w:r>
          </w:p>
        </w:tc>
        <w:tc>
          <w:tcPr>
            <w:tcW w:w="7371" w:type="dxa"/>
          </w:tcPr>
          <w:p w:rsidR="005C7296" w:rsidRPr="009E775D" w:rsidRDefault="005C7296" w:rsidP="0008737C">
            <w:pPr>
              <w:tabs>
                <w:tab w:val="left" w:pos="851"/>
              </w:tabs>
              <w:rPr>
                <w:sz w:val="22"/>
                <w:szCs w:val="22"/>
              </w:rPr>
            </w:pPr>
            <w:r w:rsidRPr="009E775D">
              <w:rPr>
                <w:sz w:val="22"/>
                <w:szCs w:val="22"/>
              </w:rPr>
              <w:t>Случайные величины</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74</w:t>
            </w:r>
          </w:p>
        </w:tc>
        <w:tc>
          <w:tcPr>
            <w:tcW w:w="7371" w:type="dxa"/>
          </w:tcPr>
          <w:p w:rsidR="005C7296" w:rsidRPr="009E775D" w:rsidRDefault="005C7296" w:rsidP="0008737C">
            <w:pPr>
              <w:tabs>
                <w:tab w:val="left" w:pos="851"/>
              </w:tabs>
              <w:rPr>
                <w:sz w:val="22"/>
                <w:szCs w:val="22"/>
              </w:rPr>
            </w:pPr>
            <w:r w:rsidRPr="009E775D">
              <w:rPr>
                <w:sz w:val="22"/>
                <w:szCs w:val="22"/>
              </w:rPr>
              <w:t>Центральные тенденции</w:t>
            </w:r>
          </w:p>
        </w:tc>
        <w:tc>
          <w:tcPr>
            <w:tcW w:w="1134" w:type="dxa"/>
          </w:tcPr>
          <w:p w:rsidR="005C7296" w:rsidRPr="009E775D" w:rsidRDefault="005C7296" w:rsidP="0008737C">
            <w:pPr>
              <w:tabs>
                <w:tab w:val="left" w:pos="851"/>
              </w:tabs>
              <w:rPr>
                <w:sz w:val="22"/>
                <w:szCs w:val="22"/>
              </w:rPr>
            </w:pPr>
            <w:r w:rsidRPr="009E775D">
              <w:rPr>
                <w:sz w:val="22"/>
                <w:szCs w:val="22"/>
              </w:rPr>
              <w:t>2</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75</w:t>
            </w:r>
          </w:p>
        </w:tc>
        <w:tc>
          <w:tcPr>
            <w:tcW w:w="7371" w:type="dxa"/>
          </w:tcPr>
          <w:p w:rsidR="005C7296" w:rsidRPr="009E775D" w:rsidRDefault="005C7296" w:rsidP="0008737C">
            <w:pPr>
              <w:tabs>
                <w:tab w:val="left" w:pos="851"/>
              </w:tabs>
              <w:rPr>
                <w:sz w:val="22"/>
                <w:szCs w:val="22"/>
              </w:rPr>
            </w:pPr>
            <w:r w:rsidRPr="009E775D">
              <w:rPr>
                <w:sz w:val="22"/>
                <w:szCs w:val="22"/>
              </w:rPr>
              <w:t>Меры разброса</w:t>
            </w:r>
          </w:p>
        </w:tc>
        <w:tc>
          <w:tcPr>
            <w:tcW w:w="1134" w:type="dxa"/>
          </w:tcPr>
          <w:p w:rsidR="005C7296" w:rsidRPr="009E775D" w:rsidRDefault="005C7296" w:rsidP="0008737C">
            <w:pPr>
              <w:tabs>
                <w:tab w:val="left" w:pos="851"/>
              </w:tabs>
              <w:rPr>
                <w:sz w:val="22"/>
                <w:szCs w:val="22"/>
              </w:rPr>
            </w:pPr>
            <w:r w:rsidRPr="009E775D">
              <w:rPr>
                <w:sz w:val="22"/>
                <w:szCs w:val="22"/>
              </w:rPr>
              <w:t>3</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76</w:t>
            </w:r>
          </w:p>
        </w:tc>
        <w:tc>
          <w:tcPr>
            <w:tcW w:w="7371" w:type="dxa"/>
          </w:tcPr>
          <w:p w:rsidR="005C7296" w:rsidRPr="009E775D" w:rsidRDefault="005C7296" w:rsidP="0008737C">
            <w:pPr>
              <w:tabs>
                <w:tab w:val="left" w:pos="851"/>
              </w:tabs>
              <w:rPr>
                <w:sz w:val="22"/>
                <w:szCs w:val="22"/>
              </w:rPr>
            </w:pPr>
            <w:r w:rsidRPr="009E775D">
              <w:rPr>
                <w:sz w:val="22"/>
                <w:szCs w:val="22"/>
              </w:rPr>
              <w:t>Урок обобщения и систематизации знаний</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B86220" w:rsidTr="005C7296">
        <w:trPr>
          <w:trHeight w:val="295"/>
        </w:trPr>
        <w:tc>
          <w:tcPr>
            <w:tcW w:w="959" w:type="dxa"/>
          </w:tcPr>
          <w:p w:rsidR="005C7296" w:rsidRPr="009E775D" w:rsidRDefault="005C7296" w:rsidP="0008737C">
            <w:pPr>
              <w:tabs>
                <w:tab w:val="left" w:pos="851"/>
              </w:tabs>
              <w:jc w:val="center"/>
              <w:rPr>
                <w:sz w:val="22"/>
                <w:szCs w:val="22"/>
              </w:rPr>
            </w:pPr>
            <w:r w:rsidRPr="009E775D">
              <w:rPr>
                <w:sz w:val="22"/>
                <w:szCs w:val="22"/>
              </w:rPr>
              <w:t>77</w:t>
            </w:r>
          </w:p>
        </w:tc>
        <w:tc>
          <w:tcPr>
            <w:tcW w:w="7371" w:type="dxa"/>
          </w:tcPr>
          <w:p w:rsidR="005C7296" w:rsidRPr="009E775D" w:rsidRDefault="005C7296" w:rsidP="0008737C">
            <w:pPr>
              <w:tabs>
                <w:tab w:val="left" w:pos="851"/>
              </w:tabs>
              <w:rPr>
                <w:sz w:val="22"/>
                <w:szCs w:val="22"/>
              </w:rPr>
            </w:pPr>
            <w:r w:rsidRPr="009E775D">
              <w:rPr>
                <w:sz w:val="22"/>
                <w:szCs w:val="22"/>
              </w:rPr>
              <w:t>Контрольная работа</w:t>
            </w:r>
          </w:p>
        </w:tc>
        <w:tc>
          <w:tcPr>
            <w:tcW w:w="1134" w:type="dxa"/>
          </w:tcPr>
          <w:p w:rsidR="005C7296" w:rsidRPr="009E775D" w:rsidRDefault="005C7296" w:rsidP="0008737C">
            <w:pPr>
              <w:tabs>
                <w:tab w:val="left" w:pos="851"/>
              </w:tabs>
              <w:rPr>
                <w:sz w:val="22"/>
                <w:szCs w:val="22"/>
              </w:rPr>
            </w:pPr>
            <w:r w:rsidRPr="009E775D">
              <w:rPr>
                <w:sz w:val="22"/>
                <w:szCs w:val="22"/>
              </w:rPr>
              <w:t>1</w:t>
            </w:r>
          </w:p>
        </w:tc>
      </w:tr>
      <w:tr w:rsidR="005C7296" w:rsidRPr="00B86220" w:rsidTr="005C7296">
        <w:trPr>
          <w:trHeight w:val="295"/>
        </w:trPr>
        <w:tc>
          <w:tcPr>
            <w:tcW w:w="8330" w:type="dxa"/>
            <w:gridSpan w:val="2"/>
          </w:tcPr>
          <w:p w:rsidR="005C7296" w:rsidRPr="009E775D" w:rsidRDefault="005C7296" w:rsidP="0008737C">
            <w:pPr>
              <w:tabs>
                <w:tab w:val="left" w:pos="851"/>
              </w:tabs>
              <w:rPr>
                <w:b/>
                <w:sz w:val="22"/>
                <w:szCs w:val="22"/>
              </w:rPr>
            </w:pPr>
            <w:r w:rsidRPr="009E775D">
              <w:rPr>
                <w:b/>
                <w:sz w:val="22"/>
                <w:szCs w:val="22"/>
              </w:rPr>
              <w:t>Итоговое повторение</w:t>
            </w:r>
          </w:p>
        </w:tc>
        <w:tc>
          <w:tcPr>
            <w:tcW w:w="1134" w:type="dxa"/>
          </w:tcPr>
          <w:p w:rsidR="005C7296" w:rsidRPr="009E775D" w:rsidRDefault="005C7296" w:rsidP="0008737C">
            <w:pPr>
              <w:tabs>
                <w:tab w:val="left" w:pos="851"/>
              </w:tabs>
              <w:rPr>
                <w:sz w:val="22"/>
                <w:szCs w:val="22"/>
              </w:rPr>
            </w:pPr>
            <w:r w:rsidRPr="009E775D">
              <w:rPr>
                <w:sz w:val="22"/>
                <w:szCs w:val="22"/>
              </w:rPr>
              <w:t>26</w:t>
            </w:r>
          </w:p>
        </w:tc>
      </w:tr>
      <w:tr w:rsidR="005C7296" w:rsidRPr="00B86220" w:rsidTr="005C7296">
        <w:trPr>
          <w:trHeight w:val="623"/>
        </w:trPr>
        <w:tc>
          <w:tcPr>
            <w:tcW w:w="8330" w:type="dxa"/>
            <w:gridSpan w:val="2"/>
          </w:tcPr>
          <w:p w:rsidR="005C7296" w:rsidRPr="009E775D" w:rsidRDefault="005C7296" w:rsidP="0008737C">
            <w:pPr>
              <w:tabs>
                <w:tab w:val="left" w:pos="851"/>
              </w:tabs>
              <w:rPr>
                <w:b/>
                <w:sz w:val="22"/>
                <w:szCs w:val="22"/>
              </w:rPr>
            </w:pPr>
            <w:r w:rsidRPr="009E775D">
              <w:rPr>
                <w:b/>
                <w:bCs/>
                <w:sz w:val="22"/>
                <w:szCs w:val="22"/>
              </w:rPr>
              <w:lastRenderedPageBreak/>
              <w:t>Заключительное повторение при подготовке к итоговой аттестации по геометрии</w:t>
            </w:r>
          </w:p>
        </w:tc>
        <w:tc>
          <w:tcPr>
            <w:tcW w:w="1134" w:type="dxa"/>
          </w:tcPr>
          <w:p w:rsidR="005C7296" w:rsidRPr="009E775D" w:rsidRDefault="005C7296" w:rsidP="0008737C">
            <w:pPr>
              <w:tabs>
                <w:tab w:val="left" w:pos="851"/>
              </w:tabs>
              <w:rPr>
                <w:sz w:val="22"/>
                <w:szCs w:val="22"/>
              </w:rPr>
            </w:pPr>
            <w:r w:rsidRPr="009E775D">
              <w:rPr>
                <w:sz w:val="22"/>
                <w:szCs w:val="22"/>
              </w:rPr>
              <w:t>14</w:t>
            </w:r>
          </w:p>
        </w:tc>
      </w:tr>
    </w:tbl>
    <w:p w:rsidR="005C7296" w:rsidRDefault="00FC1C4C" w:rsidP="0008737C">
      <w:pPr>
        <w:tabs>
          <w:tab w:val="left" w:pos="851"/>
        </w:tabs>
        <w:rPr>
          <w:b/>
        </w:rPr>
      </w:pPr>
      <w:r>
        <w:rPr>
          <w:b/>
        </w:rPr>
        <w:t xml:space="preserve">Информатика. </w:t>
      </w:r>
    </w:p>
    <w:p w:rsidR="00F01183" w:rsidRDefault="00F01183" w:rsidP="0008737C">
      <w:pPr>
        <w:tabs>
          <w:tab w:val="left" w:pos="851"/>
        </w:tabs>
        <w:rPr>
          <w:b/>
        </w:rPr>
      </w:pPr>
      <w:r>
        <w:rPr>
          <w:b/>
        </w:rPr>
        <w:t>История.</w:t>
      </w:r>
    </w:p>
    <w:p w:rsidR="00F01183" w:rsidRPr="00F01183" w:rsidRDefault="00F01183" w:rsidP="0008737C">
      <w:pPr>
        <w:shd w:val="clear" w:color="auto" w:fill="FFFFFF"/>
        <w:tabs>
          <w:tab w:val="left" w:pos="851"/>
        </w:tabs>
        <w:spacing w:after="75"/>
        <w:outlineLvl w:val="0"/>
        <w:rPr>
          <w:bCs/>
          <w:color w:val="111111"/>
          <w:kern w:val="36"/>
          <w:sz w:val="22"/>
          <w:szCs w:val="22"/>
        </w:rPr>
      </w:pPr>
      <w:r w:rsidRPr="00F01183">
        <w:rPr>
          <w:bCs/>
          <w:color w:val="111111"/>
          <w:kern w:val="36"/>
          <w:sz w:val="22"/>
          <w:szCs w:val="22"/>
        </w:rPr>
        <w:t>История. 10-11 классы. Рабочие программы по учебникам Сахарова А.Н., Боханова А.Н.; Н.В. Загладина, С. И. Козленко (профильный уровень)</w:t>
      </w:r>
    </w:p>
    <w:p w:rsidR="00F01183" w:rsidRPr="00F01183" w:rsidRDefault="00F01183" w:rsidP="0008737C">
      <w:pPr>
        <w:tabs>
          <w:tab w:val="left" w:pos="851"/>
        </w:tabs>
        <w:spacing w:line="259" w:lineRule="auto"/>
        <w:jc w:val="both"/>
        <w:rPr>
          <w:rFonts w:eastAsia="Calibri"/>
          <w:lang w:eastAsia="en-US"/>
        </w:rPr>
      </w:pPr>
      <w:r w:rsidRPr="00F01183">
        <w:rPr>
          <w:rFonts w:eastAsia="Calibri"/>
          <w:b/>
          <w:lang w:eastAsia="en-US"/>
        </w:rPr>
        <w:t>Планируемые результаты освоения учебного предмета.</w:t>
      </w:r>
    </w:p>
    <w:p w:rsidR="00F01183" w:rsidRDefault="00F01183" w:rsidP="0008737C">
      <w:pPr>
        <w:widowControl w:val="0"/>
        <w:tabs>
          <w:tab w:val="left" w:pos="851"/>
        </w:tabs>
        <w:spacing w:line="273" w:lineRule="exact"/>
        <w:ind w:right="124"/>
        <w:jc w:val="both"/>
        <w:rPr>
          <w:lang w:eastAsia="en-US"/>
        </w:rPr>
      </w:pPr>
      <w:r w:rsidRPr="00F01183">
        <w:rPr>
          <w:b/>
          <w:lang w:eastAsia="en-US"/>
        </w:rPr>
        <w:t xml:space="preserve">На предметном уровне </w:t>
      </w:r>
      <w:r w:rsidRPr="00C35A16">
        <w:rPr>
          <w:lang w:eastAsia="en-US"/>
        </w:rPr>
        <w:t>в результате освоение курса истории на базовом уровне</w:t>
      </w:r>
    </w:p>
    <w:p w:rsidR="00F01183" w:rsidRPr="00F01183" w:rsidRDefault="00F01183" w:rsidP="0008737C">
      <w:pPr>
        <w:widowControl w:val="0"/>
        <w:tabs>
          <w:tab w:val="left" w:pos="851"/>
        </w:tabs>
        <w:spacing w:line="273" w:lineRule="exact"/>
        <w:ind w:right="124"/>
        <w:jc w:val="both"/>
        <w:rPr>
          <w:lang w:eastAsia="en-US"/>
        </w:rPr>
      </w:pPr>
      <w:r w:rsidRPr="00F01183">
        <w:rPr>
          <w:i/>
          <w:lang w:eastAsia="en-US"/>
        </w:rPr>
        <w:t>обучающиеся научатся:</w:t>
      </w:r>
    </w:p>
    <w:p w:rsidR="00F01183" w:rsidRPr="00F01183" w:rsidRDefault="00F01183" w:rsidP="0008737C">
      <w:pPr>
        <w:pStyle w:val="a9"/>
        <w:widowControl w:val="0"/>
        <w:numPr>
          <w:ilvl w:val="0"/>
          <w:numId w:val="119"/>
        </w:numPr>
        <w:tabs>
          <w:tab w:val="left" w:pos="821"/>
          <w:tab w:val="left" w:pos="822"/>
          <w:tab w:val="left" w:pos="851"/>
        </w:tabs>
        <w:spacing w:before="2" w:line="293" w:lineRule="exact"/>
        <w:ind w:left="0" w:firstLine="0"/>
        <w:jc w:val="both"/>
        <w:rPr>
          <w:rFonts w:ascii="Symbol" w:hAnsi="Symbol"/>
          <w:lang w:eastAsia="en-US"/>
        </w:rPr>
      </w:pPr>
      <w:r w:rsidRPr="00C35A16">
        <w:rPr>
          <w:lang w:eastAsia="en-US"/>
        </w:rPr>
        <w:t>характеризовать этапы становления исторической</w:t>
      </w:r>
      <w:r w:rsidRPr="00F01183">
        <w:rPr>
          <w:spacing w:val="-17"/>
          <w:lang w:eastAsia="en-US"/>
        </w:rPr>
        <w:t xml:space="preserve"> </w:t>
      </w:r>
      <w:r w:rsidRPr="00C35A16">
        <w:rPr>
          <w:lang w:eastAsia="en-US"/>
        </w:rPr>
        <w:t>науки;</w:t>
      </w:r>
    </w:p>
    <w:p w:rsidR="00F01183" w:rsidRPr="00F01183" w:rsidRDefault="00F01183" w:rsidP="0008737C">
      <w:pPr>
        <w:pStyle w:val="a9"/>
        <w:widowControl w:val="0"/>
        <w:numPr>
          <w:ilvl w:val="0"/>
          <w:numId w:val="119"/>
        </w:numPr>
        <w:tabs>
          <w:tab w:val="left" w:pos="821"/>
          <w:tab w:val="left" w:pos="822"/>
          <w:tab w:val="left" w:pos="851"/>
        </w:tabs>
        <w:spacing w:before="21" w:line="274" w:lineRule="exact"/>
        <w:ind w:left="0" w:right="117" w:firstLine="0"/>
        <w:jc w:val="both"/>
        <w:rPr>
          <w:rFonts w:ascii="Symbol" w:hAnsi="Symbol"/>
          <w:lang w:eastAsia="en-US"/>
        </w:rPr>
      </w:pPr>
      <w:r w:rsidRPr="00C35A16">
        <w:rPr>
          <w:lang w:eastAsia="en-US"/>
        </w:rPr>
        <w:t>раскрывать сущность методов исторического познания и применять их на практике;</w:t>
      </w:r>
    </w:p>
    <w:p w:rsidR="00F01183" w:rsidRPr="00F01183" w:rsidRDefault="00F01183" w:rsidP="0008737C">
      <w:pPr>
        <w:pStyle w:val="a9"/>
        <w:widowControl w:val="0"/>
        <w:numPr>
          <w:ilvl w:val="0"/>
          <w:numId w:val="119"/>
        </w:numPr>
        <w:tabs>
          <w:tab w:val="left" w:pos="821"/>
          <w:tab w:val="left" w:pos="822"/>
          <w:tab w:val="left" w:pos="851"/>
        </w:tabs>
        <w:spacing w:line="293" w:lineRule="exact"/>
        <w:ind w:left="0" w:firstLine="0"/>
        <w:jc w:val="both"/>
        <w:rPr>
          <w:rFonts w:ascii="Symbol" w:hAnsi="Symbol"/>
          <w:lang w:eastAsia="en-US"/>
        </w:rPr>
      </w:pPr>
      <w:r w:rsidRPr="00C35A16">
        <w:rPr>
          <w:lang w:eastAsia="en-US"/>
        </w:rPr>
        <w:t>формулировать принципы периодизации истории развития</w:t>
      </w:r>
      <w:r w:rsidRPr="00F01183">
        <w:rPr>
          <w:spacing w:val="-22"/>
          <w:lang w:eastAsia="en-US"/>
        </w:rPr>
        <w:t xml:space="preserve"> </w:t>
      </w:r>
      <w:r w:rsidRPr="00C35A16">
        <w:rPr>
          <w:lang w:eastAsia="en-US"/>
        </w:rPr>
        <w:t>человечества;</w:t>
      </w:r>
    </w:p>
    <w:p w:rsidR="00F01183" w:rsidRPr="00F01183" w:rsidRDefault="00F01183" w:rsidP="0008737C">
      <w:pPr>
        <w:pStyle w:val="a9"/>
        <w:widowControl w:val="0"/>
        <w:numPr>
          <w:ilvl w:val="0"/>
          <w:numId w:val="119"/>
        </w:numPr>
        <w:tabs>
          <w:tab w:val="left" w:pos="821"/>
          <w:tab w:val="left" w:pos="822"/>
          <w:tab w:val="left" w:pos="851"/>
        </w:tabs>
        <w:ind w:left="0" w:right="120" w:firstLine="0"/>
        <w:jc w:val="both"/>
        <w:rPr>
          <w:rFonts w:ascii="Symbol" w:hAnsi="Symbol"/>
          <w:lang w:eastAsia="en-US"/>
        </w:rPr>
      </w:pPr>
      <w:r w:rsidRPr="00C35A16">
        <w:rPr>
          <w:lang w:eastAsia="en-US"/>
        </w:rPr>
        <w:t>определять роль исторической науки и исторического познания в решении задач прогрессивного развития России в глобальном</w:t>
      </w:r>
      <w:r w:rsidRPr="00F01183">
        <w:rPr>
          <w:spacing w:val="-13"/>
          <w:lang w:eastAsia="en-US"/>
        </w:rPr>
        <w:t xml:space="preserve"> </w:t>
      </w:r>
      <w:r w:rsidRPr="00C35A16">
        <w:rPr>
          <w:lang w:eastAsia="en-US"/>
        </w:rPr>
        <w:t>мире;</w:t>
      </w:r>
    </w:p>
    <w:p w:rsidR="00F01183" w:rsidRPr="00F01183" w:rsidRDefault="00F01183" w:rsidP="0008737C">
      <w:pPr>
        <w:pStyle w:val="a9"/>
        <w:widowControl w:val="0"/>
        <w:numPr>
          <w:ilvl w:val="0"/>
          <w:numId w:val="119"/>
        </w:numPr>
        <w:tabs>
          <w:tab w:val="left" w:pos="821"/>
          <w:tab w:val="left" w:pos="822"/>
          <w:tab w:val="left" w:pos="851"/>
        </w:tabs>
        <w:spacing w:before="24" w:line="274" w:lineRule="exact"/>
        <w:ind w:left="0" w:right="118" w:firstLine="0"/>
        <w:jc w:val="both"/>
        <w:rPr>
          <w:rFonts w:ascii="Symbol" w:hAnsi="Symbol"/>
          <w:lang w:eastAsia="en-US"/>
        </w:rPr>
      </w:pPr>
      <w:r w:rsidRPr="00C35A16">
        <w:rPr>
          <w:lang w:eastAsia="en-US"/>
        </w:rPr>
        <w:t>датировать важнейшие события и процессы мировой истории, характеризовать их в контексте конкретных исторических периодов и этапов развития</w:t>
      </w:r>
      <w:r w:rsidRPr="00F01183">
        <w:rPr>
          <w:spacing w:val="-21"/>
          <w:lang w:eastAsia="en-US"/>
        </w:rPr>
        <w:t xml:space="preserve"> </w:t>
      </w:r>
      <w:r w:rsidRPr="00C35A16">
        <w:rPr>
          <w:lang w:eastAsia="en-US"/>
        </w:rPr>
        <w:t>человечества;</w:t>
      </w:r>
    </w:p>
    <w:p w:rsidR="00F01183" w:rsidRDefault="00F01183" w:rsidP="0008737C">
      <w:pPr>
        <w:pStyle w:val="a9"/>
        <w:widowControl w:val="0"/>
        <w:numPr>
          <w:ilvl w:val="0"/>
          <w:numId w:val="119"/>
        </w:numPr>
        <w:tabs>
          <w:tab w:val="left" w:pos="821"/>
          <w:tab w:val="left" w:pos="822"/>
          <w:tab w:val="left" w:pos="851"/>
        </w:tabs>
        <w:spacing w:before="21" w:line="274" w:lineRule="exact"/>
        <w:ind w:left="0" w:right="120" w:firstLine="0"/>
        <w:jc w:val="both"/>
        <w:rPr>
          <w:lang w:eastAsia="en-US"/>
        </w:rPr>
      </w:pPr>
      <w:r w:rsidRPr="00C35A16">
        <w:rPr>
          <w:lang w:eastAsia="en-US"/>
        </w:rPr>
        <w:t>характеризовать особенности исторического пути России и оценивать её роль в мировом</w:t>
      </w:r>
      <w:r w:rsidRPr="00F01183">
        <w:rPr>
          <w:spacing w:val="-7"/>
          <w:lang w:eastAsia="en-US"/>
        </w:rPr>
        <w:t xml:space="preserve"> </w:t>
      </w:r>
      <w:r w:rsidRPr="00C35A16">
        <w:rPr>
          <w:lang w:eastAsia="en-US"/>
        </w:rPr>
        <w:t>сообществе;</w:t>
      </w:r>
    </w:p>
    <w:p w:rsidR="00F01183" w:rsidRPr="00F01183" w:rsidRDefault="00F01183" w:rsidP="0008737C">
      <w:pPr>
        <w:pStyle w:val="a9"/>
        <w:widowControl w:val="0"/>
        <w:numPr>
          <w:ilvl w:val="0"/>
          <w:numId w:val="119"/>
        </w:numPr>
        <w:tabs>
          <w:tab w:val="left" w:pos="821"/>
          <w:tab w:val="left" w:pos="822"/>
          <w:tab w:val="left" w:pos="851"/>
        </w:tabs>
        <w:spacing w:before="21" w:line="274" w:lineRule="exact"/>
        <w:ind w:left="0" w:right="120" w:firstLine="0"/>
        <w:jc w:val="both"/>
        <w:rPr>
          <w:rFonts w:ascii="Symbol" w:hAnsi="Symbol"/>
          <w:lang w:eastAsia="en-US"/>
        </w:rPr>
      </w:pPr>
      <w:r w:rsidRPr="00C35A16">
        <w:rPr>
          <w:lang w:eastAsia="en-US"/>
        </w:rPr>
        <w:t>анализировать</w:t>
      </w:r>
      <w:r w:rsidRPr="00C35A16">
        <w:rPr>
          <w:lang w:eastAsia="en-US"/>
        </w:rPr>
        <w:tab/>
        <w:t>современные</w:t>
      </w:r>
      <w:r w:rsidRPr="00C35A16">
        <w:rPr>
          <w:lang w:eastAsia="en-US"/>
        </w:rPr>
        <w:tab/>
        <w:t>версии</w:t>
      </w:r>
      <w:r w:rsidRPr="00C35A16">
        <w:rPr>
          <w:lang w:eastAsia="en-US"/>
        </w:rPr>
        <w:tab/>
        <w:t>и</w:t>
      </w:r>
      <w:r w:rsidRPr="00C35A16">
        <w:rPr>
          <w:lang w:eastAsia="en-US"/>
        </w:rPr>
        <w:tab/>
        <w:t>трактовки</w:t>
      </w:r>
      <w:r w:rsidRPr="00C35A16">
        <w:rPr>
          <w:lang w:eastAsia="en-US"/>
        </w:rPr>
        <w:tab/>
        <w:t>важнейших</w:t>
      </w:r>
      <w:r w:rsidRPr="00C35A16">
        <w:rPr>
          <w:lang w:eastAsia="en-US"/>
        </w:rPr>
        <w:tab/>
        <w:t>проблем отечественной и всемирной</w:t>
      </w:r>
      <w:r w:rsidRPr="00F01183">
        <w:rPr>
          <w:spacing w:val="-10"/>
          <w:lang w:eastAsia="en-US"/>
        </w:rPr>
        <w:t xml:space="preserve"> </w:t>
      </w:r>
      <w:r w:rsidRPr="00C35A16">
        <w:rPr>
          <w:lang w:eastAsia="en-US"/>
        </w:rPr>
        <w:t>истории;</w:t>
      </w:r>
    </w:p>
    <w:p w:rsidR="00F01183" w:rsidRPr="00F01183" w:rsidRDefault="00F01183" w:rsidP="0008737C">
      <w:pPr>
        <w:pStyle w:val="a9"/>
        <w:widowControl w:val="0"/>
        <w:numPr>
          <w:ilvl w:val="0"/>
          <w:numId w:val="119"/>
        </w:numPr>
        <w:tabs>
          <w:tab w:val="left" w:pos="809"/>
          <w:tab w:val="left" w:pos="810"/>
          <w:tab w:val="left" w:pos="851"/>
        </w:tabs>
        <w:spacing w:before="38"/>
        <w:ind w:left="0" w:firstLine="0"/>
        <w:jc w:val="both"/>
        <w:rPr>
          <w:rFonts w:ascii="Symbol" w:hAnsi="Symbol"/>
          <w:lang w:eastAsia="en-US"/>
        </w:rPr>
      </w:pPr>
      <w:r w:rsidRPr="00C35A16">
        <w:rPr>
          <w:lang w:eastAsia="en-US"/>
        </w:rPr>
        <w:t>проводить поиск исторической информации в источниках разного</w:t>
      </w:r>
      <w:r w:rsidRPr="00F01183">
        <w:rPr>
          <w:spacing w:val="-23"/>
          <w:lang w:eastAsia="en-US"/>
        </w:rPr>
        <w:t xml:space="preserve"> </w:t>
      </w:r>
      <w:r w:rsidRPr="00C35A16">
        <w:rPr>
          <w:lang w:eastAsia="en-US"/>
        </w:rPr>
        <w:t>типа;</w:t>
      </w:r>
    </w:p>
    <w:p w:rsidR="00F01183" w:rsidRPr="00F01183" w:rsidRDefault="00F01183" w:rsidP="0008737C">
      <w:pPr>
        <w:pStyle w:val="a9"/>
        <w:widowControl w:val="0"/>
        <w:numPr>
          <w:ilvl w:val="0"/>
          <w:numId w:val="119"/>
        </w:numPr>
        <w:tabs>
          <w:tab w:val="left" w:pos="809"/>
          <w:tab w:val="left" w:pos="810"/>
          <w:tab w:val="left" w:pos="851"/>
        </w:tabs>
        <w:spacing w:before="45" w:line="274" w:lineRule="exact"/>
        <w:ind w:left="0" w:right="118" w:firstLine="0"/>
        <w:jc w:val="both"/>
        <w:rPr>
          <w:rFonts w:ascii="Symbol" w:hAnsi="Symbol"/>
          <w:lang w:eastAsia="en-US"/>
        </w:rPr>
      </w:pPr>
      <w:r w:rsidRPr="00C35A16">
        <w:rPr>
          <w:lang w:eastAsia="en-US"/>
        </w:rPr>
        <w:t>критически анализировать источник исторической информации (характеризовать авторство источника, время, обстоятельства и цели его</w:t>
      </w:r>
      <w:r w:rsidRPr="00F01183">
        <w:rPr>
          <w:spacing w:val="-18"/>
          <w:lang w:eastAsia="en-US"/>
        </w:rPr>
        <w:t xml:space="preserve"> </w:t>
      </w:r>
      <w:r w:rsidRPr="00C35A16">
        <w:rPr>
          <w:lang w:eastAsia="en-US"/>
        </w:rPr>
        <w:t>создания);</w:t>
      </w:r>
    </w:p>
    <w:p w:rsidR="00F01183" w:rsidRPr="00F01183" w:rsidRDefault="00F01183" w:rsidP="0008737C">
      <w:pPr>
        <w:pStyle w:val="a9"/>
        <w:widowControl w:val="0"/>
        <w:numPr>
          <w:ilvl w:val="0"/>
          <w:numId w:val="119"/>
        </w:numPr>
        <w:tabs>
          <w:tab w:val="left" w:pos="809"/>
          <w:tab w:val="left" w:pos="810"/>
          <w:tab w:val="left" w:pos="851"/>
        </w:tabs>
        <w:spacing w:before="38"/>
        <w:ind w:left="0" w:right="120" w:firstLine="0"/>
        <w:jc w:val="both"/>
        <w:rPr>
          <w:rFonts w:ascii="Symbol" w:hAnsi="Symbol"/>
          <w:lang w:eastAsia="en-US"/>
        </w:rPr>
      </w:pPr>
      <w:r w:rsidRPr="00C35A16">
        <w:rPr>
          <w:lang w:eastAsia="en-US"/>
        </w:rPr>
        <w:t>анализировать историческую информацию, представленную в разных знаковых системах (текст, карта, таблица, схема, аудиовизуальный</w:t>
      </w:r>
      <w:r w:rsidRPr="00F01183">
        <w:rPr>
          <w:spacing w:val="-18"/>
          <w:lang w:eastAsia="en-US"/>
        </w:rPr>
        <w:t xml:space="preserve"> </w:t>
      </w:r>
      <w:r w:rsidRPr="00C35A16">
        <w:rPr>
          <w:lang w:eastAsia="en-US"/>
        </w:rPr>
        <w:t>ряд);</w:t>
      </w:r>
    </w:p>
    <w:p w:rsidR="00F01183" w:rsidRPr="00F01183" w:rsidRDefault="00F01183" w:rsidP="0008737C">
      <w:pPr>
        <w:pStyle w:val="a9"/>
        <w:widowControl w:val="0"/>
        <w:numPr>
          <w:ilvl w:val="0"/>
          <w:numId w:val="119"/>
        </w:numPr>
        <w:tabs>
          <w:tab w:val="left" w:pos="809"/>
          <w:tab w:val="left" w:pos="810"/>
          <w:tab w:val="left" w:pos="851"/>
        </w:tabs>
        <w:spacing w:before="41"/>
        <w:ind w:left="0" w:right="121" w:firstLine="0"/>
        <w:jc w:val="both"/>
        <w:rPr>
          <w:rFonts w:ascii="Symbol" w:hAnsi="Symbol"/>
          <w:lang w:eastAsia="en-US"/>
        </w:rPr>
      </w:pPr>
      <w:r w:rsidRPr="00C35A16">
        <w:rPr>
          <w:lang w:eastAsia="en-US"/>
        </w:rPr>
        <w:t>различать в исторической информации факты и мнения, исторические описания и исторические</w:t>
      </w:r>
      <w:r w:rsidRPr="00F01183">
        <w:rPr>
          <w:spacing w:val="-6"/>
          <w:lang w:eastAsia="en-US"/>
        </w:rPr>
        <w:t xml:space="preserve"> </w:t>
      </w:r>
      <w:r w:rsidRPr="00C35A16">
        <w:rPr>
          <w:lang w:eastAsia="en-US"/>
        </w:rPr>
        <w:t>объяснения;</w:t>
      </w:r>
    </w:p>
    <w:p w:rsidR="00F01183" w:rsidRPr="00F01183" w:rsidRDefault="00F01183" w:rsidP="0008737C">
      <w:pPr>
        <w:pStyle w:val="a9"/>
        <w:widowControl w:val="0"/>
        <w:numPr>
          <w:ilvl w:val="0"/>
          <w:numId w:val="119"/>
        </w:numPr>
        <w:tabs>
          <w:tab w:val="left" w:pos="809"/>
          <w:tab w:val="left" w:pos="810"/>
          <w:tab w:val="left" w:pos="851"/>
        </w:tabs>
        <w:spacing w:before="41"/>
        <w:ind w:left="0" w:firstLine="0"/>
        <w:jc w:val="both"/>
        <w:rPr>
          <w:rFonts w:ascii="Symbol" w:hAnsi="Symbol"/>
          <w:lang w:eastAsia="en-US"/>
        </w:rPr>
      </w:pPr>
      <w:r w:rsidRPr="00C35A16">
        <w:rPr>
          <w:lang w:eastAsia="en-US"/>
        </w:rPr>
        <w:t>готовить сообщения, презентации и рефераты по исторической</w:t>
      </w:r>
      <w:r w:rsidRPr="00F01183">
        <w:rPr>
          <w:spacing w:val="-23"/>
          <w:lang w:eastAsia="en-US"/>
        </w:rPr>
        <w:t xml:space="preserve"> </w:t>
      </w:r>
      <w:r w:rsidRPr="00C35A16">
        <w:rPr>
          <w:lang w:eastAsia="en-US"/>
        </w:rPr>
        <w:t>тематике;</w:t>
      </w:r>
    </w:p>
    <w:p w:rsidR="00F01183" w:rsidRPr="00F01183" w:rsidRDefault="00F01183" w:rsidP="0008737C">
      <w:pPr>
        <w:pStyle w:val="a9"/>
        <w:widowControl w:val="0"/>
        <w:numPr>
          <w:ilvl w:val="0"/>
          <w:numId w:val="119"/>
        </w:numPr>
        <w:tabs>
          <w:tab w:val="left" w:pos="809"/>
          <w:tab w:val="left" w:pos="810"/>
          <w:tab w:val="left" w:pos="851"/>
        </w:tabs>
        <w:spacing w:before="38"/>
        <w:ind w:left="0" w:right="119" w:firstLine="0"/>
        <w:jc w:val="both"/>
        <w:rPr>
          <w:rFonts w:ascii="Symbol" w:hAnsi="Symbol"/>
          <w:lang w:eastAsia="en-US"/>
        </w:rPr>
      </w:pPr>
      <w:r w:rsidRPr="00C35A16">
        <w:rPr>
          <w:lang w:eastAsia="en-US"/>
        </w:rPr>
        <w:t>устанавливать причинно-следственные связи между явлениями, пространственные и временные рамки изучаемых исторических  процессов и</w:t>
      </w:r>
      <w:r w:rsidRPr="00F01183">
        <w:rPr>
          <w:spacing w:val="-15"/>
          <w:lang w:eastAsia="en-US"/>
        </w:rPr>
        <w:t xml:space="preserve"> </w:t>
      </w:r>
      <w:r w:rsidRPr="00C35A16">
        <w:rPr>
          <w:lang w:eastAsia="en-US"/>
        </w:rPr>
        <w:t>явлений;</w:t>
      </w:r>
    </w:p>
    <w:p w:rsidR="00F01183" w:rsidRPr="00F01183" w:rsidRDefault="00F01183" w:rsidP="0008737C">
      <w:pPr>
        <w:pStyle w:val="a9"/>
        <w:widowControl w:val="0"/>
        <w:numPr>
          <w:ilvl w:val="0"/>
          <w:numId w:val="119"/>
        </w:numPr>
        <w:tabs>
          <w:tab w:val="left" w:pos="821"/>
          <w:tab w:val="left" w:pos="822"/>
          <w:tab w:val="left" w:pos="851"/>
        </w:tabs>
        <w:spacing w:before="24" w:line="274" w:lineRule="exact"/>
        <w:ind w:left="0" w:right="119" w:firstLine="0"/>
        <w:jc w:val="both"/>
        <w:rPr>
          <w:rFonts w:ascii="Symbol" w:hAnsi="Symbol"/>
          <w:lang w:eastAsia="en-US"/>
        </w:rPr>
      </w:pPr>
      <w:r w:rsidRPr="00C35A16">
        <w:rPr>
          <w:lang w:eastAsia="en-US"/>
        </w:rPr>
        <w:t>вести диалог и обосновывать свою точку зрения в дискуссии по исторической тематике;</w:t>
      </w:r>
    </w:p>
    <w:p w:rsidR="00F01183" w:rsidRPr="00F01183" w:rsidRDefault="00F01183" w:rsidP="0008737C">
      <w:pPr>
        <w:pStyle w:val="a9"/>
        <w:widowControl w:val="0"/>
        <w:tabs>
          <w:tab w:val="left" w:pos="851"/>
        </w:tabs>
        <w:spacing w:line="273" w:lineRule="exact"/>
        <w:ind w:left="0" w:right="124"/>
        <w:jc w:val="both"/>
        <w:rPr>
          <w:i/>
          <w:lang w:val="en-US" w:eastAsia="en-US"/>
        </w:rPr>
      </w:pPr>
      <w:r w:rsidRPr="00F01183">
        <w:rPr>
          <w:i/>
          <w:lang w:val="en-US" w:eastAsia="en-US"/>
        </w:rPr>
        <w:t>обучающиеся получат возможность научиться:</w:t>
      </w:r>
    </w:p>
    <w:p w:rsidR="00F01183" w:rsidRPr="00F01183" w:rsidRDefault="00F01183" w:rsidP="0008737C">
      <w:pPr>
        <w:pStyle w:val="a9"/>
        <w:widowControl w:val="0"/>
        <w:numPr>
          <w:ilvl w:val="0"/>
          <w:numId w:val="120"/>
        </w:numPr>
        <w:tabs>
          <w:tab w:val="left" w:pos="821"/>
          <w:tab w:val="left" w:pos="822"/>
          <w:tab w:val="left" w:pos="851"/>
        </w:tabs>
        <w:spacing w:before="2" w:line="293" w:lineRule="exact"/>
        <w:ind w:left="0" w:firstLine="0"/>
        <w:jc w:val="both"/>
        <w:rPr>
          <w:rFonts w:ascii="Symbol" w:hAnsi="Symbol"/>
          <w:lang w:eastAsia="en-US"/>
        </w:rPr>
      </w:pPr>
      <w:r w:rsidRPr="00C35A16">
        <w:rPr>
          <w:lang w:eastAsia="en-US"/>
        </w:rPr>
        <w:t>объяснять историческую обусловленность современных общественных</w:t>
      </w:r>
      <w:r w:rsidRPr="00F01183">
        <w:rPr>
          <w:spacing w:val="-25"/>
          <w:lang w:eastAsia="en-US"/>
        </w:rPr>
        <w:t xml:space="preserve"> </w:t>
      </w:r>
      <w:r w:rsidRPr="00C35A16">
        <w:rPr>
          <w:lang w:eastAsia="en-US"/>
        </w:rPr>
        <w:t>процессов;</w:t>
      </w:r>
      <w:r w:rsidRPr="00F01183">
        <w:rPr>
          <w:rFonts w:ascii="Symbol" w:hAnsi="Symbol"/>
          <w:lang w:eastAsia="en-US"/>
        </w:rPr>
        <w:t></w:t>
      </w:r>
    </w:p>
    <w:p w:rsidR="00F01183" w:rsidRPr="00F01183" w:rsidRDefault="00F01183" w:rsidP="0008737C">
      <w:pPr>
        <w:pStyle w:val="a9"/>
        <w:widowControl w:val="0"/>
        <w:numPr>
          <w:ilvl w:val="0"/>
          <w:numId w:val="120"/>
        </w:numPr>
        <w:tabs>
          <w:tab w:val="left" w:pos="821"/>
          <w:tab w:val="left" w:pos="822"/>
          <w:tab w:val="left" w:pos="851"/>
        </w:tabs>
        <w:spacing w:before="2" w:line="293" w:lineRule="exact"/>
        <w:ind w:left="0" w:firstLine="0"/>
        <w:jc w:val="both"/>
        <w:rPr>
          <w:rFonts w:ascii="Symbol" w:hAnsi="Symbol"/>
          <w:lang w:eastAsia="en-US"/>
        </w:rPr>
      </w:pPr>
      <w:r w:rsidRPr="00C35A16">
        <w:rPr>
          <w:lang w:eastAsia="en-US"/>
        </w:rPr>
        <w:t>проводить</w:t>
      </w:r>
      <w:r w:rsidRPr="00C35A16">
        <w:rPr>
          <w:lang w:eastAsia="en-US"/>
        </w:rPr>
        <w:tab/>
        <w:t>самостоятельные</w:t>
      </w:r>
      <w:r w:rsidRPr="00C35A16">
        <w:rPr>
          <w:lang w:eastAsia="en-US"/>
        </w:rPr>
        <w:tab/>
        <w:t>исторические</w:t>
      </w:r>
      <w:r w:rsidRPr="00C35A16">
        <w:rPr>
          <w:lang w:eastAsia="en-US"/>
        </w:rPr>
        <w:tab/>
        <w:t>исследования</w:t>
      </w:r>
      <w:r w:rsidRPr="00C35A16">
        <w:rPr>
          <w:lang w:eastAsia="en-US"/>
        </w:rPr>
        <w:tab/>
        <w:t>и</w:t>
      </w:r>
      <w:r w:rsidRPr="00C35A16">
        <w:rPr>
          <w:lang w:eastAsia="en-US"/>
        </w:rPr>
        <w:tab/>
      </w:r>
      <w:r w:rsidRPr="00F01183">
        <w:rPr>
          <w:spacing w:val="-1"/>
          <w:lang w:eastAsia="en-US"/>
        </w:rPr>
        <w:t xml:space="preserve">реконструкцию </w:t>
      </w:r>
      <w:r w:rsidRPr="00C35A16">
        <w:rPr>
          <w:lang w:eastAsia="en-US"/>
        </w:rPr>
        <w:t>исторических</w:t>
      </w:r>
      <w:r w:rsidRPr="00F01183">
        <w:rPr>
          <w:spacing w:val="-6"/>
          <w:lang w:eastAsia="en-US"/>
        </w:rPr>
        <w:t xml:space="preserve"> </w:t>
      </w:r>
      <w:r w:rsidRPr="00C35A16">
        <w:rPr>
          <w:lang w:eastAsia="en-US"/>
        </w:rPr>
        <w:t>событий;</w:t>
      </w:r>
    </w:p>
    <w:p w:rsidR="00F01183" w:rsidRPr="00F01183" w:rsidRDefault="00F01183" w:rsidP="0008737C">
      <w:pPr>
        <w:pStyle w:val="a9"/>
        <w:widowControl w:val="0"/>
        <w:numPr>
          <w:ilvl w:val="0"/>
          <w:numId w:val="120"/>
        </w:numPr>
        <w:tabs>
          <w:tab w:val="left" w:pos="822"/>
          <w:tab w:val="left" w:pos="851"/>
        </w:tabs>
        <w:ind w:left="0" w:right="119" w:firstLine="0"/>
        <w:jc w:val="both"/>
        <w:rPr>
          <w:rFonts w:ascii="Symbol" w:hAnsi="Symbol"/>
          <w:lang w:eastAsia="en-US"/>
        </w:rPr>
      </w:pPr>
      <w:r w:rsidRPr="00C35A16">
        <w:rPr>
          <w:lang w:eastAsia="en-US"/>
        </w:rPr>
        <w:t>использовать полученные знания и освоенные умения в практической деятельности и повседневной жизни для определения собственной позиции по отношению к явлениям современной жизни, исходя из их исторической обусловленности; соотнесения своих действий и поступков окружающих с исторически возникшими формами социального</w:t>
      </w:r>
      <w:r w:rsidRPr="00F01183">
        <w:rPr>
          <w:spacing w:val="-6"/>
          <w:lang w:eastAsia="en-US"/>
        </w:rPr>
        <w:t xml:space="preserve"> </w:t>
      </w:r>
      <w:r w:rsidRPr="00C35A16">
        <w:rPr>
          <w:lang w:eastAsia="en-US"/>
        </w:rPr>
        <w:t>поведения.</w:t>
      </w:r>
    </w:p>
    <w:p w:rsidR="00F01183" w:rsidRPr="00C35A16" w:rsidRDefault="00F01183" w:rsidP="0008737C">
      <w:pPr>
        <w:widowControl w:val="0"/>
        <w:tabs>
          <w:tab w:val="left" w:pos="851"/>
        </w:tabs>
        <w:jc w:val="both"/>
        <w:rPr>
          <w:lang w:eastAsia="en-US"/>
        </w:rPr>
      </w:pPr>
      <w:r w:rsidRPr="00F01183">
        <w:rPr>
          <w:b/>
          <w:lang w:eastAsia="en-US"/>
        </w:rPr>
        <w:t xml:space="preserve">Личностными результатами  </w:t>
      </w:r>
      <w:r w:rsidRPr="00C35A16">
        <w:rPr>
          <w:lang w:eastAsia="en-US"/>
        </w:rPr>
        <w:t>освоения курса истории на базовом уровне являются:</w:t>
      </w:r>
    </w:p>
    <w:p w:rsidR="00F01183" w:rsidRPr="00F01183" w:rsidRDefault="00F01183" w:rsidP="0008737C">
      <w:pPr>
        <w:pStyle w:val="a9"/>
        <w:widowControl w:val="0"/>
        <w:numPr>
          <w:ilvl w:val="0"/>
          <w:numId w:val="121"/>
        </w:numPr>
        <w:tabs>
          <w:tab w:val="left" w:pos="821"/>
          <w:tab w:val="left" w:pos="822"/>
          <w:tab w:val="left" w:pos="851"/>
        </w:tabs>
        <w:spacing w:line="237" w:lineRule="auto"/>
        <w:ind w:left="0" w:right="106" w:firstLine="0"/>
        <w:rPr>
          <w:rFonts w:ascii="Symbol" w:hAnsi="Symbol"/>
          <w:lang w:val="en-US" w:eastAsia="en-US"/>
        </w:rPr>
      </w:pPr>
      <w:r w:rsidRPr="00C35A16">
        <w:rPr>
          <w:lang w:eastAsia="en-US"/>
        </w:rPr>
        <w:t xml:space="preserve">сформированность российской гражданской идентичности, уважительного отношения к своему народу, чувства ответственности перед Родиной, гордости за свой край, свою </w:t>
      </w:r>
      <w:r w:rsidRPr="00F01183">
        <w:rPr>
          <w:lang w:val="en-US" w:eastAsia="en-US"/>
        </w:rPr>
        <w:t>Родину, прошлое и настоящее многонационального народа</w:t>
      </w:r>
      <w:r w:rsidRPr="00F01183">
        <w:rPr>
          <w:spacing w:val="-20"/>
          <w:lang w:val="en-US" w:eastAsia="en-US"/>
        </w:rPr>
        <w:t xml:space="preserve"> </w:t>
      </w:r>
      <w:r w:rsidRPr="00F01183">
        <w:rPr>
          <w:lang w:val="en-US" w:eastAsia="en-US"/>
        </w:rPr>
        <w:t>России;</w:t>
      </w:r>
    </w:p>
    <w:p w:rsidR="00F01183" w:rsidRPr="00F01183" w:rsidRDefault="00F01183" w:rsidP="0008737C">
      <w:pPr>
        <w:pStyle w:val="a9"/>
        <w:widowControl w:val="0"/>
        <w:numPr>
          <w:ilvl w:val="0"/>
          <w:numId w:val="121"/>
        </w:numPr>
        <w:tabs>
          <w:tab w:val="left" w:pos="821"/>
          <w:tab w:val="left" w:pos="822"/>
          <w:tab w:val="left" w:pos="851"/>
        </w:tabs>
        <w:spacing w:before="2"/>
        <w:ind w:left="0" w:right="147" w:firstLine="0"/>
        <w:rPr>
          <w:rFonts w:ascii="Symbol" w:hAnsi="Symbol"/>
          <w:lang w:eastAsia="en-US"/>
        </w:rPr>
      </w:pPr>
      <w:r w:rsidRPr="00C35A16">
        <w:rPr>
          <w:lang w:eastAsia="en-US"/>
        </w:rPr>
        <w:t xml:space="preserve">сформированность гражданской позиции обучающегося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w:t>
      </w:r>
      <w:r w:rsidRPr="00C35A16">
        <w:rPr>
          <w:lang w:eastAsia="en-US"/>
        </w:rPr>
        <w:lastRenderedPageBreak/>
        <w:t>гуманистические и демократические</w:t>
      </w:r>
      <w:r w:rsidRPr="00F01183">
        <w:rPr>
          <w:spacing w:val="-11"/>
          <w:lang w:eastAsia="en-US"/>
        </w:rPr>
        <w:t xml:space="preserve"> </w:t>
      </w:r>
      <w:r w:rsidRPr="00C35A16">
        <w:rPr>
          <w:lang w:eastAsia="en-US"/>
        </w:rPr>
        <w:t>ценности;</w:t>
      </w:r>
    </w:p>
    <w:p w:rsidR="00F01183" w:rsidRPr="00F01183" w:rsidRDefault="00F01183" w:rsidP="0008737C">
      <w:pPr>
        <w:pStyle w:val="a9"/>
        <w:widowControl w:val="0"/>
        <w:numPr>
          <w:ilvl w:val="0"/>
          <w:numId w:val="121"/>
        </w:numPr>
        <w:tabs>
          <w:tab w:val="left" w:pos="821"/>
          <w:tab w:val="left" w:pos="822"/>
          <w:tab w:val="left" w:pos="851"/>
        </w:tabs>
        <w:spacing w:before="2"/>
        <w:ind w:left="0" w:right="116" w:firstLine="0"/>
        <w:rPr>
          <w:rFonts w:ascii="Symbol" w:hAnsi="Symbol"/>
          <w:lang w:eastAsia="en-US"/>
        </w:rPr>
      </w:pPr>
      <w:r w:rsidRPr="00C35A16">
        <w:rPr>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w:t>
      </w:r>
      <w:r w:rsidRPr="00F01183">
        <w:rPr>
          <w:spacing w:val="-7"/>
          <w:lang w:eastAsia="en-US"/>
        </w:rPr>
        <w:t xml:space="preserve"> </w:t>
      </w:r>
      <w:r w:rsidRPr="00C35A16">
        <w:rPr>
          <w:lang w:eastAsia="en-US"/>
        </w:rPr>
        <w:t>мире;</w:t>
      </w:r>
    </w:p>
    <w:p w:rsidR="00F01183" w:rsidRPr="00F01183" w:rsidRDefault="00F01183" w:rsidP="0008737C">
      <w:pPr>
        <w:pStyle w:val="a9"/>
        <w:widowControl w:val="0"/>
        <w:numPr>
          <w:ilvl w:val="0"/>
          <w:numId w:val="121"/>
        </w:numPr>
        <w:tabs>
          <w:tab w:val="left" w:pos="821"/>
          <w:tab w:val="left" w:pos="822"/>
          <w:tab w:val="left" w:pos="851"/>
        </w:tabs>
        <w:spacing w:before="4" w:line="237" w:lineRule="auto"/>
        <w:ind w:left="0" w:right="227" w:firstLine="0"/>
        <w:rPr>
          <w:rFonts w:ascii="Symbol" w:hAnsi="Symbol"/>
          <w:lang w:eastAsia="en-US"/>
        </w:rPr>
      </w:pPr>
      <w:r w:rsidRPr="00C35A16">
        <w:rPr>
          <w:lang w:eastAsia="en-US"/>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F01183">
        <w:rPr>
          <w:spacing w:val="-20"/>
          <w:lang w:eastAsia="en-US"/>
        </w:rPr>
        <w:t xml:space="preserve"> </w:t>
      </w:r>
      <w:r w:rsidRPr="00C35A16">
        <w:rPr>
          <w:lang w:eastAsia="en-US"/>
        </w:rPr>
        <w:t>деятельности;</w:t>
      </w:r>
    </w:p>
    <w:p w:rsidR="00F01183" w:rsidRPr="00F01183" w:rsidRDefault="00F01183" w:rsidP="0008737C">
      <w:pPr>
        <w:pStyle w:val="a9"/>
        <w:widowControl w:val="0"/>
        <w:numPr>
          <w:ilvl w:val="0"/>
          <w:numId w:val="121"/>
        </w:numPr>
        <w:tabs>
          <w:tab w:val="left" w:pos="821"/>
          <w:tab w:val="left" w:pos="822"/>
          <w:tab w:val="left" w:pos="851"/>
        </w:tabs>
        <w:spacing w:before="5" w:line="237" w:lineRule="auto"/>
        <w:ind w:left="0" w:right="413" w:firstLine="0"/>
        <w:rPr>
          <w:rFonts w:ascii="Symbol" w:hAnsi="Symbol"/>
          <w:lang w:eastAsia="en-US"/>
        </w:rPr>
      </w:pPr>
      <w:r w:rsidRPr="00C35A16">
        <w:rPr>
          <w:lang w:eastAsia="en-US"/>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w:t>
      </w:r>
      <w:r w:rsidRPr="00F01183">
        <w:rPr>
          <w:spacing w:val="-16"/>
          <w:lang w:eastAsia="en-US"/>
        </w:rPr>
        <w:t xml:space="preserve"> </w:t>
      </w:r>
      <w:r w:rsidRPr="00C35A16">
        <w:rPr>
          <w:lang w:eastAsia="en-US"/>
        </w:rPr>
        <w:t>достижения;</w:t>
      </w:r>
    </w:p>
    <w:p w:rsidR="00F01183" w:rsidRPr="00F01183" w:rsidRDefault="00F01183" w:rsidP="0008737C">
      <w:pPr>
        <w:pStyle w:val="a9"/>
        <w:widowControl w:val="0"/>
        <w:numPr>
          <w:ilvl w:val="0"/>
          <w:numId w:val="121"/>
        </w:numPr>
        <w:tabs>
          <w:tab w:val="left" w:pos="821"/>
          <w:tab w:val="left" w:pos="822"/>
          <w:tab w:val="left" w:pos="851"/>
        </w:tabs>
        <w:spacing w:before="24" w:line="274" w:lineRule="exact"/>
        <w:ind w:left="0" w:right="1040" w:firstLine="0"/>
        <w:rPr>
          <w:rFonts w:ascii="Symbol" w:hAnsi="Symbol"/>
          <w:lang w:eastAsia="en-US"/>
        </w:rPr>
      </w:pPr>
      <w:r w:rsidRPr="00C35A16">
        <w:rPr>
          <w:lang w:eastAsia="en-US"/>
        </w:rPr>
        <w:t>нравственное сознание и поведение на основе усвоения общечеловеческих ценностей;</w:t>
      </w:r>
    </w:p>
    <w:p w:rsidR="00F01183" w:rsidRPr="00F01183" w:rsidRDefault="00F01183" w:rsidP="0008737C">
      <w:pPr>
        <w:pStyle w:val="a9"/>
        <w:widowControl w:val="0"/>
        <w:numPr>
          <w:ilvl w:val="0"/>
          <w:numId w:val="121"/>
        </w:numPr>
        <w:tabs>
          <w:tab w:val="left" w:pos="821"/>
          <w:tab w:val="left" w:pos="822"/>
          <w:tab w:val="left" w:pos="851"/>
        </w:tabs>
        <w:spacing w:before="1" w:line="237" w:lineRule="auto"/>
        <w:ind w:left="0" w:right="267" w:firstLine="0"/>
        <w:rPr>
          <w:rFonts w:ascii="Symbol" w:hAnsi="Symbol"/>
          <w:lang w:eastAsia="en-US"/>
        </w:rPr>
      </w:pPr>
      <w:r w:rsidRPr="00C35A16">
        <w:rPr>
          <w:lang w:eastAsia="en-US"/>
        </w:rPr>
        <w:t>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F01183">
        <w:rPr>
          <w:spacing w:val="-10"/>
          <w:lang w:eastAsia="en-US"/>
        </w:rPr>
        <w:t xml:space="preserve"> </w:t>
      </w:r>
      <w:r w:rsidRPr="00C35A16">
        <w:rPr>
          <w:lang w:eastAsia="en-US"/>
        </w:rPr>
        <w:t>деятельности.</w:t>
      </w:r>
    </w:p>
    <w:p w:rsidR="00F01183" w:rsidRPr="00C35A16" w:rsidRDefault="00F01183" w:rsidP="0008737C">
      <w:pPr>
        <w:widowControl w:val="0"/>
        <w:tabs>
          <w:tab w:val="left" w:pos="851"/>
        </w:tabs>
        <w:jc w:val="both"/>
        <w:rPr>
          <w:lang w:eastAsia="en-US"/>
        </w:rPr>
      </w:pPr>
      <w:r w:rsidRPr="00F01183">
        <w:rPr>
          <w:b/>
          <w:lang w:eastAsia="en-US"/>
        </w:rPr>
        <w:t xml:space="preserve">Метапредметными результатами </w:t>
      </w:r>
      <w:r w:rsidRPr="00C35A16">
        <w:rPr>
          <w:lang w:eastAsia="en-US"/>
        </w:rPr>
        <w:t>освоения обучающимися курса являются:</w:t>
      </w:r>
    </w:p>
    <w:p w:rsidR="00F01183" w:rsidRPr="00F01183" w:rsidRDefault="00F01183" w:rsidP="0008737C">
      <w:pPr>
        <w:pStyle w:val="a9"/>
        <w:widowControl w:val="0"/>
        <w:numPr>
          <w:ilvl w:val="0"/>
          <w:numId w:val="122"/>
        </w:numPr>
        <w:tabs>
          <w:tab w:val="left" w:pos="821"/>
          <w:tab w:val="left" w:pos="822"/>
          <w:tab w:val="left" w:pos="851"/>
        </w:tabs>
        <w:spacing w:before="2"/>
        <w:ind w:left="0" w:right="569" w:firstLine="0"/>
        <w:rPr>
          <w:rFonts w:ascii="Symbol" w:hAnsi="Symbol"/>
          <w:lang w:eastAsia="en-US"/>
        </w:rPr>
      </w:pPr>
      <w:r w:rsidRPr="00C35A16">
        <w:rPr>
          <w:lang w:eastAsia="en-US"/>
        </w:rPr>
        <w:t>умение самостоятельно определять цели деятельности, планировать, самостоятельно осуществлять, контролировать и корректировать</w:t>
      </w:r>
      <w:r w:rsidRPr="00F01183">
        <w:rPr>
          <w:spacing w:val="-22"/>
          <w:lang w:eastAsia="en-US"/>
        </w:rPr>
        <w:t xml:space="preserve"> </w:t>
      </w:r>
      <w:r w:rsidRPr="00C35A16">
        <w:rPr>
          <w:lang w:eastAsia="en-US"/>
        </w:rPr>
        <w:t>деятельность;</w:t>
      </w:r>
    </w:p>
    <w:p w:rsidR="00F01183" w:rsidRPr="00F01183" w:rsidRDefault="00F01183" w:rsidP="0008737C">
      <w:pPr>
        <w:pStyle w:val="a9"/>
        <w:widowControl w:val="0"/>
        <w:numPr>
          <w:ilvl w:val="0"/>
          <w:numId w:val="122"/>
        </w:numPr>
        <w:tabs>
          <w:tab w:val="left" w:pos="821"/>
          <w:tab w:val="left" w:pos="822"/>
          <w:tab w:val="left" w:pos="851"/>
        </w:tabs>
        <w:spacing w:before="4" w:line="237" w:lineRule="auto"/>
        <w:ind w:left="0" w:right="482" w:firstLine="0"/>
        <w:rPr>
          <w:rFonts w:ascii="Symbol" w:hAnsi="Symbol"/>
          <w:lang w:eastAsia="en-US"/>
        </w:rPr>
      </w:pPr>
      <w:r w:rsidRPr="00C35A16">
        <w:rPr>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F01183">
        <w:rPr>
          <w:spacing w:val="-3"/>
          <w:lang w:eastAsia="en-US"/>
        </w:rPr>
        <w:t xml:space="preserve"> </w:t>
      </w:r>
      <w:r w:rsidRPr="00C35A16">
        <w:rPr>
          <w:lang w:eastAsia="en-US"/>
        </w:rPr>
        <w:t>конфликты;</w:t>
      </w:r>
    </w:p>
    <w:p w:rsidR="00F01183" w:rsidRPr="00F01183" w:rsidRDefault="00F01183" w:rsidP="0008737C">
      <w:pPr>
        <w:pStyle w:val="a9"/>
        <w:widowControl w:val="0"/>
        <w:numPr>
          <w:ilvl w:val="0"/>
          <w:numId w:val="122"/>
        </w:numPr>
        <w:tabs>
          <w:tab w:val="left" w:pos="821"/>
          <w:tab w:val="left" w:pos="822"/>
          <w:tab w:val="left" w:pos="851"/>
        </w:tabs>
        <w:spacing w:before="24" w:line="274" w:lineRule="exact"/>
        <w:ind w:left="0" w:right="874" w:firstLine="0"/>
        <w:rPr>
          <w:rFonts w:ascii="Symbol" w:hAnsi="Symbol"/>
          <w:lang w:eastAsia="en-US"/>
        </w:rPr>
      </w:pPr>
      <w:r w:rsidRPr="00C35A16">
        <w:rPr>
          <w:lang w:eastAsia="en-US"/>
        </w:rPr>
        <w:t>владение навыками познавательной, учебно-исследовательской и проектной деятельности;</w:t>
      </w:r>
    </w:p>
    <w:p w:rsidR="00F01183" w:rsidRDefault="00F01183" w:rsidP="0008737C">
      <w:pPr>
        <w:pStyle w:val="a9"/>
        <w:widowControl w:val="0"/>
        <w:numPr>
          <w:ilvl w:val="0"/>
          <w:numId w:val="122"/>
        </w:numPr>
        <w:tabs>
          <w:tab w:val="left" w:pos="821"/>
          <w:tab w:val="left" w:pos="822"/>
          <w:tab w:val="left" w:pos="851"/>
        </w:tabs>
        <w:ind w:left="0" w:right="139" w:firstLine="0"/>
        <w:rPr>
          <w:rFonts w:ascii="Symbol" w:hAnsi="Symbol"/>
          <w:lang w:eastAsia="en-US"/>
        </w:rPr>
      </w:pPr>
      <w:r w:rsidRPr="00C35A16">
        <w:rPr>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w:t>
      </w:r>
      <w:r w:rsidRPr="00F01183">
        <w:rPr>
          <w:spacing w:val="-25"/>
          <w:lang w:eastAsia="en-US"/>
        </w:rPr>
        <w:t xml:space="preserve"> </w:t>
      </w:r>
      <w:r w:rsidRPr="00C35A16">
        <w:rPr>
          <w:lang w:eastAsia="en-US"/>
        </w:rPr>
        <w:t>получаемую из различных</w:t>
      </w:r>
      <w:r w:rsidRPr="00F01183">
        <w:rPr>
          <w:spacing w:val="-8"/>
          <w:lang w:eastAsia="en-US"/>
        </w:rPr>
        <w:t xml:space="preserve"> </w:t>
      </w:r>
      <w:r>
        <w:rPr>
          <w:lang w:eastAsia="en-US"/>
        </w:rPr>
        <w:t>источников.</w:t>
      </w:r>
    </w:p>
    <w:p w:rsidR="00F01183" w:rsidRPr="00F01183" w:rsidRDefault="00F01183" w:rsidP="0008737C">
      <w:pPr>
        <w:tabs>
          <w:tab w:val="left" w:pos="851"/>
        </w:tabs>
        <w:rPr>
          <w:b/>
          <w:lang w:eastAsia="en-US"/>
        </w:rPr>
      </w:pPr>
      <w:r w:rsidRPr="00F01183">
        <w:rPr>
          <w:b/>
          <w:lang w:eastAsia="en-US"/>
        </w:rPr>
        <w:t>Содержание  предмета.</w:t>
      </w:r>
    </w:p>
    <w:tbl>
      <w:tblPr>
        <w:tblStyle w:val="a8"/>
        <w:tblW w:w="0" w:type="auto"/>
        <w:tblLayout w:type="fixed"/>
        <w:tblLook w:val="04A0" w:firstRow="1" w:lastRow="0" w:firstColumn="1" w:lastColumn="0" w:noHBand="0" w:noVBand="1"/>
      </w:tblPr>
      <w:tblGrid>
        <w:gridCol w:w="555"/>
        <w:gridCol w:w="8342"/>
        <w:gridCol w:w="850"/>
      </w:tblGrid>
      <w:tr w:rsidR="00F01183" w:rsidRPr="00F01183" w:rsidTr="00A25D99">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Раздел I</w:t>
            </w:r>
          </w:p>
          <w:p w:rsidR="00F01183" w:rsidRPr="00F01183" w:rsidRDefault="00F01183" w:rsidP="0008737C">
            <w:pPr>
              <w:tabs>
                <w:tab w:val="left" w:pos="851"/>
              </w:tabs>
              <w:rPr>
                <w:rFonts w:eastAsia="Calibri"/>
                <w:sz w:val="22"/>
                <w:szCs w:val="22"/>
              </w:rPr>
            </w:pPr>
            <w:r w:rsidRPr="00F01183">
              <w:rPr>
                <w:rFonts w:eastAsia="Calibri"/>
                <w:sz w:val="22"/>
                <w:szCs w:val="22"/>
              </w:rPr>
              <w:t>ПУТИ И МЕТОДЫ ПОЗНАНИЯ ИСТОРИИ</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Тема 1. Этапы развития исторического знания</w:t>
            </w:r>
          </w:p>
          <w:p w:rsidR="00F01183" w:rsidRPr="00F01183" w:rsidRDefault="00F01183" w:rsidP="0008737C">
            <w:pPr>
              <w:tabs>
                <w:tab w:val="left" w:pos="851"/>
              </w:tabs>
              <w:rPr>
                <w:rFonts w:eastAsia="Calibri"/>
                <w:sz w:val="22"/>
                <w:szCs w:val="22"/>
              </w:rPr>
            </w:pPr>
            <w:r w:rsidRPr="00F01183">
              <w:rPr>
                <w:rFonts w:eastAsia="Calibri"/>
                <w:sz w:val="22"/>
                <w:szCs w:val="22"/>
              </w:rPr>
              <w:t>Значение изучения истории. Зарождение исторической науки. Историческая наука античного мира. Особенности развития исторической науки в Средние века и Новое время. Основные научные принципы и подходы исторического исследования. Развитие исторической науки в ХХ веке.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движущие силы исторического развития, принципы историзма и объективности.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Геродот, Фукидид, Плутарх, Тит Ливий.</w:t>
            </w:r>
          </w:p>
          <w:p w:rsidR="00F01183" w:rsidRPr="00F01183" w:rsidRDefault="00F01183" w:rsidP="0008737C">
            <w:pPr>
              <w:tabs>
                <w:tab w:val="left" w:pos="851"/>
              </w:tabs>
              <w:rPr>
                <w:rFonts w:eastAsia="Calibri"/>
                <w:sz w:val="22"/>
                <w:szCs w:val="22"/>
              </w:rPr>
            </w:pPr>
            <w:r w:rsidRPr="00F01183">
              <w:rPr>
                <w:rFonts w:eastAsia="Calibri"/>
                <w:sz w:val="22"/>
                <w:szCs w:val="22"/>
              </w:rPr>
              <w:t>Тема 2. Основы исторической науки</w:t>
            </w:r>
          </w:p>
          <w:p w:rsidR="00F01183" w:rsidRPr="00F01183" w:rsidRDefault="00F01183" w:rsidP="0008737C">
            <w:pPr>
              <w:tabs>
                <w:tab w:val="left" w:pos="851"/>
              </w:tabs>
              <w:rPr>
                <w:rFonts w:eastAsia="Calibri"/>
                <w:sz w:val="22"/>
                <w:szCs w:val="22"/>
              </w:rPr>
            </w:pPr>
            <w:r w:rsidRPr="00F01183">
              <w:rPr>
                <w:rFonts w:eastAsia="Calibri"/>
                <w:sz w:val="22"/>
                <w:szCs w:val="22"/>
              </w:rPr>
              <w:t>Движущие силы исторического развития в религиозно-мистических концепциях. Проблема движущих сил исторического развития в философии XVIII в. Становление и развитие материалистических воззрений на мир. Марксизм и формационная теория. Теории цивилизационного развития. Принципы периодизации в истории. Периодизация истории. Проблемы периодизации Новейшей истории.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прогресс, регресс, классовая борьба, формация, цивилизация, первобытная эпоха, Древний мир, Средние века, Новое время, Новейшее время история.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Дж. Локк, Ж.Ж. Руссо, Вольтер, И. Кант, К. Маркс, Ф. Энгельс, М. Вебер, А. Тойнби, Л.Н. Гумилёв, Дж. Гэлбрейт, Э. Тоффлер, Ж. Кондорсе, Л. Морган,</w:t>
            </w:r>
          </w:p>
          <w:p w:rsidR="00F01183" w:rsidRPr="00F01183" w:rsidRDefault="00F01183" w:rsidP="0008737C">
            <w:pPr>
              <w:tabs>
                <w:tab w:val="left" w:pos="851"/>
              </w:tabs>
              <w:rPr>
                <w:rFonts w:eastAsia="Calibri"/>
                <w:sz w:val="22"/>
                <w:szCs w:val="22"/>
              </w:rPr>
            </w:pPr>
            <w:r w:rsidRPr="00F01183">
              <w:rPr>
                <w:rFonts w:eastAsia="Calibri"/>
                <w:sz w:val="22"/>
                <w:szCs w:val="22"/>
              </w:rPr>
              <w:t>Тема 3. Россия во всемирной истории</w:t>
            </w:r>
          </w:p>
          <w:p w:rsidR="00F01183" w:rsidRPr="00F01183" w:rsidRDefault="00F01183" w:rsidP="0008737C">
            <w:pPr>
              <w:tabs>
                <w:tab w:val="left" w:pos="851"/>
              </w:tabs>
              <w:rPr>
                <w:rFonts w:eastAsia="Calibri"/>
                <w:sz w:val="22"/>
                <w:szCs w:val="22"/>
              </w:rPr>
            </w:pPr>
            <w:r w:rsidRPr="00F01183">
              <w:rPr>
                <w:rFonts w:eastAsia="Calibri"/>
                <w:sz w:val="22"/>
                <w:szCs w:val="22"/>
              </w:rPr>
              <w:t>Природно-климатическая специфика России. Цивилизационные особенности России. Культурно-исторические особенности развития России. Периодизация Отечественной истории.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зона рискованного земледелия, многонациональность, поликонфессиональность.</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II</w:t>
            </w:r>
          </w:p>
          <w:p w:rsidR="00F01183" w:rsidRPr="00F01183" w:rsidRDefault="00F01183" w:rsidP="0008737C">
            <w:pPr>
              <w:tabs>
                <w:tab w:val="left" w:pos="851"/>
              </w:tabs>
              <w:rPr>
                <w:rFonts w:eastAsia="Calibri"/>
                <w:sz w:val="22"/>
                <w:szCs w:val="22"/>
              </w:rPr>
            </w:pPr>
            <w:r w:rsidRPr="00F01183">
              <w:rPr>
                <w:rFonts w:eastAsia="Calibri"/>
                <w:sz w:val="22"/>
                <w:szCs w:val="22"/>
              </w:rPr>
              <w:t>ОТ ПЕРВОБЫТНОЙ ЭПОХИ К ЦИВИЛИЗАЦИИ</w:t>
            </w:r>
          </w:p>
          <w:p w:rsidR="00F01183" w:rsidRPr="00F01183" w:rsidRDefault="00F01183" w:rsidP="0008737C">
            <w:pPr>
              <w:tabs>
                <w:tab w:val="left" w:pos="851"/>
              </w:tabs>
              <w:rPr>
                <w:rFonts w:eastAsia="Calibri"/>
                <w:sz w:val="22"/>
                <w:szCs w:val="22"/>
              </w:rPr>
            </w:pP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Тема 4. У истоков рода человеческого</w:t>
            </w:r>
          </w:p>
          <w:p w:rsidR="00F01183" w:rsidRPr="00F01183" w:rsidRDefault="00F01183" w:rsidP="0008737C">
            <w:pPr>
              <w:tabs>
                <w:tab w:val="left" w:pos="851"/>
              </w:tabs>
              <w:rPr>
                <w:rFonts w:eastAsia="Calibri"/>
                <w:sz w:val="22"/>
                <w:szCs w:val="22"/>
              </w:rPr>
            </w:pPr>
            <w:r w:rsidRPr="00F01183">
              <w:rPr>
                <w:rFonts w:eastAsia="Calibri"/>
                <w:sz w:val="22"/>
                <w:szCs w:val="22"/>
              </w:rPr>
              <w:t>Теории происхождения человека. Этапы становления человека. Освоение человеком планеты. Зарождение религии и искусства. Палеолит и мезолит на территории России: древнейшие стоянки и археологические культуры. Человек и природа. Неолитическая революция.</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Аграрно-скотоводческие культуры. Изменения в укладе жизни и формах социальных связей. </w:t>
            </w:r>
          </w:p>
          <w:p w:rsidR="00F01183" w:rsidRPr="00F01183" w:rsidRDefault="00F01183" w:rsidP="0008737C">
            <w:pPr>
              <w:tabs>
                <w:tab w:val="left" w:pos="851"/>
              </w:tabs>
              <w:rPr>
                <w:rFonts w:eastAsia="Calibri"/>
                <w:sz w:val="22"/>
                <w:szCs w:val="22"/>
              </w:rPr>
            </w:pPr>
            <w:r w:rsidRPr="00F01183">
              <w:rPr>
                <w:rFonts w:eastAsia="Calibri"/>
                <w:sz w:val="22"/>
                <w:szCs w:val="22"/>
              </w:rPr>
              <w:t>Развитие ремёсел и зарождение торговли. Переход от матриархата к патриархату. Переход к энеолиту.</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палеолит, мезолит, неолит, энеолит, раса, фетишизм, археологическая культура, неолитическая революция, присваивающее хозяйство, производящее хозяйство, матриархат, патриархат, племя.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Ч. Дарвин.</w:t>
            </w:r>
          </w:p>
          <w:p w:rsidR="00F01183" w:rsidRPr="00F01183" w:rsidRDefault="00F01183" w:rsidP="0008737C">
            <w:pPr>
              <w:tabs>
                <w:tab w:val="left" w:pos="851"/>
              </w:tabs>
              <w:rPr>
                <w:rFonts w:eastAsia="Calibri"/>
                <w:sz w:val="22"/>
                <w:szCs w:val="22"/>
              </w:rPr>
            </w:pPr>
            <w:r w:rsidRPr="00F01183">
              <w:rPr>
                <w:rFonts w:eastAsia="Calibri"/>
                <w:sz w:val="22"/>
                <w:szCs w:val="22"/>
              </w:rPr>
              <w:t>Тема 5. Государства Древнего Востока</w:t>
            </w:r>
          </w:p>
          <w:p w:rsidR="00F01183" w:rsidRPr="00F01183" w:rsidRDefault="00F01183" w:rsidP="0008737C">
            <w:pPr>
              <w:tabs>
                <w:tab w:val="left" w:pos="851"/>
              </w:tabs>
              <w:rPr>
                <w:rFonts w:eastAsia="Calibri"/>
                <w:sz w:val="22"/>
                <w:szCs w:val="22"/>
              </w:rPr>
            </w:pPr>
            <w:r w:rsidRPr="00F01183">
              <w:rPr>
                <w:rFonts w:eastAsia="Calibri"/>
                <w:sz w:val="22"/>
                <w:szCs w:val="22"/>
              </w:rPr>
              <w:t>Предпосылки возникновения государства. Рабовладение и общественные отношения в древних государствах. Фараоны, жрецы и чиновники в древнеегипетском обществе. Особенности развития древних государств. Истоки слабости деспотий древности. Военные деспотии Древнего мира. Индия и Китай в эпоху древности.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государство, рабовладельческий строй, общинное землевладение, деспотия, варновая и кастовая системы.</w:t>
            </w:r>
          </w:p>
          <w:p w:rsidR="00F01183" w:rsidRPr="00F01183" w:rsidRDefault="00F01183" w:rsidP="0008737C">
            <w:pPr>
              <w:tabs>
                <w:tab w:val="left" w:pos="851"/>
              </w:tabs>
              <w:rPr>
                <w:rFonts w:eastAsia="Calibri"/>
                <w:sz w:val="22"/>
                <w:szCs w:val="22"/>
              </w:rPr>
            </w:pPr>
            <w:r w:rsidRPr="00F01183">
              <w:rPr>
                <w:rFonts w:eastAsia="Calibri"/>
                <w:sz w:val="22"/>
                <w:szCs w:val="22"/>
              </w:rPr>
              <w:t>Тема 6. Культура стран Древнего Востока</w:t>
            </w:r>
          </w:p>
          <w:p w:rsidR="00F01183" w:rsidRPr="00F01183" w:rsidRDefault="00F01183" w:rsidP="0008737C">
            <w:pPr>
              <w:tabs>
                <w:tab w:val="left" w:pos="851"/>
              </w:tabs>
              <w:rPr>
                <w:rFonts w:eastAsia="Calibri"/>
                <w:sz w:val="22"/>
                <w:szCs w:val="22"/>
              </w:rPr>
            </w:pPr>
            <w:r w:rsidRPr="00F01183">
              <w:rPr>
                <w:rFonts w:eastAsia="Calibri"/>
                <w:sz w:val="22"/>
                <w:szCs w:val="22"/>
              </w:rPr>
              <w:t>Возникновение письменности. Верования в Древнем мире. Новый этап духовной жизни: зарождение новых религий. Архитектура Древнего мира. Зарождение научных знаний. Основные термины и понятия: иероглифическое письмо, клинопись, зороастризм, буддизм, конфуцианство, даосизм, иудаизм.</w:t>
            </w:r>
          </w:p>
          <w:p w:rsidR="00F01183" w:rsidRPr="00F01183" w:rsidRDefault="00F01183" w:rsidP="0008737C">
            <w:pPr>
              <w:tabs>
                <w:tab w:val="left" w:pos="851"/>
              </w:tabs>
              <w:rPr>
                <w:rFonts w:eastAsia="Calibri"/>
                <w:sz w:val="22"/>
                <w:szCs w:val="22"/>
              </w:rPr>
            </w:pPr>
            <w:r w:rsidRPr="00F01183">
              <w:rPr>
                <w:rFonts w:eastAsia="Calibri"/>
                <w:sz w:val="22"/>
                <w:szCs w:val="22"/>
              </w:rPr>
              <w:t>Тема 7. Цивилизация Древней Греции</w:t>
            </w:r>
          </w:p>
          <w:p w:rsidR="00F01183" w:rsidRPr="00F01183" w:rsidRDefault="00F01183" w:rsidP="0008737C">
            <w:pPr>
              <w:tabs>
                <w:tab w:val="left" w:pos="851"/>
              </w:tabs>
              <w:rPr>
                <w:rFonts w:eastAsia="Calibri"/>
                <w:sz w:val="22"/>
                <w:szCs w:val="22"/>
              </w:rPr>
            </w:pPr>
            <w:r w:rsidRPr="00F01183">
              <w:rPr>
                <w:rFonts w:eastAsia="Calibri"/>
                <w:sz w:val="22"/>
                <w:szCs w:val="22"/>
              </w:rPr>
              <w:t>Рождение и исчезновение цивилизации Крита. Ахейская цивилизация и её завоевание. Природно- географические условия развития греческой цивилизации. Города-государства Греции.</w:t>
            </w:r>
          </w:p>
          <w:p w:rsidR="00F01183" w:rsidRPr="00F01183" w:rsidRDefault="00F01183" w:rsidP="0008737C">
            <w:pPr>
              <w:tabs>
                <w:tab w:val="left" w:pos="851"/>
              </w:tabs>
              <w:rPr>
                <w:rFonts w:eastAsia="Calibri"/>
                <w:sz w:val="22"/>
                <w:szCs w:val="22"/>
              </w:rPr>
            </w:pPr>
            <w:r w:rsidRPr="00F01183">
              <w:rPr>
                <w:rFonts w:eastAsia="Calibri"/>
                <w:sz w:val="22"/>
                <w:szCs w:val="22"/>
              </w:rPr>
              <w:t>Демократия и тирания. Афины и Спарта. Греко-персидские войны. Пелопоннесские войны</w:t>
            </w:r>
          </w:p>
          <w:p w:rsidR="00F01183" w:rsidRPr="00F01183" w:rsidRDefault="00F01183" w:rsidP="0008737C">
            <w:pPr>
              <w:tabs>
                <w:tab w:val="left" w:pos="851"/>
              </w:tabs>
              <w:rPr>
                <w:rFonts w:eastAsia="Calibri"/>
                <w:sz w:val="22"/>
                <w:szCs w:val="22"/>
              </w:rPr>
            </w:pPr>
            <w:r w:rsidRPr="00F01183">
              <w:rPr>
                <w:rFonts w:eastAsia="Calibri"/>
                <w:sz w:val="22"/>
                <w:szCs w:val="22"/>
              </w:rPr>
              <w:t>IV—V вв. до н.э. Возвышение Македонии. Завоевания Александра Македонского.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античность, полис, демократия.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Перикл, Дарий I, Ксеркс, Филипп II, Александр Македонский.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8. Древнеримская цивилизация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Основание Рима. Подчинение Италии. Пунические войны. Римское господство в Средиземноморье. Причины кризиса Римской республики и этапы становления Римской империи. Золотой век Рима. Внутренние и внешние причины упадка Римской империи.</w:t>
            </w:r>
          </w:p>
          <w:p w:rsidR="00F01183" w:rsidRPr="00F01183" w:rsidRDefault="00F01183" w:rsidP="0008737C">
            <w:pPr>
              <w:tabs>
                <w:tab w:val="left" w:pos="851"/>
              </w:tabs>
              <w:rPr>
                <w:rFonts w:eastAsia="Calibri"/>
                <w:sz w:val="22"/>
                <w:szCs w:val="22"/>
              </w:rPr>
            </w:pPr>
            <w:r w:rsidRPr="00F01183">
              <w:rPr>
                <w:rFonts w:eastAsia="Calibri"/>
                <w:sz w:val="22"/>
                <w:szCs w:val="22"/>
              </w:rPr>
              <w:t>Упадок рабовладения и переход к колонату. Великое переселение народов и падение Западной Римской империи.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патриции, плебеи, народный трибун, республика, триумвират, империя, колоны, пекулии.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Сервий Тулий, Тиберий Гракх, Спартак, Юлий Цезарь, Г. Помпей, М. Красс, Октавиан Август, Траян, Адриан, Диоклетиан.</w:t>
            </w:r>
          </w:p>
          <w:p w:rsidR="00F01183" w:rsidRPr="00F01183" w:rsidRDefault="00F01183" w:rsidP="0008737C">
            <w:pPr>
              <w:tabs>
                <w:tab w:val="left" w:pos="851"/>
              </w:tabs>
              <w:rPr>
                <w:rFonts w:eastAsia="Calibri"/>
                <w:sz w:val="22"/>
                <w:szCs w:val="22"/>
              </w:rPr>
            </w:pPr>
            <w:r w:rsidRPr="00F01183">
              <w:rPr>
                <w:rFonts w:eastAsia="Calibri"/>
                <w:sz w:val="22"/>
                <w:szCs w:val="22"/>
              </w:rPr>
              <w:t>Тема 9. Культурно-религиозное наследие античной цивилизации Дохристианские верования античности. Зарождение иудео-христианской духовной традиции, её мировоззренческие особенности. Ранняя христианская церковь.</w:t>
            </w:r>
          </w:p>
          <w:p w:rsidR="00F01183" w:rsidRPr="00F01183" w:rsidRDefault="00F01183" w:rsidP="0008737C">
            <w:pPr>
              <w:tabs>
                <w:tab w:val="left" w:pos="851"/>
              </w:tabs>
              <w:rPr>
                <w:rFonts w:eastAsia="Calibri"/>
                <w:sz w:val="22"/>
                <w:szCs w:val="22"/>
              </w:rPr>
            </w:pPr>
            <w:r w:rsidRPr="00F01183">
              <w:rPr>
                <w:rFonts w:eastAsia="Calibri"/>
                <w:sz w:val="22"/>
                <w:szCs w:val="22"/>
              </w:rPr>
              <w:t>Христианство в Римской империи. Культура Древней Греции. Культура Древнего Рима. Основные термины и понятия: стоицизм, эпикурейство, христианство, акрополь, портик, амфитеатр.</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Эпикур, Диоген, Платон, Аристотель, Архимед, Пифагор, Эсхил, Софокл, Сенека, Овидий, Вергилий, Гораций, Марк Аврелий, Лукиан.</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Раздел III</w:t>
            </w:r>
          </w:p>
          <w:p w:rsidR="00F01183" w:rsidRPr="00F01183" w:rsidRDefault="00F01183" w:rsidP="0008737C">
            <w:pPr>
              <w:tabs>
                <w:tab w:val="left" w:pos="851"/>
              </w:tabs>
              <w:rPr>
                <w:rFonts w:eastAsia="Calibri"/>
                <w:sz w:val="22"/>
                <w:szCs w:val="22"/>
              </w:rPr>
            </w:pPr>
            <w:r w:rsidRPr="00F01183">
              <w:rPr>
                <w:rFonts w:eastAsia="Calibri"/>
                <w:sz w:val="22"/>
                <w:szCs w:val="22"/>
              </w:rPr>
              <w:t>РУСЬ, ЕВРОПА И АЗИЯ В СРЕДНИЕ ВЕКА</w:t>
            </w:r>
          </w:p>
          <w:p w:rsidR="00F01183" w:rsidRPr="00F01183" w:rsidRDefault="00F01183" w:rsidP="0008737C">
            <w:pPr>
              <w:tabs>
                <w:tab w:val="left" w:pos="851"/>
              </w:tabs>
              <w:rPr>
                <w:rFonts w:eastAsia="Calibri"/>
                <w:sz w:val="22"/>
                <w:szCs w:val="22"/>
              </w:rPr>
            </w:pP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Тема 10. Европа в эпоху раннего Средневековья</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Хозяйственная и общественная жизнь народов Европы до Великого переселения народов. Социально-экономические отношения раннего Средневековья. Византия после крушения Западной Римской империи. Религиозное единство Западной Европы и создание Франкской империи. Нормандские завоевания и создание Священной Римской империи германской нации. Раскол христианства.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конунг, родовая община, соседская община, феодал, вассал, рыцарь, Вселенские соборы, военная демократия, католичество, православие. Основные персоналии: Юстиниан I, Лев VI, Лев III, Карл Великий, Оттон I, Кнут Великий.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11. Рождение исламской цивилизации</w:t>
            </w:r>
          </w:p>
          <w:p w:rsidR="00F01183" w:rsidRPr="00F01183" w:rsidRDefault="00F01183" w:rsidP="0008737C">
            <w:pPr>
              <w:tabs>
                <w:tab w:val="left" w:pos="851"/>
              </w:tabs>
              <w:rPr>
                <w:rFonts w:eastAsia="Calibri"/>
                <w:sz w:val="22"/>
                <w:szCs w:val="22"/>
              </w:rPr>
            </w:pPr>
            <w:r w:rsidRPr="00F01183">
              <w:rPr>
                <w:rFonts w:eastAsia="Calibri"/>
                <w:sz w:val="22"/>
                <w:szCs w:val="22"/>
              </w:rPr>
              <w:t>Аравийские племена в начале новой эры. Возникновение ислама. Арабские завоевания. Социальные нормы общественного поведения человека в исламском обществе. Распад Арабского халифата: причины и последствия. Разногласия в исламской среде: возникновение шиизма, суннизма и других направлений ислама. Культурное наследие Арабского халифата. Основные термины и понятия: меджлис, ислам, Коран, Сунна, мулла, халифат, харадж, джизья, шиизм, суннизм, суфизм, дервиши.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Муххамад, Гарун-аль-Рашид.</w:t>
            </w:r>
          </w:p>
          <w:p w:rsidR="00F01183" w:rsidRPr="00F01183" w:rsidRDefault="00F01183" w:rsidP="0008737C">
            <w:pPr>
              <w:tabs>
                <w:tab w:val="left" w:pos="851"/>
              </w:tabs>
              <w:rPr>
                <w:rFonts w:eastAsia="Calibri"/>
                <w:sz w:val="22"/>
                <w:szCs w:val="22"/>
              </w:rPr>
            </w:pPr>
            <w:r w:rsidRPr="00F01183">
              <w:rPr>
                <w:rFonts w:eastAsia="Calibri"/>
                <w:sz w:val="22"/>
                <w:szCs w:val="22"/>
              </w:rPr>
              <w:t>Тема 12. Славяне в раннем Средневековье</w:t>
            </w:r>
          </w:p>
          <w:p w:rsidR="00F01183" w:rsidRPr="00F01183" w:rsidRDefault="00F01183" w:rsidP="0008737C">
            <w:pPr>
              <w:tabs>
                <w:tab w:val="left" w:pos="851"/>
              </w:tabs>
              <w:rPr>
                <w:rFonts w:eastAsia="Calibri"/>
                <w:sz w:val="22"/>
                <w:szCs w:val="22"/>
              </w:rPr>
            </w:pPr>
            <w:r w:rsidRPr="00F01183">
              <w:rPr>
                <w:rFonts w:eastAsia="Calibri"/>
                <w:sz w:val="22"/>
                <w:szCs w:val="22"/>
              </w:rPr>
              <w:t>Расселение славян, их разделение на три ветви. Кочевые общества евразийских степей в эпоху бронзы и раннем железном веке. Великое переселение народов и славяне. Соседи славян: Тюркский каганат, Хазарский каганат, Великая Болгария, Волжская Булгария. Восточные славяне в VIII—IX вв. Соседи восточных славян: балты и финно-угры. Хозяйственное развитие восточных славян. Развитие торговых отношений с соседними странами и народами. Путь «из варяг в греки». Общественные отношения у восточных славян. Традиционные верования восточных славян.</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каганат, союз племён, летопись, подсечно-огневое земледелие, князь, дружина, вече, политеизм.</w:t>
            </w:r>
          </w:p>
          <w:p w:rsidR="00F01183" w:rsidRPr="00F01183" w:rsidRDefault="00F01183" w:rsidP="0008737C">
            <w:pPr>
              <w:tabs>
                <w:tab w:val="left" w:pos="851"/>
              </w:tabs>
              <w:rPr>
                <w:rFonts w:eastAsia="Calibri"/>
                <w:sz w:val="22"/>
                <w:szCs w:val="22"/>
              </w:rPr>
            </w:pPr>
            <w:r w:rsidRPr="00F01183">
              <w:rPr>
                <w:rFonts w:eastAsia="Calibri"/>
                <w:sz w:val="22"/>
                <w:szCs w:val="22"/>
              </w:rPr>
              <w:t>Тема 13. Образование Древнерусского государства</w:t>
            </w:r>
          </w:p>
          <w:p w:rsidR="00F01183" w:rsidRPr="00F01183" w:rsidRDefault="00F01183" w:rsidP="0008737C">
            <w:pPr>
              <w:tabs>
                <w:tab w:val="left" w:pos="851"/>
              </w:tabs>
              <w:rPr>
                <w:rFonts w:eastAsia="Calibri"/>
                <w:sz w:val="22"/>
                <w:szCs w:val="22"/>
              </w:rPr>
            </w:pPr>
            <w:r w:rsidRPr="00F01183">
              <w:rPr>
                <w:rFonts w:eastAsia="Calibri"/>
                <w:sz w:val="22"/>
                <w:szCs w:val="22"/>
              </w:rPr>
              <w:t>Исторические условия складывания русской государственности. Первые известия о Руси. Проблема образования древнерусского государства. Начало династии Рюриковичей.</w:t>
            </w:r>
          </w:p>
          <w:p w:rsidR="00F01183" w:rsidRPr="00F01183" w:rsidRDefault="00F01183" w:rsidP="0008737C">
            <w:pPr>
              <w:tabs>
                <w:tab w:val="left" w:pos="851"/>
              </w:tabs>
              <w:rPr>
                <w:rFonts w:eastAsia="Calibri"/>
                <w:sz w:val="22"/>
                <w:szCs w:val="22"/>
              </w:rPr>
            </w:pPr>
            <w:r w:rsidRPr="00F01183">
              <w:rPr>
                <w:rFonts w:eastAsia="Calibri"/>
                <w:sz w:val="22"/>
                <w:szCs w:val="22"/>
              </w:rPr>
              <w:t>Первые русские князья. Правление Святослава Игоревича. Отношения Руси с Византийской империей, кочевниками европейских степей.</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варяги, норманнская и антинорманнская теории, дань, полюдье, уроки, погосты.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Рюрик, Олег, Игорь, Ольга, Святослав.</w:t>
            </w:r>
          </w:p>
          <w:p w:rsidR="00F01183" w:rsidRPr="00F01183" w:rsidRDefault="00F01183" w:rsidP="0008737C">
            <w:pPr>
              <w:tabs>
                <w:tab w:val="left" w:pos="851"/>
              </w:tabs>
              <w:rPr>
                <w:rFonts w:eastAsia="Calibri"/>
                <w:sz w:val="22"/>
                <w:szCs w:val="22"/>
              </w:rPr>
            </w:pPr>
            <w:r w:rsidRPr="00F01183">
              <w:rPr>
                <w:rFonts w:eastAsia="Calibri"/>
                <w:sz w:val="22"/>
                <w:szCs w:val="22"/>
              </w:rPr>
              <w:t>Тема 14. Расцвет Древней Руси</w:t>
            </w:r>
          </w:p>
          <w:p w:rsidR="00F01183" w:rsidRPr="00F01183" w:rsidRDefault="00F01183" w:rsidP="0008737C">
            <w:pPr>
              <w:tabs>
                <w:tab w:val="left" w:pos="851"/>
              </w:tabs>
              <w:rPr>
                <w:rFonts w:eastAsia="Calibri"/>
                <w:sz w:val="22"/>
                <w:szCs w:val="22"/>
              </w:rPr>
            </w:pPr>
            <w:r w:rsidRPr="00F01183">
              <w:rPr>
                <w:rFonts w:eastAsia="Calibri"/>
                <w:sz w:val="22"/>
                <w:szCs w:val="22"/>
              </w:rPr>
              <w:t>Правление Владимира Святославича. Крещение Руси, значение принятия христианства. Усобица после смерти Владимира. Правление Ярослава Мудрого. Формирование древнерусского права: Русская Правда. Русь при Ярославичах. Любечский съезд 1097 г. Владимир Мономах. Отношения Руси с половцами.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усобица, Русская Правда, вервь, вира, кровная месть, лествичная система престолонаследия.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Владимир Святой, Святополк Окаянный, Борис и Глеб, Ярослав Мудрый, Святополк Изяславич, Владимир Мономах, Мстислав Великий.</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15. Социально-экономические развитие Древней Руси </w:t>
            </w:r>
          </w:p>
          <w:p w:rsidR="00F01183" w:rsidRPr="00F01183" w:rsidRDefault="00F01183" w:rsidP="0008737C">
            <w:pPr>
              <w:tabs>
                <w:tab w:val="left" w:pos="851"/>
              </w:tabs>
              <w:rPr>
                <w:rFonts w:eastAsia="Calibri"/>
                <w:sz w:val="22"/>
                <w:szCs w:val="22"/>
              </w:rPr>
            </w:pPr>
            <w:r w:rsidRPr="00F01183">
              <w:rPr>
                <w:rFonts w:eastAsia="Calibri"/>
                <w:sz w:val="22"/>
                <w:szCs w:val="22"/>
              </w:rPr>
              <w:t>Складывание феодальных отношений на Руси. Категории рядового и зависимого населения. Древнерусское войско: структура, военное дело и оружие. Развитие городов и торговли. Русская церковь. Первые народные восстания на Руси. Русская Правда Ярославичей.</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кормление, закупы, рядовичи, смерды, холопы, челядь, дружинник, бояре, купцы, гости, гривна, митрополит, епархия, монастырь, Русская Правда.</w:t>
            </w:r>
          </w:p>
          <w:p w:rsidR="00F01183" w:rsidRPr="00F01183" w:rsidRDefault="00F01183" w:rsidP="0008737C">
            <w:pPr>
              <w:tabs>
                <w:tab w:val="left" w:pos="851"/>
              </w:tabs>
              <w:rPr>
                <w:rFonts w:eastAsia="Calibri"/>
                <w:sz w:val="22"/>
                <w:szCs w:val="22"/>
              </w:rPr>
            </w:pPr>
            <w:r w:rsidRPr="00F01183">
              <w:rPr>
                <w:rFonts w:eastAsia="Calibri"/>
                <w:sz w:val="22"/>
                <w:szCs w:val="22"/>
              </w:rPr>
              <w:t>Тема 16. Политическая раздробленность Руси</w:t>
            </w:r>
          </w:p>
          <w:p w:rsidR="00F01183" w:rsidRPr="00F01183" w:rsidRDefault="00F01183" w:rsidP="0008737C">
            <w:pPr>
              <w:tabs>
                <w:tab w:val="left" w:pos="851"/>
              </w:tabs>
              <w:rPr>
                <w:rFonts w:eastAsia="Calibri"/>
                <w:sz w:val="22"/>
                <w:szCs w:val="22"/>
              </w:rPr>
            </w:pPr>
            <w:r w:rsidRPr="00F01183">
              <w:rPr>
                <w:rFonts w:eastAsia="Calibri"/>
                <w:sz w:val="22"/>
                <w:szCs w:val="22"/>
              </w:rPr>
              <w:t>Предпосылки, причины и распада Руси на самостоятельные земли. Особенности эпохи раздробленности и признаки сохранения единства русских земель в хозяйственной, политической и культурной жизни страны. Галицко-Волынское княжество. Господин Великий Новгород. Владимиро-Суздальское княжество.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политическая раздробленность, тысяцкий, вече, посадник, ряд.</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Основные персоналии: Ярослав Осмомысл, Роман Мстиславич, Даниил Романович, Юрий Долгорукий, Андрей Боголюбский, Всеволод Большое Гнездо.</w:t>
            </w:r>
          </w:p>
          <w:p w:rsidR="00F01183" w:rsidRPr="00F01183" w:rsidRDefault="00F01183" w:rsidP="0008737C">
            <w:pPr>
              <w:tabs>
                <w:tab w:val="left" w:pos="851"/>
              </w:tabs>
              <w:rPr>
                <w:rFonts w:eastAsia="Calibri"/>
                <w:sz w:val="22"/>
                <w:szCs w:val="22"/>
              </w:rPr>
            </w:pPr>
            <w:r w:rsidRPr="00F01183">
              <w:rPr>
                <w:rFonts w:eastAsia="Calibri"/>
                <w:sz w:val="22"/>
                <w:szCs w:val="22"/>
              </w:rPr>
              <w:t>Тема 17. Культура Руси X — начала XIII в. Зарождение русской цивилизации Особенности культурного развития Руси. Кирилло-мефодиевская традиция на Руси. Письменность. Распространение грамотности. Развитие летописания. Литература Руси. Архитектура, живопись, скульптура, музыка. Фольклор. Повседневная жизнь. Сельский и городской быт.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кириллица, летопись, житие, пергамен, устав, иконопись, фреска, мозаика, былины.</w:t>
            </w:r>
          </w:p>
          <w:p w:rsidR="00F01183" w:rsidRPr="00F01183" w:rsidRDefault="00F01183" w:rsidP="0008737C">
            <w:pPr>
              <w:tabs>
                <w:tab w:val="left" w:pos="851"/>
              </w:tabs>
              <w:rPr>
                <w:rFonts w:eastAsia="Calibri"/>
                <w:sz w:val="22"/>
                <w:szCs w:val="22"/>
              </w:rPr>
            </w:pPr>
            <w:r w:rsidRPr="00F01183">
              <w:rPr>
                <w:rFonts w:eastAsia="Calibri"/>
                <w:sz w:val="22"/>
                <w:szCs w:val="22"/>
              </w:rPr>
              <w:t>Тема 18. Католический мир на подъёме</w:t>
            </w:r>
          </w:p>
          <w:p w:rsidR="00F01183" w:rsidRPr="00F01183" w:rsidRDefault="00F01183" w:rsidP="0008737C">
            <w:pPr>
              <w:tabs>
                <w:tab w:val="left" w:pos="851"/>
              </w:tabs>
              <w:rPr>
                <w:rFonts w:eastAsia="Calibri"/>
                <w:sz w:val="22"/>
                <w:szCs w:val="22"/>
              </w:rPr>
            </w:pPr>
            <w:r w:rsidRPr="00F01183">
              <w:rPr>
                <w:rFonts w:eastAsia="Calibri"/>
                <w:sz w:val="22"/>
                <w:szCs w:val="22"/>
              </w:rPr>
              <w:t>Рост городов и создание органов сословного представительства в Западной Европе. Роль Церкви в европейском обществе. Светская и духовная власть в Западной Европе. Крестовые походы. Столкновение цивилизаций. Инквизиция и учение Фомы Аквинского.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магистрат, университет, догмат, ересь, крестовый поход, уния, инквизиция, индульгенция.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Григорий VII, Генрих IV, Иннокентий III.</w:t>
            </w:r>
          </w:p>
          <w:p w:rsidR="00F01183" w:rsidRPr="00F01183" w:rsidRDefault="00F01183" w:rsidP="0008737C">
            <w:pPr>
              <w:tabs>
                <w:tab w:val="left" w:pos="851"/>
              </w:tabs>
              <w:rPr>
                <w:rFonts w:eastAsia="Calibri"/>
                <w:sz w:val="22"/>
                <w:szCs w:val="22"/>
              </w:rPr>
            </w:pPr>
            <w:r w:rsidRPr="00F01183">
              <w:rPr>
                <w:rFonts w:eastAsia="Calibri"/>
                <w:sz w:val="22"/>
                <w:szCs w:val="22"/>
              </w:rPr>
              <w:t>Тема 19. Государства Азии в период европейского Средневековья. Падение Византии Китай до монгольского завоевания. Общественное устройство и хозяйственная деятельность монголов. Возникновение державы Чингисхана. Завоевания Чингисхана в Азии. Возникновение Османской империи. Османские завоевания. Падение Византии. Индия под властью Великих Моголов.</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курултай, хан, араты, султанат.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Чингисхан, Осман I, Бабур.</w:t>
            </w:r>
          </w:p>
          <w:p w:rsidR="00F01183" w:rsidRPr="00F01183" w:rsidRDefault="00F01183" w:rsidP="0008737C">
            <w:pPr>
              <w:tabs>
                <w:tab w:val="left" w:pos="851"/>
              </w:tabs>
              <w:rPr>
                <w:rFonts w:eastAsia="Calibri"/>
                <w:sz w:val="22"/>
                <w:szCs w:val="22"/>
              </w:rPr>
            </w:pPr>
            <w:r w:rsidRPr="00F01183">
              <w:rPr>
                <w:rFonts w:eastAsia="Calibri"/>
                <w:sz w:val="22"/>
                <w:szCs w:val="22"/>
              </w:rPr>
              <w:t>Тема 20. Монгольское нашествие на Русь</w:t>
            </w:r>
          </w:p>
          <w:p w:rsidR="00F01183" w:rsidRPr="00F01183" w:rsidRDefault="00F01183" w:rsidP="0008737C">
            <w:pPr>
              <w:tabs>
                <w:tab w:val="left" w:pos="851"/>
              </w:tabs>
              <w:rPr>
                <w:rFonts w:eastAsia="Calibri"/>
                <w:sz w:val="22"/>
                <w:szCs w:val="22"/>
              </w:rPr>
            </w:pPr>
            <w:r w:rsidRPr="00F01183">
              <w:rPr>
                <w:rFonts w:eastAsia="Calibri"/>
                <w:sz w:val="22"/>
                <w:szCs w:val="22"/>
              </w:rPr>
              <w:t>Битва на Калке. Походы Батыя на Русь и страны Восточной Европы. Последствия монгольского нашествия для Руси. Система зависимости русских земель от ордынских ханов.</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ордынское иго, выход, ярлык, баскак.</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Батый, Мстислав Удалой, Мстислав Киевский, Мстислав Черниговский, Даниил Владимиро-Волынский.</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21. Русь между Востоком и Западом. Политика Александра Невского </w:t>
            </w:r>
          </w:p>
          <w:p w:rsidR="00F01183" w:rsidRPr="00F01183" w:rsidRDefault="00F01183" w:rsidP="0008737C">
            <w:pPr>
              <w:tabs>
                <w:tab w:val="left" w:pos="851"/>
              </w:tabs>
              <w:rPr>
                <w:rFonts w:eastAsia="Calibri"/>
                <w:sz w:val="22"/>
                <w:szCs w:val="22"/>
              </w:rPr>
            </w:pPr>
            <w:r w:rsidRPr="00F01183">
              <w:rPr>
                <w:rFonts w:eastAsia="Calibri"/>
                <w:sz w:val="22"/>
                <w:szCs w:val="22"/>
              </w:rPr>
              <w:t>Натиск с Запада. Александр Невский. Невская битва и Ледовое побоище. Отношения с Ордой при Александре Ярославиче. Экономический и культурный подъём Руси в конце XIII – начале XIV в. Роль Русской Православной Церкви в возрождении Руси.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Тевтонский орден, орден меченосцев, Ливонский орден.</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Александр Невский.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22. Западная Европа в XIV – XV вв.</w:t>
            </w:r>
          </w:p>
          <w:p w:rsidR="00F01183" w:rsidRPr="00F01183" w:rsidRDefault="00F01183" w:rsidP="0008737C">
            <w:pPr>
              <w:tabs>
                <w:tab w:val="left" w:pos="851"/>
              </w:tabs>
              <w:rPr>
                <w:rFonts w:eastAsia="Calibri"/>
                <w:sz w:val="22"/>
                <w:szCs w:val="22"/>
              </w:rPr>
            </w:pPr>
            <w:r w:rsidRPr="00F01183">
              <w:rPr>
                <w:rFonts w:eastAsia="Calibri"/>
                <w:sz w:val="22"/>
                <w:szCs w:val="22"/>
              </w:rPr>
              <w:t>Усиление королевской власти. Усложнение социальных отношений. Создание органов сословного представительства. Причины и ход Столетней войны. Крестьянские восстания (Жакерия, восстание У. Тайлера): причины, характер восстаний и их итоги. Подъём национального самосознания в ходе Столетней войны. Феодальная раздробленность в Центральной Европе.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домен, купеческие гильдии, кортесы, парламент, Генеральные штаты, Реконкиста, Жакерия, рейхстаг.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Иоанн Безземельный, Филипп IV, Эдуард III, Филипп VI Валуа, Жанна д´Арк, Карл VII, Карл IV.</w:t>
            </w:r>
          </w:p>
          <w:p w:rsidR="00F01183" w:rsidRPr="00F01183" w:rsidRDefault="00F01183" w:rsidP="0008737C">
            <w:pPr>
              <w:tabs>
                <w:tab w:val="left" w:pos="851"/>
              </w:tabs>
              <w:rPr>
                <w:rFonts w:eastAsia="Calibri"/>
                <w:sz w:val="22"/>
                <w:szCs w:val="22"/>
              </w:rPr>
            </w:pPr>
            <w:r w:rsidRPr="00F01183">
              <w:rPr>
                <w:rFonts w:eastAsia="Calibri"/>
                <w:sz w:val="22"/>
                <w:szCs w:val="22"/>
              </w:rPr>
              <w:t>Тема 23. Европейская культура, наука и техника в Средние века</w:t>
            </w:r>
          </w:p>
          <w:p w:rsidR="00F01183" w:rsidRPr="00F01183" w:rsidRDefault="00F01183" w:rsidP="0008737C">
            <w:pPr>
              <w:tabs>
                <w:tab w:val="left" w:pos="851"/>
              </w:tabs>
              <w:rPr>
                <w:rFonts w:eastAsia="Calibri"/>
                <w:sz w:val="22"/>
                <w:szCs w:val="22"/>
              </w:rPr>
            </w:pPr>
            <w:r w:rsidRPr="00F01183">
              <w:rPr>
                <w:rFonts w:eastAsia="Calibri"/>
                <w:sz w:val="22"/>
                <w:szCs w:val="22"/>
              </w:rPr>
              <w:t>Религиозная культура европейского Средневековья: религиозная мысль, влияние религии на архитектуру и искусство. Еретические учения и политика. Европейская светская культура: развитие науки, техники, литературы, книгопечатания. Ремесло эпохи Средневековья.</w:t>
            </w:r>
            <w:r w:rsidRPr="00F01183">
              <w:rPr>
                <w:rFonts w:eastAsia="Calibri"/>
                <w:sz w:val="22"/>
                <w:szCs w:val="22"/>
              </w:rPr>
              <w:cr/>
              <w:t>Основные термины и понятия: схоластика, мистицизм, романский стиль, готика, схизма, секуляризация, новеллы, рыцарский роман.</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Пьер Абеляр, Ян Гус, Ян Жижка, Р. Бэкон, У. Оккам, И. Гуттенберг.</w:t>
            </w:r>
          </w:p>
          <w:p w:rsidR="00F01183" w:rsidRPr="00F01183" w:rsidRDefault="00F01183" w:rsidP="0008737C">
            <w:pPr>
              <w:tabs>
                <w:tab w:val="left" w:pos="851"/>
              </w:tabs>
              <w:rPr>
                <w:rFonts w:eastAsia="Calibri"/>
                <w:sz w:val="22"/>
                <w:szCs w:val="22"/>
              </w:rPr>
            </w:pPr>
            <w:r w:rsidRPr="00F01183">
              <w:rPr>
                <w:rFonts w:eastAsia="Calibri"/>
                <w:sz w:val="22"/>
                <w:szCs w:val="22"/>
              </w:rPr>
              <w:t>Тема 24. Мир за пределами Европы в Средние века</w:t>
            </w:r>
          </w:p>
          <w:p w:rsidR="00F01183" w:rsidRPr="00F01183" w:rsidRDefault="00F01183" w:rsidP="0008737C">
            <w:pPr>
              <w:tabs>
                <w:tab w:val="left" w:pos="851"/>
              </w:tabs>
              <w:rPr>
                <w:rFonts w:eastAsia="Calibri"/>
                <w:sz w:val="22"/>
                <w:szCs w:val="22"/>
              </w:rPr>
            </w:pPr>
            <w:r w:rsidRPr="00F01183">
              <w:rPr>
                <w:rFonts w:eastAsia="Calibri"/>
                <w:sz w:val="22"/>
                <w:szCs w:val="22"/>
              </w:rPr>
              <w:t>Особенности общественного и социокультурного развития доколумбовых цивилизаций Америки (цивилизации майя, ацтеков, инков). Древние цивилизации Африки. Торговые пути средневековья.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майя, ацтеки, инки, Великий шелковый путь.</w:t>
            </w:r>
          </w:p>
          <w:p w:rsidR="00F01183" w:rsidRPr="00F01183" w:rsidRDefault="00F01183" w:rsidP="0008737C">
            <w:pPr>
              <w:tabs>
                <w:tab w:val="left" w:pos="851"/>
              </w:tabs>
              <w:rPr>
                <w:rFonts w:eastAsia="Calibri"/>
                <w:sz w:val="22"/>
                <w:szCs w:val="22"/>
              </w:rPr>
            </w:pPr>
            <w:r w:rsidRPr="00F01183">
              <w:rPr>
                <w:rFonts w:eastAsia="Calibri"/>
                <w:sz w:val="22"/>
                <w:szCs w:val="22"/>
              </w:rPr>
              <w:t>Тема 25. Возвышение новых русских центров и начало собирания земель вокруг Москвы</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Возникновение Литовского государства и включение в его состав части русских земель. Расцвет Тверского княжества. Первый московский князь Даниил. Борьба Твери и Москвы за первенство. Возвышение Москвы при Иване Калите. Усиление Москвы при Дмитрии Ивановиче.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Гедимин, Ольгерд, Михаил Ярославич, Даниил Александрович, Юрий Данилович, Иван Калита, митрополит Пётр, Семён Гордый, Иван II Красный, митрополит Алексий, Дмитрий Иванович.</w:t>
            </w:r>
          </w:p>
          <w:p w:rsidR="00F01183" w:rsidRPr="00F01183" w:rsidRDefault="00F01183" w:rsidP="0008737C">
            <w:pPr>
              <w:tabs>
                <w:tab w:val="left" w:pos="851"/>
              </w:tabs>
              <w:rPr>
                <w:rFonts w:eastAsia="Calibri"/>
                <w:sz w:val="22"/>
                <w:szCs w:val="22"/>
              </w:rPr>
            </w:pPr>
            <w:r w:rsidRPr="00F01183">
              <w:rPr>
                <w:rFonts w:eastAsia="Calibri"/>
                <w:sz w:val="22"/>
                <w:szCs w:val="22"/>
              </w:rPr>
              <w:t>Тема 26. Эпоха Куликовской битвы. По пути Дмитрия Донского</w:t>
            </w:r>
          </w:p>
          <w:p w:rsidR="00F01183" w:rsidRPr="00F01183" w:rsidRDefault="00F01183" w:rsidP="0008737C">
            <w:pPr>
              <w:tabs>
                <w:tab w:val="left" w:pos="851"/>
              </w:tabs>
              <w:rPr>
                <w:rFonts w:eastAsia="Calibri"/>
                <w:sz w:val="22"/>
                <w:szCs w:val="22"/>
              </w:rPr>
            </w:pPr>
            <w:r w:rsidRPr="00F01183">
              <w:rPr>
                <w:rFonts w:eastAsia="Calibri"/>
                <w:sz w:val="22"/>
                <w:szCs w:val="22"/>
              </w:rPr>
              <w:t>Русь накануне Куликовской битвы. Куликовская битва: подготовка и ход. Историческое значение Куликовской битвы. Поход хана Тохтамыша на Русь. Княжение Василия I: внутренняя и внешняя политика князя. Грюнвальдская битва. Роль Церкви в объединении Руси. Сергий Радонежский.</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Золотая Орда, темник.</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Дмитрий Иванович Донской, Мамай, хан Тохтамыш, митрополит Пётр, митрополит Алексий, Сергий Радонежский. </w:t>
            </w:r>
          </w:p>
          <w:p w:rsidR="00F01183" w:rsidRPr="00F01183" w:rsidRDefault="00F01183" w:rsidP="0008737C">
            <w:pPr>
              <w:tabs>
                <w:tab w:val="left" w:pos="851"/>
              </w:tabs>
              <w:rPr>
                <w:rFonts w:eastAsia="Calibri"/>
                <w:sz w:val="22"/>
                <w:szCs w:val="22"/>
              </w:rPr>
            </w:pPr>
            <w:r w:rsidRPr="00F01183">
              <w:rPr>
                <w:rFonts w:eastAsia="Calibri"/>
                <w:sz w:val="22"/>
                <w:szCs w:val="22"/>
              </w:rPr>
              <w:t>Тема 27. Междоусобная война на Руси</w:t>
            </w:r>
          </w:p>
          <w:p w:rsidR="00F01183" w:rsidRPr="00F01183" w:rsidRDefault="00F01183" w:rsidP="0008737C">
            <w:pPr>
              <w:tabs>
                <w:tab w:val="left" w:pos="851"/>
              </w:tabs>
              <w:rPr>
                <w:rFonts w:eastAsia="Calibri"/>
                <w:sz w:val="22"/>
                <w:szCs w:val="22"/>
              </w:rPr>
            </w:pPr>
            <w:r w:rsidRPr="00F01183">
              <w:rPr>
                <w:rFonts w:eastAsia="Calibri"/>
                <w:sz w:val="22"/>
                <w:szCs w:val="22"/>
              </w:rPr>
              <w:t>Причины междоусобной войны. Юрий Звенигородский. Сторонники Василия II. Борьба дяди и племянника. Мятеж Дмитрия Шемяки. Победа в династической войне Василия Тёмного.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Юрий Дмитриевич, Василий Косой, Софья Витовтовна, Василий II</w:t>
            </w:r>
          </w:p>
          <w:p w:rsidR="00F01183" w:rsidRPr="00F01183" w:rsidRDefault="00F01183" w:rsidP="0008737C">
            <w:pPr>
              <w:tabs>
                <w:tab w:val="left" w:pos="851"/>
              </w:tabs>
              <w:rPr>
                <w:rFonts w:eastAsia="Calibri"/>
                <w:sz w:val="22"/>
                <w:szCs w:val="22"/>
              </w:rPr>
            </w:pPr>
            <w:r w:rsidRPr="00F01183">
              <w:rPr>
                <w:rFonts w:eastAsia="Calibri"/>
                <w:sz w:val="22"/>
                <w:szCs w:val="22"/>
              </w:rPr>
              <w:t>Тёмный, Дмитрий Шемяка.</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IV</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НА РУБЕЖЕ НОВОГО ВРЕМЕНИ (КОНЕЦ XV — НАЧАЛО XVII В.)</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Тема 28. На заре новой эпохи</w:t>
            </w:r>
          </w:p>
          <w:p w:rsidR="00F01183" w:rsidRPr="00F01183" w:rsidRDefault="00F01183" w:rsidP="0008737C">
            <w:pPr>
              <w:tabs>
                <w:tab w:val="left" w:pos="851"/>
              </w:tabs>
              <w:rPr>
                <w:rFonts w:eastAsia="Calibri"/>
                <w:sz w:val="22"/>
                <w:szCs w:val="22"/>
              </w:rPr>
            </w:pPr>
            <w:r w:rsidRPr="00F01183">
              <w:rPr>
                <w:rFonts w:eastAsia="Calibri"/>
                <w:sz w:val="22"/>
                <w:szCs w:val="22"/>
              </w:rPr>
              <w:t>Открытие Америки. Великие географические открытия и их влияние на развитие европейского общества. Создание первых колониальных империй. Методы освоения новых земель и подчинения народов. Борьба за колонии и расцвет пиратства. Итоги колониальной политики.</w:t>
            </w:r>
          </w:p>
          <w:p w:rsidR="00F01183" w:rsidRPr="00F01183" w:rsidRDefault="00F01183" w:rsidP="0008737C">
            <w:pPr>
              <w:tabs>
                <w:tab w:val="left" w:pos="851"/>
              </w:tabs>
              <w:rPr>
                <w:rFonts w:eastAsia="Calibri"/>
                <w:sz w:val="22"/>
                <w:szCs w:val="22"/>
              </w:rPr>
            </w:pPr>
            <w:r w:rsidRPr="00F01183">
              <w:rPr>
                <w:rFonts w:eastAsia="Calibri"/>
                <w:sz w:val="22"/>
                <w:szCs w:val="22"/>
              </w:rPr>
              <w:t>Переход к мануфактурному производству.</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Великие географические открытия, колония, метрополия, революция цен,  мануфактура, разделение труда, огораживание.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Х. Колумб, А. Веспуччи, Б. Диас, Э. Кортес, Ф. Писарро, Ф. Магеллан.</w:t>
            </w:r>
          </w:p>
          <w:p w:rsidR="00F01183" w:rsidRPr="00F01183" w:rsidRDefault="00F01183" w:rsidP="0008737C">
            <w:pPr>
              <w:tabs>
                <w:tab w:val="left" w:pos="851"/>
              </w:tabs>
              <w:rPr>
                <w:rFonts w:eastAsia="Calibri"/>
                <w:sz w:val="22"/>
                <w:szCs w:val="22"/>
              </w:rPr>
            </w:pPr>
            <w:r w:rsidRPr="00F01183">
              <w:rPr>
                <w:rFonts w:eastAsia="Calibri"/>
                <w:sz w:val="22"/>
                <w:szCs w:val="22"/>
              </w:rPr>
              <w:t>Тема 29. Западная Европа: новый этап развития</w:t>
            </w:r>
          </w:p>
          <w:p w:rsidR="00F01183" w:rsidRPr="00F01183" w:rsidRDefault="00F01183" w:rsidP="0008737C">
            <w:pPr>
              <w:tabs>
                <w:tab w:val="left" w:pos="851"/>
              </w:tabs>
              <w:rPr>
                <w:rFonts w:eastAsia="Calibri"/>
                <w:sz w:val="22"/>
                <w:szCs w:val="22"/>
              </w:rPr>
            </w:pPr>
            <w:r w:rsidRPr="00F01183">
              <w:rPr>
                <w:rFonts w:eastAsia="Calibri"/>
                <w:sz w:val="22"/>
                <w:szCs w:val="22"/>
              </w:rPr>
              <w:t>Предпосылки и сущность эпохи Возрождения. Ренессанс в литературе и искусстве. Начало Реформации. Первые религиозные войны в Европе. Контрреформация в Европе. Причины перехода к абсолютизму в Западной Европе. Становление абсолютизма в Англии и Франции: общее и особенное.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Возрождение, Реформация, гуманизм, секуляризация, протестантизм, англиканство, кальвинизм, иезуиты, Контрреформация, абсолютизм, меркантилизм, религиозные войны.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Ф. Петрарка, Дж. Боккаччо, Д. Чосер, У. Шекспир, Э. Роттердамский, Ф. Рабле, Микеланджело, С. Боттичелли, Леонардо да Винчи, Рафаэль, М. Лютер, Т. Мюнцер, Ж. Кальвин,И. Лойола, Дж. Бруно, Н. Коперник, Генрих VII, Франциск I, Елизавета I, Мария Стюарт, Н. Макиавелли.</w:t>
            </w:r>
          </w:p>
          <w:p w:rsidR="00F01183" w:rsidRPr="00F01183" w:rsidRDefault="00F01183" w:rsidP="0008737C">
            <w:pPr>
              <w:tabs>
                <w:tab w:val="left" w:pos="851"/>
              </w:tabs>
              <w:rPr>
                <w:rFonts w:eastAsia="Calibri"/>
                <w:sz w:val="22"/>
                <w:szCs w:val="22"/>
              </w:rPr>
            </w:pPr>
            <w:r w:rsidRPr="00F01183">
              <w:rPr>
                <w:rFonts w:eastAsia="Calibri"/>
                <w:sz w:val="22"/>
                <w:szCs w:val="22"/>
              </w:rPr>
              <w:t>Тема 30. Тридцатилетняя война и буржуазные революции в Европе</w:t>
            </w:r>
          </w:p>
          <w:p w:rsidR="00F01183" w:rsidRPr="00F01183" w:rsidRDefault="00F01183" w:rsidP="0008737C">
            <w:pPr>
              <w:tabs>
                <w:tab w:val="left" w:pos="851"/>
              </w:tabs>
              <w:rPr>
                <w:rFonts w:eastAsia="Calibri"/>
                <w:sz w:val="22"/>
                <w:szCs w:val="22"/>
              </w:rPr>
            </w:pPr>
            <w:r w:rsidRPr="00F01183">
              <w:rPr>
                <w:rFonts w:eastAsia="Calibri"/>
                <w:sz w:val="22"/>
                <w:szCs w:val="22"/>
              </w:rPr>
              <w:t>Европа в начале XVII века: предпосылки общеевропейского конфликта. Революция в Нидерландах. Тридцатилетняя война 1618—1648 гг.: причины, этапы, итоги. Обострение противоречий в английском обществе начала XVII века. Начало революции в Англии.</w:t>
            </w:r>
          </w:p>
          <w:p w:rsidR="00F01183" w:rsidRPr="00F01183" w:rsidRDefault="00F01183" w:rsidP="0008737C">
            <w:pPr>
              <w:tabs>
                <w:tab w:val="left" w:pos="851"/>
              </w:tabs>
              <w:rPr>
                <w:rFonts w:eastAsia="Calibri"/>
                <w:sz w:val="22"/>
                <w:szCs w:val="22"/>
              </w:rPr>
            </w:pPr>
            <w:r w:rsidRPr="00F01183">
              <w:rPr>
                <w:rFonts w:eastAsia="Calibri"/>
                <w:sz w:val="22"/>
                <w:szCs w:val="22"/>
              </w:rPr>
              <w:t>Установление диктатуры Кромвеля. Режим протектората и реставрация.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Евангелическая уния, Католическая лига, революция, пуритане, диктатура, роялисты, индепенденты, левеллеры, диггеры, протекторат, реставрация.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Фердинанд II Габсбург, Кристиан IV, А. Валленштейн, Густав II</w:t>
            </w:r>
          </w:p>
          <w:p w:rsidR="00F01183" w:rsidRPr="00F01183" w:rsidRDefault="00F01183" w:rsidP="0008737C">
            <w:pPr>
              <w:tabs>
                <w:tab w:val="left" w:pos="851"/>
              </w:tabs>
              <w:rPr>
                <w:rFonts w:eastAsia="Calibri"/>
                <w:sz w:val="22"/>
                <w:szCs w:val="22"/>
              </w:rPr>
            </w:pPr>
            <w:r w:rsidRPr="00F01183">
              <w:rPr>
                <w:rFonts w:eastAsia="Calibri"/>
                <w:sz w:val="22"/>
                <w:szCs w:val="22"/>
              </w:rPr>
              <w:t>Адольф, Яков I, Карл I, Д. Лильберн, О. Кромвель.</w:t>
            </w:r>
          </w:p>
          <w:p w:rsidR="00F01183" w:rsidRPr="00F01183" w:rsidRDefault="00F01183" w:rsidP="0008737C">
            <w:pPr>
              <w:tabs>
                <w:tab w:val="left" w:pos="851"/>
              </w:tabs>
              <w:rPr>
                <w:rFonts w:eastAsia="Calibri"/>
                <w:sz w:val="22"/>
                <w:szCs w:val="22"/>
              </w:rPr>
            </w:pPr>
            <w:r w:rsidRPr="00F01183">
              <w:rPr>
                <w:rFonts w:eastAsia="Calibri"/>
                <w:sz w:val="22"/>
                <w:szCs w:val="22"/>
              </w:rPr>
              <w:t>Тема 31. Образование Русского централизованного государства</w:t>
            </w:r>
          </w:p>
          <w:p w:rsidR="00F01183" w:rsidRPr="00F01183" w:rsidRDefault="00F01183" w:rsidP="0008737C">
            <w:pPr>
              <w:tabs>
                <w:tab w:val="left" w:pos="851"/>
              </w:tabs>
              <w:rPr>
                <w:rFonts w:eastAsia="Calibri"/>
                <w:sz w:val="22"/>
                <w:szCs w:val="22"/>
              </w:rPr>
            </w:pPr>
            <w:r w:rsidRPr="00F01183">
              <w:rPr>
                <w:rFonts w:eastAsia="Calibri"/>
                <w:sz w:val="22"/>
                <w:szCs w:val="22"/>
              </w:rPr>
              <w:t>Иван III. Освобождение Руси от ордынской зависимости. Подчинение Новгорода. Государь всея Руси. Централизация государственной власти. Судебник 1497 г. Выход Руси на международную арену. Формирование многонационального государства.</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 </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Основные термины и понятия: герб, Боярская дума, Казна, Дворец, приказы, кормление, поместье, Судебник 1497 г., пожилое.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Иван III, Ахмат, Марфа Борецкая, Василий III.</w:t>
            </w:r>
          </w:p>
          <w:p w:rsidR="00F01183" w:rsidRPr="00F01183" w:rsidRDefault="00F01183" w:rsidP="0008737C">
            <w:pPr>
              <w:tabs>
                <w:tab w:val="left" w:pos="851"/>
              </w:tabs>
              <w:rPr>
                <w:rFonts w:eastAsia="Calibri"/>
                <w:sz w:val="22"/>
                <w:szCs w:val="22"/>
              </w:rPr>
            </w:pPr>
            <w:r w:rsidRPr="00F01183">
              <w:rPr>
                <w:rFonts w:eastAsia="Calibri"/>
                <w:sz w:val="22"/>
                <w:szCs w:val="22"/>
              </w:rPr>
              <w:t>Тема 32. Правление Ивана IV Грозного</w:t>
            </w:r>
          </w:p>
          <w:p w:rsidR="00F01183" w:rsidRPr="00F01183" w:rsidRDefault="00F01183" w:rsidP="0008737C">
            <w:pPr>
              <w:tabs>
                <w:tab w:val="left" w:pos="851"/>
              </w:tabs>
              <w:rPr>
                <w:rFonts w:eastAsia="Calibri"/>
                <w:sz w:val="22"/>
                <w:szCs w:val="22"/>
              </w:rPr>
            </w:pPr>
            <w:r w:rsidRPr="00F01183">
              <w:rPr>
                <w:rFonts w:eastAsia="Calibri"/>
                <w:sz w:val="22"/>
                <w:szCs w:val="22"/>
              </w:rPr>
              <w:t>Регентство Елены Глинской. Унификация денежной системы. Период боярского правления. Юные годы Ивана Васильевича и венчание на царство. Избранная рада: её состав и значение. Реформы Избранной рады. Появление Земских соборов. Судебник 1550 г. Стоглавый собор. Внешняя политика Ивана IV. Присоединение Казанского и Астраханского ханств. Поход Ермака на Сибирское ханство. Начало присоединения к России Западной Сибири. Опричнина и последние годы Грозного царя. Правление Фёдора Ивановича.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Избранная рада, Земский собор, стрелецкое войско, губной староста, целовальник, голова, Судебник 1550 г., Стоглавый собор, засечная черта, опричнина, земщина, заповедные лета, урочные лета, патриаршество.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Елена Глинская, Иван IV, А. Курбский, Сильвестр, А. Адашев, И. Висковатый, М. Воротынский, Ермак Тимофеевич, Фёдор Иванович, Б. Годунов.</w:t>
            </w:r>
          </w:p>
          <w:p w:rsidR="00F01183" w:rsidRPr="00F01183" w:rsidRDefault="00F01183" w:rsidP="0008737C">
            <w:pPr>
              <w:tabs>
                <w:tab w:val="left" w:pos="851"/>
              </w:tabs>
              <w:rPr>
                <w:rFonts w:eastAsia="Calibri"/>
                <w:sz w:val="22"/>
                <w:szCs w:val="22"/>
              </w:rPr>
            </w:pPr>
            <w:r w:rsidRPr="00F01183">
              <w:rPr>
                <w:rFonts w:eastAsia="Calibri"/>
                <w:sz w:val="22"/>
                <w:szCs w:val="22"/>
              </w:rPr>
              <w:t>Тема 33. Культура и быт России в XIV—ХVI вв.</w:t>
            </w:r>
          </w:p>
          <w:p w:rsidR="00F01183" w:rsidRPr="00F01183" w:rsidRDefault="00F01183" w:rsidP="0008737C">
            <w:pPr>
              <w:tabs>
                <w:tab w:val="left" w:pos="851"/>
              </w:tabs>
              <w:rPr>
                <w:rFonts w:eastAsia="Calibri"/>
                <w:sz w:val="22"/>
                <w:szCs w:val="22"/>
              </w:rPr>
            </w:pPr>
            <w:r w:rsidRPr="00F01183">
              <w:rPr>
                <w:rFonts w:eastAsia="Calibri"/>
                <w:sz w:val="22"/>
                <w:szCs w:val="22"/>
              </w:rPr>
              <w:t>Летописи и другие исторические сочинения. Жития, сказания и хождения. Распространение грамотности. Начало книгопечатания. Зодчество. Складывание Кремлёвского ансамбля в Москве. Шатровый стиль. Изобразительное искусство. Творчество Феофана Грека и Андрея Рублёва. Фольклор. Быт и повседневная жизнь. Основные термины и понятия: хождение, летописный свод, сказание, шатровый стиль. Основные персоналии: И. Фёдоров, А. Фиораванти, А. и М. Фрязины, П.А. Солари, Ф. Грек, А. Рублёв, Даниил Чёрный.</w:t>
            </w:r>
          </w:p>
          <w:p w:rsidR="00F01183" w:rsidRPr="00F01183" w:rsidRDefault="00F01183" w:rsidP="0008737C">
            <w:pPr>
              <w:tabs>
                <w:tab w:val="left" w:pos="851"/>
              </w:tabs>
              <w:rPr>
                <w:rFonts w:eastAsia="Calibri"/>
                <w:sz w:val="22"/>
                <w:szCs w:val="22"/>
              </w:rPr>
            </w:pPr>
            <w:r w:rsidRPr="00F01183">
              <w:rPr>
                <w:rFonts w:eastAsia="Calibri"/>
                <w:sz w:val="22"/>
                <w:szCs w:val="22"/>
              </w:rPr>
              <w:t>Тема 34. Смутное время на Руси</w:t>
            </w:r>
          </w:p>
          <w:p w:rsidR="00F01183" w:rsidRPr="00F01183" w:rsidRDefault="00F01183" w:rsidP="0008737C">
            <w:pPr>
              <w:tabs>
                <w:tab w:val="left" w:pos="851"/>
              </w:tabs>
              <w:rPr>
                <w:rFonts w:eastAsia="Calibri"/>
                <w:sz w:val="22"/>
                <w:szCs w:val="22"/>
              </w:rPr>
            </w:pPr>
            <w:r w:rsidRPr="00F01183">
              <w:rPr>
                <w:rFonts w:eastAsia="Calibri"/>
                <w:sz w:val="22"/>
                <w:szCs w:val="22"/>
              </w:rPr>
              <w:t>Предпосылки Смуты. Династический кризис. Правление Бориса Годунова. Личность и правление Лжедмитрия I. Восстание 1606 г. и убийство самозванца. Боярский царь Василий Шуйский и восстание И.И. Болотникова. Лжедмитрий II. Иностранное вмешательство в русскую Смуту. Семибоярщина. Первое ополчение и его распад. Второе ополчение. К. Минин и Д. Пожарский. Избрание Михаила Романова на царство.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династический кризис, самозванство, интервенция, Семибоярщина, земское ополчение, Земский собор.</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Б. Годунов, Хлопок Косолап, Лжедмитрий I, В.И. Шуйский, М.В. Скопин-Шуйский, И.И. Болотников, Лжедмитрий II, Ф.И. Мстиславский, В.В. Голицын, М.Б. Шеин, П.П. Ляпунов, И.М. Заруцкий, Д.Т. Трубецкой, К. Минин, Д.М. Пожарский, М.Ф. Романов.</w:t>
            </w:r>
          </w:p>
          <w:p w:rsidR="00F01183" w:rsidRPr="00F01183" w:rsidRDefault="00F01183" w:rsidP="0008737C">
            <w:pPr>
              <w:tabs>
                <w:tab w:val="left" w:pos="851"/>
              </w:tabs>
              <w:rPr>
                <w:rFonts w:eastAsia="Calibri"/>
                <w:sz w:val="22"/>
                <w:szCs w:val="22"/>
              </w:rPr>
            </w:pPr>
            <w:r w:rsidRPr="00F01183">
              <w:rPr>
                <w:rFonts w:eastAsia="Calibri"/>
                <w:sz w:val="22"/>
                <w:szCs w:val="22"/>
              </w:rPr>
              <w:t>Тема 35. Россия при первых Романовых</w:t>
            </w:r>
          </w:p>
          <w:p w:rsidR="00F01183" w:rsidRPr="00F01183" w:rsidRDefault="00F01183" w:rsidP="0008737C">
            <w:pPr>
              <w:tabs>
                <w:tab w:val="left" w:pos="851"/>
              </w:tabs>
              <w:rPr>
                <w:rFonts w:eastAsia="Calibri"/>
                <w:sz w:val="22"/>
                <w:szCs w:val="22"/>
              </w:rPr>
            </w:pPr>
            <w:r w:rsidRPr="00F01183">
              <w:rPr>
                <w:rFonts w:eastAsia="Calibri"/>
                <w:sz w:val="22"/>
                <w:szCs w:val="22"/>
              </w:rPr>
              <w:t>Царствование Михаила Романова: преодоление последствий Смуты. Царь Алексей Михайлович и Соборное Уложение. Окончательное закрепощение крестьян. Реформы Никона и раскол в Церкви. Усиление царской власти. Войны с Польшей, Швецией и присоединение Украины. Городские восстания. Восстание Степана Разина: причины, состав участников, ход, итоги.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заповедные лета, Соборное Уложение, крепостное право, раскол, старообрядцы, самодержавие, Переяславская Рада, белые слободы.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Михаил Фёдорович, патриарх Филарет, Алексей Михайлович, Б.И. Морозов, патриарх Никон, протопоп Аввакум, Б. Хмельницкий, С.Т. Разин.</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36. Экономическое и общественное развитие России в XVII в. </w:t>
            </w:r>
          </w:p>
          <w:p w:rsidR="00F01183" w:rsidRPr="00F01183" w:rsidRDefault="00F01183" w:rsidP="0008737C">
            <w:pPr>
              <w:tabs>
                <w:tab w:val="left" w:pos="851"/>
              </w:tabs>
              <w:rPr>
                <w:rFonts w:eastAsia="Calibri"/>
                <w:sz w:val="22"/>
                <w:szCs w:val="22"/>
              </w:rPr>
            </w:pPr>
            <w:r w:rsidRPr="00F01183">
              <w:rPr>
                <w:rFonts w:eastAsia="Calibri"/>
                <w:sz w:val="22"/>
                <w:szCs w:val="22"/>
              </w:rPr>
              <w:t>Развитие сельского хозяйства. Русская деревня XVII в. Промышленное развитие: появление первых мануфактур. Укрепление внутренних торговых связей и развитие хозяйственной специализации регионов Российского государства. Ярмарки. Внешняя торговля. Новоторговый устав. Положение различных сословий. Окончательное присоединение Сибири и освоение Дальнего Востока.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мануфактура, специализация, вотчина, крестьяне, оброк, барщина, тягло, ясак.</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И.Ю. Москвитин, С.И. Дежнев, В.Д. Поярков, Е.П. Хабаров, В.В. Атласов.</w:t>
            </w:r>
          </w:p>
          <w:p w:rsidR="00F01183" w:rsidRPr="00F01183" w:rsidRDefault="00F01183" w:rsidP="0008737C">
            <w:pPr>
              <w:tabs>
                <w:tab w:val="left" w:pos="851"/>
              </w:tabs>
              <w:rPr>
                <w:rFonts w:eastAsia="Calibri"/>
                <w:sz w:val="22"/>
                <w:szCs w:val="22"/>
              </w:rPr>
            </w:pPr>
            <w:r w:rsidRPr="00F01183">
              <w:rPr>
                <w:rFonts w:eastAsia="Calibri"/>
                <w:sz w:val="22"/>
                <w:szCs w:val="22"/>
              </w:rPr>
              <w:t>Тема 37. Россия накануне преобразований</w:t>
            </w:r>
          </w:p>
          <w:p w:rsidR="00F01183" w:rsidRPr="00F01183" w:rsidRDefault="00F01183" w:rsidP="0008737C">
            <w:pPr>
              <w:tabs>
                <w:tab w:val="left" w:pos="851"/>
              </w:tabs>
              <w:rPr>
                <w:rFonts w:eastAsia="Calibri"/>
                <w:sz w:val="22"/>
                <w:szCs w:val="22"/>
              </w:rPr>
            </w:pPr>
            <w:r w:rsidRPr="00F01183">
              <w:rPr>
                <w:rFonts w:eastAsia="Calibri"/>
                <w:sz w:val="22"/>
                <w:szCs w:val="22"/>
              </w:rPr>
              <w:t>Царь Фёдор Алексеевич. Отмена местничества. Налоговая (податная) реформа. Русско- турецкая война 1672-1681 гг. Политика Фёдора Алексеевича в сфере культуры. Восстание стрельцов 1682 г. Правление царевны Софьи. Хованщина. Крымские походы. Приход к власти Петра Алексеевича.</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Основные термины и понятия: местничество, регентство.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Фёдор Алексеевич, Софья Алексеевна, Пётр и Иван Алексеевичи, В.В. Голицын, И.А. Хованский.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38. Культура и быт России в XVII в.</w:t>
            </w:r>
          </w:p>
          <w:p w:rsidR="00F01183" w:rsidRPr="00F01183" w:rsidRDefault="00F01183" w:rsidP="0008737C">
            <w:pPr>
              <w:tabs>
                <w:tab w:val="left" w:pos="851"/>
              </w:tabs>
              <w:rPr>
                <w:rFonts w:eastAsia="Calibri"/>
                <w:sz w:val="22"/>
                <w:szCs w:val="22"/>
              </w:rPr>
            </w:pPr>
            <w:r w:rsidRPr="00F01183">
              <w:rPr>
                <w:rFonts w:eastAsia="Calibri"/>
                <w:sz w:val="22"/>
                <w:szCs w:val="22"/>
              </w:rPr>
              <w:t>Новые культурные веяния. Развитие образования и научных знаний. Причины угасания жанра летописей и популярности произведений светского характера. Литература Смутного времени. Сказания, повести, сатирические произведения XVII в. Архитектура XVII в. Появление театра в России. Развитие изобразительного искусства. Симон Ушаков Парсунная живопись. Музыка. Проникновенеие элементов европейской культуры в быт высших слоёв населения России.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Славяно-греко-латинская академия, нарышкинское барокко, парсуна.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Ф. М. Ртищев, И. и С. Лихуды, В. Бурцев, К. Истомин, С. Медведев, А. Палицын, С. Полоцкий, С.Ф. Ушаков, В. Титов.</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V</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В ЭПОХУ ЗАРОЖДЕНИЯ ИНДУСТРИАЛЬНОЙ ЦИВИЛИЗАЦИИ</w:t>
            </w:r>
          </w:p>
          <w:p w:rsidR="00F01183" w:rsidRPr="00F01183" w:rsidRDefault="00F01183" w:rsidP="0008737C">
            <w:pPr>
              <w:tabs>
                <w:tab w:val="left" w:pos="851"/>
              </w:tabs>
              <w:rPr>
                <w:rFonts w:eastAsia="Calibri"/>
                <w:sz w:val="22"/>
                <w:szCs w:val="22"/>
              </w:rPr>
            </w:pP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Тема 39. Промышленный переворот в Англии и его последствия</w:t>
            </w:r>
          </w:p>
          <w:p w:rsidR="00F01183" w:rsidRPr="00F01183" w:rsidRDefault="00F01183" w:rsidP="0008737C">
            <w:pPr>
              <w:tabs>
                <w:tab w:val="left" w:pos="851"/>
              </w:tabs>
              <w:rPr>
                <w:rFonts w:eastAsia="Calibri"/>
                <w:sz w:val="22"/>
                <w:szCs w:val="22"/>
              </w:rPr>
            </w:pPr>
            <w:r w:rsidRPr="00F01183">
              <w:rPr>
                <w:rFonts w:eastAsia="Calibri"/>
                <w:sz w:val="22"/>
                <w:szCs w:val="22"/>
              </w:rPr>
              <w:t>Социально-экономические предпосылки промышленного переворота. Особенности политического развития Англии в эпоху промышленного переворота. От мануфактурного производства к промышленному. Промышленный переворот и общество.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промышленный переворот, имущественный ценз, виги, тори, фабрика, луддизм, рабочие союзы, забастовка, «гнилые местечки».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Яков II, Вильгельм Оранский, Д. Уатт.</w:t>
            </w:r>
          </w:p>
          <w:p w:rsidR="00F01183" w:rsidRPr="00F01183" w:rsidRDefault="00F01183" w:rsidP="0008737C">
            <w:pPr>
              <w:tabs>
                <w:tab w:val="left" w:pos="851"/>
              </w:tabs>
              <w:rPr>
                <w:rFonts w:eastAsia="Calibri"/>
                <w:sz w:val="22"/>
                <w:szCs w:val="22"/>
              </w:rPr>
            </w:pPr>
            <w:r w:rsidRPr="00F01183">
              <w:rPr>
                <w:rFonts w:eastAsia="Calibri"/>
                <w:sz w:val="22"/>
                <w:szCs w:val="22"/>
              </w:rPr>
              <w:t>Тема 40. Эпоха Просвещения и просвещенный абсолютизм</w:t>
            </w:r>
          </w:p>
          <w:p w:rsidR="00F01183" w:rsidRPr="00F01183" w:rsidRDefault="00F01183" w:rsidP="0008737C">
            <w:pPr>
              <w:tabs>
                <w:tab w:val="left" w:pos="851"/>
              </w:tabs>
              <w:rPr>
                <w:rFonts w:eastAsia="Calibri"/>
                <w:sz w:val="22"/>
                <w:szCs w:val="22"/>
              </w:rPr>
            </w:pPr>
            <w:r w:rsidRPr="00F01183">
              <w:rPr>
                <w:rFonts w:eastAsia="Calibri"/>
                <w:sz w:val="22"/>
                <w:szCs w:val="22"/>
              </w:rPr>
              <w:t>Политический идеал просветителей Англии и Франции. Формирование конституционализма как правовой идеологии и системы правоотношений. Феномен просвещённого абсолютизма. Политика просвещённого абсолютизма в Австрии и Пруссии.</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термины и понятия: Просвещение, теория «общественного договора», энциклопедисты, разделение властей, просвещенный абсолютизм, веротерпимость. </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Дж. Локк, Вольтер, Д. Дидро, Ш.Л. де Монтескьё, Ж.Ж. Руссо, Мария Терезия, Иосиф II, Фридрих II.</w:t>
            </w:r>
          </w:p>
          <w:p w:rsidR="00F01183" w:rsidRPr="00F01183" w:rsidRDefault="00F01183" w:rsidP="0008737C">
            <w:pPr>
              <w:tabs>
                <w:tab w:val="left" w:pos="851"/>
              </w:tabs>
              <w:rPr>
                <w:rFonts w:eastAsia="Calibri"/>
                <w:sz w:val="22"/>
                <w:szCs w:val="22"/>
              </w:rPr>
            </w:pPr>
            <w:r w:rsidRPr="00F01183">
              <w:rPr>
                <w:rFonts w:eastAsia="Calibri"/>
                <w:sz w:val="22"/>
                <w:szCs w:val="22"/>
              </w:rPr>
              <w:t>Тема 41. Государства Азии в XVII—XVIII вв.</w:t>
            </w:r>
          </w:p>
          <w:p w:rsidR="00F01183" w:rsidRPr="00F01183" w:rsidRDefault="00F01183" w:rsidP="0008737C">
            <w:pPr>
              <w:tabs>
                <w:tab w:val="left" w:pos="851"/>
              </w:tabs>
              <w:rPr>
                <w:rFonts w:eastAsia="Calibri"/>
                <w:sz w:val="22"/>
                <w:szCs w:val="22"/>
              </w:rPr>
            </w:pPr>
            <w:r w:rsidRPr="00F01183">
              <w:rPr>
                <w:rFonts w:eastAsia="Calibri"/>
                <w:sz w:val="22"/>
                <w:szCs w:val="22"/>
              </w:rPr>
              <w:t>Причины, проявления и следствия кризиса Османской империи. Британское завоевание Индии. Ост-Индская кампания. Китай: на пути самоизоляции.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военно-ленная система, янычары, паша, визирь, режим капитуляций, сипаи, конфуцианство.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Ахмед III, Надир-шах.</w:t>
            </w:r>
          </w:p>
          <w:p w:rsidR="00F01183" w:rsidRPr="00F01183" w:rsidRDefault="00F01183" w:rsidP="0008737C">
            <w:pPr>
              <w:tabs>
                <w:tab w:val="left" w:pos="851"/>
              </w:tabs>
              <w:rPr>
                <w:rFonts w:eastAsia="Calibri"/>
                <w:sz w:val="22"/>
                <w:szCs w:val="22"/>
              </w:rPr>
            </w:pPr>
            <w:r w:rsidRPr="00F01183">
              <w:rPr>
                <w:rFonts w:eastAsia="Calibri"/>
                <w:sz w:val="22"/>
                <w:szCs w:val="22"/>
              </w:rPr>
              <w:t>Тема 42. Россия при Петре I</w:t>
            </w:r>
          </w:p>
          <w:p w:rsidR="00F01183" w:rsidRPr="00F01183" w:rsidRDefault="00F01183" w:rsidP="0008737C">
            <w:pPr>
              <w:tabs>
                <w:tab w:val="left" w:pos="851"/>
              </w:tabs>
              <w:rPr>
                <w:rFonts w:eastAsia="Calibri"/>
                <w:sz w:val="22"/>
                <w:szCs w:val="22"/>
              </w:rPr>
            </w:pPr>
            <w:r w:rsidRPr="00F01183">
              <w:rPr>
                <w:rFonts w:eastAsia="Calibri"/>
                <w:sz w:val="22"/>
                <w:szCs w:val="22"/>
              </w:rPr>
              <w:t>Первые годы царствования Петра I. Азовские походы. Великое посольство. Северная война 1700—1721 гг. и начало реформ Петра I. Преобразования Петра I: реформы центрального и местного управления, сословная и экономическая политика. Оценка деятельности Петра I в исторической науке.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Великое посольство, Азовские походы, Сенат, Священный синод, коллегии, подушная подать, губернии, Табель о рангах, протекционизм, меркантилизм, посессионные крестьяне, рекруты.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Пётр I, Карл XII, И.С. Мазепа.</w:t>
            </w:r>
          </w:p>
          <w:p w:rsidR="00F01183" w:rsidRPr="00F01183" w:rsidRDefault="00F01183" w:rsidP="0008737C">
            <w:pPr>
              <w:tabs>
                <w:tab w:val="left" w:pos="851"/>
              </w:tabs>
              <w:rPr>
                <w:rFonts w:eastAsia="Calibri"/>
                <w:sz w:val="22"/>
                <w:szCs w:val="22"/>
              </w:rPr>
            </w:pPr>
            <w:r w:rsidRPr="00F01183">
              <w:rPr>
                <w:rFonts w:eastAsia="Calibri"/>
                <w:sz w:val="22"/>
                <w:szCs w:val="22"/>
              </w:rPr>
              <w:t>Тема 43. Россия в период дворцовых переворотов</w:t>
            </w:r>
          </w:p>
          <w:p w:rsidR="00F01183" w:rsidRPr="00F01183" w:rsidRDefault="00F01183" w:rsidP="0008737C">
            <w:pPr>
              <w:tabs>
                <w:tab w:val="left" w:pos="851"/>
              </w:tabs>
              <w:rPr>
                <w:rFonts w:eastAsia="Calibri"/>
                <w:sz w:val="22"/>
                <w:szCs w:val="22"/>
              </w:rPr>
            </w:pPr>
            <w:r w:rsidRPr="00F01183">
              <w:rPr>
                <w:rFonts w:eastAsia="Calibri"/>
                <w:sz w:val="22"/>
                <w:szCs w:val="22"/>
              </w:rPr>
              <w:t>Дворцовые перевороты: причины и сущность. Борьба группировок знати за власть после смерти Петра I.  Правление Екатерины I и Петра II. Правление Анны Иоанновны.</w:t>
            </w:r>
          </w:p>
          <w:p w:rsidR="00F01183" w:rsidRPr="00F01183" w:rsidRDefault="00F01183" w:rsidP="0008737C">
            <w:pPr>
              <w:tabs>
                <w:tab w:val="left" w:pos="851"/>
              </w:tabs>
              <w:rPr>
                <w:rFonts w:eastAsia="Calibri"/>
                <w:sz w:val="22"/>
                <w:szCs w:val="22"/>
              </w:rPr>
            </w:pPr>
            <w:r w:rsidRPr="00F01183">
              <w:rPr>
                <w:rFonts w:eastAsia="Calibri"/>
                <w:sz w:val="22"/>
                <w:szCs w:val="22"/>
              </w:rPr>
              <w:t>Бироновщина. Правление Елизаветы Петровны. Царствование Петра III. Внешняя политика России в эпоху дворцовых переворотов. Участие России в Семилетней войне.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дворцовые перевороты, бироновщина, гвардия, секуляризация.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Екатерина I, Пётр II, А.Д. Меншиков, Б.К. Миних, А.И. Остерман, Анна Иоанновна, Э.И. Бирон, Елизавета Петровна, И.И. Шувалов, А.П. Бестужев-Рюмин, Пётр III.</w:t>
            </w:r>
          </w:p>
          <w:p w:rsidR="00F01183" w:rsidRPr="00F01183" w:rsidRDefault="00F01183" w:rsidP="0008737C">
            <w:pPr>
              <w:tabs>
                <w:tab w:val="left" w:pos="851"/>
              </w:tabs>
              <w:rPr>
                <w:rFonts w:eastAsia="Calibri"/>
                <w:sz w:val="22"/>
                <w:szCs w:val="22"/>
              </w:rPr>
            </w:pPr>
            <w:r w:rsidRPr="00F01183">
              <w:rPr>
                <w:rFonts w:eastAsia="Calibri"/>
                <w:sz w:val="22"/>
                <w:szCs w:val="22"/>
              </w:rPr>
              <w:t>Тема 44. Расцвет дворянской империи в России</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Личность Екатерины II. Россия в начале правления Екатерины II. Особенности просвещённого абсолютизма в России. Деятельность Уложенной комиссии. Внутренняя политика Екатерины II. Жалованные грамоты дворянству и городам. Восстание Е.И. Пугачёва: причины, состав участников, итоги.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просвещенный абсолютизм, Уложенная комиссия, Наказ, Жалованные грамоты дворянству и городам.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Екатерина II, Е.И. Пугачёв.</w:t>
            </w:r>
          </w:p>
          <w:p w:rsidR="00F01183" w:rsidRPr="00F01183" w:rsidRDefault="00F01183" w:rsidP="0008737C">
            <w:pPr>
              <w:tabs>
                <w:tab w:val="left" w:pos="851"/>
              </w:tabs>
              <w:rPr>
                <w:rFonts w:eastAsia="Calibri"/>
                <w:sz w:val="22"/>
                <w:szCs w:val="22"/>
              </w:rPr>
            </w:pPr>
            <w:r w:rsidRPr="00F01183">
              <w:rPr>
                <w:rFonts w:eastAsia="Calibri"/>
                <w:sz w:val="22"/>
                <w:szCs w:val="22"/>
              </w:rPr>
              <w:t>Тема 45. Могучая внешнеполитическая поступь Российской империи Международное положение Российской империи в середине XVIII в. и актуальные направления ее внешней политики. Русско-турецкие войны 1768-1774, 1787-1791 гг.: причины и цели участников; основные сражения на суше и море; выдающиеся полководцы и адмиралы России. Территориальные приобретения России по условиям Кючук-Кайнарджийского и Ясского мирных договоров. Освоение Новороссии и Крыма. Участие России в разделах Польши. Россия и революционная Франция.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протекторат.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Екатерина II, П.А. Румянцев, А.В. Суворов, А.Г. Орлов, Г.А. Спиридов, Ф.Ф. Ушаков, Фридрих II, Н.И. Новиков, А.Н. Радищев.</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46. Экономика и население России во второй половине XVIII в. </w:t>
            </w:r>
          </w:p>
          <w:p w:rsidR="00F01183" w:rsidRPr="00F01183" w:rsidRDefault="00F01183" w:rsidP="0008737C">
            <w:pPr>
              <w:tabs>
                <w:tab w:val="left" w:pos="851"/>
              </w:tabs>
              <w:rPr>
                <w:rFonts w:eastAsia="Calibri"/>
                <w:sz w:val="22"/>
                <w:szCs w:val="22"/>
              </w:rPr>
            </w:pPr>
            <w:r w:rsidRPr="00F01183">
              <w:rPr>
                <w:rFonts w:eastAsia="Calibri"/>
                <w:sz w:val="22"/>
                <w:szCs w:val="22"/>
              </w:rPr>
              <w:t>Особенности экономического развития страны во второй половине XVIII в. Развитие промышленности в городе и деревне. Успехи промышленного развития России во второй половине XVIII в. Развитие сельского хозяйства. Внутренняя и внешняя торговля.</w:t>
            </w:r>
          </w:p>
          <w:p w:rsidR="00F01183" w:rsidRPr="00F01183" w:rsidRDefault="00F01183" w:rsidP="0008737C">
            <w:pPr>
              <w:tabs>
                <w:tab w:val="left" w:pos="851"/>
              </w:tabs>
              <w:rPr>
                <w:rFonts w:eastAsia="Calibri"/>
                <w:sz w:val="22"/>
                <w:szCs w:val="22"/>
              </w:rPr>
            </w:pPr>
            <w:r w:rsidRPr="00F01183">
              <w:rPr>
                <w:rFonts w:eastAsia="Calibri"/>
                <w:sz w:val="22"/>
                <w:szCs w:val="22"/>
              </w:rPr>
              <w:t>Финансы. Жизнь и хозяйство народов России.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отходничество, завод.</w:t>
            </w:r>
          </w:p>
          <w:p w:rsidR="00F01183" w:rsidRPr="00F01183" w:rsidRDefault="00F01183" w:rsidP="0008737C">
            <w:pPr>
              <w:tabs>
                <w:tab w:val="left" w:pos="851"/>
              </w:tabs>
              <w:rPr>
                <w:rFonts w:eastAsia="Calibri"/>
                <w:sz w:val="22"/>
                <w:szCs w:val="22"/>
              </w:rPr>
            </w:pPr>
            <w:r w:rsidRPr="00F01183">
              <w:rPr>
                <w:rFonts w:eastAsia="Calibri"/>
                <w:sz w:val="22"/>
                <w:szCs w:val="22"/>
              </w:rPr>
              <w:t>Тема 47. Культура и быт России XVIII в.</w:t>
            </w:r>
          </w:p>
          <w:p w:rsidR="00F01183" w:rsidRPr="00F01183" w:rsidRDefault="00F01183" w:rsidP="0008737C">
            <w:pPr>
              <w:tabs>
                <w:tab w:val="left" w:pos="851"/>
              </w:tabs>
              <w:rPr>
                <w:rFonts w:eastAsia="Calibri"/>
                <w:sz w:val="22"/>
                <w:szCs w:val="22"/>
              </w:rPr>
            </w:pPr>
            <w:r w:rsidRPr="00F01183">
              <w:rPr>
                <w:rFonts w:eastAsia="Calibri"/>
                <w:sz w:val="22"/>
                <w:szCs w:val="22"/>
              </w:rPr>
              <w:t>Особенности российской культуры XVIII в. Образование и просвещение народа. Сословные учебные заведения для юношества из дворянства. Московский университет – первый российский университет. Развитие сети общеобразовательных школ. Первые журналы. Российская наука в XVIII в. М.В. Ломоносов. Русская литература XVIII в.</w:t>
            </w:r>
          </w:p>
          <w:p w:rsidR="00F01183" w:rsidRPr="00F01183" w:rsidRDefault="00F01183" w:rsidP="0008737C">
            <w:pPr>
              <w:tabs>
                <w:tab w:val="left" w:pos="851"/>
              </w:tabs>
              <w:rPr>
                <w:rFonts w:eastAsia="Calibri"/>
                <w:sz w:val="22"/>
                <w:szCs w:val="22"/>
              </w:rPr>
            </w:pPr>
            <w:r w:rsidRPr="00F01183">
              <w:rPr>
                <w:rFonts w:eastAsia="Calibri"/>
                <w:sz w:val="22"/>
                <w:szCs w:val="22"/>
              </w:rPr>
              <w:t>Архитектура. Барокко в архитектуре Москвы и Петербурга. Переход к классицизму. Живопись и скульптуры: выдающиеся мастера и произведения. Театр и музыка. Быт российских сословий в XVIII в.</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пансион, гимназия, сентиментализм, классицизм, барокко, портретная живопись, пейзаж, ассамблеи.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М.В. Ломоносов, И.И. Шувалов, Н.И. Новиков, И.И. Ползунов, И.П. Кулибин, А.Д. Кантемир, В.К. Тредиаковский, А.П. Сумароков, Н.М. Карамзин, Г.Р. Державин, Д.И. Фонвизин, В.В. Растрелли, Дж. Кваренги, В.И. Баженов, М.Ф. Казаков, И.Е. Старов, И.Н. Никитин, А.М. Матвеев, А.П. Антропов, И.П. Аргунов, Ф.С. Рокотов, Д.Г. Левицкий, В.Л. Боровиковский, Э.М. Фальконе, Ф.И. Шубин, Ф.Г. Волков, Д.С. Бортнянский.</w:t>
            </w: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VI</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В КОНЦЕ XVIII — XIX ВЕКАХ</w:t>
            </w:r>
          </w:p>
          <w:p w:rsidR="00F01183" w:rsidRPr="00F01183" w:rsidRDefault="00F01183" w:rsidP="0008737C">
            <w:pPr>
              <w:tabs>
                <w:tab w:val="left" w:pos="851"/>
              </w:tabs>
              <w:rPr>
                <w:rFonts w:eastAsia="Calibri"/>
                <w:sz w:val="22"/>
                <w:szCs w:val="22"/>
              </w:rPr>
            </w:pPr>
          </w:p>
        </w:tc>
      </w:tr>
      <w:tr w:rsidR="00F01183" w:rsidRPr="00F01183" w:rsidTr="00F01183">
        <w:tc>
          <w:tcPr>
            <w:tcW w:w="9747" w:type="dxa"/>
            <w:gridSpan w:val="3"/>
          </w:tcPr>
          <w:p w:rsidR="00F01183" w:rsidRPr="00F01183" w:rsidRDefault="00F01183" w:rsidP="0008737C">
            <w:pPr>
              <w:tabs>
                <w:tab w:val="left" w:pos="851"/>
              </w:tabs>
              <w:rPr>
                <w:rFonts w:eastAsia="Calibri"/>
                <w:sz w:val="22"/>
                <w:szCs w:val="22"/>
              </w:rPr>
            </w:pPr>
            <w:r w:rsidRPr="00F01183">
              <w:rPr>
                <w:rFonts w:eastAsia="Calibri"/>
                <w:sz w:val="22"/>
                <w:szCs w:val="22"/>
              </w:rPr>
              <w:t>Тема 48. Война за независимость в Северной Америке</w:t>
            </w:r>
          </w:p>
          <w:p w:rsidR="00F01183" w:rsidRPr="00F01183" w:rsidRDefault="00F01183" w:rsidP="0008737C">
            <w:pPr>
              <w:tabs>
                <w:tab w:val="left" w:pos="851"/>
              </w:tabs>
              <w:rPr>
                <w:rFonts w:eastAsia="Calibri"/>
                <w:sz w:val="22"/>
                <w:szCs w:val="22"/>
              </w:rPr>
            </w:pPr>
            <w:r w:rsidRPr="00F01183">
              <w:rPr>
                <w:rFonts w:eastAsia="Calibri"/>
                <w:sz w:val="22"/>
                <w:szCs w:val="22"/>
              </w:rPr>
              <w:t>Английская колонизация Северной Америки в XVIII в. Положение переселенцев. Хозяйственное развитие колоний. Предпосылки и причины войны за независимость в Америке. «Бостонское чаепитие». Америка на пути к освобождению. Декларация независимости. Утверждение демократии в США. Конституция 1777 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колонисты, рабство, фермеры, латифундии, лоялисты, Бостонское чаепитие, Декларация независимости, конституция, президент, Конгресс, Верховный суд.</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Б. Франклин, Т. Джефферсон, С. Адамс, Дж. Вашингтон.</w:t>
            </w:r>
          </w:p>
          <w:p w:rsidR="00F01183" w:rsidRPr="00F01183" w:rsidRDefault="00F01183" w:rsidP="0008737C">
            <w:pPr>
              <w:tabs>
                <w:tab w:val="left" w:pos="851"/>
              </w:tabs>
              <w:rPr>
                <w:rFonts w:eastAsia="Calibri"/>
                <w:sz w:val="22"/>
                <w:szCs w:val="22"/>
              </w:rPr>
            </w:pPr>
            <w:r w:rsidRPr="00F01183">
              <w:rPr>
                <w:rFonts w:eastAsia="Calibri"/>
                <w:sz w:val="22"/>
                <w:szCs w:val="22"/>
              </w:rPr>
              <w:t>Тема 49. Французская революция и её последствия для Европы</w:t>
            </w:r>
          </w:p>
          <w:p w:rsidR="00F01183" w:rsidRPr="00F01183" w:rsidRDefault="00F01183" w:rsidP="0008737C">
            <w:pPr>
              <w:tabs>
                <w:tab w:val="left" w:pos="851"/>
              </w:tabs>
              <w:rPr>
                <w:rFonts w:eastAsia="Calibri"/>
                <w:sz w:val="22"/>
                <w:szCs w:val="22"/>
              </w:rPr>
            </w:pPr>
            <w:r w:rsidRPr="00F01183">
              <w:rPr>
                <w:rFonts w:eastAsia="Calibri"/>
                <w:sz w:val="22"/>
                <w:szCs w:val="22"/>
              </w:rPr>
              <w:t>Кризис абсолютизма и начало революции во Франции. Декларация прав человека и гражданина. Учреждение конституционной монархии во Франции. Развитие революционной ситуации. Начало войны с Австрией и Пруссией. Созыв Национального конвента. Казнь Людовика XVI. Утверждение якобинской диктатуры во Франции. Термидорианская диктатура и Директория.</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Основные термины и понятия: Генеральные штаты, Учредительное собрание, конституционная монархия, Национальный конвент, якобинская диктатура, республика, жирондисты, роялисты, революционный террор, термидорианская диктатура, Директория. Основные персоналии:  Людовик XVI, Ж. Дантон, Ж.П. Марат, Наполеон Бонапарт.</w:t>
            </w:r>
          </w:p>
          <w:p w:rsidR="00F01183" w:rsidRPr="00F01183" w:rsidRDefault="00F01183" w:rsidP="0008737C">
            <w:pPr>
              <w:tabs>
                <w:tab w:val="left" w:pos="851"/>
              </w:tabs>
              <w:rPr>
                <w:rFonts w:eastAsia="Calibri"/>
                <w:sz w:val="22"/>
                <w:szCs w:val="22"/>
              </w:rPr>
            </w:pPr>
            <w:r w:rsidRPr="00F01183">
              <w:rPr>
                <w:rFonts w:eastAsia="Calibri"/>
                <w:sz w:val="22"/>
                <w:szCs w:val="22"/>
              </w:rPr>
              <w:t>Тема 50. Европа и наполеоновские войны</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Переворот 18 брюмера. Новая конституция Франции. Империя Наполеона I. Завоевательные войны Наполеона. Народы против империи Наполеона. Проявления кризиса империи. </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континентальная блокада, ландвер.</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Наполеон Бонапарт.</w:t>
            </w:r>
          </w:p>
          <w:p w:rsidR="00F01183" w:rsidRPr="00F01183" w:rsidRDefault="00F01183" w:rsidP="0008737C">
            <w:pPr>
              <w:tabs>
                <w:tab w:val="left" w:pos="851"/>
              </w:tabs>
              <w:rPr>
                <w:rFonts w:eastAsia="Calibri"/>
                <w:sz w:val="22"/>
                <w:szCs w:val="22"/>
              </w:rPr>
            </w:pPr>
            <w:r w:rsidRPr="00F01183">
              <w:rPr>
                <w:rFonts w:eastAsia="Calibri"/>
                <w:sz w:val="22"/>
                <w:szCs w:val="22"/>
              </w:rPr>
              <w:t>Тема 51. Россия в начале XIX в. Отечественная война 1812 г.</w:t>
            </w:r>
          </w:p>
          <w:p w:rsidR="00F01183" w:rsidRPr="00F01183" w:rsidRDefault="00F01183" w:rsidP="0008737C">
            <w:pPr>
              <w:tabs>
                <w:tab w:val="left" w:pos="851"/>
              </w:tabs>
              <w:rPr>
                <w:rFonts w:eastAsia="Calibri"/>
                <w:sz w:val="22"/>
                <w:szCs w:val="22"/>
              </w:rPr>
            </w:pPr>
            <w:r w:rsidRPr="00F01183">
              <w:rPr>
                <w:rFonts w:eastAsia="Calibri"/>
                <w:sz w:val="22"/>
                <w:szCs w:val="22"/>
              </w:rPr>
              <w:t>Внутренняя и внешняя политика Павла I (1796-1801). Личность Александра I. Проекты реформ и первые преобразования. Восточное и европейское направления внешней политики Александра I. Русско-французские отношения. Тильзитский мир. Отечественная война 1812 г.: причины, основные этапы и сражения, историческое значение войны. Заграничный поход русской армии. Венский конгресс и его итоги.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Негласный комитет, Государственный совет, министерства, континентальная блокада, партизаны, Венская система.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Павел I, А.В. Суворов, Ф.Ф. Ушаков, Александр I, М.М. Сперанский, Наполеон Бонапарт, М.И. Кутузов, Ш. Талейран, Людовик VIII, А. Веллингтон, Г. Блюхер.</w:t>
            </w:r>
          </w:p>
          <w:p w:rsidR="00F01183" w:rsidRPr="00F01183" w:rsidRDefault="00F01183" w:rsidP="0008737C">
            <w:pPr>
              <w:tabs>
                <w:tab w:val="left" w:pos="851"/>
              </w:tabs>
              <w:rPr>
                <w:rFonts w:eastAsia="Calibri"/>
                <w:sz w:val="22"/>
                <w:szCs w:val="22"/>
              </w:rPr>
            </w:pPr>
            <w:r w:rsidRPr="00F01183">
              <w:rPr>
                <w:rFonts w:eastAsia="Calibri"/>
                <w:sz w:val="22"/>
                <w:szCs w:val="22"/>
              </w:rPr>
              <w:t>Тема 52. Россия и Священный Союз. Тайные общества</w:t>
            </w:r>
          </w:p>
          <w:p w:rsidR="00F01183" w:rsidRPr="00F01183" w:rsidRDefault="00F01183" w:rsidP="0008737C">
            <w:pPr>
              <w:tabs>
                <w:tab w:val="left" w:pos="851"/>
              </w:tabs>
              <w:rPr>
                <w:rFonts w:eastAsia="Calibri"/>
                <w:sz w:val="22"/>
                <w:szCs w:val="22"/>
              </w:rPr>
            </w:pPr>
            <w:r w:rsidRPr="00F01183">
              <w:rPr>
                <w:rFonts w:eastAsia="Calibri"/>
                <w:sz w:val="22"/>
                <w:szCs w:val="22"/>
              </w:rPr>
              <w:t>Священный союз: система безопасности для монархов. Особенности внутренней политики Александра I в послевоенный период. Дворянская оппозиция самодержавию. Тайные организации: «Союз спасения», «Союз благоденствия», «Северное» и «Южное» общества.</w:t>
            </w:r>
          </w:p>
          <w:p w:rsidR="00F01183" w:rsidRPr="00F01183" w:rsidRDefault="00F01183" w:rsidP="0008737C">
            <w:pPr>
              <w:tabs>
                <w:tab w:val="left" w:pos="851"/>
              </w:tabs>
              <w:rPr>
                <w:rFonts w:eastAsia="Calibri"/>
                <w:sz w:val="22"/>
                <w:szCs w:val="22"/>
              </w:rPr>
            </w:pPr>
            <w:r w:rsidRPr="00F01183">
              <w:rPr>
                <w:rFonts w:eastAsia="Calibri"/>
                <w:sz w:val="22"/>
                <w:szCs w:val="22"/>
              </w:rPr>
              <w:t>«Конституция» Н.М. Муравьёва и «Русская правда» П.И. Пестеля. Восстание декабристов.</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Священный союз, военные поселения, декабристы. Основные персоналии: Александр I, А.А. Аракчеев, П.И. Пестель, Н.М. Муравёв, С.И. Муравьёв-Апостол, С.П. Трубецкой, К.Ф. Рылеев, Николай I.</w:t>
            </w:r>
          </w:p>
          <w:p w:rsidR="00F01183" w:rsidRPr="00F01183" w:rsidRDefault="00F01183" w:rsidP="0008737C">
            <w:pPr>
              <w:tabs>
                <w:tab w:val="left" w:pos="851"/>
              </w:tabs>
              <w:rPr>
                <w:rFonts w:eastAsia="Calibri"/>
                <w:sz w:val="22"/>
                <w:szCs w:val="22"/>
              </w:rPr>
            </w:pPr>
            <w:r w:rsidRPr="00F01183">
              <w:rPr>
                <w:rFonts w:eastAsia="Calibri"/>
                <w:sz w:val="22"/>
                <w:szCs w:val="22"/>
              </w:rPr>
              <w:t>Тема 53. Реакция и революции в Европе 1820—1840-х гг.</w:t>
            </w:r>
          </w:p>
          <w:p w:rsidR="00F01183" w:rsidRPr="00F01183" w:rsidRDefault="00F01183" w:rsidP="0008737C">
            <w:pPr>
              <w:tabs>
                <w:tab w:val="left" w:pos="851"/>
              </w:tabs>
              <w:rPr>
                <w:rFonts w:eastAsia="Calibri"/>
                <w:sz w:val="22"/>
                <w:szCs w:val="22"/>
              </w:rPr>
            </w:pPr>
            <w:r w:rsidRPr="00F01183">
              <w:rPr>
                <w:rFonts w:eastAsia="Calibri"/>
                <w:sz w:val="22"/>
                <w:szCs w:val="22"/>
              </w:rPr>
              <w:t>Поражения политики Священного союза. Революция 1848 г. во Франции: причины, ход, результаты. Революции 1848—1849 гг. в Центральной Европе: общее и особенное.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Карл Х, Филипп Орлеанский, Л.О. Бланки, Луи Бонапарт, Дж. Гарибальди, Л. Кошут.</w:t>
            </w:r>
          </w:p>
          <w:p w:rsidR="00F01183" w:rsidRPr="00F01183" w:rsidRDefault="00F01183" w:rsidP="0008737C">
            <w:pPr>
              <w:tabs>
                <w:tab w:val="left" w:pos="851"/>
              </w:tabs>
              <w:rPr>
                <w:rFonts w:eastAsia="Calibri"/>
                <w:sz w:val="22"/>
                <w:szCs w:val="22"/>
              </w:rPr>
            </w:pPr>
            <w:r w:rsidRPr="00F01183">
              <w:rPr>
                <w:rFonts w:eastAsia="Calibri"/>
                <w:sz w:val="22"/>
                <w:szCs w:val="22"/>
              </w:rPr>
              <w:t>Тема 54. Европа: облик и противоречия промышленной эпохи</w:t>
            </w:r>
          </w:p>
          <w:p w:rsidR="00F01183" w:rsidRPr="00F01183" w:rsidRDefault="00F01183" w:rsidP="0008737C">
            <w:pPr>
              <w:tabs>
                <w:tab w:val="left" w:pos="851"/>
              </w:tabs>
              <w:rPr>
                <w:rFonts w:eastAsia="Calibri"/>
                <w:sz w:val="22"/>
                <w:szCs w:val="22"/>
              </w:rPr>
            </w:pPr>
            <w:r w:rsidRPr="00F01183">
              <w:rPr>
                <w:rFonts w:eastAsia="Calibri"/>
                <w:sz w:val="22"/>
                <w:szCs w:val="22"/>
              </w:rPr>
              <w:t>Технический прогресс и рост промышленного производства. Урбанизация. Проблемы социального развития индустриальных стран. Формирование пролетариата. Чартистское движение.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промышленный переворот, пролетариат, чартизм, хартия, локаут.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Ю. Либих, Р. Фултон, Дж. Стефенсон.</w:t>
            </w:r>
          </w:p>
          <w:p w:rsidR="00F01183" w:rsidRPr="00F01183" w:rsidRDefault="00F01183" w:rsidP="0008737C">
            <w:pPr>
              <w:tabs>
                <w:tab w:val="left" w:pos="851"/>
              </w:tabs>
              <w:rPr>
                <w:rFonts w:eastAsia="Calibri"/>
                <w:sz w:val="22"/>
                <w:szCs w:val="22"/>
              </w:rPr>
            </w:pPr>
            <w:r w:rsidRPr="00F01183">
              <w:rPr>
                <w:rFonts w:eastAsia="Calibri"/>
                <w:sz w:val="22"/>
                <w:szCs w:val="22"/>
              </w:rPr>
              <w:t>Тема 55. Страны Западного полушария в XIX в. Гражданская война в США Освободительные революции в странах Латинской Америки. Доктрина Монро. США в первой половине XIX в. Гражданская война в США: причины, ход, итоги.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пеоны, Доктрина Монро, конфедераты, закон о гомстедах. Основные персоналии: М. Идальго, Х.М. Морелос, С. Боливар, М. Бельграно, Х. Сан- Мартин, А. Итурбиде, Дж. Монро, А. Линкольн, Д. Дэвис, Р. Ли, У. Грант, У. Шерман</w:t>
            </w:r>
          </w:p>
          <w:p w:rsidR="00F01183" w:rsidRPr="00F01183" w:rsidRDefault="00F01183" w:rsidP="0008737C">
            <w:pPr>
              <w:tabs>
                <w:tab w:val="left" w:pos="851"/>
              </w:tabs>
              <w:rPr>
                <w:rFonts w:eastAsia="Calibri"/>
                <w:sz w:val="22"/>
                <w:szCs w:val="22"/>
              </w:rPr>
            </w:pPr>
            <w:r w:rsidRPr="00F01183">
              <w:rPr>
                <w:rFonts w:eastAsia="Calibri"/>
                <w:sz w:val="22"/>
                <w:szCs w:val="22"/>
              </w:rPr>
              <w:t>Тема 56. Колониализм и кризис «традиционного общества» в странах Востока</w:t>
            </w:r>
          </w:p>
          <w:p w:rsidR="00F01183" w:rsidRPr="00F01183" w:rsidRDefault="00F01183" w:rsidP="0008737C">
            <w:pPr>
              <w:tabs>
                <w:tab w:val="left" w:pos="851"/>
              </w:tabs>
              <w:rPr>
                <w:rFonts w:eastAsia="Calibri"/>
                <w:sz w:val="22"/>
                <w:szCs w:val="22"/>
              </w:rPr>
            </w:pPr>
            <w:r w:rsidRPr="00F01183">
              <w:rPr>
                <w:rFonts w:eastAsia="Calibri"/>
                <w:sz w:val="22"/>
                <w:szCs w:val="22"/>
              </w:rPr>
              <w:t>Индия под властью англичан. Восстание сипаев 1857-1859 гг. «Опиумные» войны в Китае и его закабаление европейскими державами. Восстание тайпинов. Япония: опыт модернизации.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сипаи, тайпины, дайме, сегунат, самураи, реставрация Мэйдзи, патерналистский тип трудовых отношений.</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Хун Сюцюань, Муцухито (Мэйдзи). </w:t>
            </w:r>
          </w:p>
          <w:p w:rsidR="00F01183" w:rsidRPr="00F01183" w:rsidRDefault="00F01183" w:rsidP="0008737C">
            <w:pPr>
              <w:tabs>
                <w:tab w:val="left" w:pos="851"/>
              </w:tabs>
              <w:rPr>
                <w:rFonts w:eastAsia="Calibri"/>
                <w:sz w:val="22"/>
                <w:szCs w:val="22"/>
              </w:rPr>
            </w:pPr>
            <w:r w:rsidRPr="00F01183">
              <w:rPr>
                <w:rFonts w:eastAsia="Calibri"/>
                <w:sz w:val="22"/>
                <w:szCs w:val="22"/>
              </w:rPr>
              <w:t>Тема 57. Россия при Николае I. Крымская война</w:t>
            </w:r>
          </w:p>
          <w:p w:rsidR="00F01183" w:rsidRPr="00F01183" w:rsidRDefault="00F01183" w:rsidP="0008737C">
            <w:pPr>
              <w:tabs>
                <w:tab w:val="left" w:pos="851"/>
              </w:tabs>
              <w:rPr>
                <w:rFonts w:eastAsia="Calibri"/>
                <w:sz w:val="22"/>
                <w:szCs w:val="22"/>
              </w:rPr>
            </w:pPr>
            <w:r w:rsidRPr="00F01183">
              <w:rPr>
                <w:rFonts w:eastAsia="Calibri"/>
                <w:sz w:val="22"/>
                <w:szCs w:val="22"/>
              </w:rPr>
              <w:t>Внутренняя политика Николая I. Усиление центральной власти. Официальная идеология:</w:t>
            </w:r>
          </w:p>
          <w:p w:rsidR="00F01183" w:rsidRPr="00F01183" w:rsidRDefault="00F01183" w:rsidP="0008737C">
            <w:pPr>
              <w:tabs>
                <w:tab w:val="left" w:pos="851"/>
              </w:tabs>
              <w:rPr>
                <w:rFonts w:eastAsia="Calibri"/>
                <w:sz w:val="22"/>
                <w:szCs w:val="22"/>
              </w:rPr>
            </w:pPr>
            <w:r w:rsidRPr="00F01183">
              <w:rPr>
                <w:rFonts w:eastAsia="Calibri"/>
                <w:sz w:val="22"/>
                <w:szCs w:val="22"/>
              </w:rPr>
              <w:t>«Православие, самодержавие, народность». Крестьянский вопрос и реформа государственных крестьян. Экономическая политика правительства Николая I.</w:t>
            </w:r>
          </w:p>
          <w:p w:rsidR="00F01183" w:rsidRPr="00F01183" w:rsidRDefault="00F01183" w:rsidP="0008737C">
            <w:pPr>
              <w:tabs>
                <w:tab w:val="left" w:pos="851"/>
              </w:tabs>
              <w:rPr>
                <w:rFonts w:eastAsia="Calibri"/>
                <w:sz w:val="22"/>
                <w:szCs w:val="22"/>
              </w:rPr>
            </w:pPr>
            <w:r w:rsidRPr="00F01183">
              <w:rPr>
                <w:rFonts w:eastAsia="Calibri"/>
                <w:sz w:val="22"/>
                <w:szCs w:val="22"/>
              </w:rPr>
              <w:t>«Восточный вопрос». Россия в Крымской войне. Итоги Крымской войны.</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Основные термины и понятия: теория «официальной народности», танзимат, «восточный вопрос».</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Николай I, С.С. Уваров, Мухаммед Али, П.С. Нахимов.</w:t>
            </w:r>
          </w:p>
          <w:p w:rsidR="00F01183" w:rsidRPr="00F01183" w:rsidRDefault="00F01183" w:rsidP="0008737C">
            <w:pPr>
              <w:tabs>
                <w:tab w:val="left" w:pos="851"/>
              </w:tabs>
              <w:rPr>
                <w:rFonts w:eastAsia="Calibri"/>
                <w:sz w:val="22"/>
                <w:szCs w:val="22"/>
              </w:rPr>
            </w:pPr>
            <w:r w:rsidRPr="00F01183">
              <w:rPr>
                <w:rFonts w:eastAsia="Calibri"/>
                <w:sz w:val="22"/>
                <w:szCs w:val="22"/>
              </w:rPr>
              <w:t>Тема 58. Воссоединение Италии и объединение Германии</w:t>
            </w:r>
          </w:p>
          <w:p w:rsidR="00F01183" w:rsidRPr="00F01183" w:rsidRDefault="00F01183" w:rsidP="0008737C">
            <w:pPr>
              <w:tabs>
                <w:tab w:val="left" w:pos="851"/>
              </w:tabs>
              <w:rPr>
                <w:rFonts w:eastAsia="Calibri"/>
                <w:sz w:val="22"/>
                <w:szCs w:val="22"/>
              </w:rPr>
            </w:pPr>
            <w:r w:rsidRPr="00F01183">
              <w:rPr>
                <w:rFonts w:eastAsia="Calibri"/>
                <w:sz w:val="22"/>
                <w:szCs w:val="22"/>
              </w:rPr>
              <w:t>Воссоединение Италии. Роль Пруссии в объединении Германии. Франко-прусская война</w:t>
            </w:r>
          </w:p>
          <w:p w:rsidR="00F01183" w:rsidRPr="00F01183" w:rsidRDefault="00F01183" w:rsidP="0008737C">
            <w:pPr>
              <w:tabs>
                <w:tab w:val="left" w:pos="851"/>
              </w:tabs>
              <w:rPr>
                <w:rFonts w:eastAsia="Calibri"/>
                <w:sz w:val="22"/>
                <w:szCs w:val="22"/>
              </w:rPr>
            </w:pPr>
            <w:r w:rsidRPr="00F01183">
              <w:rPr>
                <w:rFonts w:eastAsia="Calibri"/>
                <w:sz w:val="22"/>
                <w:szCs w:val="22"/>
              </w:rPr>
              <w:t>1870—1871 гг. Провозглашение Германской империи. Парижская коммуна. Основные термины и понятия: Северогерманский союз, Парижская коммуна. Основные персоналии: К. Кавур, Виктор-Эммануил, О. фон Бисмарк,</w:t>
            </w:r>
          </w:p>
          <w:p w:rsidR="00F01183" w:rsidRPr="00F01183" w:rsidRDefault="00F01183" w:rsidP="0008737C">
            <w:pPr>
              <w:tabs>
                <w:tab w:val="left" w:pos="851"/>
              </w:tabs>
              <w:rPr>
                <w:rFonts w:eastAsia="Calibri"/>
                <w:sz w:val="22"/>
                <w:szCs w:val="22"/>
              </w:rPr>
            </w:pPr>
            <w:r w:rsidRPr="00F01183">
              <w:rPr>
                <w:rFonts w:eastAsia="Calibri"/>
                <w:sz w:val="22"/>
                <w:szCs w:val="22"/>
              </w:rPr>
              <w:t>Тема 59. Россия в эпоху реформ Александра II</w:t>
            </w:r>
          </w:p>
          <w:p w:rsidR="00F01183" w:rsidRPr="00F01183" w:rsidRDefault="00F01183" w:rsidP="0008737C">
            <w:pPr>
              <w:tabs>
                <w:tab w:val="left" w:pos="851"/>
              </w:tabs>
              <w:rPr>
                <w:rFonts w:eastAsia="Calibri"/>
                <w:sz w:val="22"/>
                <w:szCs w:val="22"/>
              </w:rPr>
            </w:pPr>
            <w:r w:rsidRPr="00F01183">
              <w:rPr>
                <w:rFonts w:eastAsia="Calibri"/>
                <w:sz w:val="22"/>
                <w:szCs w:val="22"/>
              </w:rPr>
              <w:t>Крестьянская реформа 1861 г. и её последствия. Земская, городская, судебная, военная, университетская реформы. Польское восстание 1863-1864 гг. Присоединение Средней Азии. «Союз трёх императоров». Россия и Балканы. Русско-турецкая война 1877-1878 гг. Основные термины и понятия: выкупные платежи, уставные грамоты, земские собрания, присяжные заседатели, всеобщая воинская повинность, университетская автономия.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Александр II.</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Тема 60. Правление Александра III</w:t>
            </w:r>
          </w:p>
          <w:p w:rsidR="00F01183" w:rsidRPr="00F01183" w:rsidRDefault="00F01183" w:rsidP="0008737C">
            <w:pPr>
              <w:tabs>
                <w:tab w:val="left" w:pos="851"/>
              </w:tabs>
              <w:rPr>
                <w:rFonts w:eastAsia="Calibri"/>
                <w:sz w:val="22"/>
                <w:szCs w:val="22"/>
              </w:rPr>
            </w:pPr>
            <w:r w:rsidRPr="00F01183">
              <w:rPr>
                <w:rFonts w:eastAsia="Calibri"/>
                <w:sz w:val="22"/>
                <w:szCs w:val="22"/>
              </w:rPr>
              <w:t>Упрочение основ самодержавия. Социально-экономическое развитие России в пореформенное время. Рабочее законодательство. Внешняя политика Александра III. Основные термины и понятия: контрреформы, рабочее законодательство.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Александр III, К.П. Победоносцев, С.Ю. Витте.</w:t>
            </w:r>
          </w:p>
          <w:p w:rsidR="00F01183" w:rsidRPr="00F01183" w:rsidRDefault="00F01183" w:rsidP="0008737C">
            <w:pPr>
              <w:tabs>
                <w:tab w:val="left" w:pos="851"/>
              </w:tabs>
              <w:rPr>
                <w:rFonts w:eastAsia="Calibri"/>
                <w:sz w:val="22"/>
                <w:szCs w:val="22"/>
              </w:rPr>
            </w:pPr>
            <w:r w:rsidRPr="00F01183">
              <w:rPr>
                <w:rFonts w:eastAsia="Calibri"/>
                <w:sz w:val="22"/>
                <w:szCs w:val="22"/>
              </w:rPr>
              <w:t>Тема 61. Общественно-политическое развитие стран Запада во второй половине XIX</w:t>
            </w:r>
          </w:p>
          <w:p w:rsidR="00F01183" w:rsidRPr="00F01183" w:rsidRDefault="00F01183" w:rsidP="0008737C">
            <w:pPr>
              <w:tabs>
                <w:tab w:val="left" w:pos="851"/>
              </w:tabs>
              <w:rPr>
                <w:rFonts w:eastAsia="Calibri"/>
                <w:sz w:val="22"/>
                <w:szCs w:val="22"/>
              </w:rPr>
            </w:pPr>
            <w:r w:rsidRPr="00F01183">
              <w:rPr>
                <w:rFonts w:eastAsia="Calibri"/>
                <w:sz w:val="22"/>
                <w:szCs w:val="22"/>
              </w:rPr>
              <w:t>в.</w:t>
            </w:r>
          </w:p>
          <w:p w:rsidR="00F01183" w:rsidRPr="00F01183" w:rsidRDefault="00F01183" w:rsidP="0008737C">
            <w:pPr>
              <w:tabs>
                <w:tab w:val="left" w:pos="851"/>
              </w:tabs>
              <w:rPr>
                <w:rFonts w:eastAsia="Calibri"/>
                <w:sz w:val="22"/>
                <w:szCs w:val="22"/>
              </w:rPr>
            </w:pPr>
            <w:r w:rsidRPr="00F01183">
              <w:rPr>
                <w:rFonts w:eastAsia="Calibri"/>
                <w:sz w:val="22"/>
                <w:szCs w:val="22"/>
              </w:rPr>
              <w:t>Развитие либерализма в XIX в. Консервативная идеология. Утопический социализм. Марксизм и развитие рабочего движения.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либерализм, консерватизм, утопический социализм, марксизм, классовая борьба, пролетариат, коммунизм, капитализм.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 Смит, Д. Рикардо, А. Сен-Симон, Т. Карлейль, Р. Оуэн, П.Ж. Прудон, Л. Блан, Ш. Фурье, К. Маркс, Ф. Энгельс.</w:t>
            </w:r>
          </w:p>
          <w:p w:rsidR="00F01183" w:rsidRPr="00F01183" w:rsidRDefault="00F01183" w:rsidP="0008737C">
            <w:pPr>
              <w:tabs>
                <w:tab w:val="left" w:pos="851"/>
              </w:tabs>
              <w:rPr>
                <w:rFonts w:eastAsia="Calibri"/>
                <w:sz w:val="22"/>
                <w:szCs w:val="22"/>
              </w:rPr>
            </w:pPr>
            <w:r w:rsidRPr="00F01183">
              <w:rPr>
                <w:rFonts w:eastAsia="Calibri"/>
                <w:sz w:val="22"/>
                <w:szCs w:val="22"/>
              </w:rPr>
              <w:t>Тема 62. Власть и оппозиция в России середины – конца XIX в.</w:t>
            </w:r>
          </w:p>
          <w:p w:rsidR="00F01183" w:rsidRPr="00F01183" w:rsidRDefault="00F01183" w:rsidP="0008737C">
            <w:pPr>
              <w:tabs>
                <w:tab w:val="left" w:pos="851"/>
              </w:tabs>
              <w:rPr>
                <w:rFonts w:eastAsia="Calibri"/>
                <w:sz w:val="22"/>
                <w:szCs w:val="22"/>
              </w:rPr>
            </w:pPr>
            <w:r w:rsidRPr="00F01183">
              <w:rPr>
                <w:rFonts w:eastAsia="Calibri"/>
                <w:sz w:val="22"/>
                <w:szCs w:val="22"/>
              </w:rPr>
              <w:t>Власть и общество в России. Западники и славянофилы. Революционно-демократическое течение общественной мысли. Русские революционеры и Европа. Народничество и его эволюция. Народнические кружки: идеология и практика. «Хождение в народ». «Земля и воля» и её раскол. «Чёрный передел» и «Народная воля». Политический терроризм.</w:t>
            </w:r>
          </w:p>
          <w:p w:rsidR="00F01183" w:rsidRPr="00F01183" w:rsidRDefault="00F01183" w:rsidP="0008737C">
            <w:pPr>
              <w:tabs>
                <w:tab w:val="left" w:pos="851"/>
              </w:tabs>
              <w:rPr>
                <w:rFonts w:eastAsia="Calibri"/>
                <w:sz w:val="22"/>
                <w:szCs w:val="22"/>
              </w:rPr>
            </w:pPr>
            <w:r w:rsidRPr="00F01183">
              <w:rPr>
                <w:rFonts w:eastAsia="Calibri"/>
                <w:sz w:val="22"/>
                <w:szCs w:val="22"/>
              </w:rPr>
              <w:t>Распространение марксизма и формирование социал-демократии.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славянофильство, западничество, народники, хождение в народ, анархизм, марксизм.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А.С. Хомяков, И.С. и К.С. Аксаковы, И.В. Киреевский, С.М. Соловьёв, К.Д. Кавелин, Т.Н. Грановский, В.Г. Белинский, А.И. Герцен, М.А. Бакунин, П.Л. Лавров, П.Н. Ткачёв, А.И. Желябов, С.Л. Перовская, Ф.Н. Фигнер, В.И. Засулич, Г.В. Плеханов, В.И. Ленин (Ульянов).</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63. Наука и искусство в XVIII—XIX вв. </w:t>
            </w:r>
          </w:p>
          <w:p w:rsidR="00F01183" w:rsidRPr="00F01183" w:rsidRDefault="00F01183" w:rsidP="0008737C">
            <w:pPr>
              <w:tabs>
                <w:tab w:val="left" w:pos="851"/>
              </w:tabs>
              <w:rPr>
                <w:rFonts w:eastAsia="Calibri"/>
                <w:sz w:val="22"/>
                <w:szCs w:val="22"/>
              </w:rPr>
            </w:pPr>
            <w:r w:rsidRPr="00F01183">
              <w:rPr>
                <w:rFonts w:eastAsia="Calibri"/>
                <w:sz w:val="22"/>
                <w:szCs w:val="22"/>
              </w:rPr>
              <w:t>Особенности науки XVIII-XIX вв. Развитие естественнонаучных знаний. Литература XVIII— XIX вв. Классицизм, романтизм и реализм в литературе и искусстве. Патриотические мотивы и идеи национального освобождения в литературе, живописи и музыке.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эволюционизм, классицизм, реализм, романтизм. Основные персоналии: П. Лаплас, К. Линней, Ж.Л. Бюффон, А.Л. Лавуазье, А. Левенгук, И. Ньютон, А. Вольт, Л. Гальвани, Ампер, М. Фарадей, Ч. Дарвин, П.О. Бамарше, Дж.</w:t>
            </w:r>
          </w:p>
          <w:p w:rsidR="00F01183" w:rsidRPr="00F01183" w:rsidRDefault="00F01183" w:rsidP="0008737C">
            <w:pPr>
              <w:tabs>
                <w:tab w:val="left" w:pos="851"/>
              </w:tabs>
              <w:rPr>
                <w:rFonts w:eastAsia="Calibri"/>
                <w:sz w:val="22"/>
                <w:szCs w:val="22"/>
              </w:rPr>
            </w:pPr>
            <w:r w:rsidRPr="00F01183">
              <w:rPr>
                <w:rFonts w:eastAsia="Calibri"/>
                <w:sz w:val="22"/>
                <w:szCs w:val="22"/>
              </w:rPr>
              <w:t>Свифт, Д. Дефо, И.В. Гёте, И.Ф. Шиллер, Ж.Л. Давид, Ф.Р. де Шатобриан, Ж. де Сталь, Э.Т.А. Гофман, Г. Гейне, Дж. Байрон, Г. Констебл, К. Коро, Г. Курбе, Ж.Ф. Милле, О. де Бальзак, Стендаль, В. Гюго, П. Мериме, Г. Флобер, Ч. Диккенс, У. Теккерей, Р. Вагнер, А. Мандзони, А. Мицкевич.</w:t>
            </w:r>
          </w:p>
          <w:p w:rsidR="00F01183" w:rsidRPr="00F01183" w:rsidRDefault="00F01183" w:rsidP="0008737C">
            <w:pPr>
              <w:tabs>
                <w:tab w:val="left" w:pos="851"/>
              </w:tabs>
              <w:rPr>
                <w:rFonts w:eastAsia="Calibri"/>
                <w:sz w:val="22"/>
                <w:szCs w:val="22"/>
              </w:rPr>
            </w:pPr>
            <w:r w:rsidRPr="00F01183">
              <w:rPr>
                <w:rFonts w:eastAsia="Calibri"/>
                <w:sz w:val="22"/>
                <w:szCs w:val="22"/>
              </w:rPr>
              <w:t>Тема 64. Золотой век русской культуры</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Золотой век русской литературы. Русская литература второй половины XIX в. Основные стили, жанры, темы художественной культуры России XIX в. Выдающиеся архитекторы, скульпторы и </w:t>
            </w:r>
            <w:r w:rsidRPr="00F01183">
              <w:rPr>
                <w:rFonts w:eastAsia="Calibri"/>
                <w:sz w:val="22"/>
                <w:szCs w:val="22"/>
              </w:rPr>
              <w:lastRenderedPageBreak/>
              <w:t>художники XIX в.; основные темы их творчества и произведения. Театр и драматургия. Музыкальное искусство XIX в. Развитие образования, науки и техники.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романтизм, реализм, классицизм, неорусский стиль, передвижники, Могучая кучка.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А.С. Пушкин, М.Ю. Лермонтов, Н.В. Гоголь, И.С. Тургенев, А.П. Чехов, Ф.М. Достоевский, А.Н. Островский, Л.Н. Толстой, О. Монферран, А.Н. Воронихин, А.Д. Захаров, К. Росси, К. А. Тон, А.Н. Померанцев, И.П. Мартос, М.О. Микешин, В.Н. Асенкова, В.А. Каратыгин, М.С. Щекин, П.М. Садовский, В.А. Тропинин, К.П. Брюллов, А.Г. Веницианов, А.А. Иванов, П.А. Федотов, Т.Н. Крамской, Г.Г. Мясоедов, Н.Н. Ге, В.Г. Перов, И.И. Шишкин, В.И. Суриков, И.Е. Репин, М.И. Глинка, М.П. Мусоргский, Н.А. Римский-Корсаков, П.И. Чайковский, Н.И. Лобачевский, А.М. Бутлеров, Д.И. Менделеев, Н.И. Пирогов, С.П. Боткин, П.Н. Яблочков, Н.Н. Миклухо- Маклай, Н.М. Пржевальский, П.П. Семёнов-Тян-Шанский, В.В. Докучаев.</w:t>
            </w:r>
          </w:p>
        </w:tc>
      </w:tr>
      <w:tr w:rsidR="00F01183" w:rsidRPr="00F01183" w:rsidTr="00F01183">
        <w:tc>
          <w:tcPr>
            <w:tcW w:w="555" w:type="dxa"/>
          </w:tcPr>
          <w:p w:rsidR="00F01183" w:rsidRPr="00F01183" w:rsidRDefault="00F01183" w:rsidP="0008737C">
            <w:pPr>
              <w:tabs>
                <w:tab w:val="left" w:pos="851"/>
              </w:tabs>
              <w:rPr>
                <w:rFonts w:eastAsia="Calibri"/>
                <w:sz w:val="22"/>
                <w:szCs w:val="22"/>
              </w:rPr>
            </w:pPr>
          </w:p>
        </w:tc>
        <w:tc>
          <w:tcPr>
            <w:tcW w:w="8342" w:type="dxa"/>
          </w:tcPr>
          <w:p w:rsidR="00F01183" w:rsidRPr="00F01183" w:rsidRDefault="00F01183" w:rsidP="0008737C">
            <w:pPr>
              <w:tabs>
                <w:tab w:val="left" w:pos="851"/>
              </w:tabs>
              <w:rPr>
                <w:rFonts w:eastAsia="Calibri"/>
                <w:sz w:val="22"/>
                <w:szCs w:val="22"/>
              </w:rPr>
            </w:pPr>
            <w:r w:rsidRPr="00F01183">
              <w:rPr>
                <w:rFonts w:eastAsia="Calibri"/>
                <w:sz w:val="22"/>
                <w:szCs w:val="22"/>
              </w:rPr>
              <w:t>ИТОГО:</w:t>
            </w:r>
          </w:p>
        </w:tc>
        <w:tc>
          <w:tcPr>
            <w:tcW w:w="850" w:type="dxa"/>
          </w:tcPr>
          <w:p w:rsidR="00F01183" w:rsidRPr="00F01183" w:rsidRDefault="00F01183" w:rsidP="0008737C">
            <w:pPr>
              <w:tabs>
                <w:tab w:val="left" w:pos="851"/>
              </w:tabs>
              <w:rPr>
                <w:rFonts w:eastAsia="Calibri"/>
                <w:sz w:val="22"/>
                <w:szCs w:val="22"/>
              </w:rPr>
            </w:pPr>
            <w:r w:rsidRPr="00F01183">
              <w:rPr>
                <w:rFonts w:eastAsia="Calibri"/>
                <w:sz w:val="22"/>
                <w:szCs w:val="22"/>
              </w:rPr>
              <w:t>70 часов</w:t>
            </w:r>
          </w:p>
        </w:tc>
      </w:tr>
    </w:tbl>
    <w:p w:rsidR="00F01183" w:rsidRPr="00F01183" w:rsidRDefault="00F01183" w:rsidP="0008737C">
      <w:pPr>
        <w:tabs>
          <w:tab w:val="left" w:pos="851"/>
        </w:tabs>
        <w:rPr>
          <w:sz w:val="22"/>
          <w:szCs w:val="22"/>
          <w:lang w:eastAsia="en-US"/>
        </w:rPr>
      </w:pPr>
    </w:p>
    <w:p w:rsidR="00F01183" w:rsidRPr="00F01183" w:rsidRDefault="00F01183" w:rsidP="0008737C">
      <w:pPr>
        <w:tabs>
          <w:tab w:val="left" w:pos="851"/>
        </w:tabs>
        <w:rPr>
          <w:sz w:val="22"/>
          <w:szCs w:val="22"/>
          <w:lang w:eastAsia="en-US"/>
        </w:rPr>
      </w:pPr>
    </w:p>
    <w:p w:rsidR="00F01183" w:rsidRPr="00A37123" w:rsidRDefault="00F01183" w:rsidP="0008737C">
      <w:pPr>
        <w:tabs>
          <w:tab w:val="left" w:pos="851"/>
        </w:tabs>
        <w:spacing w:line="259" w:lineRule="auto"/>
        <w:jc w:val="center"/>
        <w:rPr>
          <w:rFonts w:eastAsia="Calibri"/>
          <w:b/>
          <w:lang w:eastAsia="en-US"/>
        </w:rPr>
      </w:pPr>
      <w:r w:rsidRPr="00A37123">
        <w:rPr>
          <w:rFonts w:eastAsia="Calibri"/>
          <w:b/>
          <w:lang w:eastAsia="en-US"/>
        </w:rPr>
        <w:t>Тематическое планирование</w:t>
      </w:r>
    </w:p>
    <w:p w:rsidR="00F01183" w:rsidRPr="00A37123" w:rsidRDefault="00F01183" w:rsidP="0008737C">
      <w:pPr>
        <w:tabs>
          <w:tab w:val="left" w:pos="851"/>
        </w:tabs>
        <w:spacing w:line="259" w:lineRule="auto"/>
        <w:jc w:val="center"/>
        <w:rPr>
          <w:rFonts w:eastAsia="Calibri"/>
          <w:b/>
          <w:lang w:eastAsia="en-US"/>
        </w:rPr>
      </w:pPr>
      <w:r w:rsidRPr="00A37123">
        <w:rPr>
          <w:rFonts w:eastAsia="Calibri"/>
          <w:b/>
          <w:lang w:eastAsia="en-US"/>
        </w:rPr>
        <w:t>10 класс</w:t>
      </w:r>
    </w:p>
    <w:tbl>
      <w:tblPr>
        <w:tblStyle w:val="a8"/>
        <w:tblW w:w="0" w:type="auto"/>
        <w:tblLook w:val="04A0" w:firstRow="1" w:lastRow="0" w:firstColumn="1" w:lastColumn="0" w:noHBand="0" w:noVBand="1"/>
      </w:tblPr>
      <w:tblGrid>
        <w:gridCol w:w="694"/>
        <w:gridCol w:w="7010"/>
        <w:gridCol w:w="1867"/>
      </w:tblGrid>
      <w:tr w:rsidR="00F01183" w:rsidRPr="0063720E" w:rsidTr="00A25D99">
        <w:tc>
          <w:tcPr>
            <w:tcW w:w="694" w:type="dxa"/>
          </w:tcPr>
          <w:p w:rsidR="00F01183" w:rsidRPr="0063720E" w:rsidRDefault="00F01183" w:rsidP="0008737C">
            <w:pPr>
              <w:tabs>
                <w:tab w:val="left" w:pos="851"/>
              </w:tabs>
              <w:spacing w:line="259" w:lineRule="auto"/>
              <w:rPr>
                <w:rFonts w:eastAsia="Calibri"/>
                <w:b/>
              </w:rPr>
            </w:pPr>
            <w:r w:rsidRPr="0063720E">
              <w:rPr>
                <w:rFonts w:eastAsia="Calibri"/>
                <w:b/>
              </w:rPr>
              <w:t>№ п/п</w:t>
            </w:r>
          </w:p>
        </w:tc>
        <w:tc>
          <w:tcPr>
            <w:tcW w:w="7010" w:type="dxa"/>
          </w:tcPr>
          <w:p w:rsidR="00F01183" w:rsidRPr="0063720E" w:rsidRDefault="00F01183" w:rsidP="0008737C">
            <w:pPr>
              <w:tabs>
                <w:tab w:val="left" w:pos="851"/>
              </w:tabs>
              <w:spacing w:line="259" w:lineRule="auto"/>
              <w:rPr>
                <w:rFonts w:eastAsia="Calibri"/>
                <w:b/>
              </w:rPr>
            </w:pPr>
            <w:r w:rsidRPr="0063720E">
              <w:rPr>
                <w:rFonts w:eastAsia="Calibri"/>
                <w:b/>
              </w:rPr>
              <w:t>Наименование разделов и тем</w:t>
            </w:r>
          </w:p>
        </w:tc>
        <w:tc>
          <w:tcPr>
            <w:tcW w:w="1867" w:type="dxa"/>
          </w:tcPr>
          <w:p w:rsidR="00F01183" w:rsidRPr="0063720E" w:rsidRDefault="00F01183" w:rsidP="0008737C">
            <w:pPr>
              <w:tabs>
                <w:tab w:val="left" w:pos="851"/>
              </w:tabs>
              <w:spacing w:line="259" w:lineRule="auto"/>
              <w:rPr>
                <w:rFonts w:eastAsia="Calibri"/>
                <w:b/>
              </w:rPr>
            </w:pPr>
            <w:r w:rsidRPr="0063720E">
              <w:rPr>
                <w:rFonts w:eastAsia="Calibri"/>
                <w:b/>
              </w:rPr>
              <w:t xml:space="preserve">Количество </w:t>
            </w:r>
          </w:p>
          <w:p w:rsidR="00F01183" w:rsidRPr="0063720E" w:rsidRDefault="00F01183" w:rsidP="0008737C">
            <w:pPr>
              <w:tabs>
                <w:tab w:val="left" w:pos="851"/>
              </w:tabs>
              <w:spacing w:line="259" w:lineRule="auto"/>
              <w:rPr>
                <w:rFonts w:eastAsia="Calibri"/>
                <w:b/>
              </w:rPr>
            </w:pPr>
            <w:r w:rsidRPr="0063720E">
              <w:rPr>
                <w:rFonts w:eastAsia="Calibri"/>
                <w:b/>
              </w:rPr>
              <w:t>Часов</w:t>
            </w:r>
          </w:p>
        </w:tc>
      </w:tr>
      <w:tr w:rsidR="00F01183" w:rsidRPr="0063720E" w:rsidTr="00A25D99">
        <w:tc>
          <w:tcPr>
            <w:tcW w:w="694" w:type="dxa"/>
          </w:tcPr>
          <w:p w:rsidR="00F01183" w:rsidRPr="0063720E" w:rsidRDefault="00F01183" w:rsidP="0008737C">
            <w:pPr>
              <w:tabs>
                <w:tab w:val="left" w:pos="851"/>
              </w:tabs>
              <w:spacing w:line="259" w:lineRule="auto"/>
              <w:rPr>
                <w:rFonts w:eastAsia="Calibri"/>
                <w:b/>
              </w:rPr>
            </w:pPr>
          </w:p>
        </w:tc>
        <w:tc>
          <w:tcPr>
            <w:tcW w:w="7010" w:type="dxa"/>
          </w:tcPr>
          <w:p w:rsidR="00F01183" w:rsidRPr="0063720E" w:rsidRDefault="00F01183" w:rsidP="0008737C">
            <w:pPr>
              <w:tabs>
                <w:tab w:val="left" w:pos="851"/>
              </w:tabs>
              <w:spacing w:line="259" w:lineRule="auto"/>
              <w:jc w:val="center"/>
              <w:rPr>
                <w:rFonts w:eastAsia="Calibri"/>
                <w:b/>
              </w:rPr>
            </w:pPr>
            <w:r w:rsidRPr="00A37123">
              <w:rPr>
                <w:b/>
              </w:rPr>
              <w:t xml:space="preserve">Раздел </w:t>
            </w:r>
            <w:r w:rsidRPr="00A37123">
              <w:rPr>
                <w:b/>
                <w:lang w:val="en-US"/>
              </w:rPr>
              <w:t>I</w:t>
            </w:r>
            <w:r w:rsidRPr="00A37123">
              <w:rPr>
                <w:b/>
              </w:rPr>
              <w:t>. Пути и методы познания истории</w:t>
            </w:r>
          </w:p>
        </w:tc>
        <w:tc>
          <w:tcPr>
            <w:tcW w:w="1867" w:type="dxa"/>
          </w:tcPr>
          <w:p w:rsidR="00F01183" w:rsidRPr="0063720E" w:rsidRDefault="00F01183" w:rsidP="0008737C">
            <w:pPr>
              <w:tabs>
                <w:tab w:val="left" w:pos="851"/>
              </w:tabs>
              <w:spacing w:line="259" w:lineRule="auto"/>
              <w:jc w:val="center"/>
              <w:rPr>
                <w:rFonts w:eastAsia="Calibri"/>
                <w:b/>
              </w:rPr>
            </w:pPr>
            <w:r>
              <w:rPr>
                <w:rFonts w:eastAsia="Calibri"/>
                <w:b/>
              </w:rPr>
              <w:t>3</w:t>
            </w:r>
          </w:p>
        </w:tc>
      </w:tr>
      <w:tr w:rsidR="00F01183" w:rsidRPr="0063720E" w:rsidTr="00A25D99">
        <w:tc>
          <w:tcPr>
            <w:tcW w:w="694" w:type="dxa"/>
          </w:tcPr>
          <w:p w:rsidR="00F01183" w:rsidRPr="0063720E" w:rsidRDefault="00F01183" w:rsidP="0008737C">
            <w:pPr>
              <w:tabs>
                <w:tab w:val="left" w:pos="851"/>
              </w:tabs>
              <w:spacing w:line="259" w:lineRule="auto"/>
              <w:rPr>
                <w:rFonts w:eastAsia="Calibri"/>
                <w:b/>
              </w:rPr>
            </w:pPr>
            <w:r>
              <w:rPr>
                <w:rFonts w:eastAsia="Calibri"/>
                <w:b/>
              </w:rPr>
              <w:t>1.</w:t>
            </w:r>
          </w:p>
        </w:tc>
        <w:tc>
          <w:tcPr>
            <w:tcW w:w="7010" w:type="dxa"/>
          </w:tcPr>
          <w:p w:rsidR="00F01183" w:rsidRPr="002D2D61" w:rsidRDefault="00F01183" w:rsidP="0008737C">
            <w:pPr>
              <w:tabs>
                <w:tab w:val="left" w:pos="851"/>
              </w:tabs>
              <w:spacing w:line="259" w:lineRule="auto"/>
              <w:rPr>
                <w:rFonts w:eastAsia="Calibri"/>
                <w:b/>
              </w:rPr>
            </w:pPr>
            <w:r w:rsidRPr="00A37123">
              <w:rPr>
                <w:lang w:val="en-US"/>
              </w:rPr>
              <w:t>Этапы развития исторического знания</w:t>
            </w:r>
          </w:p>
        </w:tc>
        <w:tc>
          <w:tcPr>
            <w:tcW w:w="1867" w:type="dxa"/>
          </w:tcPr>
          <w:p w:rsidR="00F01183" w:rsidRPr="00A37123" w:rsidRDefault="00F01183" w:rsidP="0008737C">
            <w:pPr>
              <w:tabs>
                <w:tab w:val="left" w:pos="851"/>
              </w:tabs>
              <w:spacing w:line="259" w:lineRule="auto"/>
              <w:jc w:val="center"/>
              <w:rPr>
                <w:rFonts w:eastAsia="Calibri"/>
              </w:rPr>
            </w:pPr>
            <w:r w:rsidRPr="00A37123">
              <w:rPr>
                <w:rFonts w:eastAsia="Calibri"/>
              </w:rPr>
              <w:t>1</w:t>
            </w:r>
          </w:p>
        </w:tc>
      </w:tr>
      <w:tr w:rsidR="00F01183" w:rsidRPr="0063720E" w:rsidTr="00A25D99">
        <w:tc>
          <w:tcPr>
            <w:tcW w:w="694" w:type="dxa"/>
          </w:tcPr>
          <w:p w:rsidR="00F01183" w:rsidRPr="0063720E" w:rsidRDefault="00F01183" w:rsidP="0008737C">
            <w:pPr>
              <w:tabs>
                <w:tab w:val="left" w:pos="851"/>
              </w:tabs>
              <w:spacing w:line="259" w:lineRule="auto"/>
              <w:rPr>
                <w:rFonts w:eastAsia="Calibri"/>
                <w:b/>
              </w:rPr>
            </w:pPr>
            <w:r>
              <w:rPr>
                <w:rFonts w:eastAsia="Calibri"/>
                <w:b/>
              </w:rPr>
              <w:t>2.</w:t>
            </w:r>
          </w:p>
        </w:tc>
        <w:tc>
          <w:tcPr>
            <w:tcW w:w="7010" w:type="dxa"/>
          </w:tcPr>
          <w:p w:rsidR="00F01183" w:rsidRPr="002D2D61" w:rsidRDefault="00F01183" w:rsidP="0008737C">
            <w:pPr>
              <w:tabs>
                <w:tab w:val="left" w:pos="851"/>
              </w:tabs>
              <w:spacing w:line="259" w:lineRule="auto"/>
              <w:rPr>
                <w:rFonts w:eastAsia="Calibri"/>
                <w:b/>
              </w:rPr>
            </w:pPr>
            <w:r w:rsidRPr="00A37123">
              <w:rPr>
                <w:lang w:val="en-US"/>
              </w:rPr>
              <w:t>Основы исторической науки</w:t>
            </w:r>
          </w:p>
        </w:tc>
        <w:tc>
          <w:tcPr>
            <w:tcW w:w="1867" w:type="dxa"/>
          </w:tcPr>
          <w:p w:rsidR="00F01183" w:rsidRPr="00A37123" w:rsidRDefault="00F01183" w:rsidP="0008737C">
            <w:pPr>
              <w:tabs>
                <w:tab w:val="left" w:pos="851"/>
              </w:tabs>
              <w:spacing w:line="259" w:lineRule="auto"/>
              <w:jc w:val="center"/>
              <w:rPr>
                <w:rFonts w:eastAsia="Calibri"/>
              </w:rPr>
            </w:pPr>
            <w:r w:rsidRPr="00A37123">
              <w:rPr>
                <w:rFonts w:eastAsia="Calibri"/>
              </w:rPr>
              <w:t>1</w:t>
            </w:r>
          </w:p>
        </w:tc>
      </w:tr>
      <w:tr w:rsidR="00F01183" w:rsidRPr="0063720E" w:rsidTr="00A25D99">
        <w:tc>
          <w:tcPr>
            <w:tcW w:w="694" w:type="dxa"/>
          </w:tcPr>
          <w:p w:rsidR="00F01183" w:rsidRPr="0063720E" w:rsidRDefault="00F01183" w:rsidP="0008737C">
            <w:pPr>
              <w:tabs>
                <w:tab w:val="left" w:pos="851"/>
              </w:tabs>
              <w:spacing w:line="259" w:lineRule="auto"/>
              <w:rPr>
                <w:rFonts w:eastAsia="Calibri"/>
                <w:b/>
              </w:rPr>
            </w:pPr>
            <w:r>
              <w:rPr>
                <w:rFonts w:eastAsia="Calibri"/>
                <w:b/>
              </w:rPr>
              <w:t>3</w:t>
            </w:r>
          </w:p>
        </w:tc>
        <w:tc>
          <w:tcPr>
            <w:tcW w:w="7010" w:type="dxa"/>
          </w:tcPr>
          <w:p w:rsidR="00F01183" w:rsidRPr="002D2D61" w:rsidRDefault="00F01183" w:rsidP="0008737C">
            <w:pPr>
              <w:tabs>
                <w:tab w:val="left" w:pos="851"/>
              </w:tabs>
              <w:spacing w:line="259" w:lineRule="auto"/>
              <w:rPr>
                <w:rFonts w:eastAsia="Calibri"/>
                <w:b/>
              </w:rPr>
            </w:pPr>
            <w:r w:rsidRPr="00A37123">
              <w:rPr>
                <w:lang w:val="en-US"/>
              </w:rPr>
              <w:t>Россия во всемирной истории</w:t>
            </w:r>
          </w:p>
        </w:tc>
        <w:tc>
          <w:tcPr>
            <w:tcW w:w="1867" w:type="dxa"/>
          </w:tcPr>
          <w:p w:rsidR="00F01183" w:rsidRPr="00A37123" w:rsidRDefault="00F01183" w:rsidP="0008737C">
            <w:pPr>
              <w:tabs>
                <w:tab w:val="left" w:pos="851"/>
              </w:tabs>
              <w:spacing w:line="259" w:lineRule="auto"/>
              <w:jc w:val="center"/>
              <w:rPr>
                <w:rFonts w:eastAsia="Calibri"/>
              </w:rPr>
            </w:pPr>
            <w:r w:rsidRPr="00A37123">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p>
        </w:tc>
        <w:tc>
          <w:tcPr>
            <w:tcW w:w="7010" w:type="dxa"/>
          </w:tcPr>
          <w:p w:rsidR="00F01183" w:rsidRPr="00D16DFC" w:rsidRDefault="00F01183" w:rsidP="0008737C">
            <w:pPr>
              <w:tabs>
                <w:tab w:val="left" w:pos="851"/>
              </w:tabs>
              <w:spacing w:line="259" w:lineRule="auto"/>
              <w:jc w:val="center"/>
            </w:pPr>
            <w:r w:rsidRPr="00A37123">
              <w:rPr>
                <w:b/>
              </w:rPr>
              <w:t xml:space="preserve">Раздел </w:t>
            </w:r>
            <w:r w:rsidRPr="00A37123">
              <w:rPr>
                <w:b/>
                <w:lang w:val="en-US"/>
              </w:rPr>
              <w:t>II</w:t>
            </w:r>
            <w:r w:rsidRPr="00A37123">
              <w:rPr>
                <w:b/>
              </w:rPr>
              <w:t>. От Первобытной эпохи к цивилизации</w:t>
            </w:r>
          </w:p>
        </w:tc>
        <w:tc>
          <w:tcPr>
            <w:tcW w:w="1867" w:type="dxa"/>
          </w:tcPr>
          <w:p w:rsidR="00F01183" w:rsidRPr="00F44A08" w:rsidRDefault="00F01183" w:rsidP="0008737C">
            <w:pPr>
              <w:tabs>
                <w:tab w:val="left" w:pos="851"/>
              </w:tabs>
              <w:spacing w:line="259" w:lineRule="auto"/>
              <w:jc w:val="center"/>
              <w:rPr>
                <w:rFonts w:eastAsia="Calibri"/>
                <w:b/>
              </w:rPr>
            </w:pPr>
            <w:r w:rsidRPr="00F44A08">
              <w:rPr>
                <w:rFonts w:eastAsia="Calibri"/>
                <w:b/>
              </w:rPr>
              <w:t>7</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w:t>
            </w:r>
          </w:p>
        </w:tc>
        <w:tc>
          <w:tcPr>
            <w:tcW w:w="7010" w:type="dxa"/>
          </w:tcPr>
          <w:p w:rsidR="00F01183" w:rsidRPr="002D2D61" w:rsidRDefault="00F01183" w:rsidP="0008737C">
            <w:pPr>
              <w:tabs>
                <w:tab w:val="left" w:pos="851"/>
              </w:tabs>
              <w:spacing w:line="259" w:lineRule="auto"/>
              <w:rPr>
                <w:lang w:val="en-US"/>
              </w:rPr>
            </w:pPr>
            <w:r w:rsidRPr="00A37123">
              <w:rPr>
                <w:lang w:val="en-US"/>
              </w:rPr>
              <w:t>У истоков рода человеческого</w:t>
            </w:r>
          </w:p>
        </w:tc>
        <w:tc>
          <w:tcPr>
            <w:tcW w:w="1867" w:type="dxa"/>
          </w:tcPr>
          <w:p w:rsidR="00F01183" w:rsidRPr="002D2D61" w:rsidRDefault="00F01183" w:rsidP="0008737C">
            <w:pPr>
              <w:tabs>
                <w:tab w:val="left" w:pos="851"/>
              </w:tabs>
              <w:spacing w:line="259" w:lineRule="auto"/>
              <w:jc w:val="center"/>
              <w:rPr>
                <w:rFonts w:eastAsia="Calibri"/>
              </w:rPr>
            </w:pPr>
            <w:r w:rsidRPr="002D2D61">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w:t>
            </w:r>
          </w:p>
        </w:tc>
        <w:tc>
          <w:tcPr>
            <w:tcW w:w="7010" w:type="dxa"/>
          </w:tcPr>
          <w:p w:rsidR="00F01183" w:rsidRPr="002D2D61" w:rsidRDefault="00F01183" w:rsidP="0008737C">
            <w:pPr>
              <w:tabs>
                <w:tab w:val="left" w:pos="851"/>
              </w:tabs>
              <w:spacing w:line="259" w:lineRule="auto"/>
              <w:rPr>
                <w:lang w:val="en-US"/>
              </w:rPr>
            </w:pPr>
            <w:r w:rsidRPr="00A37123">
              <w:rPr>
                <w:lang w:val="en-US"/>
              </w:rPr>
              <w:t>Государства Древнего Востока</w:t>
            </w:r>
          </w:p>
        </w:tc>
        <w:tc>
          <w:tcPr>
            <w:tcW w:w="1867" w:type="dxa"/>
          </w:tcPr>
          <w:p w:rsidR="00F01183" w:rsidRPr="002D2D61" w:rsidRDefault="00F01183" w:rsidP="0008737C">
            <w:pPr>
              <w:tabs>
                <w:tab w:val="left" w:pos="851"/>
              </w:tabs>
              <w:spacing w:line="259" w:lineRule="auto"/>
              <w:jc w:val="center"/>
              <w:rPr>
                <w:rFonts w:eastAsia="Calibri"/>
              </w:rPr>
            </w:pPr>
            <w:r w:rsidRPr="002D2D61">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w:t>
            </w:r>
          </w:p>
        </w:tc>
        <w:tc>
          <w:tcPr>
            <w:tcW w:w="7010" w:type="dxa"/>
          </w:tcPr>
          <w:p w:rsidR="00F01183" w:rsidRPr="002D2D61" w:rsidRDefault="00F01183" w:rsidP="0008737C">
            <w:pPr>
              <w:tabs>
                <w:tab w:val="left" w:pos="851"/>
              </w:tabs>
              <w:spacing w:line="259" w:lineRule="auto"/>
              <w:rPr>
                <w:lang w:val="en-US"/>
              </w:rPr>
            </w:pPr>
            <w:r w:rsidRPr="00A37123">
              <w:rPr>
                <w:lang w:val="en-US"/>
              </w:rPr>
              <w:t>Культура стран Древнего Востока</w:t>
            </w:r>
          </w:p>
        </w:tc>
        <w:tc>
          <w:tcPr>
            <w:tcW w:w="1867" w:type="dxa"/>
          </w:tcPr>
          <w:p w:rsidR="00F01183" w:rsidRPr="002D2D61" w:rsidRDefault="00F01183" w:rsidP="0008737C">
            <w:pPr>
              <w:tabs>
                <w:tab w:val="left" w:pos="851"/>
              </w:tabs>
              <w:spacing w:line="259" w:lineRule="auto"/>
              <w:jc w:val="center"/>
              <w:rPr>
                <w:rFonts w:eastAsia="Calibri"/>
              </w:rPr>
            </w:pPr>
            <w:r w:rsidRPr="002D2D61">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7</w:t>
            </w:r>
          </w:p>
        </w:tc>
        <w:tc>
          <w:tcPr>
            <w:tcW w:w="7010" w:type="dxa"/>
          </w:tcPr>
          <w:p w:rsidR="00F01183" w:rsidRPr="002D2D61" w:rsidRDefault="00F01183" w:rsidP="0008737C">
            <w:pPr>
              <w:tabs>
                <w:tab w:val="left" w:pos="851"/>
              </w:tabs>
              <w:spacing w:line="259" w:lineRule="auto"/>
              <w:rPr>
                <w:lang w:val="en-US"/>
              </w:rPr>
            </w:pPr>
            <w:r w:rsidRPr="002D2D61">
              <w:t>Цивилизация Древней Греции</w:t>
            </w:r>
          </w:p>
        </w:tc>
        <w:tc>
          <w:tcPr>
            <w:tcW w:w="1867" w:type="dxa"/>
          </w:tcPr>
          <w:p w:rsidR="00F01183" w:rsidRPr="002D2D61" w:rsidRDefault="00F01183" w:rsidP="0008737C">
            <w:pPr>
              <w:tabs>
                <w:tab w:val="left" w:pos="851"/>
              </w:tabs>
              <w:spacing w:line="259" w:lineRule="auto"/>
              <w:jc w:val="center"/>
              <w:rPr>
                <w:rFonts w:eastAsia="Calibri"/>
              </w:rPr>
            </w:pPr>
            <w:r w:rsidRPr="002D2D61">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8</w:t>
            </w:r>
          </w:p>
        </w:tc>
        <w:tc>
          <w:tcPr>
            <w:tcW w:w="7010" w:type="dxa"/>
          </w:tcPr>
          <w:p w:rsidR="00F01183" w:rsidRPr="002D2D61" w:rsidRDefault="00F01183" w:rsidP="0008737C">
            <w:pPr>
              <w:tabs>
                <w:tab w:val="left" w:pos="851"/>
              </w:tabs>
              <w:spacing w:line="259" w:lineRule="auto"/>
            </w:pPr>
            <w:r w:rsidRPr="002D2D61">
              <w:t>Древнеримская цивилизация</w:t>
            </w:r>
          </w:p>
        </w:tc>
        <w:tc>
          <w:tcPr>
            <w:tcW w:w="1867" w:type="dxa"/>
          </w:tcPr>
          <w:p w:rsidR="00F01183" w:rsidRPr="002D2D61"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9</w:t>
            </w:r>
          </w:p>
        </w:tc>
        <w:tc>
          <w:tcPr>
            <w:tcW w:w="7010" w:type="dxa"/>
          </w:tcPr>
          <w:p w:rsidR="00F01183" w:rsidRPr="002D2D61" w:rsidRDefault="00F01183" w:rsidP="0008737C">
            <w:pPr>
              <w:tabs>
                <w:tab w:val="left" w:pos="851"/>
              </w:tabs>
              <w:spacing w:line="259" w:lineRule="auto"/>
            </w:pPr>
            <w:r w:rsidRPr="002D2D61">
              <w:t>Культурно-религиозное наследие Античной цивилизации</w:t>
            </w:r>
          </w:p>
        </w:tc>
        <w:tc>
          <w:tcPr>
            <w:tcW w:w="1867" w:type="dxa"/>
          </w:tcPr>
          <w:p w:rsidR="00F01183" w:rsidRPr="002D2D61" w:rsidRDefault="00F01183" w:rsidP="0008737C">
            <w:pPr>
              <w:tabs>
                <w:tab w:val="left" w:pos="851"/>
              </w:tabs>
              <w:spacing w:line="259" w:lineRule="auto"/>
              <w:jc w:val="center"/>
              <w:rPr>
                <w:rFonts w:eastAsia="Calibri"/>
              </w:rPr>
            </w:pPr>
            <w:r w:rsidRPr="002D2D61">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10</w:t>
            </w:r>
          </w:p>
        </w:tc>
        <w:tc>
          <w:tcPr>
            <w:tcW w:w="7010" w:type="dxa"/>
          </w:tcPr>
          <w:p w:rsidR="00F01183" w:rsidRPr="002D2D61" w:rsidRDefault="00F01183" w:rsidP="0008737C">
            <w:pPr>
              <w:tabs>
                <w:tab w:val="left" w:pos="851"/>
              </w:tabs>
              <w:spacing w:line="259" w:lineRule="auto"/>
            </w:pPr>
            <w:r w:rsidRPr="002D2D61">
              <w:t>Обобщающее повторение по теме «От Первобытной эпохи к цивилизации»</w:t>
            </w:r>
          </w:p>
        </w:tc>
        <w:tc>
          <w:tcPr>
            <w:tcW w:w="1867" w:type="dxa"/>
          </w:tcPr>
          <w:p w:rsidR="00F01183" w:rsidRPr="002D2D61" w:rsidRDefault="00F01183" w:rsidP="0008737C">
            <w:pPr>
              <w:tabs>
                <w:tab w:val="left" w:pos="851"/>
              </w:tabs>
              <w:spacing w:line="259" w:lineRule="auto"/>
              <w:jc w:val="center"/>
              <w:rPr>
                <w:rFonts w:eastAsia="Calibri"/>
              </w:rPr>
            </w:pPr>
            <w:r w:rsidRPr="002D2D61">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p>
        </w:tc>
        <w:tc>
          <w:tcPr>
            <w:tcW w:w="7010" w:type="dxa"/>
          </w:tcPr>
          <w:p w:rsidR="00F01183" w:rsidRPr="002D2D61" w:rsidRDefault="00F01183" w:rsidP="0008737C">
            <w:pPr>
              <w:tabs>
                <w:tab w:val="left" w:pos="851"/>
              </w:tabs>
              <w:spacing w:line="259" w:lineRule="auto"/>
              <w:jc w:val="center"/>
            </w:pPr>
            <w:r w:rsidRPr="002D2D61">
              <w:rPr>
                <w:b/>
              </w:rPr>
              <w:t>Раздел III. Русь, Европа и Азия в Средние века</w:t>
            </w:r>
          </w:p>
        </w:tc>
        <w:tc>
          <w:tcPr>
            <w:tcW w:w="1867" w:type="dxa"/>
          </w:tcPr>
          <w:p w:rsidR="00F01183" w:rsidRDefault="00F01183" w:rsidP="0008737C">
            <w:pPr>
              <w:tabs>
                <w:tab w:val="left" w:pos="851"/>
              </w:tabs>
              <w:spacing w:line="259" w:lineRule="auto"/>
              <w:jc w:val="center"/>
              <w:rPr>
                <w:rFonts w:eastAsia="Calibri"/>
                <w:b/>
              </w:rPr>
            </w:pPr>
            <w:r>
              <w:rPr>
                <w:rFonts w:eastAsia="Calibri"/>
                <w:b/>
              </w:rPr>
              <w:t>19</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11</w:t>
            </w:r>
          </w:p>
        </w:tc>
        <w:tc>
          <w:tcPr>
            <w:tcW w:w="7010" w:type="dxa"/>
          </w:tcPr>
          <w:p w:rsidR="00F01183" w:rsidRPr="002D2D61" w:rsidRDefault="00F01183" w:rsidP="0008737C">
            <w:pPr>
              <w:tabs>
                <w:tab w:val="left" w:pos="851"/>
              </w:tabs>
              <w:spacing w:line="259" w:lineRule="auto"/>
            </w:pPr>
            <w:r w:rsidRPr="002D2D61">
              <w:t>Европа в эпоху раннего Средневековья</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12</w:t>
            </w:r>
          </w:p>
        </w:tc>
        <w:tc>
          <w:tcPr>
            <w:tcW w:w="7010" w:type="dxa"/>
          </w:tcPr>
          <w:p w:rsidR="00F01183" w:rsidRPr="002D2D61" w:rsidRDefault="00F01183" w:rsidP="0008737C">
            <w:pPr>
              <w:tabs>
                <w:tab w:val="left" w:pos="851"/>
              </w:tabs>
              <w:spacing w:line="259" w:lineRule="auto"/>
            </w:pPr>
            <w:r w:rsidRPr="002D2D61">
              <w:t>Рождение исламской цивилизации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13</w:t>
            </w:r>
          </w:p>
        </w:tc>
        <w:tc>
          <w:tcPr>
            <w:tcW w:w="7010" w:type="dxa"/>
          </w:tcPr>
          <w:p w:rsidR="00F01183" w:rsidRPr="002D2D61" w:rsidRDefault="00F01183" w:rsidP="0008737C">
            <w:pPr>
              <w:tabs>
                <w:tab w:val="left" w:pos="851"/>
              </w:tabs>
              <w:spacing w:line="259" w:lineRule="auto"/>
            </w:pPr>
            <w:r w:rsidRPr="002D2D61">
              <w:t>Славяне в раннем Средневековье</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14</w:t>
            </w:r>
          </w:p>
        </w:tc>
        <w:tc>
          <w:tcPr>
            <w:tcW w:w="7010" w:type="dxa"/>
          </w:tcPr>
          <w:p w:rsidR="00F01183" w:rsidRPr="002D2D61" w:rsidRDefault="00F01183" w:rsidP="0008737C">
            <w:pPr>
              <w:tabs>
                <w:tab w:val="left" w:pos="851"/>
              </w:tabs>
              <w:spacing w:line="259" w:lineRule="auto"/>
            </w:pPr>
            <w:r w:rsidRPr="002D2D61">
              <w:t>Образование Древнерусского государства</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15</w:t>
            </w:r>
          </w:p>
        </w:tc>
        <w:tc>
          <w:tcPr>
            <w:tcW w:w="7010" w:type="dxa"/>
          </w:tcPr>
          <w:p w:rsidR="00F01183" w:rsidRPr="002D2D61" w:rsidRDefault="00F01183" w:rsidP="0008737C">
            <w:pPr>
              <w:tabs>
                <w:tab w:val="left" w:pos="851"/>
              </w:tabs>
              <w:spacing w:line="259" w:lineRule="auto"/>
            </w:pPr>
            <w:r w:rsidRPr="002D2D61">
              <w:t>Расцвет Древней Руси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16</w:t>
            </w:r>
          </w:p>
        </w:tc>
        <w:tc>
          <w:tcPr>
            <w:tcW w:w="7010" w:type="dxa"/>
          </w:tcPr>
          <w:p w:rsidR="00F01183" w:rsidRPr="002D2D61" w:rsidRDefault="00F01183" w:rsidP="0008737C">
            <w:pPr>
              <w:tabs>
                <w:tab w:val="left" w:pos="851"/>
              </w:tabs>
              <w:spacing w:line="259" w:lineRule="auto"/>
            </w:pPr>
            <w:r w:rsidRPr="002D2D61">
              <w:t>Социально-экономическое развитие Древней Руси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17</w:t>
            </w:r>
          </w:p>
        </w:tc>
        <w:tc>
          <w:tcPr>
            <w:tcW w:w="7010" w:type="dxa"/>
          </w:tcPr>
          <w:p w:rsidR="00F01183" w:rsidRPr="002D2D61" w:rsidRDefault="00F01183" w:rsidP="0008737C">
            <w:pPr>
              <w:tabs>
                <w:tab w:val="left" w:pos="851"/>
              </w:tabs>
              <w:spacing w:line="259" w:lineRule="auto"/>
            </w:pPr>
            <w:r w:rsidRPr="002D2D61">
              <w:t>Политическая раздробленность Руси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18</w:t>
            </w:r>
          </w:p>
        </w:tc>
        <w:tc>
          <w:tcPr>
            <w:tcW w:w="7010" w:type="dxa"/>
          </w:tcPr>
          <w:p w:rsidR="00F01183" w:rsidRPr="002D2D61" w:rsidRDefault="00F01183" w:rsidP="0008737C">
            <w:pPr>
              <w:tabs>
                <w:tab w:val="left" w:pos="851"/>
              </w:tabs>
              <w:spacing w:line="259" w:lineRule="auto"/>
            </w:pPr>
            <w:r w:rsidRPr="002D2D61">
              <w:t>Культура Руси X — начала XIII в. Зарождение русской цивилизации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19</w:t>
            </w:r>
          </w:p>
        </w:tc>
        <w:tc>
          <w:tcPr>
            <w:tcW w:w="7010" w:type="dxa"/>
          </w:tcPr>
          <w:p w:rsidR="00F01183" w:rsidRPr="002D2D61" w:rsidRDefault="00F01183" w:rsidP="0008737C">
            <w:pPr>
              <w:tabs>
                <w:tab w:val="left" w:pos="851"/>
              </w:tabs>
              <w:spacing w:line="259" w:lineRule="auto"/>
            </w:pPr>
            <w:r w:rsidRPr="002D2D61">
              <w:t>Католический мир на подъёме</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20</w:t>
            </w:r>
          </w:p>
        </w:tc>
        <w:tc>
          <w:tcPr>
            <w:tcW w:w="7010" w:type="dxa"/>
          </w:tcPr>
          <w:p w:rsidR="00F01183" w:rsidRPr="002D2D61" w:rsidRDefault="00F01183" w:rsidP="0008737C">
            <w:pPr>
              <w:tabs>
                <w:tab w:val="left" w:pos="851"/>
              </w:tabs>
              <w:spacing w:line="259" w:lineRule="auto"/>
            </w:pPr>
            <w:r w:rsidRPr="002D2D61">
              <w:t>Государства Азии в период европейского Средневековья. Падение Византии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21</w:t>
            </w:r>
          </w:p>
        </w:tc>
        <w:tc>
          <w:tcPr>
            <w:tcW w:w="7010" w:type="dxa"/>
          </w:tcPr>
          <w:p w:rsidR="00F01183" w:rsidRPr="002D2D61" w:rsidRDefault="00F01183" w:rsidP="0008737C">
            <w:pPr>
              <w:tabs>
                <w:tab w:val="left" w:pos="851"/>
              </w:tabs>
              <w:spacing w:line="259" w:lineRule="auto"/>
            </w:pPr>
            <w:r w:rsidRPr="002D2D61">
              <w:t>Монгольское нашествие на</w:t>
            </w:r>
            <w:r>
              <w:t xml:space="preserve"> Русь</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22</w:t>
            </w:r>
          </w:p>
        </w:tc>
        <w:tc>
          <w:tcPr>
            <w:tcW w:w="7010" w:type="dxa"/>
          </w:tcPr>
          <w:p w:rsidR="00F01183" w:rsidRPr="002D2D61" w:rsidRDefault="00F01183" w:rsidP="0008737C">
            <w:pPr>
              <w:tabs>
                <w:tab w:val="left" w:pos="851"/>
              </w:tabs>
              <w:spacing w:line="259" w:lineRule="auto"/>
            </w:pPr>
            <w:r w:rsidRPr="002D2D61">
              <w:t>Русь между Востоком и Западом. Политика Александра Невского</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lastRenderedPageBreak/>
              <w:t>23</w:t>
            </w:r>
          </w:p>
        </w:tc>
        <w:tc>
          <w:tcPr>
            <w:tcW w:w="7010" w:type="dxa"/>
          </w:tcPr>
          <w:p w:rsidR="00F01183" w:rsidRPr="002D2D61" w:rsidRDefault="00F01183" w:rsidP="0008737C">
            <w:pPr>
              <w:tabs>
                <w:tab w:val="left" w:pos="851"/>
              </w:tabs>
              <w:spacing w:line="259" w:lineRule="auto"/>
            </w:pPr>
            <w:r w:rsidRPr="002D2D61">
              <w:t>Западная Европа в XIV – XV</w:t>
            </w:r>
            <w:r>
              <w:t xml:space="preserve"> </w:t>
            </w:r>
            <w:r w:rsidRPr="002D2D61">
              <w:t>вв.</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24</w:t>
            </w:r>
          </w:p>
        </w:tc>
        <w:tc>
          <w:tcPr>
            <w:tcW w:w="7010" w:type="dxa"/>
          </w:tcPr>
          <w:p w:rsidR="00F01183" w:rsidRPr="002D2D61" w:rsidRDefault="00F01183" w:rsidP="0008737C">
            <w:pPr>
              <w:tabs>
                <w:tab w:val="left" w:pos="851"/>
              </w:tabs>
              <w:spacing w:line="259" w:lineRule="auto"/>
            </w:pPr>
            <w:r w:rsidRPr="002D2D61">
              <w:t>Европейская культура, наука и техника в Средние века</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25</w:t>
            </w:r>
          </w:p>
        </w:tc>
        <w:tc>
          <w:tcPr>
            <w:tcW w:w="7010" w:type="dxa"/>
          </w:tcPr>
          <w:p w:rsidR="00F01183" w:rsidRPr="002D2D61" w:rsidRDefault="00F01183" w:rsidP="0008737C">
            <w:pPr>
              <w:tabs>
                <w:tab w:val="left" w:pos="851"/>
              </w:tabs>
              <w:spacing w:line="259" w:lineRule="auto"/>
            </w:pPr>
            <w:r w:rsidRPr="00B95EC9">
              <w:t>Мир за пределами Европы в Средние века</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26</w:t>
            </w:r>
          </w:p>
        </w:tc>
        <w:tc>
          <w:tcPr>
            <w:tcW w:w="7010" w:type="dxa"/>
          </w:tcPr>
          <w:p w:rsidR="00F01183" w:rsidRPr="002D2D61" w:rsidRDefault="00F01183" w:rsidP="0008737C">
            <w:pPr>
              <w:tabs>
                <w:tab w:val="left" w:pos="851"/>
              </w:tabs>
              <w:spacing w:line="259" w:lineRule="auto"/>
            </w:pPr>
            <w:r w:rsidRPr="00B95EC9">
              <w:t>Возвышение новых русских центров и начало собирания земель вокруг Москвы</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27</w:t>
            </w:r>
          </w:p>
        </w:tc>
        <w:tc>
          <w:tcPr>
            <w:tcW w:w="7010" w:type="dxa"/>
          </w:tcPr>
          <w:p w:rsidR="00F01183" w:rsidRPr="002D2D61" w:rsidRDefault="00F01183" w:rsidP="0008737C">
            <w:pPr>
              <w:tabs>
                <w:tab w:val="left" w:pos="851"/>
              </w:tabs>
              <w:spacing w:line="259" w:lineRule="auto"/>
            </w:pPr>
            <w:r w:rsidRPr="00B95EC9">
              <w:t>Эпоха Куликовской битвы. По пути Дмитрия Донского</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28</w:t>
            </w:r>
          </w:p>
        </w:tc>
        <w:tc>
          <w:tcPr>
            <w:tcW w:w="7010" w:type="dxa"/>
          </w:tcPr>
          <w:p w:rsidR="00F01183" w:rsidRPr="002D2D61" w:rsidRDefault="00F01183" w:rsidP="0008737C">
            <w:pPr>
              <w:tabs>
                <w:tab w:val="left" w:pos="851"/>
              </w:tabs>
              <w:spacing w:line="259" w:lineRule="auto"/>
            </w:pPr>
            <w:r w:rsidRPr="00B95EC9">
              <w:t>Междоусобная война на Руси</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29</w:t>
            </w:r>
          </w:p>
        </w:tc>
        <w:tc>
          <w:tcPr>
            <w:tcW w:w="7010" w:type="dxa"/>
          </w:tcPr>
          <w:p w:rsidR="00F01183" w:rsidRPr="002D2D61" w:rsidRDefault="00F01183" w:rsidP="0008737C">
            <w:pPr>
              <w:tabs>
                <w:tab w:val="left" w:pos="851"/>
              </w:tabs>
              <w:spacing w:line="259" w:lineRule="auto"/>
            </w:pPr>
            <w:r w:rsidRPr="00B95EC9">
              <w:t>Обобщающее повторение по теме «Русь, Европа и Азия в Средние века»</w:t>
            </w:r>
          </w:p>
        </w:tc>
        <w:tc>
          <w:tcPr>
            <w:tcW w:w="1867" w:type="dxa"/>
          </w:tcPr>
          <w:p w:rsidR="00F01183" w:rsidRPr="00B95EC9" w:rsidRDefault="00F01183" w:rsidP="0008737C">
            <w:pPr>
              <w:tabs>
                <w:tab w:val="left" w:pos="851"/>
              </w:tabs>
              <w:spacing w:line="259" w:lineRule="auto"/>
              <w:jc w:val="center"/>
              <w:rPr>
                <w:rFonts w:eastAsia="Calibri"/>
              </w:rPr>
            </w:pPr>
            <w:r w:rsidRPr="00B95EC9">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p>
        </w:tc>
        <w:tc>
          <w:tcPr>
            <w:tcW w:w="7010" w:type="dxa"/>
          </w:tcPr>
          <w:p w:rsidR="00F01183" w:rsidRPr="00B95EC9" w:rsidRDefault="00F01183" w:rsidP="0008737C">
            <w:pPr>
              <w:tabs>
                <w:tab w:val="left" w:pos="851"/>
              </w:tabs>
              <w:spacing w:line="259" w:lineRule="auto"/>
              <w:jc w:val="center"/>
              <w:rPr>
                <w:b/>
              </w:rPr>
            </w:pPr>
            <w:r w:rsidRPr="00B95EC9">
              <w:rPr>
                <w:b/>
              </w:rPr>
              <w:t>Раздел IV. Россия и мир на рубеже Нового времени (конец XV – XVII в.)</w:t>
            </w:r>
          </w:p>
        </w:tc>
        <w:tc>
          <w:tcPr>
            <w:tcW w:w="1867" w:type="dxa"/>
          </w:tcPr>
          <w:p w:rsidR="00F01183" w:rsidRDefault="00F01183" w:rsidP="0008737C">
            <w:pPr>
              <w:tabs>
                <w:tab w:val="left" w:pos="851"/>
              </w:tabs>
              <w:spacing w:line="259" w:lineRule="auto"/>
              <w:jc w:val="center"/>
              <w:rPr>
                <w:rFonts w:eastAsia="Calibri"/>
                <w:b/>
              </w:rPr>
            </w:pPr>
            <w:r>
              <w:rPr>
                <w:rFonts w:eastAsia="Calibri"/>
                <w:b/>
              </w:rPr>
              <w:t>12</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30</w:t>
            </w:r>
          </w:p>
        </w:tc>
        <w:tc>
          <w:tcPr>
            <w:tcW w:w="7010" w:type="dxa"/>
          </w:tcPr>
          <w:p w:rsidR="00F01183" w:rsidRPr="002D2D61" w:rsidRDefault="00F01183" w:rsidP="0008737C">
            <w:pPr>
              <w:tabs>
                <w:tab w:val="left" w:pos="851"/>
              </w:tabs>
              <w:spacing w:line="259" w:lineRule="auto"/>
            </w:pPr>
            <w:r w:rsidRPr="00B95EC9">
              <w:t>На заре Нового времени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31</w:t>
            </w:r>
          </w:p>
        </w:tc>
        <w:tc>
          <w:tcPr>
            <w:tcW w:w="7010" w:type="dxa"/>
          </w:tcPr>
          <w:p w:rsidR="00F01183" w:rsidRPr="002D2D61" w:rsidRDefault="00F01183" w:rsidP="0008737C">
            <w:pPr>
              <w:tabs>
                <w:tab w:val="left" w:pos="851"/>
              </w:tabs>
              <w:spacing w:line="259" w:lineRule="auto"/>
            </w:pPr>
            <w:r w:rsidRPr="00B95EC9">
              <w:t>Западная Европа: новый этап развития</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32</w:t>
            </w:r>
          </w:p>
        </w:tc>
        <w:tc>
          <w:tcPr>
            <w:tcW w:w="7010" w:type="dxa"/>
          </w:tcPr>
          <w:p w:rsidR="00F01183" w:rsidRPr="002D2D61" w:rsidRDefault="00F01183" w:rsidP="0008737C">
            <w:pPr>
              <w:tabs>
                <w:tab w:val="left" w:pos="851"/>
              </w:tabs>
              <w:spacing w:line="259" w:lineRule="auto"/>
            </w:pPr>
            <w:r w:rsidRPr="00B95EC9">
              <w:t>Тридцатилетняя война и буржуазные революции в Европе</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33</w:t>
            </w:r>
          </w:p>
        </w:tc>
        <w:tc>
          <w:tcPr>
            <w:tcW w:w="7010" w:type="dxa"/>
          </w:tcPr>
          <w:p w:rsidR="00F01183" w:rsidRPr="002D2D61" w:rsidRDefault="00F01183" w:rsidP="0008737C">
            <w:pPr>
              <w:tabs>
                <w:tab w:val="left" w:pos="851"/>
              </w:tabs>
              <w:spacing w:line="259" w:lineRule="auto"/>
            </w:pPr>
            <w:r w:rsidRPr="00B95EC9">
              <w:t>Образование русского централизованного государства</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34</w:t>
            </w:r>
          </w:p>
        </w:tc>
        <w:tc>
          <w:tcPr>
            <w:tcW w:w="7010" w:type="dxa"/>
          </w:tcPr>
          <w:p w:rsidR="00F01183" w:rsidRPr="002D2D61" w:rsidRDefault="00F01183" w:rsidP="0008737C">
            <w:pPr>
              <w:tabs>
                <w:tab w:val="left" w:pos="851"/>
              </w:tabs>
              <w:spacing w:line="259" w:lineRule="auto"/>
            </w:pPr>
            <w:r w:rsidRPr="00B95EC9">
              <w:t>Правление Ивана IV</w:t>
            </w:r>
            <w:r>
              <w:t xml:space="preserve"> </w:t>
            </w:r>
            <w:r w:rsidRPr="00B95EC9">
              <w:t>Грозного</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35</w:t>
            </w:r>
          </w:p>
        </w:tc>
        <w:tc>
          <w:tcPr>
            <w:tcW w:w="7010" w:type="dxa"/>
          </w:tcPr>
          <w:p w:rsidR="00F01183" w:rsidRPr="002D2D61" w:rsidRDefault="00F01183" w:rsidP="0008737C">
            <w:pPr>
              <w:tabs>
                <w:tab w:val="left" w:pos="851"/>
              </w:tabs>
              <w:spacing w:line="259" w:lineRule="auto"/>
            </w:pPr>
            <w:r w:rsidRPr="00C563A4">
              <w:t>Культура и быт России в</w:t>
            </w:r>
            <w:r>
              <w:t xml:space="preserve"> </w:t>
            </w:r>
            <w:r w:rsidRPr="00C563A4">
              <w:t>XIV—ХVI вв.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36</w:t>
            </w:r>
          </w:p>
        </w:tc>
        <w:tc>
          <w:tcPr>
            <w:tcW w:w="7010" w:type="dxa"/>
          </w:tcPr>
          <w:p w:rsidR="00F01183" w:rsidRPr="002D2D61" w:rsidRDefault="00F01183" w:rsidP="0008737C">
            <w:pPr>
              <w:tabs>
                <w:tab w:val="left" w:pos="851"/>
              </w:tabs>
              <w:spacing w:line="259" w:lineRule="auto"/>
            </w:pPr>
            <w:r w:rsidRPr="00C563A4">
              <w:t>Смутное время на Руси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37</w:t>
            </w:r>
          </w:p>
        </w:tc>
        <w:tc>
          <w:tcPr>
            <w:tcW w:w="7010" w:type="dxa"/>
          </w:tcPr>
          <w:p w:rsidR="00F01183" w:rsidRPr="002D2D61" w:rsidRDefault="00F01183" w:rsidP="0008737C">
            <w:pPr>
              <w:tabs>
                <w:tab w:val="left" w:pos="851"/>
              </w:tabs>
              <w:spacing w:line="259" w:lineRule="auto"/>
            </w:pPr>
            <w:r w:rsidRPr="00C563A4">
              <w:t>Россия при первых Романовых</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38</w:t>
            </w:r>
          </w:p>
        </w:tc>
        <w:tc>
          <w:tcPr>
            <w:tcW w:w="7010" w:type="dxa"/>
          </w:tcPr>
          <w:p w:rsidR="00F01183" w:rsidRPr="002D2D61" w:rsidRDefault="00F01183" w:rsidP="0008737C">
            <w:pPr>
              <w:tabs>
                <w:tab w:val="left" w:pos="851"/>
              </w:tabs>
              <w:spacing w:line="259" w:lineRule="auto"/>
            </w:pPr>
            <w:r w:rsidRPr="00C563A4">
              <w:t>Экономическое и общественное развитие России в XVII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39</w:t>
            </w:r>
          </w:p>
        </w:tc>
        <w:tc>
          <w:tcPr>
            <w:tcW w:w="7010" w:type="dxa"/>
          </w:tcPr>
          <w:p w:rsidR="00F01183" w:rsidRPr="002D2D61" w:rsidRDefault="00F01183" w:rsidP="0008737C">
            <w:pPr>
              <w:tabs>
                <w:tab w:val="left" w:pos="851"/>
              </w:tabs>
              <w:spacing w:line="259" w:lineRule="auto"/>
            </w:pPr>
            <w:r w:rsidRPr="00C563A4">
              <w:t>Россия накануне преобразований</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40</w:t>
            </w:r>
          </w:p>
        </w:tc>
        <w:tc>
          <w:tcPr>
            <w:tcW w:w="7010" w:type="dxa"/>
          </w:tcPr>
          <w:p w:rsidR="00F01183" w:rsidRPr="002D2D61" w:rsidRDefault="00F01183" w:rsidP="0008737C">
            <w:pPr>
              <w:tabs>
                <w:tab w:val="left" w:pos="851"/>
              </w:tabs>
              <w:spacing w:line="259" w:lineRule="auto"/>
            </w:pPr>
            <w:r w:rsidRPr="00C563A4">
              <w:t>Культура и быт России в</w:t>
            </w:r>
            <w:r>
              <w:t xml:space="preserve"> </w:t>
            </w:r>
            <w:r w:rsidRPr="00C563A4">
              <w:t>XVII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41</w:t>
            </w:r>
          </w:p>
        </w:tc>
        <w:tc>
          <w:tcPr>
            <w:tcW w:w="7010" w:type="dxa"/>
          </w:tcPr>
          <w:p w:rsidR="00F01183" w:rsidRPr="002D2D61" w:rsidRDefault="00F01183" w:rsidP="0008737C">
            <w:pPr>
              <w:tabs>
                <w:tab w:val="left" w:pos="851"/>
              </w:tabs>
              <w:spacing w:line="259" w:lineRule="auto"/>
            </w:pPr>
            <w:r w:rsidRPr="00C563A4">
              <w:t>Обобщающее повторение по теме «Россия и мир на рубеже Нового времени (конец XV – XVII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p>
        </w:tc>
        <w:tc>
          <w:tcPr>
            <w:tcW w:w="7010" w:type="dxa"/>
          </w:tcPr>
          <w:p w:rsidR="00F01183" w:rsidRPr="00C563A4" w:rsidRDefault="00F01183" w:rsidP="0008737C">
            <w:pPr>
              <w:tabs>
                <w:tab w:val="left" w:pos="851"/>
              </w:tabs>
              <w:spacing w:line="259" w:lineRule="auto"/>
              <w:jc w:val="center"/>
              <w:rPr>
                <w:b/>
              </w:rPr>
            </w:pPr>
            <w:r w:rsidRPr="00C563A4">
              <w:rPr>
                <w:b/>
              </w:rPr>
              <w:t>Раздел V. Россия и мир в эпоху зарождения индустриальной цивилизации</w:t>
            </w:r>
          </w:p>
        </w:tc>
        <w:tc>
          <w:tcPr>
            <w:tcW w:w="1867" w:type="dxa"/>
          </w:tcPr>
          <w:p w:rsidR="00F01183" w:rsidRPr="00C563A4" w:rsidRDefault="00F01183" w:rsidP="0008737C">
            <w:pPr>
              <w:tabs>
                <w:tab w:val="left" w:pos="851"/>
              </w:tabs>
              <w:spacing w:line="259" w:lineRule="auto"/>
              <w:jc w:val="center"/>
              <w:rPr>
                <w:rFonts w:eastAsia="Calibri"/>
                <w:b/>
              </w:rPr>
            </w:pPr>
            <w:r w:rsidRPr="00C563A4">
              <w:rPr>
                <w:rFonts w:eastAsia="Calibri"/>
                <w:b/>
              </w:rPr>
              <w:t>10</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42</w:t>
            </w:r>
          </w:p>
        </w:tc>
        <w:tc>
          <w:tcPr>
            <w:tcW w:w="7010" w:type="dxa"/>
          </w:tcPr>
          <w:p w:rsidR="00F01183" w:rsidRPr="002D2D61" w:rsidRDefault="00F01183" w:rsidP="0008737C">
            <w:pPr>
              <w:tabs>
                <w:tab w:val="left" w:pos="851"/>
              </w:tabs>
              <w:spacing w:line="259" w:lineRule="auto"/>
            </w:pPr>
            <w:r w:rsidRPr="009E5265">
              <w:t>Промышленный переворот в Англии и его последствия</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43</w:t>
            </w:r>
          </w:p>
        </w:tc>
        <w:tc>
          <w:tcPr>
            <w:tcW w:w="7010" w:type="dxa"/>
          </w:tcPr>
          <w:p w:rsidR="00F01183" w:rsidRPr="002D2D61" w:rsidRDefault="00F01183" w:rsidP="0008737C">
            <w:pPr>
              <w:tabs>
                <w:tab w:val="left" w:pos="851"/>
              </w:tabs>
              <w:spacing w:line="259" w:lineRule="auto"/>
            </w:pPr>
            <w:r w:rsidRPr="009E5265">
              <w:t>Эпоха Просвещения и просвещённый абсолютизм</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44</w:t>
            </w:r>
          </w:p>
        </w:tc>
        <w:tc>
          <w:tcPr>
            <w:tcW w:w="7010" w:type="dxa"/>
          </w:tcPr>
          <w:p w:rsidR="00F01183" w:rsidRPr="002D2D61" w:rsidRDefault="00F01183" w:rsidP="0008737C">
            <w:pPr>
              <w:tabs>
                <w:tab w:val="left" w:pos="851"/>
              </w:tabs>
              <w:spacing w:line="259" w:lineRule="auto"/>
            </w:pPr>
            <w:r w:rsidRPr="009E5265">
              <w:t>Государства Азии в XVII— XVIII вв.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45</w:t>
            </w:r>
          </w:p>
        </w:tc>
        <w:tc>
          <w:tcPr>
            <w:tcW w:w="7010" w:type="dxa"/>
          </w:tcPr>
          <w:p w:rsidR="00F01183" w:rsidRPr="002D2D61" w:rsidRDefault="00F01183" w:rsidP="0008737C">
            <w:pPr>
              <w:tabs>
                <w:tab w:val="left" w:pos="851"/>
              </w:tabs>
              <w:spacing w:line="259" w:lineRule="auto"/>
            </w:pPr>
            <w:r w:rsidRPr="009E5265">
              <w:t>Россия при Петре I</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46</w:t>
            </w:r>
          </w:p>
        </w:tc>
        <w:tc>
          <w:tcPr>
            <w:tcW w:w="7010" w:type="dxa"/>
          </w:tcPr>
          <w:p w:rsidR="00F01183" w:rsidRPr="002D2D61" w:rsidRDefault="00F01183" w:rsidP="0008737C">
            <w:pPr>
              <w:tabs>
                <w:tab w:val="left" w:pos="851"/>
              </w:tabs>
              <w:spacing w:line="259" w:lineRule="auto"/>
            </w:pPr>
            <w:r w:rsidRPr="009E5265">
              <w:t>Россия в период дворцовых переворотов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47</w:t>
            </w:r>
          </w:p>
        </w:tc>
        <w:tc>
          <w:tcPr>
            <w:tcW w:w="7010" w:type="dxa"/>
          </w:tcPr>
          <w:p w:rsidR="00F01183" w:rsidRPr="002D2D61" w:rsidRDefault="00F01183" w:rsidP="0008737C">
            <w:pPr>
              <w:tabs>
                <w:tab w:val="left" w:pos="851"/>
              </w:tabs>
              <w:spacing w:line="259" w:lineRule="auto"/>
            </w:pPr>
            <w:r w:rsidRPr="009E5265">
              <w:t>Расцвет дворянской империи в России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48</w:t>
            </w:r>
          </w:p>
        </w:tc>
        <w:tc>
          <w:tcPr>
            <w:tcW w:w="7010" w:type="dxa"/>
          </w:tcPr>
          <w:p w:rsidR="00F01183" w:rsidRPr="002D2D61" w:rsidRDefault="00F01183" w:rsidP="0008737C">
            <w:pPr>
              <w:tabs>
                <w:tab w:val="left" w:pos="851"/>
              </w:tabs>
              <w:spacing w:line="259" w:lineRule="auto"/>
            </w:pPr>
            <w:r w:rsidRPr="009E5265">
              <w:t>Могучая внешнеполитическая поступь Российской империи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49</w:t>
            </w:r>
          </w:p>
        </w:tc>
        <w:tc>
          <w:tcPr>
            <w:tcW w:w="7010" w:type="dxa"/>
          </w:tcPr>
          <w:p w:rsidR="00F01183" w:rsidRPr="002D2D61" w:rsidRDefault="00F01183" w:rsidP="0008737C">
            <w:pPr>
              <w:tabs>
                <w:tab w:val="left" w:pos="851"/>
              </w:tabs>
              <w:spacing w:line="259" w:lineRule="auto"/>
            </w:pPr>
            <w:r w:rsidRPr="009E5265">
              <w:t>Экономика и население России во второй половине XVIII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50</w:t>
            </w:r>
          </w:p>
        </w:tc>
        <w:tc>
          <w:tcPr>
            <w:tcW w:w="7010" w:type="dxa"/>
          </w:tcPr>
          <w:p w:rsidR="00F01183" w:rsidRPr="002D2D61" w:rsidRDefault="00F01183" w:rsidP="0008737C">
            <w:pPr>
              <w:tabs>
                <w:tab w:val="left" w:pos="851"/>
              </w:tabs>
              <w:spacing w:line="259" w:lineRule="auto"/>
            </w:pPr>
            <w:r w:rsidRPr="009E5265">
              <w:t>Культура и быт России</w:t>
            </w:r>
            <w:r>
              <w:t xml:space="preserve"> </w:t>
            </w:r>
            <w:r w:rsidRPr="009E5265">
              <w:t>XVIII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51</w:t>
            </w:r>
          </w:p>
        </w:tc>
        <w:tc>
          <w:tcPr>
            <w:tcW w:w="7010" w:type="dxa"/>
          </w:tcPr>
          <w:p w:rsidR="00F01183" w:rsidRPr="002D2D61" w:rsidRDefault="00F01183" w:rsidP="0008737C">
            <w:pPr>
              <w:tabs>
                <w:tab w:val="left" w:pos="851"/>
              </w:tabs>
              <w:spacing w:line="259" w:lineRule="auto"/>
            </w:pPr>
            <w:r w:rsidRPr="009E5265">
              <w:t>Обобщающее повторение по теме «Раздел V. Россия и мир в эпоху зарождения индустриальной цивилизации»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p>
        </w:tc>
        <w:tc>
          <w:tcPr>
            <w:tcW w:w="7010" w:type="dxa"/>
          </w:tcPr>
          <w:p w:rsidR="00F01183" w:rsidRPr="009E5265" w:rsidRDefault="00F01183" w:rsidP="0008737C">
            <w:pPr>
              <w:tabs>
                <w:tab w:val="left" w:pos="851"/>
              </w:tabs>
              <w:spacing w:line="259" w:lineRule="auto"/>
              <w:jc w:val="center"/>
              <w:rPr>
                <w:b/>
              </w:rPr>
            </w:pPr>
            <w:r w:rsidRPr="009E5265">
              <w:rPr>
                <w:b/>
              </w:rPr>
              <w:t>Раздел VI. Россия и мир в конце XVIII – XIX вв.</w:t>
            </w:r>
          </w:p>
        </w:tc>
        <w:tc>
          <w:tcPr>
            <w:tcW w:w="1867" w:type="dxa"/>
          </w:tcPr>
          <w:p w:rsidR="00F01183" w:rsidRPr="009E5265" w:rsidRDefault="00F01183" w:rsidP="0008737C">
            <w:pPr>
              <w:tabs>
                <w:tab w:val="left" w:pos="851"/>
              </w:tabs>
              <w:spacing w:line="259" w:lineRule="auto"/>
              <w:jc w:val="center"/>
              <w:rPr>
                <w:rFonts w:eastAsia="Calibri"/>
                <w:b/>
              </w:rPr>
            </w:pPr>
            <w:r>
              <w:rPr>
                <w:rFonts w:eastAsia="Calibri"/>
                <w:b/>
              </w:rPr>
              <w:t>19</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52</w:t>
            </w:r>
          </w:p>
        </w:tc>
        <w:tc>
          <w:tcPr>
            <w:tcW w:w="7010" w:type="dxa"/>
          </w:tcPr>
          <w:p w:rsidR="00F01183" w:rsidRPr="002D2D61" w:rsidRDefault="00F01183" w:rsidP="0008737C">
            <w:pPr>
              <w:tabs>
                <w:tab w:val="left" w:pos="851"/>
              </w:tabs>
              <w:spacing w:line="259" w:lineRule="auto"/>
            </w:pPr>
            <w:r w:rsidRPr="00E920AD">
              <w:t>Война за независимость в Северной Америке</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53</w:t>
            </w:r>
          </w:p>
        </w:tc>
        <w:tc>
          <w:tcPr>
            <w:tcW w:w="7010" w:type="dxa"/>
          </w:tcPr>
          <w:p w:rsidR="00F01183" w:rsidRPr="002D2D61" w:rsidRDefault="00F01183" w:rsidP="0008737C">
            <w:pPr>
              <w:tabs>
                <w:tab w:val="left" w:pos="851"/>
              </w:tabs>
              <w:spacing w:line="259" w:lineRule="auto"/>
            </w:pPr>
            <w:r w:rsidRPr="00E920AD">
              <w:t>Французская революция и её последствия для Европы</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54</w:t>
            </w:r>
          </w:p>
        </w:tc>
        <w:tc>
          <w:tcPr>
            <w:tcW w:w="7010" w:type="dxa"/>
          </w:tcPr>
          <w:p w:rsidR="00F01183" w:rsidRPr="002D2D61" w:rsidRDefault="00F01183" w:rsidP="0008737C">
            <w:pPr>
              <w:tabs>
                <w:tab w:val="left" w:pos="851"/>
              </w:tabs>
              <w:spacing w:line="259" w:lineRule="auto"/>
            </w:pPr>
            <w:r w:rsidRPr="00E920AD">
              <w:t>Европа и наполеоновские войны</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55</w:t>
            </w:r>
          </w:p>
        </w:tc>
        <w:tc>
          <w:tcPr>
            <w:tcW w:w="7010" w:type="dxa"/>
          </w:tcPr>
          <w:p w:rsidR="00F01183" w:rsidRPr="002D2D61" w:rsidRDefault="00F01183" w:rsidP="0008737C">
            <w:pPr>
              <w:tabs>
                <w:tab w:val="left" w:pos="851"/>
              </w:tabs>
              <w:spacing w:line="259" w:lineRule="auto"/>
            </w:pPr>
            <w:r w:rsidRPr="00E920AD">
              <w:t>Россия в начале XIX в. Отечественная война 1812 г.</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56</w:t>
            </w:r>
          </w:p>
        </w:tc>
        <w:tc>
          <w:tcPr>
            <w:tcW w:w="7010" w:type="dxa"/>
          </w:tcPr>
          <w:p w:rsidR="00F01183" w:rsidRPr="002D2D61" w:rsidRDefault="00F01183" w:rsidP="0008737C">
            <w:pPr>
              <w:tabs>
                <w:tab w:val="left" w:pos="851"/>
              </w:tabs>
              <w:spacing w:line="259" w:lineRule="auto"/>
            </w:pPr>
            <w:r w:rsidRPr="00E920AD">
              <w:t>Россия и Священный союз. Тайные общества</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57</w:t>
            </w:r>
          </w:p>
        </w:tc>
        <w:tc>
          <w:tcPr>
            <w:tcW w:w="7010" w:type="dxa"/>
          </w:tcPr>
          <w:p w:rsidR="00F01183" w:rsidRPr="002D2D61" w:rsidRDefault="00F01183" w:rsidP="0008737C">
            <w:pPr>
              <w:tabs>
                <w:tab w:val="left" w:pos="851"/>
              </w:tabs>
              <w:spacing w:line="259" w:lineRule="auto"/>
            </w:pPr>
            <w:r w:rsidRPr="00E920AD">
              <w:t>Реакция и революции в Европе 1820—1840-х гг.</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58</w:t>
            </w:r>
          </w:p>
        </w:tc>
        <w:tc>
          <w:tcPr>
            <w:tcW w:w="7010" w:type="dxa"/>
          </w:tcPr>
          <w:p w:rsidR="00F01183" w:rsidRPr="002D2D61" w:rsidRDefault="00F01183" w:rsidP="0008737C">
            <w:pPr>
              <w:tabs>
                <w:tab w:val="left" w:pos="851"/>
              </w:tabs>
              <w:spacing w:line="259" w:lineRule="auto"/>
            </w:pPr>
            <w:r w:rsidRPr="00E920AD">
              <w:t>Европа: облик и противоречия промышленной эпохи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lastRenderedPageBreak/>
              <w:t>59</w:t>
            </w:r>
          </w:p>
        </w:tc>
        <w:tc>
          <w:tcPr>
            <w:tcW w:w="7010" w:type="dxa"/>
          </w:tcPr>
          <w:p w:rsidR="00F01183" w:rsidRPr="002D2D61" w:rsidRDefault="00F01183" w:rsidP="0008737C">
            <w:pPr>
              <w:tabs>
                <w:tab w:val="left" w:pos="851"/>
              </w:tabs>
              <w:spacing w:line="259" w:lineRule="auto"/>
            </w:pPr>
            <w:r w:rsidRPr="00E920AD">
              <w:t>Страны Западного полушария в XIX в. Гражданская война в США</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60</w:t>
            </w:r>
          </w:p>
        </w:tc>
        <w:tc>
          <w:tcPr>
            <w:tcW w:w="7010" w:type="dxa"/>
          </w:tcPr>
          <w:p w:rsidR="00F01183" w:rsidRPr="002D2D61" w:rsidRDefault="00F01183" w:rsidP="0008737C">
            <w:pPr>
              <w:tabs>
                <w:tab w:val="left" w:pos="851"/>
              </w:tabs>
              <w:spacing w:line="259" w:lineRule="auto"/>
            </w:pPr>
            <w:r w:rsidRPr="00E920AD">
              <w:t>Колониализм и кризис</w:t>
            </w:r>
            <w:r>
              <w:t xml:space="preserve"> </w:t>
            </w:r>
            <w:r w:rsidRPr="00E920AD">
              <w:t>«традиционного общества» в странах Востока</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61</w:t>
            </w:r>
          </w:p>
        </w:tc>
        <w:tc>
          <w:tcPr>
            <w:tcW w:w="7010" w:type="dxa"/>
          </w:tcPr>
          <w:p w:rsidR="00F01183" w:rsidRPr="002D2D61" w:rsidRDefault="00F01183" w:rsidP="0008737C">
            <w:pPr>
              <w:tabs>
                <w:tab w:val="left" w:pos="851"/>
              </w:tabs>
              <w:spacing w:line="259" w:lineRule="auto"/>
            </w:pPr>
            <w:r w:rsidRPr="00E920AD">
              <w:t>Россия при Николае I.</w:t>
            </w:r>
            <w:r>
              <w:t xml:space="preserve"> </w:t>
            </w:r>
            <w:r w:rsidRPr="00E920AD">
              <w:t>Крымская война</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62</w:t>
            </w:r>
          </w:p>
        </w:tc>
        <w:tc>
          <w:tcPr>
            <w:tcW w:w="7010" w:type="dxa"/>
          </w:tcPr>
          <w:p w:rsidR="00F01183" w:rsidRPr="002D2D61" w:rsidRDefault="00F01183" w:rsidP="0008737C">
            <w:pPr>
              <w:tabs>
                <w:tab w:val="left" w:pos="851"/>
              </w:tabs>
              <w:spacing w:line="259" w:lineRule="auto"/>
            </w:pPr>
            <w:r w:rsidRPr="00E920AD">
              <w:t>Воссоединение Италии и объединение Германии</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63</w:t>
            </w:r>
          </w:p>
        </w:tc>
        <w:tc>
          <w:tcPr>
            <w:tcW w:w="7010" w:type="dxa"/>
          </w:tcPr>
          <w:p w:rsidR="00F01183" w:rsidRPr="002D2D61" w:rsidRDefault="00F01183" w:rsidP="0008737C">
            <w:pPr>
              <w:tabs>
                <w:tab w:val="left" w:pos="851"/>
              </w:tabs>
              <w:spacing w:line="259" w:lineRule="auto"/>
            </w:pPr>
            <w:r w:rsidRPr="00E920AD">
              <w:t>Россия в эпоху реформ</w:t>
            </w:r>
            <w:r>
              <w:t xml:space="preserve"> </w:t>
            </w:r>
            <w:r w:rsidRPr="00E920AD">
              <w:t>Александра II</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64</w:t>
            </w:r>
          </w:p>
        </w:tc>
        <w:tc>
          <w:tcPr>
            <w:tcW w:w="7010" w:type="dxa"/>
          </w:tcPr>
          <w:p w:rsidR="00F01183" w:rsidRPr="002D2D61" w:rsidRDefault="00F01183" w:rsidP="0008737C">
            <w:pPr>
              <w:tabs>
                <w:tab w:val="left" w:pos="851"/>
              </w:tabs>
              <w:spacing w:line="259" w:lineRule="auto"/>
            </w:pPr>
            <w:r w:rsidRPr="003A6051">
              <w:t>Правление Александра III</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65</w:t>
            </w:r>
          </w:p>
        </w:tc>
        <w:tc>
          <w:tcPr>
            <w:tcW w:w="7010" w:type="dxa"/>
          </w:tcPr>
          <w:p w:rsidR="00F01183" w:rsidRPr="002D2D61" w:rsidRDefault="00F01183" w:rsidP="0008737C">
            <w:pPr>
              <w:tabs>
                <w:tab w:val="left" w:pos="851"/>
              </w:tabs>
              <w:spacing w:line="259" w:lineRule="auto"/>
            </w:pPr>
            <w:r w:rsidRPr="003A6051">
              <w:t>Общественно-политическое развитие стран Запада во второй половине XIX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66</w:t>
            </w:r>
          </w:p>
        </w:tc>
        <w:tc>
          <w:tcPr>
            <w:tcW w:w="7010" w:type="dxa"/>
          </w:tcPr>
          <w:p w:rsidR="00F01183" w:rsidRPr="002D2D61" w:rsidRDefault="00F01183" w:rsidP="0008737C">
            <w:pPr>
              <w:tabs>
                <w:tab w:val="left" w:pos="851"/>
              </w:tabs>
              <w:spacing w:line="259" w:lineRule="auto"/>
            </w:pPr>
            <w:r w:rsidRPr="003A6051">
              <w:t>Власть и оппозиция в России середины – конца XIX 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67</w:t>
            </w:r>
          </w:p>
        </w:tc>
        <w:tc>
          <w:tcPr>
            <w:tcW w:w="7010" w:type="dxa"/>
          </w:tcPr>
          <w:p w:rsidR="00F01183" w:rsidRPr="002D2D61" w:rsidRDefault="00F01183" w:rsidP="0008737C">
            <w:pPr>
              <w:tabs>
                <w:tab w:val="left" w:pos="851"/>
              </w:tabs>
              <w:spacing w:line="259" w:lineRule="auto"/>
            </w:pPr>
            <w:r w:rsidRPr="003A6051">
              <w:t>Наука и искусство в</w:t>
            </w:r>
            <w:r>
              <w:t xml:space="preserve"> </w:t>
            </w:r>
            <w:r w:rsidRPr="003A6051">
              <w:t>XVIII—XIX вв.</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68</w:t>
            </w:r>
          </w:p>
        </w:tc>
        <w:tc>
          <w:tcPr>
            <w:tcW w:w="7010" w:type="dxa"/>
          </w:tcPr>
          <w:p w:rsidR="00F01183" w:rsidRPr="002D2D61" w:rsidRDefault="00F01183" w:rsidP="0008737C">
            <w:pPr>
              <w:tabs>
                <w:tab w:val="left" w:pos="851"/>
              </w:tabs>
              <w:spacing w:line="259" w:lineRule="auto"/>
            </w:pPr>
            <w:r w:rsidRPr="003A6051">
              <w:t>Золотой век русской культуры</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69-</w:t>
            </w:r>
          </w:p>
        </w:tc>
        <w:tc>
          <w:tcPr>
            <w:tcW w:w="7010" w:type="dxa"/>
          </w:tcPr>
          <w:p w:rsidR="00F01183" w:rsidRDefault="00F01183" w:rsidP="0008737C">
            <w:pPr>
              <w:tabs>
                <w:tab w:val="left" w:pos="851"/>
              </w:tabs>
              <w:spacing w:line="259" w:lineRule="auto"/>
            </w:pPr>
            <w:r w:rsidRPr="003A6051">
              <w:t>Обобщающее повторение по теме «Россия и мир в конце XVIII – XIX вв.»</w:t>
            </w:r>
          </w:p>
          <w:p w:rsidR="00F01183" w:rsidRPr="002D2D61" w:rsidRDefault="00F01183" w:rsidP="0008737C">
            <w:pPr>
              <w:tabs>
                <w:tab w:val="left" w:pos="851"/>
              </w:tabs>
              <w:spacing w:line="259" w:lineRule="auto"/>
            </w:pP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r>
              <w:rPr>
                <w:rFonts w:eastAsia="Calibri"/>
                <w:b/>
              </w:rPr>
              <w:t>70</w:t>
            </w:r>
          </w:p>
        </w:tc>
        <w:tc>
          <w:tcPr>
            <w:tcW w:w="7010" w:type="dxa"/>
          </w:tcPr>
          <w:p w:rsidR="00F01183" w:rsidRPr="003A6051" w:rsidRDefault="00F01183" w:rsidP="0008737C">
            <w:pPr>
              <w:tabs>
                <w:tab w:val="left" w:pos="851"/>
              </w:tabs>
              <w:spacing w:line="259" w:lineRule="auto"/>
            </w:pPr>
            <w:r w:rsidRPr="003A6051">
              <w:t>Обобщающее повторение по курсу «История с древнейших времён до конца XIX в.»</w:t>
            </w:r>
          </w:p>
        </w:tc>
        <w:tc>
          <w:tcPr>
            <w:tcW w:w="1867" w:type="dxa"/>
          </w:tcPr>
          <w:p w:rsidR="00F01183" w:rsidRDefault="00F01183" w:rsidP="0008737C">
            <w:pPr>
              <w:tabs>
                <w:tab w:val="left" w:pos="851"/>
              </w:tabs>
              <w:spacing w:line="259" w:lineRule="auto"/>
              <w:jc w:val="center"/>
              <w:rPr>
                <w:rFonts w:eastAsia="Calibri"/>
              </w:rPr>
            </w:pPr>
            <w:r>
              <w:rPr>
                <w:rFonts w:eastAsia="Calibri"/>
              </w:rPr>
              <w:t>1</w:t>
            </w:r>
          </w:p>
        </w:tc>
      </w:tr>
      <w:tr w:rsidR="00F01183" w:rsidRPr="0063720E" w:rsidTr="00A25D99">
        <w:tc>
          <w:tcPr>
            <w:tcW w:w="694" w:type="dxa"/>
          </w:tcPr>
          <w:p w:rsidR="00F01183" w:rsidRDefault="00F01183" w:rsidP="0008737C">
            <w:pPr>
              <w:tabs>
                <w:tab w:val="left" w:pos="851"/>
              </w:tabs>
              <w:spacing w:line="259" w:lineRule="auto"/>
              <w:rPr>
                <w:rFonts w:eastAsia="Calibri"/>
                <w:b/>
              </w:rPr>
            </w:pPr>
          </w:p>
        </w:tc>
        <w:tc>
          <w:tcPr>
            <w:tcW w:w="7010" w:type="dxa"/>
          </w:tcPr>
          <w:p w:rsidR="00F01183" w:rsidRPr="002D2D61" w:rsidRDefault="00F01183" w:rsidP="0008737C">
            <w:pPr>
              <w:tabs>
                <w:tab w:val="left" w:pos="851"/>
              </w:tabs>
              <w:spacing w:line="259" w:lineRule="auto"/>
              <w:jc w:val="right"/>
            </w:pPr>
            <w:r>
              <w:t>Итого:</w:t>
            </w:r>
          </w:p>
        </w:tc>
        <w:tc>
          <w:tcPr>
            <w:tcW w:w="1867" w:type="dxa"/>
          </w:tcPr>
          <w:p w:rsidR="00F01183" w:rsidRPr="00B95EC9" w:rsidRDefault="00F01183" w:rsidP="0008737C">
            <w:pPr>
              <w:tabs>
                <w:tab w:val="left" w:pos="851"/>
              </w:tabs>
              <w:spacing w:line="259" w:lineRule="auto"/>
              <w:jc w:val="center"/>
              <w:rPr>
                <w:rFonts w:eastAsia="Calibri"/>
              </w:rPr>
            </w:pPr>
            <w:r>
              <w:rPr>
                <w:rFonts w:eastAsia="Calibri"/>
              </w:rPr>
              <w:t>70 ч.</w:t>
            </w:r>
          </w:p>
        </w:tc>
      </w:tr>
    </w:tbl>
    <w:p w:rsidR="00F01183" w:rsidRDefault="00F01183" w:rsidP="0008737C">
      <w:pPr>
        <w:tabs>
          <w:tab w:val="left" w:pos="851"/>
        </w:tabs>
        <w:jc w:val="both"/>
        <w:rPr>
          <w:sz w:val="28"/>
          <w:szCs w:val="28"/>
        </w:rPr>
      </w:pPr>
    </w:p>
    <w:tbl>
      <w:tblPr>
        <w:tblStyle w:val="a8"/>
        <w:tblW w:w="0" w:type="auto"/>
        <w:tblLayout w:type="fixed"/>
        <w:tblLook w:val="04A0" w:firstRow="1" w:lastRow="0" w:firstColumn="1" w:lastColumn="0" w:noHBand="0" w:noVBand="1"/>
      </w:tblPr>
      <w:tblGrid>
        <w:gridCol w:w="9747"/>
      </w:tblGrid>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Описание содержание разделов</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Раздел I</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В НАЧАЛЕ XX ВЕКА</w:t>
            </w:r>
          </w:p>
          <w:p w:rsidR="00F01183" w:rsidRPr="00F01183" w:rsidRDefault="00F01183" w:rsidP="0008737C">
            <w:pPr>
              <w:tabs>
                <w:tab w:val="left" w:pos="851"/>
              </w:tabs>
              <w:rPr>
                <w:rFonts w:eastAsia="Calibri"/>
                <w:sz w:val="22"/>
                <w:szCs w:val="22"/>
              </w:rPr>
            </w:pP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Тема 1. Научно-технический прогресс и новый этап индустриального развития</w:t>
            </w:r>
          </w:p>
          <w:p w:rsidR="00F01183" w:rsidRPr="00F01183" w:rsidRDefault="00F01183" w:rsidP="0008737C">
            <w:pPr>
              <w:tabs>
                <w:tab w:val="left" w:pos="851"/>
              </w:tabs>
              <w:rPr>
                <w:rFonts w:eastAsia="Calibri"/>
                <w:sz w:val="22"/>
                <w:szCs w:val="22"/>
              </w:rPr>
            </w:pPr>
            <w:r w:rsidRPr="00F01183">
              <w:rPr>
                <w:rFonts w:eastAsia="Calibri"/>
                <w:sz w:val="22"/>
                <w:szCs w:val="22"/>
              </w:rPr>
              <w:t>Научно-технический прогресс. Причины ускорения научно-технического прогресса. Технический прогресс в первые десятилетия ХХ в. Развитие энергетики, появление новых средств связи и передвижения. Достижения медицины. Переход к современному индустриальному производству.</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научно-технический прогресс (НТП), конвейер. Основные персоналии: С. Томас, Г. Форд, братья Райт, А.С. Попов, Г. Маркони, А. Флеминг, Ф.У. Тейлор.</w:t>
            </w:r>
          </w:p>
          <w:p w:rsidR="00F01183" w:rsidRPr="00F01183" w:rsidRDefault="00F01183" w:rsidP="0008737C">
            <w:pPr>
              <w:tabs>
                <w:tab w:val="left" w:pos="851"/>
              </w:tabs>
              <w:rPr>
                <w:rFonts w:eastAsia="Calibri"/>
                <w:sz w:val="22"/>
                <w:szCs w:val="22"/>
              </w:rPr>
            </w:pPr>
            <w:r w:rsidRPr="00F01183">
              <w:rPr>
                <w:rFonts w:eastAsia="Calibri"/>
                <w:sz w:val="22"/>
                <w:szCs w:val="22"/>
              </w:rPr>
              <w:t>Тема 2.  Модернизация в странах Европы, США и Японии</w:t>
            </w:r>
          </w:p>
          <w:p w:rsidR="00F01183" w:rsidRPr="00F01183" w:rsidRDefault="00F01183" w:rsidP="0008737C">
            <w:pPr>
              <w:tabs>
                <w:tab w:val="left" w:pos="851"/>
              </w:tabs>
              <w:rPr>
                <w:rFonts w:eastAsia="Calibri"/>
                <w:sz w:val="22"/>
                <w:szCs w:val="22"/>
              </w:rPr>
            </w:pPr>
            <w:r w:rsidRPr="00F01183">
              <w:rPr>
                <w:rFonts w:eastAsia="Calibri"/>
                <w:sz w:val="22"/>
                <w:szCs w:val="22"/>
              </w:rPr>
              <w:t>Модели модернизационного развития. Образование монополий. Государство и монополистический капитал: либерально-демократическая модель отношений. Государство и модернизация в Германии, Италии и Японии. Социальные отношения и рабочее движение. Развитие профсоюзного движения. Становление социал-демократии. Основные термины и понятия: модернизация, монополия, трест, концерн, синдикат, картель, свободная конкуренция, Антитрестовский закон 1890 г., профсоюз, капитализм, социал-демократия, диктатура пролетариата.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К. Маркс, Ф. Энгельс, Э. Бернштейн, В.И. Ленин, К. Цеткин, Р. Люксембург, К. Либкнехт.</w:t>
            </w:r>
          </w:p>
          <w:p w:rsidR="00F01183" w:rsidRPr="00F01183" w:rsidRDefault="00F01183" w:rsidP="0008737C">
            <w:pPr>
              <w:tabs>
                <w:tab w:val="left" w:pos="851"/>
              </w:tabs>
              <w:rPr>
                <w:rFonts w:eastAsia="Calibri"/>
                <w:sz w:val="22"/>
                <w:szCs w:val="22"/>
              </w:rPr>
            </w:pPr>
            <w:r w:rsidRPr="00F01183">
              <w:rPr>
                <w:rFonts w:eastAsia="Calibri"/>
                <w:sz w:val="22"/>
                <w:szCs w:val="22"/>
              </w:rPr>
              <w:t>Тема 3. Россия на рубеже XIX- XX вв.</w:t>
            </w:r>
          </w:p>
          <w:p w:rsidR="00F01183" w:rsidRPr="00F01183" w:rsidRDefault="00F01183" w:rsidP="0008737C">
            <w:pPr>
              <w:tabs>
                <w:tab w:val="left" w:pos="851"/>
              </w:tabs>
              <w:rPr>
                <w:rFonts w:eastAsia="Calibri"/>
                <w:sz w:val="22"/>
                <w:szCs w:val="22"/>
              </w:rPr>
            </w:pPr>
            <w:r w:rsidRPr="00F01183">
              <w:rPr>
                <w:rFonts w:eastAsia="Calibri"/>
                <w:sz w:val="22"/>
                <w:szCs w:val="22"/>
              </w:rPr>
              <w:t>Территория России на рубеже столетий. Российская модель экономической модернизации. Буржуазия и рабочие. Экономическая политика правительства в конце XIX – начале ХХ в. Особенности развития сельского хозяйства. Расслоение крестьянства.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промышленный переворот, акционерные общества, буржуазия, денежная реформа 1895-1897 гг., зажиточные крестьяне, батраки.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А.И. Путилов, П.П. Рябушинский, С.Ю. Витте.</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4. Кризис империи: русско-японская война и революция 1905-1907 гг. Личность Николая II. Внутренняя политика правительства в начале XX в. Кризисные явления в обществе. Русско-японская война 1904–1905 гг.: ход военных действий, причины поражения России. Портсмутский мирный договор. «Кровавое воскресение» и начало революции. Крестьянские выступления и </w:t>
            </w:r>
            <w:r w:rsidRPr="00F01183">
              <w:rPr>
                <w:rFonts w:eastAsia="Calibri"/>
                <w:sz w:val="22"/>
                <w:szCs w:val="22"/>
              </w:rPr>
              <w:lastRenderedPageBreak/>
              <w:t>разложение армии. Раскол общества. Всероссийская октябрьская политическая стачка. Манифест 17 октября 1905 г.</w:t>
            </w:r>
          </w:p>
          <w:p w:rsidR="00F01183" w:rsidRPr="00F01183" w:rsidRDefault="00F01183" w:rsidP="0008737C">
            <w:pPr>
              <w:tabs>
                <w:tab w:val="left" w:pos="851"/>
              </w:tabs>
              <w:rPr>
                <w:rFonts w:eastAsia="Calibri"/>
                <w:sz w:val="22"/>
                <w:szCs w:val="22"/>
              </w:rPr>
            </w:pPr>
            <w:r w:rsidRPr="00F01183">
              <w:rPr>
                <w:rFonts w:eastAsia="Calibri"/>
                <w:sz w:val="22"/>
                <w:szCs w:val="22"/>
              </w:rPr>
              <w:t>Декабрьское вооружённое восстание в Москве.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стачка, всеобщая забастовка, КВЖД, Всероссийский крестьянский союз, Советы, Манифест 17 октября 1905 г.</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Николай II, В.К. Плеве, П.Д. Святополк-Мирский, С.В. Зубатов, А.Н. Куропаткин, С.О. Макаров, П.Д. Святополк-Мирский, Г. Гапон, П.П. Шмидт. </w:t>
            </w:r>
          </w:p>
          <w:p w:rsidR="00F01183" w:rsidRPr="00F01183" w:rsidRDefault="00F01183" w:rsidP="0008737C">
            <w:pPr>
              <w:tabs>
                <w:tab w:val="left" w:pos="851"/>
              </w:tabs>
              <w:rPr>
                <w:rFonts w:eastAsia="Calibri"/>
                <w:sz w:val="22"/>
                <w:szCs w:val="22"/>
              </w:rPr>
            </w:pPr>
            <w:r w:rsidRPr="00F01183">
              <w:rPr>
                <w:rFonts w:eastAsia="Calibri"/>
                <w:sz w:val="22"/>
                <w:szCs w:val="22"/>
              </w:rPr>
              <w:t>Тема 5. Политическая жизнь страны после Манифеста 17 октября 1905 г.</w:t>
            </w:r>
          </w:p>
          <w:p w:rsidR="00F01183" w:rsidRPr="00F01183" w:rsidRDefault="00F01183" w:rsidP="0008737C">
            <w:pPr>
              <w:tabs>
                <w:tab w:val="left" w:pos="851"/>
              </w:tabs>
              <w:rPr>
                <w:rFonts w:eastAsia="Calibri"/>
                <w:sz w:val="22"/>
                <w:szCs w:val="22"/>
              </w:rPr>
            </w:pPr>
            <w:r w:rsidRPr="00F01183">
              <w:rPr>
                <w:rFonts w:eastAsia="Calibri"/>
                <w:sz w:val="22"/>
                <w:szCs w:val="22"/>
              </w:rPr>
              <w:t>Партии социалистической ориентации (левые): РСДРП, Партия социалистов- революционеров. Либеральные партии: Конституционно-демократическая партия, «Союз 17 октября». Консервативные партии (правые). Реформа государственного строя.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государственные законы 23 апреля 1906 г.: Полномочия Государственной думы, Государственного совета и императора и порядок принятия законов. Избирательная кампания в I Государственную думу. Деятельность I и II Государственной думы: итоги и уроки. Новый избирательный закон (3 июня 1907 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меньшевики, большевики, эсеры, кадеты, октябристы, черносотенцы, третьеиюньская монархия.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В.И. Ленин, Ю.С. Мартов, В.М. Чернов, С.А. Муромцев, Д.И. Шаховской, П.Н. Милюков, А.И. Гучков, А.И. Дубровин, В.М. Пуришкевич.</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Тема 6. Третьеиюньская монархия и реформы П.А. Столыпина</w:t>
            </w:r>
          </w:p>
          <w:p w:rsidR="00F01183" w:rsidRPr="00F01183" w:rsidRDefault="00F01183" w:rsidP="0008737C">
            <w:pPr>
              <w:tabs>
                <w:tab w:val="left" w:pos="851"/>
              </w:tabs>
              <w:rPr>
                <w:rFonts w:eastAsia="Calibri"/>
                <w:sz w:val="22"/>
                <w:szCs w:val="22"/>
              </w:rPr>
            </w:pPr>
            <w:r w:rsidRPr="00F01183">
              <w:rPr>
                <w:rFonts w:eastAsia="Calibri"/>
                <w:sz w:val="22"/>
                <w:szCs w:val="22"/>
              </w:rPr>
              <w:t>П.А. Столыпин и его политика. Борьба с революционным движением и думской оппозицией. III Государственная дума. Военно-полевые суды. Программа системных реформ П.А. Столыпина. Крестьянская реформа. Переселенческая политика. Масштабы и результаты реформ П.А. Столыпина.  Политический кризис 1912—1913 гг.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военно-полевой  суд, прогрессисты, хутор, отруб.</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П.А. Столыпин, А.И. Коновалов, П.П. Рябушинский.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7. Культура России в конце XIX — начале ХХ в.</w:t>
            </w:r>
          </w:p>
          <w:p w:rsidR="00F01183" w:rsidRPr="00F01183" w:rsidRDefault="00F01183" w:rsidP="0008737C">
            <w:pPr>
              <w:tabs>
                <w:tab w:val="left" w:pos="851"/>
              </w:tabs>
              <w:rPr>
                <w:rFonts w:eastAsia="Calibri"/>
                <w:sz w:val="22"/>
                <w:szCs w:val="22"/>
              </w:rPr>
            </w:pPr>
            <w:r w:rsidRPr="00F01183">
              <w:rPr>
                <w:rFonts w:eastAsia="Calibri"/>
                <w:sz w:val="22"/>
                <w:szCs w:val="22"/>
              </w:rPr>
              <w:t>Городская и сельская жизнь. Достижения науки. Развитие народного просвещения. Идейные искания и художественная культура. Серебряный век русской культуры. Литература серебряного века: основные направления и представители. Драматический театр: традиции и новаторство. Зарождение российского кинематографа. Музыка. Модерн в архитектуре. Новые направления в живописи.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Серебряный век, символизм, футуризм, акмеизм, кинематограф, модерн, импрессионизм, мирискусники, супрематизм, авангард.</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Д.И. Менделеев, А.М. Бутлеров, И.М. Сеченов, И.П. Павлов, И.И. Мечников, П.Н. Лебедев, К.А. Тимирязев, В.И. Вернадский, И.И. Сикорский, П.Н. Нестеров, А.С. Попов, И.Д. Сытин, Н.А. Бердяев, С.Н. Булгаков, П.Б. Струве, В.Я. Брюсов, К.Д. Бальмонт, А. Белый, Н.С. Гумилёв, О.Э. Мандельштам, В.В. Маяковский, А.А. Блок, А.А. Ахматова, М.И. Цветаева, С.А. Есенин, В.И. Немирович-Данченко, С.П. Дягилев, Ф.И. Шаляпин, А.А. Ханжонков, С.В. Рахманинов, А.Н. Скрябин, И.Ф. Стравинский, С.С. Прокофьев, А.В. Щусев, Ф.И. Лидваль, Ф.О. Шехтель, М.А. Врубель, К.А. Коровин, М.В. Нестеров, В.А. Серов, А.Н. Бенуа, Е.Е. Лансере, Л.С. Бакст, В.Э. Борисов-Мусатов, М.С. Сарьян, К.С. Петров-Водкин, М.З. Шагал, К.С. Малевич, В.В. Кандинский.</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Тема 8. Колониализм и обострение противоречий мирового развития в начале ХХ в. Колонизация Африки. Колониальные империи: общее и особенное. Экономические кризисы начала ХХ в.: сущность, причины, методы преодоления. Противоречия на международной арене в начале ХХ в. Создание военно-политических союзов.</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колонии, колониализм, доминион, протекторат, мировой экономический кризис, международные конференции, Тройственный союз, Антанта.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О. фон Бисмарк.</w:t>
            </w:r>
          </w:p>
          <w:p w:rsidR="00F01183" w:rsidRPr="00F01183" w:rsidRDefault="00F01183" w:rsidP="0008737C">
            <w:pPr>
              <w:tabs>
                <w:tab w:val="left" w:pos="851"/>
              </w:tabs>
              <w:rPr>
                <w:rFonts w:eastAsia="Calibri"/>
                <w:sz w:val="22"/>
                <w:szCs w:val="22"/>
              </w:rPr>
            </w:pPr>
            <w:r w:rsidRPr="00F01183">
              <w:rPr>
                <w:rFonts w:eastAsia="Calibri"/>
                <w:sz w:val="22"/>
                <w:szCs w:val="22"/>
              </w:rPr>
              <w:t>Тема 9. Пути развития стран Азии, Африки и Латинской Америки</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 xml:space="preserve">Колониализм и его последствия. Антиколониальные движения в государствах Востока. Восстание ихэтуаней в Китае в 1899-1901 гг. Движение моджахедов в Иране. </w:t>
            </w:r>
          </w:p>
          <w:p w:rsidR="00F01183" w:rsidRPr="00F01183" w:rsidRDefault="00F01183" w:rsidP="0008737C">
            <w:pPr>
              <w:tabs>
                <w:tab w:val="left" w:pos="851"/>
              </w:tabs>
              <w:rPr>
                <w:rFonts w:eastAsia="Calibri"/>
                <w:sz w:val="22"/>
                <w:szCs w:val="22"/>
              </w:rPr>
            </w:pPr>
            <w:r w:rsidRPr="00F01183">
              <w:rPr>
                <w:rFonts w:eastAsia="Calibri"/>
                <w:sz w:val="22"/>
                <w:szCs w:val="22"/>
              </w:rPr>
              <w:t>Деятельность М. Ганди. Революции в Иране (1905-1911) и Китае (1911-1913). Младотурецкая революция. Особенности развития государств Латинской Америки. Основные термины и понятия: ихэтуани, моджахеды, Индийский национальный конгресс (ИНК), Гоминьдан, младотурки, латифундии.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 Ганди, Сунь Ятсен, Юань Шикай.</w:t>
            </w:r>
          </w:p>
          <w:p w:rsidR="00F01183" w:rsidRPr="00F01183" w:rsidRDefault="00F01183" w:rsidP="0008737C">
            <w:pPr>
              <w:tabs>
                <w:tab w:val="left" w:pos="851"/>
              </w:tabs>
              <w:rPr>
                <w:rFonts w:eastAsia="Calibri"/>
                <w:sz w:val="22"/>
                <w:szCs w:val="22"/>
              </w:rPr>
            </w:pPr>
            <w:r w:rsidRPr="00F01183">
              <w:rPr>
                <w:rFonts w:eastAsia="Calibri"/>
                <w:sz w:val="22"/>
                <w:szCs w:val="22"/>
              </w:rPr>
              <w:t>Тема 10. Первая  мировая война</w:t>
            </w:r>
          </w:p>
          <w:p w:rsidR="00F01183" w:rsidRPr="00F01183" w:rsidRDefault="00F01183" w:rsidP="0008737C">
            <w:pPr>
              <w:tabs>
                <w:tab w:val="left" w:pos="851"/>
              </w:tabs>
              <w:rPr>
                <w:rFonts w:eastAsia="Calibri"/>
                <w:sz w:val="22"/>
                <w:szCs w:val="22"/>
              </w:rPr>
            </w:pPr>
            <w:r w:rsidRPr="00F01183">
              <w:rPr>
                <w:rFonts w:eastAsia="Calibri"/>
                <w:sz w:val="22"/>
                <w:szCs w:val="22"/>
              </w:rPr>
              <w:t>Причины и характер Первой мировой войны. Первый этап войны. Воюющие страны в 1915 – 1916 гг. Война и российское общество. Кампания 1917 г. и завершение военных действий. Потери стран-участниц; исторические уроки и социальные последствия Первой мировой войны.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мировая война, Брусиловский прорыв, Земский и Городской союзы, «министерская чехарда», пацифизм.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Франц Фердинанд, Г. Принцип, А. Фон Шлиффен, А.В. Самсонов, П.К. Ренненкампф, А.А. Брусилов.</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II</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МЕЖДУ ДВУМЯ МИРОВЫМИ ВОЙНАМИ.</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Тема 11. Февральская революция в России 1917 г.</w:t>
            </w:r>
          </w:p>
          <w:p w:rsidR="00F01183" w:rsidRPr="00F01183" w:rsidRDefault="00F01183" w:rsidP="0008737C">
            <w:pPr>
              <w:tabs>
                <w:tab w:val="left" w:pos="851"/>
              </w:tabs>
              <w:rPr>
                <w:rFonts w:eastAsia="Calibri"/>
                <w:sz w:val="22"/>
                <w:szCs w:val="22"/>
              </w:rPr>
            </w:pPr>
            <w:r w:rsidRPr="00F01183">
              <w:rPr>
                <w:rFonts w:eastAsia="Calibri"/>
                <w:sz w:val="22"/>
                <w:szCs w:val="22"/>
              </w:rPr>
              <w:t>Предпосылки и причины Февральской революции 1917 г. Падение самодержавия. и создание Временного правительства. Апрельский кризис. Большевики и революция. Июньский и июльский кризисы власти. Выступление генерала Л.Г. Корнилова и его последствия.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Временное правительство, Совет рабочих и солдатских депутатов, Учредительное собрание.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Николай II, М.В. Родзянко, Н.В. Рузский, М.В. Алексеев, А.Ф. Керенский, А.И. Гучков, П.Н. Милюков, Л.Г. Корнилов, Г.Е. Львов, В.И. Ленин, Г.Е. Зиновьев, Н.И. Бухарин, Л.Д. Троцкий.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12. Переход власти к партии большевиков</w:t>
            </w:r>
          </w:p>
          <w:p w:rsidR="00F01183" w:rsidRPr="00F01183" w:rsidRDefault="00F01183" w:rsidP="0008737C">
            <w:pPr>
              <w:tabs>
                <w:tab w:val="left" w:pos="851"/>
              </w:tabs>
              <w:rPr>
                <w:rFonts w:eastAsia="Calibri"/>
                <w:sz w:val="22"/>
                <w:szCs w:val="22"/>
              </w:rPr>
            </w:pPr>
            <w:r w:rsidRPr="00F01183">
              <w:rPr>
                <w:rFonts w:eastAsia="Calibri"/>
                <w:sz w:val="22"/>
                <w:szCs w:val="22"/>
              </w:rPr>
              <w:t>Углубление кризиса власти осенью 1917 г. Вооружённое восстание в Петрограде. Установление советской власти. Революционно-демократические преобразования.</w:t>
            </w:r>
          </w:p>
          <w:p w:rsidR="00F01183" w:rsidRPr="00F01183" w:rsidRDefault="00F01183" w:rsidP="0008737C">
            <w:pPr>
              <w:tabs>
                <w:tab w:val="left" w:pos="851"/>
              </w:tabs>
              <w:rPr>
                <w:rFonts w:eastAsia="Calibri"/>
                <w:sz w:val="22"/>
                <w:szCs w:val="22"/>
              </w:rPr>
            </w:pPr>
            <w:r w:rsidRPr="00F01183">
              <w:rPr>
                <w:rFonts w:eastAsia="Calibri"/>
                <w:sz w:val="22"/>
                <w:szCs w:val="22"/>
              </w:rPr>
              <w:t>«Декрет о власти». «Декрет о мире». «Декрет о земле». Новые органы власти и управления. Роспуск Учредительного собрания. Создание РСФСР. Брестский мир. Предпосылки гражданской войны.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Всероссийский съезд Совет, Декреты о власти, мире, земле, Совет народных комиссаров, Всероссийский центральный исполнительный комитет, Высший совет народного хозяйства, ВЧК, сепаратный мирный договор.</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А.Ф. Керенский, В.И. Ленин, Л.Д. Троцкий, Л.Б. Каменев, Г.Е. Зиновьев, Ф.Э. Дзержинский.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13. Гражданская война и интервенция</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Начальный этап Гражданской войны и интервенции. Советская республика в кольце фронтов. Военный коммунизм. Создание Красной Армии. Революционный Военный Совет (РВС). Репрессии советской власти в отношении представителей бывших привилегированных сословий. Сотрудничество большевиков с «буржуазными специалистами». Время решающих сражений: март 1919 — март 1920 г. Война с Польшей. </w:t>
            </w:r>
          </w:p>
          <w:p w:rsidR="00F01183" w:rsidRPr="00F01183" w:rsidRDefault="00F01183" w:rsidP="0008737C">
            <w:pPr>
              <w:tabs>
                <w:tab w:val="left" w:pos="851"/>
              </w:tabs>
              <w:rPr>
                <w:rFonts w:eastAsia="Calibri"/>
                <w:sz w:val="22"/>
                <w:szCs w:val="22"/>
              </w:rPr>
            </w:pPr>
            <w:r w:rsidRPr="00F01183">
              <w:rPr>
                <w:rFonts w:eastAsia="Calibri"/>
                <w:sz w:val="22"/>
                <w:szCs w:val="22"/>
              </w:rPr>
              <w:t>и поражение Белого движения: апрель — ноябрь 1920 г. Причины победы красных и поражения Белого движения.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гражданская война, интервенция, белое и красное движения, Красная Армия, военный коммунизм, национализация, продотряды, комбеды, продразверстка, красный террор, комсомол.</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А.М. Каледин, Л.Г. Корнилов, А.И. Деникин, П.Н. Краснов, П.Н. Краснов, А.В. Колчак, М.В. Фрунзе, М.Н. Тухачевский, С.С. Каменев, А.И. Егоров, С.М. Буденный, К.Е. Ворошилов, С.В. Петлюра, П.Н. Врангель, Н.Н. Юденич.</w:t>
            </w:r>
          </w:p>
          <w:p w:rsidR="00F01183" w:rsidRPr="00F01183" w:rsidRDefault="00F01183" w:rsidP="0008737C">
            <w:pPr>
              <w:tabs>
                <w:tab w:val="left" w:pos="851"/>
              </w:tabs>
              <w:rPr>
                <w:rFonts w:eastAsia="Calibri"/>
                <w:sz w:val="22"/>
                <w:szCs w:val="22"/>
              </w:rPr>
            </w:pPr>
            <w:r w:rsidRPr="00F01183">
              <w:rPr>
                <w:rFonts w:eastAsia="Calibri"/>
                <w:sz w:val="22"/>
                <w:szCs w:val="22"/>
              </w:rPr>
              <w:t>Тема 14. Завершение Гражданской войны и образование СССР</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Завершающий этап Гражданской войны: конец 1920—1922 г. Борьба с «зелеными». Особенности боевых действий на национальных окраинах России. Боевые действия в заключительный период Гражданской войны в Закавказье, в Средней Азии и на Дальнем Востоке. Предпосылки создания </w:t>
            </w:r>
            <w:r w:rsidRPr="00F01183">
              <w:rPr>
                <w:rFonts w:eastAsia="Calibri"/>
                <w:sz w:val="22"/>
                <w:szCs w:val="22"/>
              </w:rPr>
              <w:lastRenderedPageBreak/>
              <w:t>СССР. Образование Союза Советских Социалистических республик: планы и реальность. Высшие органы власти. Первая Конституция СССР (1924).</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антоновщина, басмачество, план автономизации, Конституция СССР 1924 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А.С. Антонов, Н.И. Махно, В.К. Блюхер, И.П. Уборевич, В.И. Ленин, И.В. Сталин, М.И. Калинин, Г.И. Петровский, А.Г. Червяков, Н.Н. Нариманов.</w:t>
            </w:r>
          </w:p>
          <w:p w:rsidR="00F01183" w:rsidRPr="00F01183" w:rsidRDefault="00F01183" w:rsidP="0008737C">
            <w:pPr>
              <w:tabs>
                <w:tab w:val="left" w:pos="851"/>
              </w:tabs>
              <w:rPr>
                <w:rFonts w:eastAsia="Calibri"/>
                <w:sz w:val="22"/>
                <w:szCs w:val="22"/>
              </w:rPr>
            </w:pPr>
            <w:r w:rsidRPr="00F01183">
              <w:rPr>
                <w:rFonts w:eastAsia="Calibri"/>
                <w:sz w:val="22"/>
                <w:szCs w:val="22"/>
              </w:rPr>
              <w:t>Тема 15. От военного коммунизма к нэпу</w:t>
            </w:r>
          </w:p>
          <w:p w:rsidR="00F01183" w:rsidRPr="00F01183" w:rsidRDefault="00F01183" w:rsidP="0008737C">
            <w:pPr>
              <w:tabs>
                <w:tab w:val="left" w:pos="851"/>
              </w:tabs>
              <w:rPr>
                <w:rFonts w:eastAsia="Calibri"/>
                <w:sz w:val="22"/>
                <w:szCs w:val="22"/>
              </w:rPr>
            </w:pPr>
            <w:r w:rsidRPr="00F01183">
              <w:rPr>
                <w:rFonts w:eastAsia="Calibri"/>
                <w:sz w:val="22"/>
                <w:szCs w:val="22"/>
              </w:rPr>
              <w:t>Экономическое и политическое положение Советской России после окончания Гражданской войны и интервенции. Создание и принятие плана ГОЭЛРО. Отказ от политики военного коммунизма. Новая экономическая политика. Первые итоги нэпа. Противоречия новой экономической политики. Борьба власти с лидерами оппозиции – судебные процессы 1921—1923 гг. над руководителями партий эсеров и меньшевиков. Репрессии против представителей интеллигенции и Церкви. Борьба в большевистской партии вокруг вопроса о продолжении нэпа. Свёртывание нэпа.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ГОЭЛРО, Госплан, нэп, нэпман, продналог, хозрасчёт, партаппарат.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Л.Д. Троцкий, Н.И. Бухарин, Г.М. Кржижановский, Г.Е. Зиновьев, Л.Б. Каменев, А.И. Рыков, И.В. Сталин, Патриарх Тихон.</w:t>
            </w:r>
          </w:p>
          <w:p w:rsidR="00F01183" w:rsidRPr="00F01183" w:rsidRDefault="00F01183" w:rsidP="0008737C">
            <w:pPr>
              <w:tabs>
                <w:tab w:val="left" w:pos="851"/>
              </w:tabs>
              <w:rPr>
                <w:rFonts w:eastAsia="Calibri"/>
                <w:sz w:val="22"/>
                <w:szCs w:val="22"/>
              </w:rPr>
            </w:pPr>
            <w:r w:rsidRPr="00F01183">
              <w:rPr>
                <w:rFonts w:eastAsia="Calibri"/>
                <w:sz w:val="22"/>
                <w:szCs w:val="22"/>
              </w:rPr>
              <w:t>Тема 16. Культура страны Советов в 1917—1922 гг.</w:t>
            </w:r>
          </w:p>
          <w:p w:rsidR="00F01183" w:rsidRPr="00F01183" w:rsidRDefault="00F01183" w:rsidP="0008737C">
            <w:pPr>
              <w:tabs>
                <w:tab w:val="left" w:pos="851"/>
              </w:tabs>
              <w:rPr>
                <w:rFonts w:eastAsia="Calibri"/>
                <w:sz w:val="22"/>
                <w:szCs w:val="22"/>
              </w:rPr>
            </w:pPr>
            <w:r w:rsidRPr="00F01183">
              <w:rPr>
                <w:rFonts w:eastAsia="Calibri"/>
                <w:sz w:val="22"/>
                <w:szCs w:val="22"/>
              </w:rPr>
              <w:t>«Музыка революции»: искусство, общество и власть в 1917—1922 гг. Художественное многообразие 1920-х гг. Воплощение новаторских идей и пафоса революционных преобразований в архитектуре и зрелищных искусствах. Физкультура и спорт.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пролетарская культура, конструктивизм.</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З.Н. Гиппиус, Д.С. Мережковский, В.В. Маяковский, А.А. Блок, Р.Р. Фальк, П.В. Кузнецов, А.Т. Матвеев, С.Т. Коненков, И.В. Жолтовский, Л.В. Руднев, В.А. Щуко, М.З. Шагал, К.С. Малевич, К.С. Петров-Водкин, Д.П. Штеренберг, Б.М. Кустодиев, К.Ф. Юон, М.М. Черемных, В.Н. Дени, В.В. Лебедев, Д.С. Моор, С.В. Чехонин, М.М. Адамович, А.П. Родченко, В.Е. Татлин, И.Д. Шадр, В.И. Мухина, Л.В. Шервуд, А В. Луначарский, С.Т .Конёнков, Н.Н. Асеев ,О.М. Брик, Л.С. Попова, В.Ф. Степанова, А.М. Герасимов, И.И. Бродский, Б.В. Иогансон, Е.А. Кацман, А.И. Безыменский, Д. Бедный, А.А. Жаров, Д.А. Фурманов, А. Веселый, Б.Л. Пастернак, С.А. Есенин, К.И. Чуковский, М.А. Булгаков, Е.И. Замятин, А.П. Платонов, К.С. Мельников, И.И. Леонидов, братья Веснины, А.В. Щусев, А.П. Довженко, В.И. Пудовкин, С.М. Эйзенштейн, В.Э. Мейерхольд. </w:t>
            </w:r>
          </w:p>
          <w:p w:rsidR="00F01183" w:rsidRPr="00F01183" w:rsidRDefault="00F01183" w:rsidP="0008737C">
            <w:pPr>
              <w:tabs>
                <w:tab w:val="left" w:pos="851"/>
              </w:tabs>
              <w:rPr>
                <w:rFonts w:eastAsia="Calibri"/>
                <w:sz w:val="22"/>
                <w:szCs w:val="22"/>
              </w:rPr>
            </w:pPr>
            <w:r w:rsidRPr="00F01183">
              <w:rPr>
                <w:rFonts w:eastAsia="Calibri"/>
                <w:sz w:val="22"/>
                <w:szCs w:val="22"/>
              </w:rPr>
              <w:t>Тема 17. Советская модернизация экономики и культурная революция Модернизация советской экономики: основные задачи. Коллективизация: её принципы – провозглашенные и реальные. «Ликвидация кулачества». Итоги насильственной коллективизации. Стабилизация положения в деревне во второй половине 1930-х гг.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результаты индустриализации. Освоение новых производств, техническая реконструкция народного хозяйства. Создание индустриальной базы страны в Западной Сибири и на Дальнем Востоке. Развитие новых отраслей промышленности. Модернизация армии. Культурная революция и культурные достижения. Спорт и физкультурное движение.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коллективизация, колхоз, раскулачивание, трудодни, машинно-тракторная станция (МТС), двадцатипятитысячники, индустриализация, пятилетка, соцсоревнование, культурная революция, ликбез, рабфак.</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И.В. Сталин, А.Г. Стаханов, О.Ю. Шмидт, В.П. Чкалов, Г.Ф. Байдуков, А.В. Беляков, И.Д. Папанин, М.Н. Тухачевский, П.Л. Капица, А.Ф. Иоффе, А.Е. Ферсман, И.М. Губкин, Н.Д. Зелинский, А.Н. Крылов, А.Н. Туполев, Н.Н. Поликарпов, С.В. Илюшин, С.А. Лавочкин, А.А. Микоян, В.М. Петляков, А.А. Микулин, А.С. Яковлев, Ф.А. Цандер, В.П. Глушко, С.П. Королёв.</w:t>
            </w:r>
          </w:p>
          <w:p w:rsidR="00F01183" w:rsidRPr="00F01183" w:rsidRDefault="00F01183" w:rsidP="0008737C">
            <w:pPr>
              <w:tabs>
                <w:tab w:val="left" w:pos="851"/>
              </w:tabs>
              <w:rPr>
                <w:rFonts w:eastAsia="Calibri"/>
                <w:sz w:val="22"/>
                <w:szCs w:val="22"/>
              </w:rPr>
            </w:pPr>
            <w:r w:rsidRPr="00F01183">
              <w:rPr>
                <w:rFonts w:eastAsia="Calibri"/>
                <w:sz w:val="22"/>
                <w:szCs w:val="22"/>
              </w:rPr>
              <w:t>Тема 18. Культ личности И.В. Сталина, массовые репрессии и политическая система СССР</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Партия большевиков в 1920-е гг. Письмо Ленина к XI съезду РКП (б) (осень 1922 г.). Борьба за власть в партии большевиков в период с 1923 по 1928 г. Причины возвышения и победы И.В. Сталина во внутрипартийной борьбе. Идея И.В. Сталина о возможности построения социализма в одной, отдельно взятой стране. Сталинский тезис о неизбежности обострения классовой борьбы в процессе социалистического строительства как теоретическое обоснование политики репрессий. Культ личности и политический террор в СССР в 1930-е гг. Создание системы ГУЛАГа. Репрессии </w:t>
            </w:r>
            <w:r w:rsidRPr="00F01183">
              <w:rPr>
                <w:rFonts w:eastAsia="Calibri"/>
                <w:sz w:val="22"/>
                <w:szCs w:val="22"/>
              </w:rPr>
              <w:lastRenderedPageBreak/>
              <w:t>1936—1938 гг. «Дело Тухачевского» и чистка рядов Красной Армии. Создание сталинской системы управления и Конституция 1936 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враг народа, ГУЛАГ, культ личности, Конституция СССР</w:t>
            </w:r>
          </w:p>
          <w:p w:rsidR="00F01183" w:rsidRPr="00F01183" w:rsidRDefault="00F01183" w:rsidP="0008737C">
            <w:pPr>
              <w:tabs>
                <w:tab w:val="left" w:pos="851"/>
              </w:tabs>
              <w:rPr>
                <w:rFonts w:eastAsia="Calibri"/>
                <w:sz w:val="22"/>
                <w:szCs w:val="22"/>
              </w:rPr>
            </w:pPr>
            <w:r w:rsidRPr="00F01183">
              <w:rPr>
                <w:rFonts w:eastAsia="Calibri"/>
                <w:sz w:val="22"/>
                <w:szCs w:val="22"/>
              </w:rPr>
              <w:t>1936 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И.В. Сталин, В.М. Молотов, Л.М. Каганович, А.И. Микоян, Г.К. Орджоникидзе, Г.Е. Зиновьев, Л.Б. Каменев, Н.И. Бухарин, А.И. Рыков, С.М. Киров, М.Н. Рютин, М.Н. Тухачевский, Н.И. Ежов.</w:t>
            </w:r>
          </w:p>
          <w:p w:rsidR="00F01183" w:rsidRPr="00F01183" w:rsidRDefault="00F01183" w:rsidP="0008737C">
            <w:pPr>
              <w:tabs>
                <w:tab w:val="left" w:pos="851"/>
              </w:tabs>
              <w:rPr>
                <w:rFonts w:eastAsia="Calibri"/>
                <w:sz w:val="22"/>
                <w:szCs w:val="22"/>
              </w:rPr>
            </w:pPr>
            <w:r w:rsidRPr="00F01183">
              <w:rPr>
                <w:rFonts w:eastAsia="Calibri"/>
                <w:sz w:val="22"/>
                <w:szCs w:val="22"/>
              </w:rPr>
              <w:t>Тема 19. Культура и искусство СССР в межвоенные годы</w:t>
            </w:r>
          </w:p>
          <w:p w:rsidR="00F01183" w:rsidRPr="00F01183" w:rsidRDefault="00F01183" w:rsidP="0008737C">
            <w:pPr>
              <w:tabs>
                <w:tab w:val="left" w:pos="851"/>
              </w:tabs>
              <w:rPr>
                <w:rFonts w:eastAsia="Calibri"/>
                <w:sz w:val="22"/>
                <w:szCs w:val="22"/>
              </w:rPr>
            </w:pPr>
            <w:r w:rsidRPr="00F01183">
              <w:rPr>
                <w:rFonts w:eastAsia="Calibri"/>
                <w:sz w:val="22"/>
                <w:szCs w:val="22"/>
              </w:rPr>
              <w:t>Партийное руководство художественным процессом. Утверждение метода социалистического реализма в искусстве. Воспитание нового человека. Широкое распространение массовых форм досуга советских людей. Физкультура и спорт. Масштабное строительство общественных зданий и крупных социальных объектов. Развитие кинематографа. Оперное и балетное искусство. Влияние репрессий конца 1930-х гг. на развитие советской культуры.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соцреализм, пионеры.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 Горький, Д.А. Фурманов, А.С. Серафимович, М.А. Булгаков, А.А. Фадеев, М.А. Шолохов, Н.А. Островский, А.А. Ахматова, Д.И. Хармс, А.И. Введенский, В.А. Фаворский, Н.М. Чернышев, А.А. Дейнека, Ю.И. Пименов, А.А. Пластов, А.Н. Самохвалов, Г.Г. Нисский, Б.М. Иофан, В.И. Мухина, И.А. Пырьев, С.А. Герасимов,   Г.В.   Александров,   М.И.   Ромм,   А.В.   Нежданова,   С.Я.   Лемешев,    И.С.Козловский, Г.С. Уланова, О.В. Лепешинская, К.М. Сергеев. А.Н. Ермолаев, И.О. Дунаевский.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20. Экономическое и политическое развитие Западной Европы и Америки после Первой мировой войны</w:t>
            </w:r>
          </w:p>
          <w:p w:rsidR="00F01183" w:rsidRPr="00F01183" w:rsidRDefault="00F01183" w:rsidP="0008737C">
            <w:pPr>
              <w:tabs>
                <w:tab w:val="left" w:pos="851"/>
              </w:tabs>
              <w:rPr>
                <w:rFonts w:eastAsia="Calibri"/>
                <w:sz w:val="22"/>
                <w:szCs w:val="22"/>
              </w:rPr>
            </w:pPr>
            <w:r w:rsidRPr="00F01183">
              <w:rPr>
                <w:rFonts w:eastAsia="Calibri"/>
                <w:sz w:val="22"/>
                <w:szCs w:val="22"/>
              </w:rPr>
              <w:t>США в 1920—1930-е гг. Задачи послевоенного развития США. Мировой экономический кризис 1929-1932 гг. и «новый курс» Ф.Д. Рузвельта. Развитие демократических стран Западной Европы в межвоенный период. Кейсианство. Раскол социал-демократии.</w:t>
            </w:r>
          </w:p>
          <w:p w:rsidR="00F01183" w:rsidRPr="00F01183" w:rsidRDefault="00F01183" w:rsidP="0008737C">
            <w:pPr>
              <w:tabs>
                <w:tab w:val="left" w:pos="851"/>
              </w:tabs>
              <w:rPr>
                <w:rFonts w:eastAsia="Calibri"/>
                <w:sz w:val="22"/>
                <w:szCs w:val="22"/>
              </w:rPr>
            </w:pPr>
            <w:r w:rsidRPr="00F01183">
              <w:rPr>
                <w:rFonts w:eastAsia="Calibri"/>
                <w:sz w:val="22"/>
                <w:szCs w:val="22"/>
              </w:rPr>
              <w:t>Углубление конфликта между коммунистами и социал-демократами. Фашизм в Италии и Германии. Милитаризм в Японии. Завоевательная программа фашизма и холокост.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«новый курс» Рузвельта, социально ориентированная рыночная экономика, кейсианство, Коминтерн, Международная организация труда, кейнсианство, расизм, национализм, фашизм, НСДАП, холокост, гетто.</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Г. Гувер, Ф.Д. Рузвельт, Д.М. Кейнс, Б. Муссолини, А. Гитлер, М. Хорти, Й. Антонеску.</w:t>
            </w:r>
          </w:p>
          <w:p w:rsidR="00F01183" w:rsidRPr="00F01183" w:rsidRDefault="00F01183" w:rsidP="0008737C">
            <w:pPr>
              <w:tabs>
                <w:tab w:val="left" w:pos="851"/>
              </w:tabs>
              <w:rPr>
                <w:rFonts w:eastAsia="Calibri"/>
                <w:sz w:val="22"/>
                <w:szCs w:val="22"/>
              </w:rPr>
            </w:pPr>
            <w:r w:rsidRPr="00F01183">
              <w:rPr>
                <w:rFonts w:eastAsia="Calibri"/>
                <w:sz w:val="22"/>
                <w:szCs w:val="22"/>
              </w:rPr>
              <w:t>Тема 21. Ослабление колониальных империй</w:t>
            </w:r>
          </w:p>
          <w:p w:rsidR="00F01183" w:rsidRPr="00F01183" w:rsidRDefault="00F01183" w:rsidP="0008737C">
            <w:pPr>
              <w:tabs>
                <w:tab w:val="left" w:pos="851"/>
              </w:tabs>
              <w:rPr>
                <w:rFonts w:eastAsia="Calibri"/>
                <w:sz w:val="22"/>
                <w:szCs w:val="22"/>
              </w:rPr>
            </w:pPr>
            <w:r w:rsidRPr="00F01183">
              <w:rPr>
                <w:rFonts w:eastAsia="Calibri"/>
                <w:sz w:val="22"/>
                <w:szCs w:val="22"/>
              </w:rPr>
              <w:t>Парижская (1919) и Вашингтонская конференция (1921-1922) о судьбе колоний. Послевоенная колониальная политика и её итоги. Подъём антиколониальных движений. Особенности национально-освободительных движений в Индии, Иране, Турции.</w:t>
            </w:r>
          </w:p>
          <w:p w:rsidR="00F01183" w:rsidRPr="00F01183" w:rsidRDefault="00F01183" w:rsidP="0008737C">
            <w:pPr>
              <w:tabs>
                <w:tab w:val="left" w:pos="851"/>
              </w:tabs>
              <w:rPr>
                <w:rFonts w:eastAsia="Calibri"/>
                <w:sz w:val="22"/>
                <w:szCs w:val="22"/>
              </w:rPr>
            </w:pPr>
            <w:r w:rsidRPr="00F01183">
              <w:rPr>
                <w:rFonts w:eastAsia="Calibri"/>
                <w:sz w:val="22"/>
                <w:szCs w:val="22"/>
              </w:rPr>
              <w:t>Революция и гражданская война в Китае.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национально-освободительное движение, кампания гражданского неповиновения, революция, гражданская война.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Амманула-хан, М. Ганди, Реза-хан Пехлеви, М. Кемаль, Сунь Ятсен, Чан Кайши, Пу И, Мао Цзэдун.</w:t>
            </w:r>
          </w:p>
          <w:p w:rsidR="00F01183" w:rsidRPr="00F01183" w:rsidRDefault="00F01183" w:rsidP="0008737C">
            <w:pPr>
              <w:tabs>
                <w:tab w:val="left" w:pos="851"/>
              </w:tabs>
              <w:rPr>
                <w:rFonts w:eastAsia="Calibri"/>
                <w:sz w:val="22"/>
                <w:szCs w:val="22"/>
              </w:rPr>
            </w:pPr>
            <w:r w:rsidRPr="00F01183">
              <w:rPr>
                <w:rFonts w:eastAsia="Calibri"/>
                <w:sz w:val="22"/>
                <w:szCs w:val="22"/>
              </w:rPr>
              <w:t>Тема 22. Международные отношения между двумя мировыми войнами</w:t>
            </w:r>
          </w:p>
          <w:p w:rsidR="00F01183" w:rsidRPr="00F01183" w:rsidRDefault="00F01183" w:rsidP="0008737C">
            <w:pPr>
              <w:tabs>
                <w:tab w:val="left" w:pos="851"/>
              </w:tabs>
              <w:rPr>
                <w:rFonts w:eastAsia="Calibri"/>
                <w:sz w:val="22"/>
                <w:szCs w:val="22"/>
              </w:rPr>
            </w:pPr>
            <w:r w:rsidRPr="00F01183">
              <w:rPr>
                <w:rFonts w:eastAsia="Calibri"/>
                <w:sz w:val="22"/>
                <w:szCs w:val="22"/>
              </w:rPr>
              <w:t>Антанта и Советская Россия. Мирный план Вильсона. Создание Лиги Наций. Версальско- Вашингтонская система и её противоречия. Пацифизм. На пути ко Второй мировой войне. Политика умиротворения агрессоров. Гражданская война в Испании.</w:t>
            </w:r>
          </w:p>
          <w:p w:rsidR="00F01183" w:rsidRPr="00F01183" w:rsidRDefault="00F01183" w:rsidP="0008737C">
            <w:pPr>
              <w:tabs>
                <w:tab w:val="left" w:pos="851"/>
              </w:tabs>
              <w:rPr>
                <w:rFonts w:eastAsia="Calibri"/>
                <w:sz w:val="22"/>
                <w:szCs w:val="22"/>
              </w:rPr>
            </w:pPr>
            <w:r w:rsidRPr="00F01183">
              <w:rPr>
                <w:rFonts w:eastAsia="Calibri"/>
                <w:sz w:val="22"/>
                <w:szCs w:val="22"/>
              </w:rPr>
              <w:t>Антикоминтерновский пакт. Мюнхенское соглашение как кульминация политики умиротворения. Советско-германский договор о ненападении.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Лига Наций, Версальско-Вашингтонская система, политика умиротворения.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В. Вильсон, А. Бриан, Ф. Келлог, А. Гитлер, Н. Чемберлен, Ф. Франко, Б. Муссолини, В.М. Молотов, И. фон Риббентроп.</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23. Духовная жизнь и развитие мировой культуры в первой половине XX в. Осмысление истории. Новое в науке о человеке и развитие философии. Живопись: от импрессионизма к модерну. Искусство индустриального общества (модернизм, примитивизм, футуризм, абстракционизм, </w:t>
            </w:r>
            <w:r w:rsidRPr="00F01183">
              <w:rPr>
                <w:rFonts w:eastAsia="Calibri"/>
                <w:sz w:val="22"/>
                <w:szCs w:val="22"/>
              </w:rPr>
              <w:lastRenderedPageBreak/>
              <w:t>дадаизм, экспрессионизм, сюрреализм, конструктивизм). Литература. Модернизм в литературе. Музыка и театр. Киноискусство. Основные термины и понятия: социология, психология, культурология, импрессионизм, модерн, кубизм, футурзим, абстракционизм, дадаизм, экспрессионизм, конструктивизм, романтизм, реализм, социальная антиутопия.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О. Шпенглер, А. Тойнби, З. Фрейд, К.Г. Юнг, К. Леви-Стросс, Дж. Дьюи, К. Моне, О. Ренуар, Э. Дега, П. Сезанн, В. Ван Гог, П. Гоген, А. Гауди, Х. де Велде, Г. Климт, А. Матисс, П. Пикассо, Ж. Брак, Ф. Леже, Ф.Т. Маринетти, У. Боччони, К. Карр, Л. Руссоло, В.В. Кандинский, П. Мондриан, К.С. Малевич, Т. Тцара, М. Дюшан, К. Швиттерс, Э. Мунк, О. Кокошка, С. Дали, Ле Корбюзье, И.И. Леонидов, Р. Киплинг, У. Фолкнер, Э. Хемингуэй, С. Цвейг, А. де Сент-Экзюпери, Б. Шоу, Г. Уэллс, К. Чапек, Б. Брехт, Э.М. Ремарк, Дж. Джойс, М. Пруст, Ф. Кафка, О. Хаксли, Дж. Оруэлл, Дж. Лондон,Л. Дюрей, Д. Мийо, Ф. Пуленк, Дж. Гершвин, Л. Стоковский, М. Рейнгардт, М. Линдер, Ч. Чаплин.</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III</w:t>
            </w:r>
          </w:p>
          <w:p w:rsidR="00F01183" w:rsidRPr="00F01183" w:rsidRDefault="00F01183" w:rsidP="0008737C">
            <w:pPr>
              <w:tabs>
                <w:tab w:val="left" w:pos="851"/>
              </w:tabs>
              <w:rPr>
                <w:rFonts w:eastAsia="Calibri"/>
                <w:sz w:val="22"/>
                <w:szCs w:val="22"/>
              </w:rPr>
            </w:pPr>
            <w:r w:rsidRPr="00F01183">
              <w:rPr>
                <w:rFonts w:eastAsia="Calibri"/>
                <w:sz w:val="22"/>
                <w:szCs w:val="22"/>
              </w:rPr>
              <w:t>ЧЕЛОВЕЧЕСТВО ВО ВТОРОЙ МИРОВОЙ ВОЙНЕ</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Тема 24. От европейской к мировой войне</w:t>
            </w:r>
          </w:p>
          <w:p w:rsidR="00F01183" w:rsidRPr="00F01183" w:rsidRDefault="00F01183" w:rsidP="0008737C">
            <w:pPr>
              <w:tabs>
                <w:tab w:val="left" w:pos="851"/>
              </w:tabs>
              <w:rPr>
                <w:rFonts w:eastAsia="Calibri"/>
                <w:sz w:val="22"/>
                <w:szCs w:val="22"/>
              </w:rPr>
            </w:pPr>
            <w:r w:rsidRPr="00F01183">
              <w:rPr>
                <w:rFonts w:eastAsia="Calibri"/>
                <w:sz w:val="22"/>
                <w:szCs w:val="22"/>
              </w:rPr>
              <w:t>Начало Второй мировой войны: нападение Германии на Польшу. Блицкриг. Присоединение к СССР Западной Белоруссии и Западной Украины. «Договор о дружбе и границе» между Германией и СССР. «Странная война». Вхождение в состав СССР прибалтийских государств. Советско-финская война. Кампании 1940 - начала 1941 гг.:</w:t>
            </w:r>
          </w:p>
          <w:p w:rsidR="00F01183" w:rsidRPr="00F01183" w:rsidRDefault="00F01183" w:rsidP="0008737C">
            <w:pPr>
              <w:tabs>
                <w:tab w:val="left" w:pos="851"/>
              </w:tabs>
              <w:rPr>
                <w:rFonts w:eastAsia="Calibri"/>
                <w:sz w:val="22"/>
                <w:szCs w:val="22"/>
              </w:rPr>
            </w:pPr>
            <w:r w:rsidRPr="00F01183">
              <w:rPr>
                <w:rFonts w:eastAsia="Calibri"/>
                <w:sz w:val="22"/>
                <w:szCs w:val="22"/>
              </w:rPr>
              <w:t>«битва за Англию»; разгром Франции; военные действия союзников в Северной и Южной Европе, Северной Африке и Средиземноморье. СССР и война в Европе. План</w:t>
            </w:r>
          </w:p>
          <w:p w:rsidR="00F01183" w:rsidRPr="00F01183" w:rsidRDefault="00F01183" w:rsidP="0008737C">
            <w:pPr>
              <w:tabs>
                <w:tab w:val="left" w:pos="851"/>
              </w:tabs>
              <w:rPr>
                <w:rFonts w:eastAsia="Calibri"/>
                <w:sz w:val="22"/>
                <w:szCs w:val="22"/>
              </w:rPr>
            </w:pPr>
            <w:r w:rsidRPr="00F01183">
              <w:rPr>
                <w:rFonts w:eastAsia="Calibri"/>
                <w:sz w:val="22"/>
                <w:szCs w:val="22"/>
              </w:rPr>
              <w:t>«Барбаросса». Подготовка к нападению Германии на СССР.</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блицкриг, вермахт, план «Барбаросса».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О.В. Куусинен, Э. Роммель, У. Черчилль, И.В. Сталин.</w:t>
            </w:r>
          </w:p>
          <w:p w:rsidR="00F01183" w:rsidRPr="00F01183" w:rsidRDefault="00F01183" w:rsidP="0008737C">
            <w:pPr>
              <w:tabs>
                <w:tab w:val="left" w:pos="851"/>
              </w:tabs>
              <w:rPr>
                <w:rFonts w:eastAsia="Calibri"/>
                <w:sz w:val="22"/>
                <w:szCs w:val="22"/>
              </w:rPr>
            </w:pPr>
            <w:r w:rsidRPr="00F01183">
              <w:rPr>
                <w:rFonts w:eastAsia="Calibri"/>
                <w:sz w:val="22"/>
                <w:szCs w:val="22"/>
              </w:rPr>
              <w:t>Тема 25. Начальный период Великой Отечественной войны</w:t>
            </w:r>
          </w:p>
          <w:p w:rsidR="00F01183" w:rsidRPr="00F01183" w:rsidRDefault="00F01183" w:rsidP="0008737C">
            <w:pPr>
              <w:tabs>
                <w:tab w:val="left" w:pos="851"/>
              </w:tabs>
              <w:rPr>
                <w:rFonts w:eastAsia="Calibri"/>
                <w:sz w:val="22"/>
                <w:szCs w:val="22"/>
              </w:rPr>
            </w:pPr>
            <w:r w:rsidRPr="00F01183">
              <w:rPr>
                <w:rFonts w:eastAsia="Calibri"/>
                <w:sz w:val="22"/>
                <w:szCs w:val="22"/>
              </w:rPr>
              <w:t>Вторжение. Летняя катастрофа 1941 г. и её причины. Мобилизация страны. Смоленское сражение и катастрофа на Украине. Начало блокады Ленинграда. «Дорога жизни». Битва под Москвой. Военно-стратегическое, морально-политическое и международное значение победы Красной Армии под Москвой.</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Ставка Главного командования, Государственный комитет обороны.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И.В. Сталин, Н.Г. Кузнецов, Д.Г. Павлов, М.П. Кирпонос. В.М. Молотов, С.К. Тимошенко, Н.Ф. Гастелло, Г.К. Жуков, И.С. Конев, К.К. Рокоссовский.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26. Антигитлеровская коалиция и кампания 1942 г. на Восточном фронте Зарождение антигитлеровской коалиции и вступление войну США. Боевые действия на Восточном фронте весной — летом 1942 г. Оборона Сталинграда. Оккупационный режим на советской территории. Партизанское движение. «Всё для фронта, всё для победы!» Движение Сопротивления в Европе.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оккупация, партизанское движение, движение Сопротивления.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В.И. Чуйков, Я.Ф. Павлов, М.С. Шумилов, С.А. Ковпак, А.Н. Сабуров, В.М. Петляков, Д.Н. Медведев, П.М. Машеров, С.А. Лавочкин, С.В. Ильюшин, Ш. де Голль.</w:t>
            </w:r>
          </w:p>
          <w:p w:rsidR="00F01183" w:rsidRPr="00F01183" w:rsidRDefault="00F01183" w:rsidP="0008737C">
            <w:pPr>
              <w:tabs>
                <w:tab w:val="left" w:pos="851"/>
              </w:tabs>
              <w:rPr>
                <w:rFonts w:eastAsia="Calibri"/>
                <w:sz w:val="22"/>
                <w:szCs w:val="22"/>
              </w:rPr>
            </w:pPr>
            <w:r w:rsidRPr="00F01183">
              <w:rPr>
                <w:rFonts w:eastAsia="Calibri"/>
                <w:sz w:val="22"/>
                <w:szCs w:val="22"/>
              </w:rPr>
              <w:t>Тема 27. Коренной перелом в Великой Отечественной войне</w:t>
            </w:r>
          </w:p>
          <w:p w:rsidR="00F01183" w:rsidRPr="00F01183" w:rsidRDefault="00F01183" w:rsidP="0008737C">
            <w:pPr>
              <w:tabs>
                <w:tab w:val="left" w:pos="851"/>
              </w:tabs>
              <w:rPr>
                <w:rFonts w:eastAsia="Calibri"/>
                <w:sz w:val="22"/>
                <w:szCs w:val="22"/>
              </w:rPr>
            </w:pPr>
            <w:r w:rsidRPr="00F01183">
              <w:rPr>
                <w:rFonts w:eastAsia="Calibri"/>
                <w:sz w:val="22"/>
                <w:szCs w:val="22"/>
              </w:rPr>
              <w:t>Разгром немецко-фашистских захватчиков под Сталинградом. Начало коренного перелома в ходе Великой Отечественной и Второй мировой войны. Битва на Орловско-Курской  дуге и её значение. Завершение периода коренного перелома в войне. Укрепление антифашистской коалиции. Проблема открытия второго фронта. Тегеранская конференция. Идеология, культура и война. Изменение отношения к Православной церкви со стороны властей.</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коренной перелом в войне, второй фронт.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Н.Ф. Ватутин, К.К. Рокоссовский, А.И. Еременко, М.Е. Катуков, П.А. Ротмистров, И.В. Сталин, У. Черчилль, Ф.Д. Рузвельт, Ю.Б. Левитан, И.Г. Эренбург, А.Т. Твардовский, В.С. Гроссман, К.М. Симонов, О.Ф. Берггольц, Д.Д. Шостакович, С.Т.Рихтер, Л.О. Утесов, К.И. Шульженко, Л.А. Русланова, И.А. Пырьев, Ф.М. Эмлер, А.Б. Столпер, Б.Г. Иванов, патриарх Сергий (Старогородский).</w:t>
            </w:r>
          </w:p>
          <w:p w:rsidR="00F01183" w:rsidRPr="00F01183" w:rsidRDefault="00F01183" w:rsidP="0008737C">
            <w:pPr>
              <w:tabs>
                <w:tab w:val="left" w:pos="851"/>
              </w:tabs>
              <w:rPr>
                <w:rFonts w:eastAsia="Calibri"/>
                <w:sz w:val="22"/>
                <w:szCs w:val="22"/>
              </w:rPr>
            </w:pPr>
            <w:r w:rsidRPr="00F01183">
              <w:rPr>
                <w:rFonts w:eastAsia="Calibri"/>
                <w:sz w:val="22"/>
                <w:szCs w:val="22"/>
              </w:rPr>
              <w:t>Тема 28. Наступление Красной Армии на заключительном этапе Великой Отечественной войны</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Освобождение советской земли. Окончательное снятие блокады Ленинграда в январе 1944 г. Операция «Багратион», освобождение Белоруссии. Государственная политика на освобожденных </w:t>
            </w:r>
            <w:r w:rsidRPr="00F01183">
              <w:rPr>
                <w:rFonts w:eastAsia="Calibri"/>
                <w:sz w:val="22"/>
                <w:szCs w:val="22"/>
              </w:rPr>
              <w:lastRenderedPageBreak/>
              <w:t>землях. Наступление Красной Армии в Восточной Европе. Открытие второго фронта. Ялтинская конференция. Арденнская и Висло-Одерская операции.</w:t>
            </w:r>
          </w:p>
          <w:p w:rsidR="00F01183" w:rsidRPr="00F01183" w:rsidRDefault="00F01183" w:rsidP="0008737C">
            <w:pPr>
              <w:tabs>
                <w:tab w:val="left" w:pos="851"/>
              </w:tabs>
              <w:rPr>
                <w:rFonts w:eastAsia="Calibri"/>
                <w:sz w:val="22"/>
                <w:szCs w:val="22"/>
              </w:rPr>
            </w:pPr>
            <w:r w:rsidRPr="00F01183">
              <w:rPr>
                <w:rFonts w:eastAsia="Calibri"/>
                <w:sz w:val="22"/>
                <w:szCs w:val="22"/>
              </w:rPr>
              <w:t>Падение Берлина. Капитуляция Третьего рейха.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депортация, Ялтинская конференция, репарации, Акт о капитуляции.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Н.Ф. Ватутин, И.С. Конев, Р.Я. Малиновский, Ф.И. Толбухин, И.Х. Баграмян, И.Д. Черняховский, К.К. Рокоссовский, Г.К. Жуков, У. Черчилль, Ф.Д. Рузвельт, И.В. Сталин, К. Спаатс, А.У. Теддер, Ж.М. де Латтер де Тассиньи, В. Кейтель.</w:t>
            </w:r>
          </w:p>
          <w:p w:rsidR="00F01183" w:rsidRPr="00F01183" w:rsidRDefault="00F01183" w:rsidP="0008737C">
            <w:pPr>
              <w:tabs>
                <w:tab w:val="left" w:pos="851"/>
              </w:tabs>
              <w:rPr>
                <w:rFonts w:eastAsia="Calibri"/>
                <w:sz w:val="22"/>
                <w:szCs w:val="22"/>
              </w:rPr>
            </w:pPr>
            <w:r w:rsidRPr="00F01183">
              <w:rPr>
                <w:rFonts w:eastAsia="Calibri"/>
                <w:sz w:val="22"/>
                <w:szCs w:val="22"/>
              </w:rPr>
              <w:t>Тема 29. Причины, цена и значение великой Победы</w:t>
            </w:r>
          </w:p>
          <w:p w:rsidR="00F01183" w:rsidRPr="00F01183" w:rsidRDefault="00F01183" w:rsidP="0008737C">
            <w:pPr>
              <w:tabs>
                <w:tab w:val="left" w:pos="851"/>
              </w:tabs>
              <w:rPr>
                <w:rFonts w:eastAsia="Calibri"/>
                <w:sz w:val="22"/>
                <w:szCs w:val="22"/>
              </w:rPr>
            </w:pPr>
            <w:r w:rsidRPr="00F01183">
              <w:rPr>
                <w:rFonts w:eastAsia="Calibri"/>
                <w:sz w:val="22"/>
                <w:szCs w:val="22"/>
              </w:rPr>
              <w:t>Потсдамская конференция. Решения союзников по антигитлеровской коалиции о послевоенном миропорядке. Противоречия между союзниками. Парад Победы в Москве. Участие СССР в войне с Японией. Окончание Второй мировой войны. Причины Победы. Цена Победы и итоги войны.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демилитаризация, декартелизация, денацификация, демократизация, Международный требунал, Организация Объединенных Наций, Совет Безопасности.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И.В. Сталин, Г. Трумэн, К. Эттли, А.М. Василевский, Л.А. Говоров, К.А. Мерецков, А.И. Еременко, Г.К. Жуков, К.К. Рокоссовский, Р.Я. Малиновский.</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IV</w:t>
            </w:r>
          </w:p>
          <w:p w:rsidR="00F01183" w:rsidRPr="00F01183" w:rsidRDefault="00F01183" w:rsidP="0008737C">
            <w:pPr>
              <w:tabs>
                <w:tab w:val="left" w:pos="851"/>
              </w:tabs>
              <w:rPr>
                <w:rFonts w:eastAsia="Calibri"/>
                <w:sz w:val="22"/>
                <w:szCs w:val="22"/>
              </w:rPr>
            </w:pPr>
            <w:r w:rsidRPr="00F01183">
              <w:rPr>
                <w:rFonts w:eastAsia="Calibri"/>
                <w:sz w:val="22"/>
                <w:szCs w:val="22"/>
              </w:rPr>
              <w:t>МИРОВОЕ РАЗВИТИЕ В ПЕРВЫЕ ПОСЛЕВОЕННЫЕ ДЕСЯТИЛЕТИЯ</w:t>
            </w:r>
          </w:p>
          <w:p w:rsidR="00F01183" w:rsidRPr="00F01183" w:rsidRDefault="00F01183" w:rsidP="0008737C">
            <w:pPr>
              <w:tabs>
                <w:tab w:val="left" w:pos="851"/>
              </w:tabs>
              <w:rPr>
                <w:rFonts w:eastAsia="Calibri"/>
                <w:sz w:val="22"/>
                <w:szCs w:val="22"/>
              </w:rPr>
            </w:pP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Тема 30. Советский Союз в последние годы жизни И.В. Сталина</w:t>
            </w:r>
          </w:p>
          <w:p w:rsidR="00F01183" w:rsidRPr="00F01183" w:rsidRDefault="00F01183" w:rsidP="0008737C">
            <w:pPr>
              <w:tabs>
                <w:tab w:val="left" w:pos="851"/>
              </w:tabs>
              <w:rPr>
                <w:rFonts w:eastAsia="Calibri"/>
                <w:sz w:val="22"/>
                <w:szCs w:val="22"/>
              </w:rPr>
            </w:pPr>
            <w:r w:rsidRPr="00F01183">
              <w:rPr>
                <w:rFonts w:eastAsia="Calibri"/>
                <w:sz w:val="22"/>
                <w:szCs w:val="22"/>
              </w:rPr>
              <w:t>Постепенный переход страны на мирный путь развития. Сохранение в новых условиях мобилизационных, военных методов, основанных на жесткой централизации управления и распределения ресурсов. Влияние сложного положения страны, в том числе на международной арене, на принятие чрезвычайных мер. Источники высоких темпов развития экономики в послевоенное время. Проблемы сельского хозяйства. Денежная реформа 1947 г. Итоги четвертой пятилетки (1946–1950). Послевоенные репрессии.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«холодная война», КПСС.</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И.В. Сталин, А.А. Жданов, Н.А. Вознесенский, В.С. Абакумов.</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Тема 31. Первые попытки реформ и XX съезд КПСС</w:t>
            </w:r>
          </w:p>
          <w:p w:rsidR="00F01183" w:rsidRPr="00F01183" w:rsidRDefault="00F01183" w:rsidP="0008737C">
            <w:pPr>
              <w:tabs>
                <w:tab w:val="left" w:pos="851"/>
              </w:tabs>
              <w:rPr>
                <w:rFonts w:eastAsia="Calibri"/>
                <w:sz w:val="22"/>
                <w:szCs w:val="22"/>
              </w:rPr>
            </w:pPr>
            <w:r w:rsidRPr="00F01183">
              <w:rPr>
                <w:rFonts w:eastAsia="Calibri"/>
                <w:sz w:val="22"/>
                <w:szCs w:val="22"/>
              </w:rPr>
              <w:t>Объективные и субъективные причины необходимости изменения внутренней и внешней политики страны. Преемники И.В. Сталина на пути преобразований. Инициативы Л.П. Берии и Г.М. Маленкова и начало осуществления реформ. Борьба за власть в партийной верхушке. XX съезд КПСС. Значение разоблачения культа личности И.В. Сталина для последующего развития общества.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сталинизм, десталинизация, освоение целины.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Л.П. Берия, Г.М. Маленков, Н.С. Хрущёв.</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32. Советское общество конца 1950-х — начала 1960-х гг. </w:t>
            </w:r>
          </w:p>
          <w:p w:rsidR="00F01183" w:rsidRPr="00F01183" w:rsidRDefault="00F01183" w:rsidP="0008737C">
            <w:pPr>
              <w:tabs>
                <w:tab w:val="left" w:pos="851"/>
              </w:tabs>
              <w:rPr>
                <w:rFonts w:eastAsia="Calibri"/>
                <w:sz w:val="22"/>
                <w:szCs w:val="22"/>
              </w:rPr>
            </w:pPr>
            <w:r w:rsidRPr="00F01183">
              <w:rPr>
                <w:rFonts w:eastAsia="Calibri"/>
                <w:sz w:val="22"/>
                <w:szCs w:val="22"/>
              </w:rPr>
              <w:t>Противоречивые тенденции во внутренней политике СССР после ХХ съезда КПСС. Борьба за власть в конце 1950-х гг. Новые ориентиры развития общества. Экономика и политика в конце 1950-х — начале 1960-х гг. Итоги освоения целинных и залежных земель, реализация жилищной программы, изменения в жизни крестьянства, реформа в военной сфере. Начало освоения космоса. Административные реформы. Октябрьский Пленум ЦК КПСС 1964 г. Отставка Н.С. Хрущёва.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совхозы, совнархозы, дефицит.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Г.М. Маленков, Г.К. Жуков, Н.С. Хрущёв, Ю.А. Гагарин, В.В. Терешкова, С.П. Королёв, В.Е. Семичастный, Л.И. Брежнев, А.Н. Шелепин.</w:t>
            </w:r>
          </w:p>
          <w:p w:rsidR="00F01183" w:rsidRPr="00F01183" w:rsidRDefault="00F01183" w:rsidP="0008737C">
            <w:pPr>
              <w:tabs>
                <w:tab w:val="left" w:pos="851"/>
              </w:tabs>
              <w:rPr>
                <w:rFonts w:eastAsia="Calibri"/>
                <w:sz w:val="22"/>
                <w:szCs w:val="22"/>
              </w:rPr>
            </w:pPr>
            <w:r w:rsidRPr="00F01183">
              <w:rPr>
                <w:rFonts w:eastAsia="Calibri"/>
                <w:sz w:val="22"/>
                <w:szCs w:val="22"/>
              </w:rPr>
              <w:t>Тема 33. Духовная жизнь в СССР в 1940- 1960-е гг.Развитие культуры и науки в первые послевоенные годы. Духовная жизнь в период</w:t>
            </w:r>
          </w:p>
          <w:p w:rsidR="00F01183" w:rsidRPr="00F01183" w:rsidRDefault="00F01183" w:rsidP="0008737C">
            <w:pPr>
              <w:tabs>
                <w:tab w:val="left" w:pos="851"/>
              </w:tabs>
              <w:rPr>
                <w:rFonts w:eastAsia="Calibri"/>
                <w:sz w:val="22"/>
                <w:szCs w:val="22"/>
              </w:rPr>
            </w:pPr>
            <w:r w:rsidRPr="00F01183">
              <w:rPr>
                <w:rFonts w:eastAsia="Calibri"/>
                <w:sz w:val="22"/>
                <w:szCs w:val="22"/>
              </w:rPr>
              <w:t>«оттепели». Ужесточение партийного контроля над духовной жизнью страны. «Дело» Б.Л. Пастернака. Гонения на Церковь. Наука в условиях «холодной войны». СССР на международной спортивной арене.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«оттепель», советский андеграунд.</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А.А. Ахматова, М.М. Зощенко, К.Г. Паустовский, И.Г. Эренбург, А.И. Солженицын, Ч.Т. Айтматов, В.И. Белов, В.В. Быков, Ф.А. Искандер, С.П. Залыгин, В.М. Шукшин, А.Т. Твардовский, А.А. Фадеев, Е.А. Евтушенко, А.А. Вознесенский, К.Г. Паустовский, Б.Л. Пастернак, И.А. Ефремов, А.П. Казанцев, О.Я. Рабин, В.Н. Немухин, Е.В. Вучетич, А.Т. Зверев, </w:t>
            </w:r>
            <w:r w:rsidRPr="00F01183">
              <w:rPr>
                <w:rFonts w:eastAsia="Calibri"/>
                <w:sz w:val="22"/>
                <w:szCs w:val="22"/>
              </w:rPr>
              <w:lastRenderedPageBreak/>
              <w:t>Э.М. Белютин, Д.Д. Шостакович, С.С. Прокофьев, М. Хуциев, О.Н. Ефремов, И.В. Курчатов, П.Л. Капица, Н.Н. Семёнов, П.А. Черенков, Л.Д. Ландау, Н.Г. Басов, И.Е. Тамм, И.М. Франк, А.М. Прохоров, Л.И. Яшин, Ю.П. Власов, Л.С. Латынина.</w:t>
            </w:r>
          </w:p>
          <w:p w:rsidR="00F01183" w:rsidRPr="00F01183" w:rsidRDefault="00F01183" w:rsidP="0008737C">
            <w:pPr>
              <w:tabs>
                <w:tab w:val="left" w:pos="851"/>
              </w:tabs>
              <w:rPr>
                <w:rFonts w:eastAsia="Calibri"/>
                <w:sz w:val="22"/>
                <w:szCs w:val="22"/>
              </w:rPr>
            </w:pPr>
            <w:r w:rsidRPr="00F01183">
              <w:rPr>
                <w:rFonts w:eastAsia="Calibri"/>
                <w:sz w:val="22"/>
                <w:szCs w:val="22"/>
              </w:rPr>
              <w:t>Тема 34. Страны Западной Европы и США в первые послевоенные десятилетия Становление «общества благосостояния» и смешанной экономики. Социально ориентированная рыночная экономика. «Справедливый курс» Г. Трумэна. Программы Дж. Кеннеди и его преемников: «Новые рубежи», «Великое общество» – их итоги. Германское</w:t>
            </w:r>
          </w:p>
          <w:p w:rsidR="00F01183" w:rsidRPr="00F01183" w:rsidRDefault="00F01183" w:rsidP="0008737C">
            <w:pPr>
              <w:tabs>
                <w:tab w:val="left" w:pos="851"/>
              </w:tabs>
              <w:rPr>
                <w:rFonts w:eastAsia="Calibri"/>
                <w:sz w:val="22"/>
                <w:szCs w:val="22"/>
              </w:rPr>
            </w:pPr>
            <w:r w:rsidRPr="00F01183">
              <w:rPr>
                <w:rFonts w:eastAsia="Calibri"/>
                <w:sz w:val="22"/>
                <w:szCs w:val="22"/>
              </w:rPr>
              <w:t>«экономическое чудо». «Шведская модель».</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смешанная экономика, «экономическое чудо», конверсия, социально ориентированная рыночная экономика.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К. Эттли, Г. Трумэн, Дж. Кеннеди, Л. Джонсон, Л. Эрхард.</w:t>
            </w:r>
          </w:p>
          <w:p w:rsidR="00F01183" w:rsidRPr="00F01183" w:rsidRDefault="00F01183" w:rsidP="0008737C">
            <w:pPr>
              <w:tabs>
                <w:tab w:val="left" w:pos="851"/>
              </w:tabs>
              <w:rPr>
                <w:rFonts w:eastAsia="Calibri"/>
                <w:sz w:val="22"/>
                <w:szCs w:val="22"/>
              </w:rPr>
            </w:pPr>
            <w:r w:rsidRPr="00F01183">
              <w:rPr>
                <w:rFonts w:eastAsia="Calibri"/>
                <w:sz w:val="22"/>
                <w:szCs w:val="22"/>
              </w:rPr>
              <w:t>Тема 35. Падение мировой колониальной системы</w:t>
            </w:r>
          </w:p>
          <w:p w:rsidR="00F01183" w:rsidRPr="00F01183" w:rsidRDefault="00F01183" w:rsidP="0008737C">
            <w:pPr>
              <w:tabs>
                <w:tab w:val="left" w:pos="851"/>
              </w:tabs>
              <w:rPr>
                <w:rFonts w:eastAsia="Calibri"/>
                <w:sz w:val="22"/>
                <w:szCs w:val="22"/>
              </w:rPr>
            </w:pPr>
            <w:r w:rsidRPr="00F01183">
              <w:rPr>
                <w:rFonts w:eastAsia="Calibri"/>
                <w:sz w:val="22"/>
                <w:szCs w:val="22"/>
              </w:rPr>
              <w:t>Распад колониальной системы: причины и основные этапы. Проблема выбора пути развития в условиях биполярного мира. Создание Британского Содружества и Французского Сообщества. Идея социалистической ориентации. Соперничество СССР и США за сферы влияния над странами Азии, Африки и Латинской Америки; его роль в разжигании локальных войн и конфликтов. Конфликты и кризисы в странах «Юга».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деколонизация, развивающиеся страны.</w:t>
            </w:r>
          </w:p>
          <w:p w:rsidR="00F01183" w:rsidRPr="00F01183" w:rsidRDefault="00F01183" w:rsidP="0008737C">
            <w:pPr>
              <w:tabs>
                <w:tab w:val="left" w:pos="851"/>
              </w:tabs>
              <w:rPr>
                <w:rFonts w:eastAsia="Calibri"/>
                <w:sz w:val="22"/>
                <w:szCs w:val="22"/>
              </w:rPr>
            </w:pPr>
            <w:r w:rsidRPr="00F01183">
              <w:rPr>
                <w:rFonts w:eastAsia="Calibri"/>
                <w:sz w:val="22"/>
                <w:szCs w:val="22"/>
              </w:rPr>
              <w:t>Тема 36. «Холодная война» и международные конфликты 1940-1970-х гг. Предпосылки начала «холодной войны». Противоборство двух военно-политических блоков. Первые военно-политические конфликты «холодной войны». «Холодная война» в Азии. Война в Корее. Политика мирного сосуществования и военное соперничество.</w:t>
            </w:r>
          </w:p>
          <w:p w:rsidR="00F01183" w:rsidRPr="00F01183" w:rsidRDefault="00F01183" w:rsidP="0008737C">
            <w:pPr>
              <w:tabs>
                <w:tab w:val="left" w:pos="851"/>
              </w:tabs>
              <w:rPr>
                <w:rFonts w:eastAsia="Calibri"/>
                <w:sz w:val="22"/>
                <w:szCs w:val="22"/>
              </w:rPr>
            </w:pPr>
            <w:r w:rsidRPr="00F01183">
              <w:rPr>
                <w:rFonts w:eastAsia="Calibri"/>
                <w:sz w:val="22"/>
                <w:szCs w:val="22"/>
              </w:rPr>
              <w:t>Карибский кризис 1962 г. Война во Вьетнаме.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«холодная война», Совет экономической взаимопомощи, НАТО, ОВД, политика мирного сосуществования.</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А. Маршалл, У. Черчилль, И.В. Сталин, Мао Цзэдун, Г.А. Насер, Ф. Кастро, Дж. Кеннеди, Н.С. Хрущёв. </w:t>
            </w:r>
          </w:p>
          <w:p w:rsidR="00F01183" w:rsidRPr="00F01183" w:rsidRDefault="00F01183" w:rsidP="0008737C">
            <w:pPr>
              <w:tabs>
                <w:tab w:val="left" w:pos="851"/>
              </w:tabs>
              <w:rPr>
                <w:rFonts w:eastAsia="Calibri"/>
                <w:sz w:val="22"/>
                <w:szCs w:val="22"/>
              </w:rPr>
            </w:pPr>
            <w:r w:rsidRPr="00F01183">
              <w:rPr>
                <w:rFonts w:eastAsia="Calibri"/>
                <w:sz w:val="22"/>
                <w:szCs w:val="22"/>
              </w:rPr>
              <w:t>Тема 37. Расширение системы социализма: Восточная Европа и Китай.</w:t>
            </w:r>
          </w:p>
          <w:p w:rsidR="00F01183" w:rsidRPr="00F01183" w:rsidRDefault="00F01183" w:rsidP="0008737C">
            <w:pPr>
              <w:tabs>
                <w:tab w:val="left" w:pos="851"/>
              </w:tabs>
              <w:rPr>
                <w:rFonts w:eastAsia="Calibri"/>
                <w:sz w:val="22"/>
                <w:szCs w:val="22"/>
              </w:rPr>
            </w:pPr>
            <w:r w:rsidRPr="00F01183">
              <w:rPr>
                <w:rFonts w:eastAsia="Calibri"/>
                <w:sz w:val="22"/>
                <w:szCs w:val="22"/>
              </w:rPr>
              <w:t>Роль СССР в освобождении стран Восточной Европы от фашизма. Переход от общедемократических преобразований к утверждению «советской модели социализма». Восточная Европа в орбите влияния СССР. Первые симптомы кризиса в Восточной Европе. СССР и Китай: от союза к противостоянию. «Большой скачок» и культурная революция в Китае.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Информбюро, социализм «с человеческим лицом», индустриализация, «доктрина Брежнева», стратегия «большого скачка», культурная революция.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К. Готвальд, Й.Б. Тито, И.В. Сталин, Г. Димитров, И. Надь, Л.И. Брежнев, Мао Цзэдун, Пол Пот.</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V</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В 1960-1990-е гг.</w:t>
            </w:r>
          </w:p>
          <w:p w:rsidR="00F01183" w:rsidRPr="00F01183" w:rsidRDefault="00F01183" w:rsidP="0008737C">
            <w:pPr>
              <w:tabs>
                <w:tab w:val="left" w:pos="851"/>
              </w:tabs>
              <w:rPr>
                <w:rFonts w:eastAsia="Calibri"/>
                <w:sz w:val="22"/>
                <w:szCs w:val="22"/>
              </w:rPr>
            </w:pP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Тема 38. Технологии новой эпохи</w:t>
            </w:r>
          </w:p>
          <w:p w:rsidR="00F01183" w:rsidRPr="00F01183" w:rsidRDefault="00F01183" w:rsidP="0008737C">
            <w:pPr>
              <w:tabs>
                <w:tab w:val="left" w:pos="851"/>
              </w:tabs>
              <w:rPr>
                <w:rFonts w:eastAsia="Calibri"/>
                <w:sz w:val="22"/>
                <w:szCs w:val="22"/>
              </w:rPr>
            </w:pPr>
            <w:r w:rsidRPr="00F01183">
              <w:rPr>
                <w:rFonts w:eastAsia="Calibri"/>
                <w:sz w:val="22"/>
                <w:szCs w:val="22"/>
              </w:rPr>
              <w:t>Транспорт, космонавтика и новые конструкционные материалы. Биохимия, генетика, медицина. Электроника и робототехника.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ядерная энергия, биотехнологии, генная инженерия, клонирование, трансплантация, ЭВМ.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 Уотсон, Ф. Крик, А. Чакрабарти.</w:t>
            </w:r>
          </w:p>
          <w:p w:rsidR="00F01183" w:rsidRPr="00F01183" w:rsidRDefault="00F01183" w:rsidP="0008737C">
            <w:pPr>
              <w:tabs>
                <w:tab w:val="left" w:pos="851"/>
              </w:tabs>
              <w:rPr>
                <w:rFonts w:eastAsia="Calibri"/>
                <w:sz w:val="22"/>
                <w:szCs w:val="22"/>
              </w:rPr>
            </w:pPr>
            <w:r w:rsidRPr="00F01183">
              <w:rPr>
                <w:rFonts w:eastAsia="Calibri"/>
                <w:sz w:val="22"/>
                <w:szCs w:val="22"/>
              </w:rPr>
              <w:t>Тема 39. Становление информационного общества</w:t>
            </w:r>
          </w:p>
          <w:p w:rsidR="00F01183" w:rsidRPr="00F01183" w:rsidRDefault="00F01183" w:rsidP="0008737C">
            <w:pPr>
              <w:tabs>
                <w:tab w:val="left" w:pos="851"/>
              </w:tabs>
              <w:rPr>
                <w:rFonts w:eastAsia="Calibri"/>
                <w:sz w:val="22"/>
                <w:szCs w:val="22"/>
              </w:rPr>
            </w:pPr>
            <w:r w:rsidRPr="00F01183">
              <w:rPr>
                <w:rFonts w:eastAsia="Calibri"/>
                <w:sz w:val="22"/>
                <w:szCs w:val="22"/>
              </w:rPr>
              <w:t>Информационная революция. Глобальная Сеть. Индустрия производства знаний. Новая социальная структура общества. Средний класс. Маргиналы.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информационное общество, Интернет, средний класс, маргинализация.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 Маклюэн.</w:t>
            </w:r>
          </w:p>
          <w:p w:rsidR="00F01183" w:rsidRPr="00F01183" w:rsidRDefault="00F01183" w:rsidP="0008737C">
            <w:pPr>
              <w:tabs>
                <w:tab w:val="left" w:pos="851"/>
              </w:tabs>
              <w:rPr>
                <w:rFonts w:eastAsia="Calibri"/>
                <w:sz w:val="22"/>
                <w:szCs w:val="22"/>
              </w:rPr>
            </w:pPr>
            <w:r w:rsidRPr="00F01183">
              <w:rPr>
                <w:rFonts w:eastAsia="Calibri"/>
                <w:sz w:val="22"/>
                <w:szCs w:val="22"/>
              </w:rPr>
              <w:t>Тема 40. Кризис «общества благосостояния»</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Причины кризисов в развитых странах. Коммунисты и левые правительства в Европе. Феномен еврокоммунизма. Причины появления «новых левых» в Западной Европе в 1960- е гг. Бунт против «общества потребления», социальная база радикальных общественных движений.</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коалиционные правительства, еврокоммунизм, неомарксизм.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 Лукача, Г. Маркузе.</w:t>
            </w:r>
          </w:p>
          <w:p w:rsidR="00F01183" w:rsidRPr="00F01183" w:rsidRDefault="00F01183" w:rsidP="0008737C">
            <w:pPr>
              <w:tabs>
                <w:tab w:val="left" w:pos="851"/>
              </w:tabs>
              <w:rPr>
                <w:rFonts w:eastAsia="Calibri"/>
                <w:sz w:val="22"/>
                <w:szCs w:val="22"/>
              </w:rPr>
            </w:pPr>
            <w:r w:rsidRPr="00F01183">
              <w:rPr>
                <w:rFonts w:eastAsia="Calibri"/>
                <w:sz w:val="22"/>
                <w:szCs w:val="22"/>
              </w:rPr>
              <w:t>Тема 41. Неоконсервативная революция 1980-х гг.</w:t>
            </w:r>
          </w:p>
          <w:p w:rsidR="00F01183" w:rsidRPr="00F01183" w:rsidRDefault="00F01183" w:rsidP="0008737C">
            <w:pPr>
              <w:tabs>
                <w:tab w:val="left" w:pos="851"/>
              </w:tabs>
              <w:rPr>
                <w:rFonts w:eastAsia="Calibri"/>
                <w:sz w:val="22"/>
                <w:szCs w:val="22"/>
              </w:rPr>
            </w:pPr>
            <w:r w:rsidRPr="00F01183">
              <w:rPr>
                <w:rFonts w:eastAsia="Calibri"/>
                <w:sz w:val="22"/>
                <w:szCs w:val="22"/>
              </w:rPr>
              <w:t>Причины необходимости обновления идеологии консерватизма. Концепции неоконсерватизма. Социально-экономическая политика неоконсерватизма и её итоги. Неконсервативная модернизация.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неконсерватизм, приватизация.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И. Кристол, Н. Подгорец, М. Новак, М. Фридмэн, М. Тэтчер, Р. Рейган, Г. Коль, Ф. Миттеран.</w:t>
            </w:r>
          </w:p>
          <w:p w:rsidR="00F01183" w:rsidRPr="00F01183" w:rsidRDefault="00F01183" w:rsidP="0008737C">
            <w:pPr>
              <w:tabs>
                <w:tab w:val="left" w:pos="851"/>
              </w:tabs>
              <w:rPr>
                <w:rFonts w:eastAsia="Calibri"/>
                <w:sz w:val="22"/>
                <w:szCs w:val="22"/>
              </w:rPr>
            </w:pPr>
            <w:r w:rsidRPr="00F01183">
              <w:rPr>
                <w:rFonts w:eastAsia="Calibri"/>
                <w:sz w:val="22"/>
                <w:szCs w:val="22"/>
              </w:rPr>
              <w:t>Тема 42. СССР: от реформ — к застою</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Приход к власти Л.И. Брежнева. Система коллективного руководства. Восстановление прежней вертикали власти: ЦК — обком — райком; воссоздание отраслевых министерств. </w:t>
            </w:r>
          </w:p>
          <w:p w:rsidR="00F01183" w:rsidRPr="00F01183" w:rsidRDefault="00F01183" w:rsidP="0008737C">
            <w:pPr>
              <w:tabs>
                <w:tab w:val="left" w:pos="851"/>
              </w:tabs>
              <w:rPr>
                <w:rFonts w:eastAsia="Calibri"/>
                <w:sz w:val="22"/>
                <w:szCs w:val="22"/>
              </w:rPr>
            </w:pPr>
            <w:r w:rsidRPr="00F01183">
              <w:rPr>
                <w:rFonts w:eastAsia="Calibri"/>
                <w:sz w:val="22"/>
                <w:szCs w:val="22"/>
              </w:rPr>
              <w:t>Экономические реформы 1960-х гг. Причины необходимости пересмотра экономической политики. Новые ориентиры аграрной политики. Рост экономической самостоятельности предприятий. Рост производства. Складывание модели советского «общества потребления». Проблемы застоя в экономике. Борьба с инакомыслием.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хозрасчет, застой, дефицит, самиздат, правозащитное движение.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Л.И. Брежнев, А.Н. Косыгин, А.Д. Синявский, Ю.М. Даниэль, И.Г. Эренбург, А.Д. Сахаров, И.Р. Шафаревич.</w:t>
            </w:r>
          </w:p>
          <w:p w:rsidR="00F01183" w:rsidRPr="00F01183" w:rsidRDefault="00F01183" w:rsidP="0008737C">
            <w:pPr>
              <w:tabs>
                <w:tab w:val="left" w:pos="851"/>
              </w:tabs>
              <w:rPr>
                <w:rFonts w:eastAsia="Calibri"/>
                <w:sz w:val="22"/>
                <w:szCs w:val="22"/>
              </w:rPr>
            </w:pPr>
            <w:r w:rsidRPr="00F01183">
              <w:rPr>
                <w:rFonts w:eastAsia="Calibri"/>
                <w:sz w:val="22"/>
                <w:szCs w:val="22"/>
              </w:rPr>
              <w:t>Тема 43. Углубление кризисных явлений в СССР и начало политики перестройки Деятельность Ю.В. Андропова: попытки оздоровления экономики и политики страны. Борьба с коррупцией. Ужесточение борьбы с инакомыслием. Приход к власти М.С. Горбачёва. Возобновление борьбы с коррупцией. Обновление высшего звена правящей элиты. Стратегия ускорения как основа экономических программ и причины ее провала. Кампания борьбы с пьянством, её итоги. Авария на Чернобыльской АЭС 26 апреля 1986 г. и её последствия. Расширение самостоятельности государственных предприятий.</w:t>
            </w:r>
          </w:p>
          <w:p w:rsidR="00F01183" w:rsidRPr="00F01183" w:rsidRDefault="00F01183" w:rsidP="0008737C">
            <w:pPr>
              <w:tabs>
                <w:tab w:val="left" w:pos="851"/>
              </w:tabs>
              <w:rPr>
                <w:rFonts w:eastAsia="Calibri"/>
                <w:sz w:val="22"/>
                <w:szCs w:val="22"/>
              </w:rPr>
            </w:pPr>
            <w:r w:rsidRPr="00F01183">
              <w:rPr>
                <w:rFonts w:eastAsia="Calibri"/>
                <w:sz w:val="22"/>
                <w:szCs w:val="22"/>
              </w:rPr>
              <w:t>Принятие законов, разрешающих создание кооперативов и индивидуальную (частнопредпринимательскую) трудовую деятельность. Последствия экономических реформ. Поиск путей преодоления кризиса.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перестройка, коррупция, государственная приёмка, теневая экономика, кооператив.</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Ю.В. Андропов, К.У. Черненко, М.С. Горбачёв, Н.И. Рыжков, С.С. Шаталин, Г.А. Явлинский, В. С. Павлов.</w:t>
            </w:r>
          </w:p>
          <w:p w:rsidR="00F01183" w:rsidRPr="00F01183" w:rsidRDefault="00F01183" w:rsidP="0008737C">
            <w:pPr>
              <w:tabs>
                <w:tab w:val="left" w:pos="851"/>
              </w:tabs>
              <w:rPr>
                <w:rFonts w:eastAsia="Calibri"/>
                <w:sz w:val="22"/>
                <w:szCs w:val="22"/>
              </w:rPr>
            </w:pPr>
            <w:r w:rsidRPr="00F01183">
              <w:rPr>
                <w:rFonts w:eastAsia="Calibri"/>
                <w:sz w:val="22"/>
                <w:szCs w:val="22"/>
              </w:rPr>
              <w:t>Тема 44. Развитие гласности и демократии в СССР</w:t>
            </w:r>
          </w:p>
          <w:p w:rsidR="00F01183" w:rsidRPr="00F01183" w:rsidRDefault="00F01183" w:rsidP="0008737C">
            <w:pPr>
              <w:tabs>
                <w:tab w:val="left" w:pos="851"/>
              </w:tabs>
              <w:rPr>
                <w:rFonts w:eastAsia="Calibri"/>
                <w:sz w:val="22"/>
                <w:szCs w:val="22"/>
              </w:rPr>
            </w:pPr>
            <w:r w:rsidRPr="00F01183">
              <w:rPr>
                <w:rFonts w:eastAsia="Calibri"/>
                <w:sz w:val="22"/>
                <w:szCs w:val="22"/>
              </w:rPr>
              <w:t>Расширение гласности. Переосмысление прошлого и ориентиры на будущее. Создание Комиссии по реабилитации жертв политических репрессий. Свободные дискуссии в СМИ. Проблемы статуса и привилегий номенклатуры. Стремления к демократической трансформации общества. Политический раскол советского общества. Возникновение политических организаций, независимых от КПСС. Выборы народных депутатов СССР в 1989 г. Консолидация сил, оппозиционных курсу перестройки, в рядах КПСС. Рост популярности Б.Н. Ельцина, избрание его президентом Российской Федерации.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демократия, гласность, политический плюрализм, номенклатура, демократическая трансформация общества, правовое государство, многопартийность.</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М.С. Горбачёв, Б.Н. Ельцин.</w:t>
            </w:r>
          </w:p>
          <w:p w:rsidR="00F01183" w:rsidRPr="00F01183" w:rsidRDefault="00F01183" w:rsidP="0008737C">
            <w:pPr>
              <w:tabs>
                <w:tab w:val="left" w:pos="851"/>
              </w:tabs>
              <w:rPr>
                <w:rFonts w:eastAsia="Calibri"/>
                <w:sz w:val="22"/>
                <w:szCs w:val="22"/>
              </w:rPr>
            </w:pPr>
            <w:r w:rsidRPr="00F01183">
              <w:rPr>
                <w:rFonts w:eastAsia="Calibri"/>
                <w:sz w:val="22"/>
                <w:szCs w:val="22"/>
              </w:rPr>
              <w:t>Тема 45. Кризис и распад советского общества</w:t>
            </w:r>
          </w:p>
          <w:p w:rsidR="00F01183" w:rsidRPr="00F01183" w:rsidRDefault="00F01183" w:rsidP="0008737C">
            <w:pPr>
              <w:tabs>
                <w:tab w:val="left" w:pos="851"/>
              </w:tabs>
              <w:rPr>
                <w:rFonts w:eastAsia="Calibri"/>
                <w:sz w:val="22"/>
                <w:szCs w:val="22"/>
              </w:rPr>
            </w:pPr>
            <w:r w:rsidRPr="00F01183">
              <w:rPr>
                <w:rFonts w:eastAsia="Calibri"/>
                <w:sz w:val="22"/>
                <w:szCs w:val="22"/>
              </w:rPr>
              <w:t>Причины кризиса в межнациональных отношениях в СССР. Развитие кризиса Союза ССР. Обострение противоречий между Арменией и Азербайджаном из-за Нагорного Карабаха. Оформление в Латвии и Эстонии народных фронтов, в Литве – организации «Саюдис», выступавших за выход этих республик из состава СССР. Очаги напряжённости в Узбекистане, Грузии, Южной Осетии, Абхазии, Приднестровье. Принятие союзными республиками деклараций о суверенитете. Попытка переворота и распад СССР. Создание СНГ.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путч, ГКЧП, СНГ.</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Основные персоналии: М.С. Горбачёв, Б.Н. Ельцин, Г.И. Янаев, В.А. Крючков, Д.Т. Язов, Б.К. Пуго, Л.М. Кравчук, С.С. Шушкевич.</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Тема 46. Наука, литература и искусство. Спорт. 1960—1980-е гг. </w:t>
            </w:r>
          </w:p>
          <w:p w:rsidR="00F01183" w:rsidRPr="00F01183" w:rsidRDefault="00F01183" w:rsidP="0008737C">
            <w:pPr>
              <w:tabs>
                <w:tab w:val="left" w:pos="851"/>
              </w:tabs>
              <w:rPr>
                <w:rFonts w:eastAsia="Calibri"/>
                <w:sz w:val="22"/>
                <w:szCs w:val="22"/>
              </w:rPr>
            </w:pPr>
            <w:r w:rsidRPr="00F01183">
              <w:rPr>
                <w:rFonts w:eastAsia="Calibri"/>
                <w:sz w:val="22"/>
                <w:szCs w:val="22"/>
              </w:rPr>
              <w:t>Развитие науки и техники. Роль книги в жизни советских людей. Развитие отечественной литературы. Театр и киноискусство. Эстрада. Размежевание в живописи и скульптуре на официальное искусство и альтернативные художественные направления. Достижения советского спорта.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деревенская проза, бардовская песня, московский концептуализм, соц-арт.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М.В. Келдыш, Л.В. Канторович, П.Л. Капица, В.Н. Челомей, С.Н. Федоров, Г.А. Илизаров.</w:t>
            </w:r>
          </w:p>
          <w:p w:rsidR="00F01183" w:rsidRPr="00F01183" w:rsidRDefault="00F01183" w:rsidP="0008737C">
            <w:pPr>
              <w:tabs>
                <w:tab w:val="left" w:pos="851"/>
              </w:tabs>
              <w:rPr>
                <w:rFonts w:eastAsia="Calibri"/>
                <w:sz w:val="22"/>
                <w:szCs w:val="22"/>
              </w:rPr>
            </w:pPr>
            <w:r w:rsidRPr="00F01183">
              <w:rPr>
                <w:rFonts w:eastAsia="Calibri"/>
                <w:sz w:val="22"/>
                <w:szCs w:val="22"/>
              </w:rPr>
              <w:t>В.П. Астафьев, В.И. Белов, В.Г. Распутин, В.А. Солоухин, В.М. Шукшин, ФЮ.В. Бондарев, В.В. Быков, Б.Л. Васильев, К.М. Симонов, В.С. Пикуль, Ч.Т. Айтматов, братья А.Н. и Б.Н. Стругацкие, А.И. Солженицын, С.Ф. Бондарчук, И.А. Пырьев, Л.А. Кулиджанов, С.И. Ростоцкий, А.Г. Герман, А.А. Тарковский, Г.Н. Данелия, Э.А. Рязанов, Л.И. Гайдай, И.К. Архипова, Г.П. Вишневская, В.А. Атлантов, Г.С. Уланова, М.М. Плисецкая, М.Э. Лиепа, Е.С. Максимова, В.В. Васильев, Л.Г. Зыкина, И.Д. Кобзон, М.М. Магомаев, А.Б. Пугачёва, Л.В. Лещенко, С.М. Ротару, В.С. Высоцкий, Б.Ш. Окуджава, Т.Т. Салахов, Т.Н. Яблонская, Д.Е. Жилинский, В.А. Сидур, Э.И. Неизвестный, И.И. Кабаков, А.Д. Меламид, Л.А. Пахомова, А.Г. Горшков, И.К. Роднина, А.Г. Зайцев, В.А. Третьяк, А.Е. Карпов, Г.К. Каспаров.</w:t>
            </w:r>
          </w:p>
          <w:p w:rsidR="00F01183" w:rsidRPr="00F01183" w:rsidRDefault="00F01183" w:rsidP="0008737C">
            <w:pPr>
              <w:tabs>
                <w:tab w:val="left" w:pos="851"/>
              </w:tabs>
              <w:rPr>
                <w:rFonts w:eastAsia="Calibri"/>
                <w:sz w:val="22"/>
                <w:szCs w:val="22"/>
              </w:rPr>
            </w:pPr>
            <w:r w:rsidRPr="00F01183">
              <w:rPr>
                <w:rFonts w:eastAsia="Calibri"/>
                <w:sz w:val="22"/>
                <w:szCs w:val="22"/>
              </w:rPr>
              <w:t>Тема 47. Япония, новые индустриальные страны и Китай: новый этап развития Истоки и особенности «экономического чуда» Японии. Демократизация общественно- политической жизни страны. Политика в области образования, технологического развития, внешней торговли. Специфика трудовых отношений в японских корпорациях. Новые индустриальные страны: общее и особенное в опыте модернизации Южной Кореи, Сингапура, Тайваня. Второй эшелон новых индустриальных стран: Филиппины, Индонезия, Таиланд, Малайзия. Китай на пути реформ.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новые индустриальные страны.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Дэн Сяопин.</w:t>
            </w:r>
          </w:p>
          <w:p w:rsidR="00F01183" w:rsidRPr="00F01183" w:rsidRDefault="00F01183" w:rsidP="0008737C">
            <w:pPr>
              <w:tabs>
                <w:tab w:val="left" w:pos="851"/>
              </w:tabs>
              <w:rPr>
                <w:rFonts w:eastAsia="Calibri"/>
                <w:sz w:val="22"/>
                <w:szCs w:val="22"/>
              </w:rPr>
            </w:pPr>
            <w:r w:rsidRPr="00F01183">
              <w:rPr>
                <w:rFonts w:eastAsia="Calibri"/>
                <w:sz w:val="22"/>
                <w:szCs w:val="22"/>
              </w:rPr>
              <w:t>Тема 48. Социально-экономическое развитие Индии, исламского мира и Латинской Америки в 1950 – 1980-е гг.</w:t>
            </w:r>
          </w:p>
          <w:p w:rsidR="00F01183" w:rsidRPr="00F01183" w:rsidRDefault="00F01183" w:rsidP="0008737C">
            <w:pPr>
              <w:tabs>
                <w:tab w:val="left" w:pos="851"/>
              </w:tabs>
              <w:rPr>
                <w:rFonts w:eastAsia="Calibri"/>
                <w:sz w:val="22"/>
                <w:szCs w:val="22"/>
              </w:rPr>
            </w:pPr>
            <w:r w:rsidRPr="00F01183">
              <w:rPr>
                <w:rFonts w:eastAsia="Calibri"/>
                <w:sz w:val="22"/>
                <w:szCs w:val="22"/>
              </w:rPr>
              <w:t>Особенности реформ и политики модернизации Индии: её достижения (отмена кастовой системы, создание индустриального сектора экономики, социальная политика, «зеленая революция») и проблемы (демографические, социальные, межкультурного взаимодействия). Внешняя политика Индии. Участие в Движении неприсоединения.</w:t>
            </w:r>
          </w:p>
          <w:p w:rsidR="00F01183" w:rsidRPr="00F01183" w:rsidRDefault="00F01183" w:rsidP="0008737C">
            <w:pPr>
              <w:tabs>
                <w:tab w:val="left" w:pos="851"/>
              </w:tabs>
              <w:rPr>
                <w:rFonts w:eastAsia="Calibri"/>
                <w:sz w:val="22"/>
                <w:szCs w:val="22"/>
              </w:rPr>
            </w:pPr>
            <w:r w:rsidRPr="00F01183">
              <w:rPr>
                <w:rFonts w:eastAsia="Calibri"/>
                <w:sz w:val="22"/>
                <w:szCs w:val="22"/>
              </w:rPr>
              <w:t>Исламский мир: национально-патриотическая и традиционалистская модели развития. Арабо-израильские конфликты. Особенности социально-экономического развития Латинской Америки. Перонизм и демократия в Латинской Америке.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Дж. Неру, И. Ганди, Р. Ганди, Г.А. Насер, М. Каддафи, аятолла Хомейни, Ф. Кастро, Х. Перон, С. Альенде, А. Пиночет.</w:t>
            </w:r>
          </w:p>
          <w:p w:rsidR="00F01183" w:rsidRPr="00F01183" w:rsidRDefault="00F01183" w:rsidP="0008737C">
            <w:pPr>
              <w:tabs>
                <w:tab w:val="left" w:pos="851"/>
              </w:tabs>
              <w:rPr>
                <w:rFonts w:eastAsia="Calibri"/>
                <w:sz w:val="22"/>
                <w:szCs w:val="22"/>
              </w:rPr>
            </w:pPr>
            <w:r w:rsidRPr="00F01183">
              <w:rPr>
                <w:rFonts w:eastAsia="Calibri"/>
                <w:sz w:val="22"/>
                <w:szCs w:val="22"/>
              </w:rPr>
              <w:t>Тема 49. Международные отношения: от разрядки к завершению «холодной войны» СССР и США: итоги соперничества. Разрядка международной напряжённости. Причины срыва разрядки и обострение противоборства СССР и США в начале 1980-х гг. Новое политическое мышление и завершение «холодной войны».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разрядка, ОСВ-1, ОСВ-2, новое политическое мышление.</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Р. Рейган, М.С. Горбачёв</w:t>
            </w: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Раздел VI</w:t>
            </w:r>
          </w:p>
          <w:p w:rsidR="00F01183" w:rsidRPr="00F01183" w:rsidRDefault="00F01183" w:rsidP="0008737C">
            <w:pPr>
              <w:tabs>
                <w:tab w:val="left" w:pos="851"/>
              </w:tabs>
              <w:rPr>
                <w:rFonts w:eastAsia="Calibri"/>
                <w:sz w:val="22"/>
                <w:szCs w:val="22"/>
              </w:rPr>
            </w:pPr>
            <w:r w:rsidRPr="00F01183">
              <w:rPr>
                <w:rFonts w:eastAsia="Calibri"/>
                <w:sz w:val="22"/>
                <w:szCs w:val="22"/>
              </w:rPr>
              <w:t>РОССИЯ И МИР НА СОВРЕМЕННОМ ЭТАПЕ РАЗВИТИЯ</w:t>
            </w:r>
          </w:p>
          <w:p w:rsidR="00F01183" w:rsidRPr="00F01183" w:rsidRDefault="00F01183" w:rsidP="0008737C">
            <w:pPr>
              <w:tabs>
                <w:tab w:val="left" w:pos="851"/>
              </w:tabs>
              <w:rPr>
                <w:rFonts w:eastAsia="Calibri"/>
                <w:sz w:val="22"/>
                <w:szCs w:val="22"/>
              </w:rPr>
            </w:pPr>
          </w:p>
        </w:tc>
      </w:tr>
      <w:tr w:rsidR="00F01183" w:rsidRPr="00C35A16" w:rsidTr="00F01183">
        <w:tc>
          <w:tcPr>
            <w:tcW w:w="9747" w:type="dxa"/>
          </w:tcPr>
          <w:p w:rsidR="00F01183" w:rsidRPr="00F01183" w:rsidRDefault="00F01183" w:rsidP="0008737C">
            <w:pPr>
              <w:tabs>
                <w:tab w:val="left" w:pos="851"/>
              </w:tabs>
              <w:rPr>
                <w:rFonts w:eastAsia="Calibri"/>
                <w:sz w:val="22"/>
                <w:szCs w:val="22"/>
              </w:rPr>
            </w:pPr>
            <w:r w:rsidRPr="00F01183">
              <w:rPr>
                <w:rFonts w:eastAsia="Calibri"/>
                <w:sz w:val="22"/>
                <w:szCs w:val="22"/>
              </w:rPr>
              <w:t>Тема 50. Транснационализация и глобализация мировой экономики и их последствия</w:t>
            </w:r>
          </w:p>
          <w:p w:rsidR="00F01183" w:rsidRPr="00F01183" w:rsidRDefault="00F01183" w:rsidP="0008737C">
            <w:pPr>
              <w:tabs>
                <w:tab w:val="left" w:pos="851"/>
              </w:tabs>
              <w:rPr>
                <w:rFonts w:eastAsia="Calibri"/>
                <w:sz w:val="22"/>
                <w:szCs w:val="22"/>
              </w:rPr>
            </w:pPr>
            <w:r w:rsidRPr="00F01183">
              <w:rPr>
                <w:rFonts w:eastAsia="Calibri"/>
                <w:sz w:val="22"/>
                <w:szCs w:val="22"/>
              </w:rPr>
              <w:t>Возникновение ТНК и ТНБ. Глобализация мировой экономики и ее последствия. Предприниматели и предпринимательская деятельность. Проблемы многонациональных государств и массовой миграции в эпоху глобализации.</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транснациональные корпорации и банки, глобализация, венчурные предприятия, мультикультурализм, плюрализм, толерантность.</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Тема 51. Интеграция развитых стран и её итоги</w:t>
            </w:r>
          </w:p>
          <w:p w:rsidR="00F01183" w:rsidRPr="00F01183" w:rsidRDefault="00F01183" w:rsidP="0008737C">
            <w:pPr>
              <w:tabs>
                <w:tab w:val="left" w:pos="851"/>
              </w:tabs>
              <w:rPr>
                <w:rFonts w:eastAsia="Calibri"/>
                <w:sz w:val="22"/>
                <w:szCs w:val="22"/>
              </w:rPr>
            </w:pPr>
            <w:r w:rsidRPr="00F01183">
              <w:rPr>
                <w:rFonts w:eastAsia="Calibri"/>
                <w:sz w:val="22"/>
                <w:szCs w:val="22"/>
              </w:rPr>
              <w:t>Этапы интеграции стран Западной Европы: хронологические рамки, страны и регионы, области сближения, итоги. Противоречия европейской интеграции. Тенденции интеграционных процессов в Европе. Интеграционные процессы в Северной Америке. Основные термины и понятия: интеграция, ГАТТ, ВТО, ЕОУС, ЕЭС, ЕС, НАФТА, НАТО.</w:t>
            </w:r>
          </w:p>
          <w:p w:rsidR="00F01183" w:rsidRPr="00F01183" w:rsidRDefault="00F01183" w:rsidP="0008737C">
            <w:pPr>
              <w:tabs>
                <w:tab w:val="left" w:pos="851"/>
              </w:tabs>
              <w:rPr>
                <w:rFonts w:eastAsia="Calibri"/>
                <w:sz w:val="22"/>
                <w:szCs w:val="22"/>
              </w:rPr>
            </w:pPr>
            <w:r w:rsidRPr="00F01183">
              <w:rPr>
                <w:rFonts w:eastAsia="Calibri"/>
                <w:sz w:val="22"/>
                <w:szCs w:val="22"/>
              </w:rPr>
              <w:t>Тема 52. Россия: курс реформ и политический кризис 1993 г.</w:t>
            </w:r>
          </w:p>
          <w:p w:rsidR="00F01183" w:rsidRPr="00F01183" w:rsidRDefault="00F01183" w:rsidP="0008737C">
            <w:pPr>
              <w:tabs>
                <w:tab w:val="left" w:pos="851"/>
              </w:tabs>
              <w:rPr>
                <w:rFonts w:eastAsia="Calibri"/>
                <w:sz w:val="22"/>
                <w:szCs w:val="22"/>
              </w:rPr>
            </w:pPr>
            <w:r w:rsidRPr="00F01183">
              <w:rPr>
                <w:rFonts w:eastAsia="Calibri"/>
                <w:sz w:val="22"/>
                <w:szCs w:val="22"/>
              </w:rPr>
              <w:t>Опыт «шоковой терапии». Либерализация цен. Снятие ограничения на частнопредпринимательскую деятельность, в том числе в сфере торговли. Проведение приватизации. Структурная перестройка экономики. Плюсы и минусы реформ.</w:t>
            </w:r>
          </w:p>
          <w:p w:rsidR="00F01183" w:rsidRPr="00F01183" w:rsidRDefault="00F01183" w:rsidP="0008737C">
            <w:pPr>
              <w:tabs>
                <w:tab w:val="left" w:pos="851"/>
              </w:tabs>
              <w:rPr>
                <w:rFonts w:eastAsia="Calibri"/>
                <w:sz w:val="22"/>
                <w:szCs w:val="22"/>
              </w:rPr>
            </w:pPr>
            <w:r w:rsidRPr="00F01183">
              <w:rPr>
                <w:rFonts w:eastAsia="Calibri"/>
                <w:sz w:val="22"/>
                <w:szCs w:val="22"/>
              </w:rPr>
              <w:t>Политический кризис 1993 г.: сущность, причины, основные события и итоги. Новая Конституция России. Итоги парламентских выборов 1993 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приватизация, ваучер, импичмент, референдум. Основные персоналии: Б.Н. Ельцин, Е.Т. Гайдар, А.Б. Чубайс, А.Н. Шохин, В.С. Черномырдин, Р.И. Хасбулатов, А.В. Руцкой, В.В. Жириновский, Г.А. Явлинский, Г.А. Зюганов.</w:t>
            </w:r>
          </w:p>
          <w:p w:rsidR="00F01183" w:rsidRPr="00F01183" w:rsidRDefault="00F01183" w:rsidP="0008737C">
            <w:pPr>
              <w:tabs>
                <w:tab w:val="left" w:pos="851"/>
              </w:tabs>
              <w:rPr>
                <w:rFonts w:eastAsia="Calibri"/>
                <w:sz w:val="22"/>
                <w:szCs w:val="22"/>
              </w:rPr>
            </w:pPr>
            <w:r w:rsidRPr="00F01183">
              <w:rPr>
                <w:rFonts w:eastAsia="Calibri"/>
                <w:sz w:val="22"/>
                <w:szCs w:val="22"/>
              </w:rPr>
              <w:t>Тема 53. Общественно-политические проблемы России во второй половине 1990-х гг.</w:t>
            </w:r>
          </w:p>
          <w:p w:rsidR="00F01183" w:rsidRPr="00F01183" w:rsidRDefault="00F01183" w:rsidP="0008737C">
            <w:pPr>
              <w:tabs>
                <w:tab w:val="left" w:pos="851"/>
              </w:tabs>
              <w:rPr>
                <w:rFonts w:eastAsia="Calibri"/>
                <w:sz w:val="22"/>
                <w:szCs w:val="22"/>
              </w:rPr>
            </w:pPr>
            <w:r w:rsidRPr="00F01183">
              <w:rPr>
                <w:rFonts w:eastAsia="Calibri"/>
                <w:sz w:val="22"/>
                <w:szCs w:val="22"/>
              </w:rPr>
              <w:t>Обострение отношений между центром власти в Москве и субъектами Федерации. Подписание Федеративного договора 31 марта 1992 г. Начало конфликта в Чечне. Выборы 1995 и 1996 гг. Предприниматели как новая сила на политической арене страны.</w:t>
            </w:r>
          </w:p>
          <w:p w:rsidR="00F01183" w:rsidRPr="00F01183" w:rsidRDefault="00F01183" w:rsidP="0008737C">
            <w:pPr>
              <w:tabs>
                <w:tab w:val="left" w:pos="851"/>
              </w:tabs>
              <w:rPr>
                <w:rFonts w:eastAsia="Calibri"/>
                <w:sz w:val="22"/>
                <w:szCs w:val="22"/>
              </w:rPr>
            </w:pPr>
            <w:r w:rsidRPr="00F01183">
              <w:rPr>
                <w:rFonts w:eastAsia="Calibri"/>
                <w:sz w:val="22"/>
                <w:szCs w:val="22"/>
              </w:rPr>
              <w:t>Финансово-промышленные группы (ФПГ). Возникновение медиа-холдингов. Углубление политического и социально-экономического кризиса.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дефолт.</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Б.Н. Ельцин, В.С. Черномырдин, Д.M. Дудаев, С.В. Степашин, С.В. Кириенко, Е.М. Примаков, В.В. Путин.</w:t>
            </w:r>
          </w:p>
          <w:p w:rsidR="00F01183" w:rsidRPr="00F01183" w:rsidRDefault="00F01183" w:rsidP="0008737C">
            <w:pPr>
              <w:tabs>
                <w:tab w:val="left" w:pos="851"/>
              </w:tabs>
              <w:rPr>
                <w:rFonts w:eastAsia="Calibri"/>
                <w:sz w:val="22"/>
                <w:szCs w:val="22"/>
              </w:rPr>
            </w:pPr>
            <w:r w:rsidRPr="00F01183">
              <w:rPr>
                <w:rFonts w:eastAsia="Calibri"/>
                <w:sz w:val="22"/>
                <w:szCs w:val="22"/>
              </w:rPr>
              <w:t>Тема 54. Россия на рубеже веков: по пути стабилизации</w:t>
            </w:r>
          </w:p>
          <w:p w:rsidR="00F01183" w:rsidRPr="00F01183" w:rsidRDefault="00F01183" w:rsidP="0008737C">
            <w:pPr>
              <w:tabs>
                <w:tab w:val="left" w:pos="851"/>
              </w:tabs>
              <w:rPr>
                <w:rFonts w:eastAsia="Calibri"/>
                <w:sz w:val="22"/>
                <w:szCs w:val="22"/>
              </w:rPr>
            </w:pPr>
            <w:r w:rsidRPr="00F01183">
              <w:rPr>
                <w:rFonts w:eastAsia="Calibri"/>
                <w:sz w:val="22"/>
                <w:szCs w:val="22"/>
              </w:rPr>
              <w:t>Вторая чеченская война. Парламентские и президентские выборы 1999—2000 гг. Россия на пути реформ и стабилизации. Утверждение государственной символики России. Меры по укреплению вертикали власти. Усиление правовой базы реформ. Реорганизация силовых ведомств и реформа вооружённых сил. Активизация борьбы с коррупцией, криминалитетом, нелегальными операциями коммерческих структур. Завершение процесса мирного урегулирования в Чечне.Парламентские и президентские выборы 2003 и 2004 гг.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вертикаль власти, миграционные потоки, контртеррористическая операция, полномочный представитель президента. Основные персоналии: В.В. Путин, Б.В. Грызлов, М.М. Касьянов, С.К. Шойгу, Ю.М.</w:t>
            </w:r>
          </w:p>
          <w:p w:rsidR="00F01183" w:rsidRPr="00F01183" w:rsidRDefault="00F01183" w:rsidP="0008737C">
            <w:pPr>
              <w:tabs>
                <w:tab w:val="left" w:pos="851"/>
              </w:tabs>
              <w:rPr>
                <w:rFonts w:eastAsia="Calibri"/>
                <w:sz w:val="22"/>
                <w:szCs w:val="22"/>
              </w:rPr>
            </w:pPr>
            <w:r w:rsidRPr="00F01183">
              <w:rPr>
                <w:rFonts w:eastAsia="Calibri"/>
                <w:sz w:val="22"/>
                <w:szCs w:val="22"/>
              </w:rPr>
              <w:t>Лужков, А.А. Кадыров, Р.А. Кадыров, Б.Е. Немцов, Д.А. Медведев, М.Е. Фрадков, В.А. Зубков, С.М. Миронов.</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 Тема 55. Российская Федерация в начале XXI в.</w:t>
            </w:r>
          </w:p>
          <w:p w:rsidR="00F01183" w:rsidRPr="00F01183" w:rsidRDefault="00F01183" w:rsidP="0008737C">
            <w:pPr>
              <w:tabs>
                <w:tab w:val="left" w:pos="851"/>
              </w:tabs>
              <w:rPr>
                <w:rFonts w:eastAsia="Calibri"/>
                <w:sz w:val="22"/>
                <w:szCs w:val="22"/>
              </w:rPr>
            </w:pPr>
            <w:r w:rsidRPr="00F01183">
              <w:rPr>
                <w:rFonts w:eastAsia="Calibri"/>
                <w:sz w:val="22"/>
                <w:szCs w:val="22"/>
              </w:rPr>
              <w:t>Россия в 2004-2007 гг. Продолжение курса на упрочение вертикали власти. Создание общественной палаты. Национальные проекты «Здоровье», «Доступное и комфортное жильё – гражданам России», «Развитие агропромышленного комплекса», «Образование». Создание Стабилизационного фонда. Выборы 2007—2008 гг. Россия в условиях глобального кризиса. Ориентиры модернизационной стратегии развития страны. Выборы 2011–2012 гг.</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национальный проект, Стабилизационный фонд, глобальный кризис.</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В.В. Путин, Д.А. Медведев.</w:t>
            </w:r>
          </w:p>
          <w:p w:rsidR="00F01183" w:rsidRPr="00F01183" w:rsidRDefault="00F01183" w:rsidP="0008737C">
            <w:pPr>
              <w:tabs>
                <w:tab w:val="left" w:pos="851"/>
              </w:tabs>
              <w:rPr>
                <w:rFonts w:eastAsia="Calibri"/>
                <w:sz w:val="22"/>
                <w:szCs w:val="22"/>
              </w:rPr>
            </w:pPr>
            <w:r w:rsidRPr="00F01183">
              <w:rPr>
                <w:rFonts w:eastAsia="Calibri"/>
                <w:sz w:val="22"/>
                <w:szCs w:val="22"/>
              </w:rPr>
              <w:t>Тема 56. Духовная жизнь России в современную эпоху</w:t>
            </w:r>
          </w:p>
          <w:p w:rsidR="00F01183" w:rsidRPr="00F01183" w:rsidRDefault="00F01183" w:rsidP="0008737C">
            <w:pPr>
              <w:tabs>
                <w:tab w:val="left" w:pos="851"/>
              </w:tabs>
              <w:rPr>
                <w:rFonts w:eastAsia="Calibri"/>
                <w:sz w:val="22"/>
                <w:szCs w:val="22"/>
              </w:rPr>
            </w:pPr>
            <w:r w:rsidRPr="00F01183">
              <w:rPr>
                <w:rFonts w:eastAsia="Calibri"/>
                <w:sz w:val="22"/>
                <w:szCs w:val="22"/>
              </w:rPr>
              <w:t>Влияние на духовную жизнь страны социальных и культурных перемен, происходивших в российском обществе в постсоветский период. Коммерциализация культуры и досуга и их последствия. Вестернизация молодёжной культуры. Рост интереса к отечественному культурному и духовному наследию. Русская Православная Церковь в новой России.</w:t>
            </w:r>
          </w:p>
          <w:p w:rsidR="00F01183" w:rsidRPr="00F01183" w:rsidRDefault="00F01183" w:rsidP="0008737C">
            <w:pPr>
              <w:tabs>
                <w:tab w:val="left" w:pos="851"/>
              </w:tabs>
              <w:rPr>
                <w:rFonts w:eastAsia="Calibri"/>
                <w:sz w:val="22"/>
                <w:szCs w:val="22"/>
              </w:rPr>
            </w:pPr>
            <w:r w:rsidRPr="00F01183">
              <w:rPr>
                <w:rFonts w:eastAsia="Calibri"/>
                <w:sz w:val="22"/>
                <w:szCs w:val="22"/>
              </w:rPr>
              <w:t>Театр, музыка, кино. Живопись, архитектура, скульптура. Государственная политика в области культуры.</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массовая культура, субкультура, неотрадиционализм, новое искусство, инсталяция, биеннале.</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Основные персоналии: патриарх Алексий II, Патриарх Кирилл, Д. Донцова, Б. Акунин,  Е.И. Кисин, Д.Л. Мацуев, В.А. Гергиев, В.И. Федосеев, Ю.Х. Темирканов, Ю.А. Башмет, М.А. Плетнёв, А.Ю. </w:t>
            </w:r>
            <w:r w:rsidRPr="00F01183">
              <w:rPr>
                <w:rFonts w:eastAsia="Calibri"/>
                <w:sz w:val="22"/>
                <w:szCs w:val="22"/>
              </w:rPr>
              <w:lastRenderedPageBreak/>
              <w:t>Нетребко, У.В. Лопаткина, Д.В. Вишнева, Д.А. Хворостовский, Н.С. Михалков, А.Н. Сокуров, А.Г. Герман, Ф.С. Бондарчук, А.П. Звягинцев, П.С. Лунгин, З.К. Церетели, И.С. Глазунов, А.М. Шилов, В.М. Клыков, А.И. Рукавишников, О.К. Комов</w:t>
            </w:r>
          </w:p>
          <w:p w:rsidR="00F01183" w:rsidRPr="00F01183" w:rsidRDefault="00F01183" w:rsidP="0008737C">
            <w:pPr>
              <w:tabs>
                <w:tab w:val="left" w:pos="851"/>
              </w:tabs>
              <w:rPr>
                <w:rFonts w:eastAsia="Calibri"/>
                <w:sz w:val="22"/>
                <w:szCs w:val="22"/>
              </w:rPr>
            </w:pPr>
            <w:r w:rsidRPr="00F01183">
              <w:rPr>
                <w:rFonts w:eastAsia="Calibri"/>
                <w:sz w:val="22"/>
                <w:szCs w:val="22"/>
              </w:rPr>
              <w:t>В. Пелевин, П.Н. Фоменко, Л.А. Додин, Ю.П. Любимов.</w:t>
            </w:r>
          </w:p>
          <w:p w:rsidR="00F01183" w:rsidRPr="00F01183" w:rsidRDefault="00F01183" w:rsidP="0008737C">
            <w:pPr>
              <w:tabs>
                <w:tab w:val="left" w:pos="851"/>
              </w:tabs>
              <w:rPr>
                <w:rFonts w:eastAsia="Calibri"/>
                <w:sz w:val="22"/>
                <w:szCs w:val="22"/>
              </w:rPr>
            </w:pPr>
            <w:r w:rsidRPr="00F01183">
              <w:rPr>
                <w:rFonts w:eastAsia="Calibri"/>
                <w:sz w:val="22"/>
                <w:szCs w:val="22"/>
              </w:rPr>
              <w:t>Тема 57. Страны Восточной и Юго-Восточной Европы и государства СНГ в мировом сообществе</w:t>
            </w:r>
          </w:p>
          <w:p w:rsidR="00F01183" w:rsidRPr="00F01183" w:rsidRDefault="00F01183" w:rsidP="0008737C">
            <w:pPr>
              <w:tabs>
                <w:tab w:val="left" w:pos="851"/>
              </w:tabs>
              <w:rPr>
                <w:rFonts w:eastAsia="Calibri"/>
                <w:sz w:val="22"/>
                <w:szCs w:val="22"/>
              </w:rPr>
            </w:pPr>
            <w:r w:rsidRPr="00F01183">
              <w:rPr>
                <w:rFonts w:eastAsia="Calibri"/>
                <w:sz w:val="22"/>
                <w:szCs w:val="22"/>
              </w:rPr>
              <w:t>Перестройка в СССР и подъем антикоммунистического движения в Восточной Европе в 1980-е гг. Общее и особенное в демократических революциях в странах Восточной Европы. Восточная Европа после социализма. Кризис в Югославии. Развитие Содружества Независимых Государств. Обострение отношений России и Украины в 2014 г. Вооружённые конфликты в СНГ. Политическое и социально-экономическое развитие стран СНГ. Цветные революции в странах СНГ и их последствия.</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бархатные революции, суверенитет, цветные революции. Основные персоналии: В. Гавел, Л. Валенса, Н. Чаушеску, С. Милошевич, В. Коштуница, А.Г. Лукашенко, Л.Д. Кучма, В.А. Ющенко, В.Ф. Янукович, В.Н. Воронин, Н.А. Назарбаев, М.Н. Саакашвили.</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Тема 58. Страны Азии, Африки и Латинской Америки на современном этапе развития</w:t>
            </w:r>
          </w:p>
          <w:p w:rsidR="00F01183" w:rsidRPr="00F01183" w:rsidRDefault="00F01183" w:rsidP="0008737C">
            <w:pPr>
              <w:tabs>
                <w:tab w:val="left" w:pos="851"/>
              </w:tabs>
              <w:rPr>
                <w:rFonts w:eastAsia="Calibri"/>
                <w:sz w:val="22"/>
                <w:szCs w:val="22"/>
              </w:rPr>
            </w:pPr>
            <w:r w:rsidRPr="00F01183">
              <w:rPr>
                <w:rFonts w:eastAsia="Calibri"/>
                <w:sz w:val="22"/>
                <w:szCs w:val="22"/>
              </w:rPr>
              <w:t xml:space="preserve">Демократизация государства и общества в странах Латинской Америки в 1980–1990-е гг. Интеграционные процессы в Латинской Америке. Китай на современном этапе развития. Российско-китайские отношения в начале XXI в. Создание Шанхайской организации сотрудничества (ШОС). Проблемы развития Японии на современном этапе. Индия: достижения и проблемы модернизации. Политическое и экономическое развитие стран Ближнего Востока и Северной Африки. Исламский фундаментализм. Революции в странах Ближнего Востока и Северной Африки. Страны Центральной и Южной Африки. Основные термины и понятия: МЕРКОСУР, Андское сообщество, Южноамериканский союз, ШОС, исламский фундаментализм, Африканский союз. </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У. Чавес, Л. де Сильва, С. Ганди, М. Сингх, С. Хусейн, М. Каддафи.</w:t>
            </w:r>
          </w:p>
          <w:p w:rsidR="00F01183" w:rsidRPr="00F01183" w:rsidRDefault="00F01183" w:rsidP="0008737C">
            <w:pPr>
              <w:tabs>
                <w:tab w:val="left" w:pos="851"/>
              </w:tabs>
              <w:rPr>
                <w:rFonts w:eastAsia="Calibri"/>
                <w:sz w:val="22"/>
                <w:szCs w:val="22"/>
              </w:rPr>
            </w:pPr>
            <w:r w:rsidRPr="00F01183">
              <w:rPr>
                <w:rFonts w:eastAsia="Calibri"/>
                <w:sz w:val="22"/>
                <w:szCs w:val="22"/>
              </w:rPr>
              <w:t>Тема 59. Россия и складывание новой системы международных отношений Международное положение Российской Федерации после распада СССР. Продолжение процесса согласованного сокращения вооружений, развития партнерских отношений с НАТО. Поиск взаимопонимания между Россией и Западом. Россия и «Большая семёрка». Новые проблемы во взаимоотношениях Россия – Запад. Попытки политического давления на Россию со стороны Запада. Расширение НАТО на восток. 11 сентября 2001 г. и Россия. Крупные международные проекты с участием России. Обострение отношений России и США в 2008 г. Идея «перезагрузки» отношений США с Россией. Международные организации в современном мире. Проблемы нового миропорядка.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договоры по ПРО, СНП, ООН, ЭКОСОС, ЮНЕСКО, МОТ, МАГАТЭ, ВОЗ, ВТО, МВФ, ОБСЕ, Большая восьмерка, терроризм.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В.В. Путин, Д.А. Медведев, Дж. Буш-младший, Б. Обама, И.С. Иванов, С.В. Лавров.</w:t>
            </w:r>
          </w:p>
          <w:p w:rsidR="00F01183" w:rsidRPr="00F01183" w:rsidRDefault="00F01183" w:rsidP="0008737C">
            <w:pPr>
              <w:tabs>
                <w:tab w:val="left" w:pos="851"/>
              </w:tabs>
              <w:rPr>
                <w:rFonts w:eastAsia="Calibri"/>
                <w:sz w:val="22"/>
                <w:szCs w:val="22"/>
              </w:rPr>
            </w:pPr>
          </w:p>
          <w:p w:rsidR="00F01183" w:rsidRPr="00F01183" w:rsidRDefault="00F01183" w:rsidP="0008737C">
            <w:pPr>
              <w:tabs>
                <w:tab w:val="left" w:pos="851"/>
              </w:tabs>
              <w:rPr>
                <w:rFonts w:eastAsia="Calibri"/>
                <w:sz w:val="22"/>
                <w:szCs w:val="22"/>
              </w:rPr>
            </w:pPr>
            <w:r w:rsidRPr="00F01183">
              <w:rPr>
                <w:rFonts w:eastAsia="Calibri"/>
                <w:sz w:val="22"/>
                <w:szCs w:val="22"/>
              </w:rPr>
              <w:t>Тема 60. Основные тенденции развития мировой культуры во второй половине XX</w:t>
            </w:r>
          </w:p>
          <w:p w:rsidR="00F01183" w:rsidRPr="00F01183" w:rsidRDefault="00F01183" w:rsidP="0008737C">
            <w:pPr>
              <w:tabs>
                <w:tab w:val="left" w:pos="851"/>
              </w:tabs>
              <w:rPr>
                <w:rFonts w:eastAsia="Calibri"/>
                <w:sz w:val="22"/>
                <w:szCs w:val="22"/>
              </w:rPr>
            </w:pPr>
            <w:r w:rsidRPr="00F01183">
              <w:rPr>
                <w:rFonts w:eastAsia="Calibri"/>
                <w:sz w:val="22"/>
                <w:szCs w:val="22"/>
              </w:rPr>
              <w:t>в.</w:t>
            </w:r>
          </w:p>
          <w:p w:rsidR="00F01183" w:rsidRPr="00F01183" w:rsidRDefault="00F01183" w:rsidP="0008737C">
            <w:pPr>
              <w:tabs>
                <w:tab w:val="left" w:pos="851"/>
              </w:tabs>
              <w:rPr>
                <w:rFonts w:eastAsia="Calibri"/>
                <w:sz w:val="22"/>
                <w:szCs w:val="22"/>
              </w:rPr>
            </w:pPr>
            <w:r w:rsidRPr="00F01183">
              <w:rPr>
                <w:rFonts w:eastAsia="Calibri"/>
                <w:sz w:val="22"/>
                <w:szCs w:val="22"/>
              </w:rPr>
              <w:t>Теории общественного развития. Церковь и общество в XX – начале XXI вв. Экуменическое движение. СМИ и массовая культура. Искусство: от модернизма к постмодернизму. Контркультура и культура молодёжного бунта. Подъём национальных культур.</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социология, политология, структурализм, экуменизм, СМИ, постмодернизм, абстракционизм, поп-арт, гиперреализм, «хеппенинг», инсталляция концептуализм, контркультура.</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персоналии: Й. Шумпетер, М. Фридман, Дж. Гэлбрейт, У. Ростоу, Э. Тоффлер, М. Дюверже, Дж. Сартори, Э. Фромм, К. Леви-Стросс, Ж. Деррида, Ж. Бодрияр, папа Иоанн Павел II, Дж. Полок, Э. Уорхол, Р. Коттингем, Ч. Клоуз, К. Пендерецкий, К. Штокхаузен, Й Бойс, Нам Чжун Пак, Дж. Кейдж, Дж. Сэлинджер, Р. Брэдбери, К. Воннегут, Л. Сенгор, Г. Брукс, Г.Г. Маркес, Н. Макфуз, Д. Валкотт, Оэ Кензабуро.</w:t>
            </w:r>
          </w:p>
          <w:p w:rsidR="00F01183" w:rsidRPr="00F01183" w:rsidRDefault="00F01183" w:rsidP="0008737C">
            <w:pPr>
              <w:tabs>
                <w:tab w:val="left" w:pos="851"/>
              </w:tabs>
              <w:rPr>
                <w:rFonts w:eastAsia="Calibri"/>
                <w:sz w:val="22"/>
                <w:szCs w:val="22"/>
              </w:rPr>
            </w:pPr>
            <w:r w:rsidRPr="00F01183">
              <w:rPr>
                <w:rFonts w:eastAsia="Calibri"/>
                <w:sz w:val="22"/>
                <w:szCs w:val="22"/>
              </w:rPr>
              <w:t>Тема 61. Глобальные угрозы человечеству и поиски путей их преодоления</w:t>
            </w:r>
          </w:p>
          <w:p w:rsidR="00F01183" w:rsidRPr="00F01183" w:rsidRDefault="00F01183" w:rsidP="0008737C">
            <w:pPr>
              <w:tabs>
                <w:tab w:val="left" w:pos="851"/>
              </w:tabs>
              <w:rPr>
                <w:rFonts w:eastAsia="Calibri"/>
                <w:sz w:val="22"/>
                <w:szCs w:val="22"/>
              </w:rPr>
            </w:pPr>
            <w:r w:rsidRPr="00F01183">
              <w:rPr>
                <w:rFonts w:eastAsia="Calibri"/>
                <w:sz w:val="22"/>
                <w:szCs w:val="22"/>
              </w:rPr>
              <w:lastRenderedPageBreak/>
              <w:t>Военная и террористическая угрозы. Деятельность международных организаций по предотвращению экологической катастрофы и сбережению природных ресурсов планеты. Система взаимодействия народов и государств в решении глобальных проблем.</w:t>
            </w:r>
          </w:p>
          <w:p w:rsidR="00F01183" w:rsidRPr="00F01183" w:rsidRDefault="00F01183" w:rsidP="0008737C">
            <w:pPr>
              <w:tabs>
                <w:tab w:val="left" w:pos="851"/>
              </w:tabs>
              <w:rPr>
                <w:rFonts w:eastAsia="Calibri"/>
                <w:sz w:val="22"/>
                <w:szCs w:val="22"/>
              </w:rPr>
            </w:pPr>
            <w:r w:rsidRPr="00F01183">
              <w:rPr>
                <w:rFonts w:eastAsia="Calibri"/>
                <w:sz w:val="22"/>
                <w:szCs w:val="22"/>
              </w:rPr>
              <w:t>Основные термины и понятия: глобальные угрозы, терроризм.</w:t>
            </w:r>
          </w:p>
        </w:tc>
      </w:tr>
    </w:tbl>
    <w:p w:rsidR="00F01183" w:rsidRPr="00CE35DB" w:rsidRDefault="00F01183" w:rsidP="0008737C">
      <w:pPr>
        <w:tabs>
          <w:tab w:val="left" w:pos="851"/>
        </w:tabs>
        <w:spacing w:line="259" w:lineRule="auto"/>
        <w:jc w:val="center"/>
        <w:rPr>
          <w:rFonts w:eastAsia="Calibri"/>
          <w:b/>
          <w:lang w:eastAsia="en-US"/>
        </w:rPr>
      </w:pPr>
      <w:r w:rsidRPr="00CE35DB">
        <w:rPr>
          <w:rFonts w:eastAsia="Calibri"/>
          <w:b/>
          <w:lang w:eastAsia="en-US"/>
        </w:rPr>
        <w:lastRenderedPageBreak/>
        <w:t>Тематическое планирование</w:t>
      </w:r>
    </w:p>
    <w:p w:rsidR="00F01183" w:rsidRPr="00F01183" w:rsidRDefault="00F01183" w:rsidP="0008737C">
      <w:pPr>
        <w:tabs>
          <w:tab w:val="left" w:pos="851"/>
        </w:tabs>
        <w:spacing w:line="259" w:lineRule="auto"/>
        <w:jc w:val="center"/>
        <w:rPr>
          <w:rFonts w:eastAsia="Calibri"/>
          <w:b/>
          <w:sz w:val="22"/>
          <w:szCs w:val="22"/>
          <w:lang w:eastAsia="en-US"/>
        </w:rPr>
      </w:pPr>
      <w:r w:rsidRPr="00F01183">
        <w:rPr>
          <w:rFonts w:eastAsia="Calibri"/>
          <w:b/>
          <w:sz w:val="22"/>
          <w:szCs w:val="22"/>
          <w:lang w:eastAsia="en-US"/>
        </w:rPr>
        <w:t>11 класс</w:t>
      </w:r>
    </w:p>
    <w:p w:rsidR="00F01183" w:rsidRPr="00F01183" w:rsidRDefault="00F01183" w:rsidP="0008737C">
      <w:pPr>
        <w:tabs>
          <w:tab w:val="left" w:pos="851"/>
        </w:tabs>
        <w:spacing w:line="259" w:lineRule="auto"/>
        <w:jc w:val="center"/>
        <w:rPr>
          <w:rFonts w:eastAsia="Calibri"/>
          <w:b/>
          <w:sz w:val="22"/>
          <w:szCs w:val="22"/>
          <w:lang w:eastAsia="en-US"/>
        </w:rPr>
      </w:pPr>
    </w:p>
    <w:tbl>
      <w:tblPr>
        <w:tblStyle w:val="a8"/>
        <w:tblW w:w="0" w:type="auto"/>
        <w:tblLook w:val="04A0" w:firstRow="1" w:lastRow="0" w:firstColumn="1" w:lastColumn="0" w:noHBand="0" w:noVBand="1"/>
      </w:tblPr>
      <w:tblGrid>
        <w:gridCol w:w="694"/>
        <w:gridCol w:w="7010"/>
        <w:gridCol w:w="1867"/>
      </w:tblGrid>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 п/п</w:t>
            </w:r>
          </w:p>
        </w:tc>
        <w:tc>
          <w:tcPr>
            <w:tcW w:w="7010"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Наименование разделов и тем</w:t>
            </w:r>
          </w:p>
        </w:tc>
        <w:tc>
          <w:tcPr>
            <w:tcW w:w="1867"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 xml:space="preserve">Количество </w:t>
            </w:r>
          </w:p>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Часов</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w:t>
            </w:r>
          </w:p>
        </w:tc>
        <w:tc>
          <w:tcPr>
            <w:tcW w:w="7010" w:type="dxa"/>
          </w:tcPr>
          <w:p w:rsidR="00F01183" w:rsidRPr="00F01183" w:rsidRDefault="00F01183" w:rsidP="0008737C">
            <w:pPr>
              <w:tabs>
                <w:tab w:val="left" w:pos="851"/>
              </w:tabs>
              <w:spacing w:line="259" w:lineRule="auto"/>
              <w:rPr>
                <w:rFonts w:eastAsia="Calibri"/>
                <w:sz w:val="22"/>
                <w:szCs w:val="22"/>
              </w:rPr>
            </w:pPr>
            <w:r w:rsidRPr="00F01183">
              <w:rPr>
                <w:rFonts w:eastAsia="Calibri"/>
                <w:sz w:val="22"/>
                <w:szCs w:val="22"/>
              </w:rPr>
              <w:t>Вводный урок</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Раздел I. Россия и мир в начале ХХ в.</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11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Научно-технический прогресс и новый этап индустриального развития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Модернизация в странах Европы, США и Японии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 xml:space="preserve">Россия на рубеже </w:t>
            </w:r>
            <w:r w:rsidRPr="00F01183">
              <w:rPr>
                <w:sz w:val="22"/>
                <w:szCs w:val="22"/>
                <w:lang w:val="en-US"/>
              </w:rPr>
              <w:t>XIX</w:t>
            </w:r>
            <w:r w:rsidRPr="00F01183">
              <w:rPr>
                <w:sz w:val="22"/>
                <w:szCs w:val="22"/>
              </w:rPr>
              <w:t xml:space="preserve"> – ХХ вв.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Кризис империи: русско- японская война и революция 1905-1907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Политическая жизнь страны после Манифеста 17 октября 1905 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7</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Третьеиюньская монархия и реформы П.А. Столыпина</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8</w:t>
            </w:r>
          </w:p>
        </w:tc>
        <w:tc>
          <w:tcPr>
            <w:tcW w:w="7010" w:type="dxa"/>
          </w:tcPr>
          <w:p w:rsidR="00F01183" w:rsidRPr="00F01183" w:rsidRDefault="00F01183" w:rsidP="0008737C">
            <w:pPr>
              <w:widowControl w:val="0"/>
              <w:tabs>
                <w:tab w:val="left" w:pos="851"/>
              </w:tabs>
              <w:spacing w:line="261" w:lineRule="exact"/>
              <w:ind w:right="103"/>
              <w:rPr>
                <w:rFonts w:eastAsia="Calibri"/>
                <w:b/>
                <w:sz w:val="22"/>
                <w:szCs w:val="22"/>
              </w:rPr>
            </w:pPr>
            <w:r w:rsidRPr="00F01183">
              <w:rPr>
                <w:sz w:val="22"/>
                <w:szCs w:val="22"/>
              </w:rPr>
              <w:t xml:space="preserve">Культура России в конце </w:t>
            </w:r>
            <w:r w:rsidRPr="00F01183">
              <w:rPr>
                <w:sz w:val="22"/>
                <w:szCs w:val="22"/>
                <w:lang w:val="en-US"/>
              </w:rPr>
              <w:t>XIX</w:t>
            </w:r>
            <w:r w:rsidRPr="00F01183">
              <w:rPr>
                <w:sz w:val="22"/>
                <w:szCs w:val="22"/>
              </w:rPr>
              <w:t xml:space="preserve"> — начале ХХ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9</w:t>
            </w:r>
          </w:p>
        </w:tc>
        <w:tc>
          <w:tcPr>
            <w:tcW w:w="7010" w:type="dxa"/>
          </w:tcPr>
          <w:p w:rsidR="00F01183" w:rsidRPr="00F01183" w:rsidRDefault="00F01183" w:rsidP="0008737C">
            <w:pPr>
              <w:widowControl w:val="0"/>
              <w:tabs>
                <w:tab w:val="left" w:pos="851"/>
              </w:tabs>
              <w:spacing w:line="261" w:lineRule="exact"/>
              <w:ind w:right="103"/>
              <w:rPr>
                <w:rFonts w:eastAsia="Calibri"/>
                <w:b/>
                <w:sz w:val="22"/>
                <w:szCs w:val="22"/>
              </w:rPr>
            </w:pPr>
            <w:r w:rsidRPr="00F01183">
              <w:rPr>
                <w:sz w:val="22"/>
                <w:szCs w:val="22"/>
              </w:rPr>
              <w:t>Колониализм и обострение противоречий мирового развития в начале ХХ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10</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Пути развития стран Азии, Африки и Латинской Америки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11</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lang w:val="en-US"/>
              </w:rPr>
              <w:t>Первая мировая война</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12</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Обобщающее повторение по теме «Россия и мир в начале ХХ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center"/>
              <w:rPr>
                <w:rFonts w:eastAsia="Calibri"/>
                <w:b/>
                <w:sz w:val="22"/>
                <w:szCs w:val="22"/>
              </w:rPr>
            </w:pPr>
            <w:r w:rsidRPr="00F01183">
              <w:rPr>
                <w:b/>
                <w:sz w:val="22"/>
                <w:szCs w:val="22"/>
              </w:rPr>
              <w:t xml:space="preserve">Раздел </w:t>
            </w:r>
            <w:r w:rsidRPr="00F01183">
              <w:rPr>
                <w:b/>
                <w:sz w:val="22"/>
                <w:szCs w:val="22"/>
                <w:lang w:val="en-US"/>
              </w:rPr>
              <w:t>II</w:t>
            </w:r>
            <w:r w:rsidRPr="00F01183">
              <w:rPr>
                <w:b/>
                <w:sz w:val="22"/>
                <w:szCs w:val="22"/>
              </w:rPr>
              <w:t>. Россия и мир между двумя мировыми войны</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14</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13</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Февральская революция в России 1917 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14</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Переход власти к партии большевиков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15</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lang w:val="en-US"/>
              </w:rPr>
              <w:t>Гражданская война и интервенция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16</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Завершение Гражданской войны и образование СССР</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17</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От военного коммунизма к нэпу</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18</w:t>
            </w:r>
          </w:p>
        </w:tc>
        <w:tc>
          <w:tcPr>
            <w:tcW w:w="7010" w:type="dxa"/>
          </w:tcPr>
          <w:p w:rsidR="00F01183" w:rsidRPr="00F01183" w:rsidRDefault="00F01183" w:rsidP="0008737C">
            <w:pPr>
              <w:widowControl w:val="0"/>
              <w:tabs>
                <w:tab w:val="left" w:pos="851"/>
              </w:tabs>
              <w:spacing w:line="242" w:lineRule="exact"/>
              <w:ind w:right="103"/>
              <w:rPr>
                <w:rFonts w:eastAsia="Calibri"/>
                <w:b/>
                <w:sz w:val="22"/>
                <w:szCs w:val="22"/>
              </w:rPr>
            </w:pPr>
            <w:r w:rsidRPr="00F01183">
              <w:rPr>
                <w:sz w:val="22"/>
                <w:szCs w:val="22"/>
              </w:rPr>
              <w:t>Культура страны Советов в 1917—1922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19</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Советская модернизация экономики и культурная революция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20</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Культ личности И.В. Сталина, массовые репрессии и политическая система СССР</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21</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Культура и искусство СССР в межвоенные годы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22</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Экономическое и политическое развитие Западной Европы и Америки после Первой мировой войны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23</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lang w:val="en-US"/>
              </w:rPr>
              <w:t>Ослабление колониальных империй</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24</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Международные отношения между двумя мировыми войнами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25</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 xml:space="preserve">Духовная жизнь и развитие мировой культуры в первой половине </w:t>
            </w:r>
            <w:r w:rsidRPr="00F01183">
              <w:rPr>
                <w:sz w:val="22"/>
                <w:szCs w:val="22"/>
                <w:lang w:val="en-US"/>
              </w:rPr>
              <w:t>XX</w:t>
            </w:r>
            <w:r w:rsidRPr="00F01183">
              <w:rPr>
                <w:sz w:val="22"/>
                <w:szCs w:val="22"/>
              </w:rPr>
              <w:t xml:space="preserve">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26</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Обобщающее повторение по теме «Россия и мир между двумя мировыми войнами»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center"/>
              <w:rPr>
                <w:rFonts w:eastAsia="Calibri"/>
                <w:b/>
                <w:sz w:val="22"/>
                <w:szCs w:val="22"/>
              </w:rPr>
            </w:pPr>
            <w:r w:rsidRPr="00F01183">
              <w:rPr>
                <w:b/>
                <w:sz w:val="22"/>
                <w:szCs w:val="22"/>
              </w:rPr>
              <w:t xml:space="preserve">Раздел </w:t>
            </w:r>
            <w:r w:rsidRPr="00F01183">
              <w:rPr>
                <w:b/>
                <w:sz w:val="22"/>
                <w:szCs w:val="22"/>
                <w:lang w:val="en-US"/>
              </w:rPr>
              <w:t>III</w:t>
            </w:r>
            <w:r w:rsidRPr="00F01183">
              <w:rPr>
                <w:b/>
                <w:sz w:val="22"/>
                <w:szCs w:val="22"/>
              </w:rPr>
              <w:t>. Человечество во Второй мировой войне</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7</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27</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 xml:space="preserve">От европейской к мировой войне  </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28</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Начальный период Великой Отечественной войны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29</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Антигитлеровская коалиция и кампания 1942 г. на Восточном фронте</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30</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Коренной перелом в Великой Отечественной войне</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31</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Наступление Красной Армии на заключительном этапе Великой Отечественной войны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32</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Причины, цена и значение великой Победы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lastRenderedPageBreak/>
              <w:t>33</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Обобщающее повторение по теме «Человечество во Второй мировой войне»</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center"/>
              <w:rPr>
                <w:rFonts w:eastAsia="Calibri"/>
                <w:b/>
                <w:sz w:val="22"/>
                <w:szCs w:val="22"/>
              </w:rPr>
            </w:pPr>
            <w:r w:rsidRPr="00F01183">
              <w:rPr>
                <w:b/>
                <w:sz w:val="22"/>
                <w:szCs w:val="22"/>
              </w:rPr>
              <w:t xml:space="preserve">Раздел </w:t>
            </w:r>
            <w:r w:rsidRPr="00F01183">
              <w:rPr>
                <w:b/>
                <w:sz w:val="22"/>
                <w:szCs w:val="22"/>
                <w:lang w:val="en-US"/>
              </w:rPr>
              <w:t>IV</w:t>
            </w:r>
            <w:r w:rsidRPr="00F01183">
              <w:rPr>
                <w:b/>
                <w:sz w:val="22"/>
                <w:szCs w:val="22"/>
              </w:rPr>
              <w:t>. Мировое развитие в первые послевоенные десятилетия</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9</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34</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Советский Союз в последние годы жизни И.В. Сталина</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35</w:t>
            </w:r>
          </w:p>
        </w:tc>
        <w:tc>
          <w:tcPr>
            <w:tcW w:w="7010" w:type="dxa"/>
          </w:tcPr>
          <w:p w:rsidR="00F01183" w:rsidRPr="00F01183" w:rsidRDefault="00F01183" w:rsidP="0008737C">
            <w:pPr>
              <w:widowControl w:val="0"/>
              <w:tabs>
                <w:tab w:val="left" w:pos="851"/>
              </w:tabs>
              <w:spacing w:line="242" w:lineRule="exact"/>
              <w:ind w:right="103"/>
              <w:rPr>
                <w:rFonts w:eastAsia="Calibri"/>
                <w:b/>
                <w:sz w:val="22"/>
                <w:szCs w:val="22"/>
              </w:rPr>
            </w:pPr>
            <w:r w:rsidRPr="00F01183">
              <w:rPr>
                <w:sz w:val="22"/>
                <w:szCs w:val="22"/>
              </w:rPr>
              <w:t xml:space="preserve">Первые попытки реформ и </w:t>
            </w:r>
            <w:r w:rsidRPr="00F01183">
              <w:rPr>
                <w:sz w:val="22"/>
                <w:szCs w:val="22"/>
                <w:lang w:val="en-US"/>
              </w:rPr>
              <w:t>XX</w:t>
            </w:r>
            <w:r w:rsidRPr="00F01183">
              <w:rPr>
                <w:sz w:val="22"/>
                <w:szCs w:val="22"/>
              </w:rPr>
              <w:t xml:space="preserve"> съезд КПСС</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36</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Советское общество конца 1950-х — начала 1960-х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37</w:t>
            </w:r>
          </w:p>
        </w:tc>
        <w:tc>
          <w:tcPr>
            <w:tcW w:w="7010" w:type="dxa"/>
          </w:tcPr>
          <w:p w:rsidR="00F01183" w:rsidRPr="00F01183" w:rsidRDefault="00F01183" w:rsidP="0008737C">
            <w:pPr>
              <w:widowControl w:val="0"/>
              <w:tabs>
                <w:tab w:val="left" w:pos="851"/>
              </w:tabs>
              <w:spacing w:line="239" w:lineRule="exact"/>
              <w:ind w:right="103"/>
              <w:rPr>
                <w:rFonts w:eastAsia="Calibri"/>
                <w:b/>
                <w:sz w:val="22"/>
                <w:szCs w:val="22"/>
              </w:rPr>
            </w:pPr>
            <w:r w:rsidRPr="00F01183">
              <w:rPr>
                <w:sz w:val="22"/>
                <w:szCs w:val="22"/>
              </w:rPr>
              <w:t>Духовная жизнь в СССР в 1940- 1960-е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38</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Страны Западной Европы и США в первые послевоенные десятилетия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39</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lang w:val="en-US"/>
              </w:rPr>
              <w:t>Падение мировой колониальной системы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40</w:t>
            </w:r>
          </w:p>
        </w:tc>
        <w:tc>
          <w:tcPr>
            <w:tcW w:w="7010" w:type="dxa"/>
          </w:tcPr>
          <w:p w:rsidR="00F01183" w:rsidRPr="00F01183" w:rsidRDefault="00F01183" w:rsidP="0008737C">
            <w:pPr>
              <w:pStyle w:val="TableParagraph"/>
              <w:tabs>
                <w:tab w:val="left" w:pos="851"/>
              </w:tabs>
              <w:spacing w:line="242" w:lineRule="exact"/>
              <w:ind w:left="0" w:right="103"/>
              <w:rPr>
                <w:lang w:val="ru-RU"/>
              </w:rPr>
            </w:pPr>
            <w:r w:rsidRPr="00F01183">
              <w:rPr>
                <w:lang w:val="ru-RU"/>
              </w:rPr>
              <w:t>«Холодная война» и международные конфликты 1940-1970-х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41</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Расширение системы социализма: Восточная Европа и Китай</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42</w:t>
            </w:r>
          </w:p>
        </w:tc>
        <w:tc>
          <w:tcPr>
            <w:tcW w:w="7010" w:type="dxa"/>
          </w:tcPr>
          <w:p w:rsidR="00F01183" w:rsidRPr="00F01183" w:rsidRDefault="00F01183" w:rsidP="0008737C">
            <w:pPr>
              <w:tabs>
                <w:tab w:val="left" w:pos="851"/>
              </w:tabs>
              <w:spacing w:line="259" w:lineRule="auto"/>
              <w:rPr>
                <w:rFonts w:eastAsia="Calibri"/>
                <w:b/>
                <w:sz w:val="22"/>
                <w:szCs w:val="22"/>
              </w:rPr>
            </w:pPr>
            <w:r w:rsidRPr="00F01183">
              <w:rPr>
                <w:sz w:val="22"/>
                <w:szCs w:val="22"/>
              </w:rPr>
              <w:t>Обобщающее повторение по теме «Мировое развитие в первые послевоенные десятилетия»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center"/>
              <w:rPr>
                <w:sz w:val="22"/>
                <w:szCs w:val="22"/>
              </w:rPr>
            </w:pPr>
            <w:r w:rsidRPr="00F01183">
              <w:rPr>
                <w:b/>
                <w:sz w:val="22"/>
                <w:szCs w:val="22"/>
              </w:rPr>
              <w:t xml:space="preserve">Раздел </w:t>
            </w:r>
            <w:r w:rsidRPr="00F01183">
              <w:rPr>
                <w:b/>
                <w:sz w:val="22"/>
                <w:szCs w:val="22"/>
                <w:lang w:val="en-US"/>
              </w:rPr>
              <w:t>V</w:t>
            </w:r>
            <w:r w:rsidRPr="00F01183">
              <w:rPr>
                <w:b/>
                <w:sz w:val="22"/>
                <w:szCs w:val="22"/>
              </w:rPr>
              <w:t>. Россия и мир в 1960 – 1990-е гг.</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13</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43</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lang w:val="en-US"/>
              </w:rPr>
              <w:t>Технологии новой эпохи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44</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lang w:val="en-US"/>
              </w:rPr>
              <w:t>Становление информационного общества</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45</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lang w:val="en-US"/>
              </w:rPr>
              <w:t>Кризис «общества благосостояния»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46</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lang w:val="en-US"/>
              </w:rPr>
              <w:t>Неоконсервативная революция 1980-х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47</w:t>
            </w:r>
          </w:p>
        </w:tc>
        <w:tc>
          <w:tcPr>
            <w:tcW w:w="7010" w:type="dxa"/>
          </w:tcPr>
          <w:p w:rsidR="00F01183" w:rsidRPr="00F01183" w:rsidRDefault="00F01183" w:rsidP="0008737C">
            <w:pPr>
              <w:widowControl w:val="0"/>
              <w:tabs>
                <w:tab w:val="left" w:pos="851"/>
              </w:tabs>
              <w:spacing w:line="240" w:lineRule="exact"/>
              <w:ind w:right="103"/>
              <w:rPr>
                <w:sz w:val="22"/>
                <w:szCs w:val="22"/>
              </w:rPr>
            </w:pPr>
            <w:r w:rsidRPr="00F01183">
              <w:rPr>
                <w:sz w:val="22"/>
                <w:szCs w:val="22"/>
              </w:rPr>
              <w:t>СССР: от реформ — к застою</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48</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Углубление кризисных явлений в СССР и начало политики перестройки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49</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Развитие гласности и демократии в СССР</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50</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Кризис и распад советского общества</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51</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 xml:space="preserve">Наука, литература и искусство. Спорт. </w:t>
            </w:r>
            <w:r w:rsidRPr="00F01183">
              <w:rPr>
                <w:sz w:val="22"/>
                <w:szCs w:val="22"/>
                <w:lang w:val="en-US"/>
              </w:rPr>
              <w:t>1960— 1980-е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52</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Япония, новые индустриальные страны и Китай: новый этап развития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53</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Социально-экономическое развитие Индии, исламского мира и Латинской Америки в 1950 – 1980-е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54</w:t>
            </w:r>
          </w:p>
        </w:tc>
        <w:tc>
          <w:tcPr>
            <w:tcW w:w="7010" w:type="dxa"/>
          </w:tcPr>
          <w:p w:rsidR="00F01183" w:rsidRPr="00F01183" w:rsidRDefault="00F01183" w:rsidP="0008737C">
            <w:pPr>
              <w:widowControl w:val="0"/>
              <w:tabs>
                <w:tab w:val="left" w:pos="851"/>
              </w:tabs>
              <w:spacing w:line="242" w:lineRule="auto"/>
              <w:ind w:right="196"/>
              <w:rPr>
                <w:sz w:val="22"/>
                <w:szCs w:val="22"/>
              </w:rPr>
            </w:pPr>
            <w:r w:rsidRPr="00F01183">
              <w:rPr>
                <w:sz w:val="22"/>
                <w:szCs w:val="22"/>
              </w:rPr>
              <w:t>Международные отношения: от разрядки к завершению</w:t>
            </w:r>
          </w:p>
          <w:p w:rsidR="00F01183" w:rsidRPr="00F01183" w:rsidRDefault="00F01183" w:rsidP="0008737C">
            <w:pPr>
              <w:tabs>
                <w:tab w:val="left" w:pos="851"/>
              </w:tabs>
              <w:spacing w:line="259" w:lineRule="auto"/>
              <w:rPr>
                <w:sz w:val="22"/>
                <w:szCs w:val="22"/>
              </w:rPr>
            </w:pPr>
            <w:r w:rsidRPr="00F01183">
              <w:rPr>
                <w:sz w:val="22"/>
                <w:szCs w:val="22"/>
                <w:lang w:val="en-US"/>
              </w:rPr>
              <w:t>«холодной войны»</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55</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Обобщающее повторение по теме «Россия и мир в 1960 – 1990-е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center"/>
              <w:rPr>
                <w:sz w:val="22"/>
                <w:szCs w:val="22"/>
              </w:rPr>
            </w:pPr>
            <w:r w:rsidRPr="00F01183">
              <w:rPr>
                <w:b/>
                <w:sz w:val="22"/>
                <w:szCs w:val="22"/>
              </w:rPr>
              <w:t xml:space="preserve">Раздел </w:t>
            </w:r>
            <w:r w:rsidRPr="00F01183">
              <w:rPr>
                <w:b/>
                <w:sz w:val="22"/>
                <w:szCs w:val="22"/>
                <w:lang w:val="en-US"/>
              </w:rPr>
              <w:t>VI</w:t>
            </w:r>
            <w:r w:rsidRPr="00F01183">
              <w:rPr>
                <w:b/>
                <w:sz w:val="22"/>
                <w:szCs w:val="22"/>
              </w:rPr>
              <w:t>. Россия и мир на современном этапе развития</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16</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56</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Транснационализация и глобализация мировой экономики и их последствия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57</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Интеграция развитых стран и её итоги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58</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Россия: курс реформ и политический кризис 1993 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59</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Общественно-политические проблемы России во второй половине 1990-х гг.</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60</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Россия на рубеже веков: по пути стабилизации</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61</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 xml:space="preserve">Российская Федерация в начале </w:t>
            </w:r>
            <w:r w:rsidRPr="00F01183">
              <w:rPr>
                <w:sz w:val="22"/>
                <w:szCs w:val="22"/>
                <w:lang w:val="en-US"/>
              </w:rPr>
              <w:t>XXI</w:t>
            </w:r>
            <w:r w:rsidRPr="00F01183">
              <w:rPr>
                <w:sz w:val="22"/>
                <w:szCs w:val="22"/>
              </w:rPr>
              <w:t xml:space="preserve">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62-63</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Духовная жизнь России в современную эпоху</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2</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64</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Страны Восточной и Юго- Восточной Европы и государства СНГ в мировом сообществе</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65</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Страны Азии, Африки и Латинской Америки на современном этапе развития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66</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Россия и складывание новой системы международных отношений</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67</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 xml:space="preserve">Основные тенденции развития мировой культуры во второй половине </w:t>
            </w:r>
            <w:r w:rsidRPr="00F01183">
              <w:rPr>
                <w:sz w:val="22"/>
                <w:szCs w:val="22"/>
                <w:lang w:val="en-US"/>
              </w:rPr>
              <w:t>XX</w:t>
            </w:r>
            <w:r w:rsidRPr="00F01183">
              <w:rPr>
                <w:sz w:val="22"/>
                <w:szCs w:val="22"/>
              </w:rPr>
              <w:t xml:space="preserve">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68</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Глобальные угрозы человечеству и поиски путей их преодоления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lastRenderedPageBreak/>
              <w:t>69</w:t>
            </w:r>
          </w:p>
        </w:tc>
        <w:tc>
          <w:tcPr>
            <w:tcW w:w="7010" w:type="dxa"/>
          </w:tcPr>
          <w:p w:rsidR="00F01183" w:rsidRPr="00F01183" w:rsidRDefault="00F01183" w:rsidP="0008737C">
            <w:pPr>
              <w:pStyle w:val="TableParagraph"/>
              <w:tabs>
                <w:tab w:val="left" w:pos="851"/>
              </w:tabs>
              <w:spacing w:line="240" w:lineRule="exact"/>
              <w:ind w:left="0" w:right="103"/>
              <w:rPr>
                <w:lang w:val="ru-RU"/>
              </w:rPr>
            </w:pPr>
            <w:r w:rsidRPr="00F01183">
              <w:rPr>
                <w:lang w:val="ru-RU"/>
              </w:rPr>
              <w:t>Обобщающее повторение по  теме «Россия и мир на современном этапе развития»</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r w:rsidRPr="00F01183">
              <w:rPr>
                <w:rFonts w:eastAsia="Calibri"/>
                <w:b/>
                <w:sz w:val="22"/>
                <w:szCs w:val="22"/>
              </w:rPr>
              <w:t>70</w:t>
            </w: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Обобщающее повторение по курсу «История. Конец Х</w:t>
            </w:r>
            <w:r w:rsidRPr="00F01183">
              <w:rPr>
                <w:sz w:val="22"/>
                <w:szCs w:val="22"/>
                <w:lang w:val="en-US"/>
              </w:rPr>
              <w:t>I</w:t>
            </w:r>
            <w:r w:rsidRPr="00F01183">
              <w:rPr>
                <w:sz w:val="22"/>
                <w:szCs w:val="22"/>
              </w:rPr>
              <w:t xml:space="preserve">Х – начало </w:t>
            </w:r>
            <w:r w:rsidRPr="00F01183">
              <w:rPr>
                <w:sz w:val="22"/>
                <w:szCs w:val="22"/>
                <w:lang w:val="en-US"/>
              </w:rPr>
              <w:t>XXI</w:t>
            </w:r>
            <w:r w:rsidRPr="00F01183">
              <w:rPr>
                <w:sz w:val="22"/>
                <w:szCs w:val="22"/>
              </w:rPr>
              <w:t xml:space="preserve"> в.»</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1</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rPr>
                <w:sz w:val="22"/>
                <w:szCs w:val="22"/>
              </w:rPr>
            </w:pPr>
          </w:p>
        </w:tc>
        <w:tc>
          <w:tcPr>
            <w:tcW w:w="1867" w:type="dxa"/>
          </w:tcPr>
          <w:p w:rsidR="00F01183" w:rsidRPr="00F01183" w:rsidRDefault="00F01183" w:rsidP="0008737C">
            <w:pPr>
              <w:tabs>
                <w:tab w:val="left" w:pos="851"/>
              </w:tabs>
              <w:spacing w:line="259" w:lineRule="auto"/>
              <w:jc w:val="center"/>
              <w:rPr>
                <w:rFonts w:eastAsia="Calibri"/>
                <w:sz w:val="22"/>
                <w:szCs w:val="22"/>
              </w:rPr>
            </w:pP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jc w:val="right"/>
              <w:rPr>
                <w:b/>
                <w:sz w:val="22"/>
                <w:szCs w:val="22"/>
              </w:rPr>
            </w:pPr>
            <w:r w:rsidRPr="00F01183">
              <w:rPr>
                <w:b/>
                <w:sz w:val="22"/>
                <w:szCs w:val="22"/>
              </w:rPr>
              <w:t>ИТОГО:</w:t>
            </w:r>
          </w:p>
        </w:tc>
        <w:tc>
          <w:tcPr>
            <w:tcW w:w="1867" w:type="dxa"/>
          </w:tcPr>
          <w:p w:rsidR="00F01183" w:rsidRPr="00F01183" w:rsidRDefault="00F01183" w:rsidP="0008737C">
            <w:pPr>
              <w:tabs>
                <w:tab w:val="left" w:pos="851"/>
              </w:tabs>
              <w:spacing w:line="259" w:lineRule="auto"/>
              <w:jc w:val="center"/>
              <w:rPr>
                <w:rFonts w:eastAsia="Calibri"/>
                <w:b/>
                <w:sz w:val="22"/>
                <w:szCs w:val="22"/>
              </w:rPr>
            </w:pPr>
            <w:r w:rsidRPr="00F01183">
              <w:rPr>
                <w:rFonts w:eastAsia="Calibri"/>
                <w:b/>
                <w:sz w:val="22"/>
                <w:szCs w:val="22"/>
              </w:rPr>
              <w:t>70</w:t>
            </w:r>
          </w:p>
        </w:tc>
      </w:tr>
      <w:tr w:rsidR="00F01183" w:rsidRPr="00F01183" w:rsidTr="00A25D99">
        <w:tc>
          <w:tcPr>
            <w:tcW w:w="694" w:type="dxa"/>
          </w:tcPr>
          <w:p w:rsidR="00F01183" w:rsidRPr="00F01183" w:rsidRDefault="00F01183" w:rsidP="0008737C">
            <w:pPr>
              <w:tabs>
                <w:tab w:val="left" w:pos="851"/>
              </w:tabs>
              <w:spacing w:line="259" w:lineRule="auto"/>
              <w:rPr>
                <w:rFonts w:eastAsia="Calibri"/>
                <w:b/>
                <w:sz w:val="22"/>
                <w:szCs w:val="22"/>
              </w:rPr>
            </w:pPr>
          </w:p>
        </w:tc>
        <w:tc>
          <w:tcPr>
            <w:tcW w:w="7010" w:type="dxa"/>
          </w:tcPr>
          <w:p w:rsidR="00F01183" w:rsidRPr="00F01183" w:rsidRDefault="00F01183" w:rsidP="0008737C">
            <w:pPr>
              <w:tabs>
                <w:tab w:val="left" w:pos="851"/>
              </w:tabs>
              <w:spacing w:line="259" w:lineRule="auto"/>
              <w:rPr>
                <w:sz w:val="22"/>
                <w:szCs w:val="22"/>
              </w:rPr>
            </w:pPr>
            <w:r w:rsidRPr="00F01183">
              <w:rPr>
                <w:sz w:val="22"/>
                <w:szCs w:val="22"/>
              </w:rPr>
              <w:t>ИТОГО:</w:t>
            </w:r>
          </w:p>
        </w:tc>
        <w:tc>
          <w:tcPr>
            <w:tcW w:w="1867" w:type="dxa"/>
          </w:tcPr>
          <w:p w:rsidR="00F01183" w:rsidRPr="00F01183" w:rsidRDefault="00F01183" w:rsidP="0008737C">
            <w:pPr>
              <w:tabs>
                <w:tab w:val="left" w:pos="851"/>
              </w:tabs>
              <w:spacing w:line="259" w:lineRule="auto"/>
              <w:jc w:val="center"/>
              <w:rPr>
                <w:rFonts w:eastAsia="Calibri"/>
                <w:sz w:val="22"/>
                <w:szCs w:val="22"/>
              </w:rPr>
            </w:pPr>
            <w:r w:rsidRPr="00F01183">
              <w:rPr>
                <w:rFonts w:eastAsia="Calibri"/>
                <w:sz w:val="22"/>
                <w:szCs w:val="22"/>
              </w:rPr>
              <w:t>70 часов</w:t>
            </w:r>
          </w:p>
        </w:tc>
      </w:tr>
    </w:tbl>
    <w:p w:rsidR="00F01183" w:rsidRDefault="00F01183" w:rsidP="0008737C">
      <w:pPr>
        <w:tabs>
          <w:tab w:val="left" w:pos="851"/>
        </w:tabs>
        <w:jc w:val="both"/>
        <w:rPr>
          <w:sz w:val="28"/>
          <w:szCs w:val="28"/>
        </w:rPr>
      </w:pPr>
    </w:p>
    <w:p w:rsidR="00F01183" w:rsidRPr="00F01183" w:rsidRDefault="00F01183" w:rsidP="0008737C">
      <w:pPr>
        <w:tabs>
          <w:tab w:val="left" w:pos="851"/>
        </w:tabs>
        <w:jc w:val="both"/>
        <w:rPr>
          <w:b/>
          <w:sz w:val="28"/>
          <w:szCs w:val="28"/>
        </w:rPr>
      </w:pPr>
      <w:r w:rsidRPr="00F01183">
        <w:rPr>
          <w:b/>
          <w:sz w:val="28"/>
          <w:szCs w:val="28"/>
        </w:rPr>
        <w:t>Обществознание.</w:t>
      </w:r>
    </w:p>
    <w:p w:rsidR="00F01183" w:rsidRPr="00F01183" w:rsidRDefault="00F01183" w:rsidP="0008737C">
      <w:pPr>
        <w:shd w:val="clear" w:color="auto" w:fill="FFFFFF"/>
        <w:tabs>
          <w:tab w:val="left" w:pos="851"/>
        </w:tabs>
        <w:jc w:val="both"/>
        <w:rPr>
          <w:color w:val="333333"/>
        </w:rPr>
      </w:pPr>
      <w:r w:rsidRPr="00F01183">
        <w:rPr>
          <w:b/>
          <w:bCs/>
          <w:color w:val="333333"/>
        </w:rPr>
        <w:t xml:space="preserve">Предметными результатами </w:t>
      </w:r>
      <w:r w:rsidRPr="00F01183">
        <w:rPr>
          <w:bCs/>
          <w:color w:val="333333"/>
        </w:rPr>
        <w:t>освоения на базовом уровне выпускниками полной средней школы содержания программы по обществознанию являются</w:t>
      </w:r>
      <w:r w:rsidRPr="00F01183">
        <w:rPr>
          <w:color w:val="333333"/>
        </w:rPr>
        <w:t>:</w:t>
      </w:r>
    </w:p>
    <w:p w:rsidR="00F01183" w:rsidRPr="00F01183" w:rsidRDefault="00F01183" w:rsidP="0008737C">
      <w:pPr>
        <w:shd w:val="clear" w:color="auto" w:fill="FFFFFF"/>
        <w:tabs>
          <w:tab w:val="left" w:pos="851"/>
        </w:tabs>
        <w:jc w:val="both"/>
        <w:rPr>
          <w:color w:val="333333"/>
        </w:rPr>
      </w:pPr>
      <w:r w:rsidRPr="00F01183">
        <w:rPr>
          <w:color w:val="333333"/>
        </w:rPr>
        <w:t>- 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объектов и процессов;</w:t>
      </w:r>
    </w:p>
    <w:p w:rsidR="00F01183" w:rsidRPr="00F01183" w:rsidRDefault="00F01183" w:rsidP="0008737C">
      <w:pPr>
        <w:shd w:val="clear" w:color="auto" w:fill="FFFFFF"/>
        <w:tabs>
          <w:tab w:val="left" w:pos="851"/>
        </w:tabs>
        <w:jc w:val="both"/>
        <w:rPr>
          <w:color w:val="333333"/>
        </w:rPr>
      </w:pPr>
      <w:r w:rsidRPr="00F01183">
        <w:rPr>
          <w:color w:val="333333"/>
        </w:rPr>
        <w:t>- владение основными обществоведческими понятиями и терминами как познавательными средствами осмысления окружающей социальной действительности;</w:t>
      </w:r>
    </w:p>
    <w:p w:rsidR="00F01183" w:rsidRPr="00F01183" w:rsidRDefault="00F01183" w:rsidP="0008737C">
      <w:pPr>
        <w:shd w:val="clear" w:color="auto" w:fill="FFFFFF"/>
        <w:tabs>
          <w:tab w:val="left" w:pos="851"/>
        </w:tabs>
        <w:jc w:val="both"/>
        <w:rPr>
          <w:color w:val="333333"/>
        </w:rPr>
      </w:pPr>
      <w:r w:rsidRPr="00F01183">
        <w:rPr>
          <w:color w:val="333333"/>
        </w:rPr>
        <w:t xml:space="preserve">- 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типичных социальных ролей (гражданин, член семьи, работник, собственник, потребитель); </w:t>
      </w:r>
    </w:p>
    <w:p w:rsidR="00F01183" w:rsidRPr="00F01183" w:rsidRDefault="00F01183" w:rsidP="0008737C">
      <w:pPr>
        <w:shd w:val="clear" w:color="auto" w:fill="FFFFFF"/>
        <w:tabs>
          <w:tab w:val="left" w:pos="851"/>
        </w:tabs>
        <w:jc w:val="both"/>
        <w:rPr>
          <w:color w:val="333333"/>
        </w:rPr>
      </w:pPr>
      <w:r w:rsidRPr="00F01183">
        <w:rPr>
          <w:color w:val="333333"/>
        </w:rPr>
        <w:t>- 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p>
    <w:p w:rsidR="00F01183" w:rsidRPr="00F01183" w:rsidRDefault="00F01183" w:rsidP="0008737C">
      <w:pPr>
        <w:shd w:val="clear" w:color="auto" w:fill="FFFFFF"/>
        <w:tabs>
          <w:tab w:val="left" w:pos="851"/>
        </w:tabs>
        <w:jc w:val="both"/>
        <w:rPr>
          <w:color w:val="333333"/>
        </w:rPr>
      </w:pPr>
      <w:r w:rsidRPr="00F01183">
        <w:rPr>
          <w:color w:val="333333"/>
        </w:rPr>
        <w:t>- социальная самоидентификация личности обучающегося как гражданина России, наследника традиций и достижений своего народа, современника и в ближайшем будущем активного участника процессов модернизации различных сторон общественной жизни</w:t>
      </w:r>
    </w:p>
    <w:p w:rsidR="00F01183" w:rsidRPr="00F01183" w:rsidRDefault="00F01183" w:rsidP="0008737C">
      <w:pPr>
        <w:shd w:val="clear" w:color="auto" w:fill="FFFFFF"/>
        <w:tabs>
          <w:tab w:val="left" w:pos="851"/>
        </w:tabs>
        <w:jc w:val="both"/>
        <w:rPr>
          <w:color w:val="333333"/>
        </w:rPr>
      </w:pPr>
      <w:r w:rsidRPr="00F01183">
        <w:rPr>
          <w:color w:val="333333"/>
        </w:rPr>
        <w:t>- мотивация к самостоятельному изучению общественных дисциплин, развитие интереса к их проблематике;</w:t>
      </w:r>
    </w:p>
    <w:p w:rsidR="00F01183" w:rsidRPr="00F01183" w:rsidRDefault="00F01183" w:rsidP="0008737C">
      <w:pPr>
        <w:shd w:val="clear" w:color="auto" w:fill="FFFFFF"/>
        <w:tabs>
          <w:tab w:val="left" w:pos="851"/>
        </w:tabs>
        <w:jc w:val="both"/>
        <w:rPr>
          <w:color w:val="333333"/>
        </w:rPr>
      </w:pPr>
      <w:r w:rsidRPr="00F01183">
        <w:rPr>
          <w:color w:val="333333"/>
        </w:rPr>
        <w:t>- умение ориентироваться в мире социальных ,нравственных и эстетических ценностей: различать факты ,суждения и оценки ,их связь с определенной системой ценностей, формулировать и обосновывать собственную позицию;</w:t>
      </w:r>
    </w:p>
    <w:p w:rsidR="00F01183" w:rsidRPr="00F01183" w:rsidRDefault="00F01183" w:rsidP="0008737C">
      <w:pPr>
        <w:shd w:val="clear" w:color="auto" w:fill="FFFFFF"/>
        <w:tabs>
          <w:tab w:val="left" w:pos="851"/>
        </w:tabs>
        <w:jc w:val="both"/>
        <w:rPr>
          <w:color w:val="333333"/>
        </w:rPr>
      </w:pPr>
      <w:r w:rsidRPr="00F01183">
        <w:rPr>
          <w:color w:val="333333"/>
        </w:rPr>
        <w:t>- уважение ценностей других культур ,конфессий и мировоззрений, осознание глобальных проблем современности, совей роли в их решении.</w:t>
      </w:r>
    </w:p>
    <w:p w:rsidR="00F01183" w:rsidRPr="00F01183" w:rsidRDefault="00F01183" w:rsidP="0008737C">
      <w:pPr>
        <w:tabs>
          <w:tab w:val="left" w:pos="851"/>
        </w:tabs>
        <w:jc w:val="both"/>
      </w:pPr>
      <w:r w:rsidRPr="00F01183">
        <w:rPr>
          <w:b/>
        </w:rPr>
        <w:t xml:space="preserve">Личностными результатами </w:t>
      </w:r>
      <w:r w:rsidRPr="00F01183">
        <w:t>выпускников старшей школы при изучении курса обществознания являются:</w:t>
      </w:r>
    </w:p>
    <w:p w:rsidR="00F01183" w:rsidRPr="00F01183" w:rsidRDefault="00F01183" w:rsidP="0008737C">
      <w:pPr>
        <w:tabs>
          <w:tab w:val="left" w:pos="851"/>
        </w:tabs>
        <w:jc w:val="both"/>
      </w:pPr>
      <w:r w:rsidRPr="00F01183">
        <w:t>- 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 роли;</w:t>
      </w:r>
    </w:p>
    <w:p w:rsidR="00F01183" w:rsidRPr="00F01183" w:rsidRDefault="00F01183" w:rsidP="0008737C">
      <w:pPr>
        <w:tabs>
          <w:tab w:val="left" w:pos="851"/>
        </w:tabs>
        <w:jc w:val="both"/>
      </w:pPr>
      <w:r w:rsidRPr="00F01183">
        <w:t>- мотивированность к эффективному труду и постоянному профессиональному росту ,к учету общественных потребностей при предстоящем выборе сферы деятельности;</w:t>
      </w:r>
    </w:p>
    <w:p w:rsidR="00F01183" w:rsidRPr="00F01183" w:rsidRDefault="00F01183" w:rsidP="0008737C">
      <w:pPr>
        <w:tabs>
          <w:tab w:val="left" w:pos="851"/>
        </w:tabs>
        <w:jc w:val="both"/>
      </w:pPr>
      <w:r w:rsidRPr="00F01183">
        <w:t>- ценностные ориентиры и установки ,основанные на нормах морали и требований права, отражающие идеалы общественного блага ,укрепления государственности и патриотизма, гражданского мира.</w:t>
      </w:r>
    </w:p>
    <w:p w:rsidR="00F01183" w:rsidRPr="00F01183" w:rsidRDefault="00F01183" w:rsidP="0008737C">
      <w:pPr>
        <w:tabs>
          <w:tab w:val="left" w:pos="851"/>
        </w:tabs>
        <w:jc w:val="both"/>
      </w:pPr>
      <w:r w:rsidRPr="00F01183">
        <w:rPr>
          <w:b/>
        </w:rPr>
        <w:t xml:space="preserve">Метапредметные результаты </w:t>
      </w:r>
      <w:r w:rsidRPr="00F01183">
        <w:t>изучения обществознания в старшей  школе проявляются в:</w:t>
      </w:r>
    </w:p>
    <w:p w:rsidR="00F01183" w:rsidRPr="00F01183" w:rsidRDefault="00F01183" w:rsidP="0008737C">
      <w:pPr>
        <w:tabs>
          <w:tab w:val="left" w:pos="851"/>
        </w:tabs>
        <w:jc w:val="both"/>
      </w:pPr>
      <w:r w:rsidRPr="00F01183">
        <w:t xml:space="preserve">- умении на основе полученных в курсе знаний о качествах личности  и самопознания адекватно оценивать себя: оценивать собственные способности, устанавливать уровень притязаний, ставить адекватные возможностям цели, осуществлять самопроверку, видеть связь между усилиями и достигнутым результатом; </w:t>
      </w:r>
    </w:p>
    <w:p w:rsidR="00F01183" w:rsidRPr="00F01183" w:rsidRDefault="00F01183" w:rsidP="0008737C">
      <w:pPr>
        <w:tabs>
          <w:tab w:val="left" w:pos="851"/>
        </w:tabs>
        <w:jc w:val="both"/>
      </w:pPr>
      <w:r w:rsidRPr="00F01183">
        <w:lastRenderedPageBreak/>
        <w:t>- умении на основе изученных в курсе моделей реализации типичных социальных ролей решать проблемы, связанные с выполнением человеком определенной социальной роли;</w:t>
      </w:r>
    </w:p>
    <w:p w:rsidR="00F01183" w:rsidRPr="00F01183" w:rsidRDefault="00F01183" w:rsidP="0008737C">
      <w:pPr>
        <w:tabs>
          <w:tab w:val="left" w:pos="851"/>
        </w:tabs>
        <w:jc w:val="both"/>
      </w:pPr>
      <w:r w:rsidRPr="00F01183">
        <w:t>- способности анализировать с опорой на полученные знания об общественных отношениях конкретные жизненные ситуации ,выбирать и реализовывать способы поведения ,адекватные этим ситуациям;</w:t>
      </w:r>
    </w:p>
    <w:p w:rsidR="00F01183" w:rsidRPr="00F01183" w:rsidRDefault="00F01183" w:rsidP="0008737C">
      <w:pPr>
        <w:tabs>
          <w:tab w:val="left" w:pos="851"/>
        </w:tabs>
        <w:jc w:val="both"/>
      </w:pPr>
      <w:r w:rsidRPr="00F01183">
        <w:t>- ключевых навыках работы с информацией ,её поиска ,анализа и обработки, коммуникации, сотрудничества;</w:t>
      </w:r>
    </w:p>
    <w:p w:rsidR="00F01183" w:rsidRPr="00F01183" w:rsidRDefault="00F01183" w:rsidP="0008737C">
      <w:pPr>
        <w:tabs>
          <w:tab w:val="left" w:pos="851"/>
        </w:tabs>
        <w:jc w:val="both"/>
      </w:pPr>
      <w:r w:rsidRPr="00F01183">
        <w:t>- готовности к условиям обучения в профессиональном учебном заведении, к использованию полученных в школе знаний и умений ,имеющих опорное значение для профессионального образования определенного профиля;</w:t>
      </w:r>
    </w:p>
    <w:p w:rsidR="00F01183" w:rsidRPr="00F01183" w:rsidRDefault="00F01183" w:rsidP="0008737C">
      <w:pPr>
        <w:tabs>
          <w:tab w:val="left" w:pos="851"/>
        </w:tabs>
        <w:jc w:val="both"/>
      </w:pPr>
      <w:r w:rsidRPr="00F01183">
        <w:t xml:space="preserve">- ключевых компетенциях ,сформированных в курсе и имеющих универсальное значение для различных видов деятельности. </w:t>
      </w:r>
    </w:p>
    <w:p w:rsidR="00F01183" w:rsidRDefault="00D24EBA" w:rsidP="0008737C">
      <w:pPr>
        <w:tabs>
          <w:tab w:val="left" w:pos="851"/>
        </w:tabs>
        <w:jc w:val="both"/>
      </w:pPr>
      <w:r>
        <w:t xml:space="preserve">Содержание курса. </w:t>
      </w:r>
    </w:p>
    <w:p w:rsidR="00D24EBA" w:rsidRPr="00F01183" w:rsidRDefault="00D24EBA" w:rsidP="0008737C">
      <w:pPr>
        <w:tabs>
          <w:tab w:val="left" w:pos="851"/>
        </w:tabs>
        <w:jc w:val="both"/>
        <w:rPr>
          <w:rFonts w:eastAsia="Calibri"/>
          <w:sz w:val="22"/>
          <w:szCs w:val="22"/>
        </w:rPr>
      </w:pPr>
      <w:r w:rsidRPr="00F01183">
        <w:rPr>
          <w:rFonts w:eastAsia="Calibri"/>
          <w:b/>
          <w:bCs/>
          <w:sz w:val="22"/>
          <w:szCs w:val="22"/>
        </w:rPr>
        <w:t>ГЛАВА 1. Человек в обществе.</w:t>
      </w:r>
      <w:r w:rsidRPr="00D24EBA">
        <w:rPr>
          <w:rFonts w:eastAsia="Calibri"/>
          <w:sz w:val="22"/>
          <w:szCs w:val="22"/>
        </w:rPr>
        <w:t xml:space="preserve"> </w:t>
      </w:r>
      <w:r>
        <w:rPr>
          <w:rFonts w:eastAsia="Calibri"/>
          <w:sz w:val="22"/>
          <w:szCs w:val="22"/>
        </w:rPr>
        <w:t xml:space="preserve">Что такое общество. </w:t>
      </w:r>
      <w:r w:rsidRPr="00F01183">
        <w:rPr>
          <w:rFonts w:eastAsia="Calibri"/>
          <w:sz w:val="22"/>
          <w:szCs w:val="22"/>
        </w:rPr>
        <w:t>Общество как сложная  система.</w:t>
      </w:r>
    </w:p>
    <w:p w:rsidR="00D24EBA" w:rsidRPr="00D24EBA" w:rsidRDefault="00D24EBA" w:rsidP="0008737C">
      <w:pPr>
        <w:tabs>
          <w:tab w:val="left" w:pos="851"/>
        </w:tabs>
        <w:jc w:val="both"/>
        <w:rPr>
          <w:rFonts w:eastAsia="Calibri"/>
          <w:sz w:val="22"/>
          <w:szCs w:val="22"/>
        </w:rPr>
      </w:pPr>
      <w:r>
        <w:rPr>
          <w:rFonts w:eastAsia="Calibri"/>
          <w:sz w:val="22"/>
          <w:szCs w:val="22"/>
        </w:rPr>
        <w:t xml:space="preserve">Динамика общественного развития. </w:t>
      </w:r>
      <w:r w:rsidRPr="00F01183">
        <w:rPr>
          <w:rFonts w:eastAsia="Calibri"/>
          <w:sz w:val="22"/>
          <w:szCs w:val="22"/>
        </w:rPr>
        <w:t>Социальная сущность ч</w:t>
      </w:r>
      <w:r>
        <w:rPr>
          <w:rFonts w:eastAsia="Calibri"/>
          <w:sz w:val="22"/>
          <w:szCs w:val="22"/>
        </w:rPr>
        <w:t xml:space="preserve">еловека. </w:t>
      </w:r>
      <w:r w:rsidRPr="00F01183">
        <w:rPr>
          <w:rFonts w:eastAsia="Calibri"/>
          <w:sz w:val="22"/>
          <w:szCs w:val="22"/>
        </w:rPr>
        <w:t>Деятельнос</w:t>
      </w:r>
      <w:r>
        <w:rPr>
          <w:rFonts w:eastAsia="Calibri"/>
          <w:sz w:val="22"/>
          <w:szCs w:val="22"/>
        </w:rPr>
        <w:t xml:space="preserve">ть – способ существования людей. </w:t>
      </w:r>
      <w:r w:rsidRPr="00F01183">
        <w:rPr>
          <w:rFonts w:eastAsia="Calibri"/>
          <w:sz w:val="22"/>
          <w:szCs w:val="22"/>
        </w:rPr>
        <w:t>Познавательная</w:t>
      </w:r>
      <w:r>
        <w:rPr>
          <w:rFonts w:eastAsia="Calibri"/>
          <w:sz w:val="22"/>
          <w:szCs w:val="22"/>
        </w:rPr>
        <w:t xml:space="preserve"> и коммуникативная деятельность. </w:t>
      </w:r>
      <w:r w:rsidRPr="00F01183">
        <w:rPr>
          <w:rFonts w:eastAsia="Calibri"/>
          <w:sz w:val="22"/>
          <w:szCs w:val="22"/>
        </w:rPr>
        <w:t>Свобода и необхо</w:t>
      </w:r>
      <w:r>
        <w:rPr>
          <w:rFonts w:eastAsia="Calibri"/>
          <w:sz w:val="22"/>
          <w:szCs w:val="22"/>
        </w:rPr>
        <w:t xml:space="preserve">димость в деятельности человек.а Современное общество. </w:t>
      </w:r>
      <w:r w:rsidRPr="00F01183">
        <w:rPr>
          <w:rFonts w:eastAsia="Calibri"/>
          <w:sz w:val="22"/>
          <w:szCs w:val="22"/>
        </w:rPr>
        <w:t>Глобальная угроза международного терроризма</w:t>
      </w:r>
    </w:p>
    <w:p w:rsidR="00D24EBA" w:rsidRPr="00F01183" w:rsidRDefault="00D24EBA" w:rsidP="0008737C">
      <w:pPr>
        <w:tabs>
          <w:tab w:val="left" w:pos="851"/>
        </w:tabs>
        <w:jc w:val="both"/>
        <w:rPr>
          <w:rFonts w:eastAsia="Calibri"/>
          <w:sz w:val="22"/>
          <w:szCs w:val="22"/>
        </w:rPr>
      </w:pPr>
      <w:r w:rsidRPr="00F01183">
        <w:rPr>
          <w:rFonts w:eastAsia="Calibri"/>
          <w:b/>
          <w:bCs/>
          <w:sz w:val="22"/>
          <w:szCs w:val="22"/>
        </w:rPr>
        <w:t xml:space="preserve">ГЛАВА  </w:t>
      </w:r>
      <w:r w:rsidRPr="00F01183">
        <w:rPr>
          <w:rFonts w:hint="eastAsia"/>
          <w:b/>
          <w:bCs/>
          <w:sz w:val="22"/>
          <w:szCs w:val="22"/>
          <w:lang w:eastAsia="zh-CN"/>
        </w:rPr>
        <w:t xml:space="preserve">II </w:t>
      </w:r>
      <w:r w:rsidRPr="00F01183">
        <w:rPr>
          <w:b/>
          <w:bCs/>
          <w:sz w:val="22"/>
          <w:szCs w:val="22"/>
          <w:lang w:eastAsia="zh-CN"/>
        </w:rPr>
        <w:t>. Общество как мир культуры</w:t>
      </w:r>
      <w:r>
        <w:rPr>
          <w:b/>
          <w:bCs/>
          <w:sz w:val="22"/>
          <w:szCs w:val="22"/>
          <w:lang w:eastAsia="zh-CN"/>
        </w:rPr>
        <w:t>.</w:t>
      </w:r>
      <w:r w:rsidRPr="00D24EBA">
        <w:rPr>
          <w:rFonts w:eastAsia="Calibri"/>
          <w:sz w:val="22"/>
          <w:szCs w:val="22"/>
        </w:rPr>
        <w:t xml:space="preserve"> </w:t>
      </w:r>
      <w:r w:rsidRPr="00F01183">
        <w:rPr>
          <w:rFonts w:eastAsia="Calibri"/>
          <w:sz w:val="22"/>
          <w:szCs w:val="22"/>
        </w:rPr>
        <w:t>Духовная культура общества</w:t>
      </w:r>
      <w:r>
        <w:rPr>
          <w:rFonts w:eastAsia="Calibri"/>
          <w:sz w:val="22"/>
          <w:szCs w:val="22"/>
        </w:rPr>
        <w:t xml:space="preserve">. </w:t>
      </w:r>
      <w:r w:rsidRPr="00F01183">
        <w:rPr>
          <w:rFonts w:eastAsia="Calibri"/>
          <w:sz w:val="22"/>
          <w:szCs w:val="22"/>
        </w:rPr>
        <w:t>Духовный мир личности</w:t>
      </w:r>
      <w:r>
        <w:rPr>
          <w:rFonts w:eastAsia="Calibri"/>
          <w:sz w:val="22"/>
          <w:szCs w:val="22"/>
        </w:rPr>
        <w:t>.</w:t>
      </w:r>
    </w:p>
    <w:p w:rsidR="00D24EBA" w:rsidRDefault="00D24EBA" w:rsidP="0008737C">
      <w:pPr>
        <w:tabs>
          <w:tab w:val="left" w:pos="851"/>
        </w:tabs>
        <w:jc w:val="both"/>
        <w:rPr>
          <w:rFonts w:eastAsia="Calibri"/>
          <w:sz w:val="22"/>
          <w:szCs w:val="22"/>
        </w:rPr>
      </w:pPr>
      <w:r w:rsidRPr="00F01183">
        <w:rPr>
          <w:rFonts w:eastAsia="Calibri"/>
          <w:sz w:val="22"/>
          <w:szCs w:val="22"/>
        </w:rPr>
        <w:t>Мораль</w:t>
      </w:r>
      <w:r>
        <w:rPr>
          <w:rFonts w:eastAsia="Calibri"/>
          <w:sz w:val="22"/>
          <w:szCs w:val="22"/>
        </w:rPr>
        <w:t xml:space="preserve">.  </w:t>
      </w:r>
      <w:r w:rsidRPr="00F01183">
        <w:rPr>
          <w:rFonts w:eastAsia="Calibri"/>
          <w:sz w:val="22"/>
          <w:szCs w:val="22"/>
        </w:rPr>
        <w:t>Наука и образование</w:t>
      </w:r>
      <w:r>
        <w:rPr>
          <w:rFonts w:eastAsia="Calibri"/>
          <w:sz w:val="22"/>
          <w:szCs w:val="22"/>
        </w:rPr>
        <w:t xml:space="preserve">. </w:t>
      </w:r>
      <w:r w:rsidRPr="00F01183">
        <w:rPr>
          <w:rFonts w:eastAsia="Calibri"/>
          <w:sz w:val="22"/>
          <w:szCs w:val="22"/>
        </w:rPr>
        <w:t>Религия и религиозные организации</w:t>
      </w:r>
      <w:r>
        <w:rPr>
          <w:rFonts w:eastAsia="Calibri"/>
          <w:sz w:val="22"/>
          <w:szCs w:val="22"/>
        </w:rPr>
        <w:t xml:space="preserve">. </w:t>
      </w:r>
      <w:r w:rsidRPr="00F01183">
        <w:rPr>
          <w:rFonts w:eastAsia="Calibri"/>
          <w:sz w:val="22"/>
          <w:szCs w:val="22"/>
        </w:rPr>
        <w:t>Искусство</w:t>
      </w:r>
      <w:r>
        <w:rPr>
          <w:rFonts w:eastAsia="Calibri"/>
          <w:sz w:val="22"/>
          <w:szCs w:val="22"/>
        </w:rPr>
        <w:t xml:space="preserve">.  </w:t>
      </w:r>
      <w:r w:rsidRPr="00F01183">
        <w:rPr>
          <w:rFonts w:eastAsia="Calibri"/>
          <w:sz w:val="22"/>
          <w:szCs w:val="22"/>
        </w:rPr>
        <w:t>Массовая культура</w:t>
      </w:r>
      <w:r>
        <w:rPr>
          <w:rFonts w:eastAsia="Calibri"/>
          <w:sz w:val="22"/>
          <w:szCs w:val="22"/>
        </w:rPr>
        <w:t>.</w:t>
      </w:r>
    </w:p>
    <w:p w:rsidR="00D24EBA" w:rsidRPr="00F01183" w:rsidRDefault="00D24EBA" w:rsidP="0008737C">
      <w:pPr>
        <w:tabs>
          <w:tab w:val="left" w:pos="851"/>
        </w:tabs>
        <w:jc w:val="both"/>
        <w:rPr>
          <w:rFonts w:eastAsia="Calibri"/>
          <w:sz w:val="22"/>
          <w:szCs w:val="22"/>
        </w:rPr>
      </w:pPr>
      <w:r w:rsidRPr="00F01183">
        <w:rPr>
          <w:rFonts w:eastAsia="Calibri"/>
          <w:b/>
          <w:sz w:val="22"/>
          <w:szCs w:val="22"/>
        </w:rPr>
        <w:t xml:space="preserve">ГЛАВА </w:t>
      </w:r>
      <w:r w:rsidRPr="00F01183">
        <w:rPr>
          <w:b/>
          <w:sz w:val="22"/>
          <w:szCs w:val="22"/>
          <w:lang w:val="en-US" w:eastAsia="zh-CN"/>
        </w:rPr>
        <w:t>III</w:t>
      </w:r>
      <w:r w:rsidRPr="00F01183">
        <w:rPr>
          <w:b/>
          <w:sz w:val="22"/>
          <w:szCs w:val="22"/>
          <w:lang w:eastAsia="zh-CN"/>
        </w:rPr>
        <w:t>. Правовое регулирование общественных отношений</w:t>
      </w:r>
      <w:r>
        <w:rPr>
          <w:b/>
          <w:sz w:val="22"/>
          <w:szCs w:val="22"/>
          <w:lang w:eastAsia="zh-CN"/>
        </w:rPr>
        <w:t>.</w:t>
      </w:r>
      <w:r w:rsidRPr="00D24EBA">
        <w:rPr>
          <w:rFonts w:eastAsia="Calibri"/>
          <w:sz w:val="22"/>
          <w:szCs w:val="22"/>
        </w:rPr>
        <w:t xml:space="preserve"> </w:t>
      </w:r>
      <w:r w:rsidRPr="00F01183">
        <w:rPr>
          <w:rFonts w:eastAsia="Calibri"/>
          <w:sz w:val="22"/>
          <w:szCs w:val="22"/>
        </w:rPr>
        <w:t>Современные подходы к пониманию права</w:t>
      </w:r>
      <w:r>
        <w:rPr>
          <w:rFonts w:eastAsia="Calibri"/>
          <w:sz w:val="22"/>
          <w:szCs w:val="22"/>
        </w:rPr>
        <w:t xml:space="preserve">. </w:t>
      </w:r>
      <w:r w:rsidRPr="00F01183">
        <w:rPr>
          <w:rFonts w:eastAsia="Calibri"/>
          <w:sz w:val="22"/>
          <w:szCs w:val="22"/>
        </w:rPr>
        <w:t>Право в системе социальных норм</w:t>
      </w:r>
      <w:r>
        <w:rPr>
          <w:rFonts w:eastAsia="Calibri"/>
          <w:sz w:val="22"/>
          <w:szCs w:val="22"/>
        </w:rPr>
        <w:t xml:space="preserve">. </w:t>
      </w:r>
      <w:r w:rsidRPr="00F01183">
        <w:rPr>
          <w:rFonts w:eastAsia="Calibri"/>
          <w:sz w:val="22"/>
          <w:szCs w:val="22"/>
        </w:rPr>
        <w:t>Источники права</w:t>
      </w:r>
      <w:r>
        <w:rPr>
          <w:rFonts w:eastAsia="Calibri"/>
          <w:sz w:val="22"/>
          <w:szCs w:val="22"/>
        </w:rPr>
        <w:t xml:space="preserve">. </w:t>
      </w:r>
      <w:r w:rsidRPr="00F01183">
        <w:rPr>
          <w:rFonts w:eastAsia="Calibri"/>
          <w:sz w:val="22"/>
          <w:szCs w:val="22"/>
        </w:rPr>
        <w:t>Правоотношения и правонарушения</w:t>
      </w:r>
      <w:r>
        <w:rPr>
          <w:rFonts w:eastAsia="Calibri"/>
          <w:sz w:val="22"/>
          <w:szCs w:val="22"/>
        </w:rPr>
        <w:t xml:space="preserve">. </w:t>
      </w:r>
      <w:r w:rsidRPr="00F01183">
        <w:rPr>
          <w:rFonts w:eastAsia="Calibri"/>
          <w:sz w:val="22"/>
          <w:szCs w:val="22"/>
        </w:rPr>
        <w:t>Предпосылки правомерного поведения</w:t>
      </w:r>
      <w:r>
        <w:rPr>
          <w:rFonts w:eastAsia="Calibri"/>
          <w:sz w:val="22"/>
          <w:szCs w:val="22"/>
        </w:rPr>
        <w:t xml:space="preserve">. </w:t>
      </w:r>
      <w:r w:rsidRPr="00F01183">
        <w:rPr>
          <w:rFonts w:eastAsia="Calibri"/>
          <w:sz w:val="22"/>
          <w:szCs w:val="22"/>
        </w:rPr>
        <w:t>Гражданин Российской Федерации</w:t>
      </w:r>
      <w:r>
        <w:rPr>
          <w:rFonts w:eastAsia="Calibri"/>
          <w:sz w:val="22"/>
          <w:szCs w:val="22"/>
        </w:rPr>
        <w:t>.</w:t>
      </w:r>
    </w:p>
    <w:p w:rsidR="00D24EBA" w:rsidRPr="00F01183" w:rsidRDefault="00D24EBA" w:rsidP="0008737C">
      <w:pPr>
        <w:tabs>
          <w:tab w:val="left" w:pos="851"/>
        </w:tabs>
        <w:jc w:val="both"/>
        <w:rPr>
          <w:rFonts w:eastAsia="Calibri"/>
          <w:sz w:val="22"/>
          <w:szCs w:val="22"/>
        </w:rPr>
      </w:pPr>
      <w:r w:rsidRPr="00F01183">
        <w:rPr>
          <w:rFonts w:eastAsia="Calibri"/>
          <w:sz w:val="22"/>
          <w:szCs w:val="22"/>
        </w:rPr>
        <w:t>Гражданское право</w:t>
      </w:r>
      <w:r>
        <w:rPr>
          <w:rFonts w:eastAsia="Calibri"/>
          <w:sz w:val="22"/>
          <w:szCs w:val="22"/>
        </w:rPr>
        <w:t xml:space="preserve">. </w:t>
      </w:r>
      <w:r w:rsidRPr="00F01183">
        <w:rPr>
          <w:rFonts w:eastAsia="Calibri"/>
          <w:sz w:val="22"/>
          <w:szCs w:val="22"/>
        </w:rPr>
        <w:t>Семейное право</w:t>
      </w:r>
      <w:r>
        <w:rPr>
          <w:rFonts w:eastAsia="Calibri"/>
          <w:sz w:val="22"/>
          <w:szCs w:val="22"/>
        </w:rPr>
        <w:t xml:space="preserve">. </w:t>
      </w:r>
      <w:r w:rsidRPr="00F01183">
        <w:rPr>
          <w:rFonts w:eastAsia="Calibri"/>
          <w:sz w:val="22"/>
          <w:szCs w:val="22"/>
        </w:rPr>
        <w:t>Правовое регулирование занятости и трудоустройства</w:t>
      </w:r>
      <w:r>
        <w:rPr>
          <w:rFonts w:eastAsia="Calibri"/>
          <w:sz w:val="22"/>
          <w:szCs w:val="22"/>
        </w:rPr>
        <w:t xml:space="preserve">. </w:t>
      </w:r>
      <w:r w:rsidRPr="00F01183">
        <w:rPr>
          <w:rFonts w:eastAsia="Calibri"/>
          <w:sz w:val="22"/>
          <w:szCs w:val="22"/>
        </w:rPr>
        <w:t>Экологическое право</w:t>
      </w:r>
      <w:r>
        <w:rPr>
          <w:rFonts w:eastAsia="Calibri"/>
          <w:sz w:val="22"/>
          <w:szCs w:val="22"/>
        </w:rPr>
        <w:t xml:space="preserve">. </w:t>
      </w:r>
      <w:r w:rsidRPr="00F01183">
        <w:rPr>
          <w:rFonts w:eastAsia="Calibri"/>
          <w:sz w:val="22"/>
          <w:szCs w:val="22"/>
        </w:rPr>
        <w:t>Процессуальные отрасли права</w:t>
      </w:r>
      <w:r>
        <w:rPr>
          <w:rFonts w:eastAsia="Calibri"/>
          <w:sz w:val="22"/>
          <w:szCs w:val="22"/>
        </w:rPr>
        <w:t xml:space="preserve">. </w:t>
      </w:r>
      <w:r w:rsidRPr="00F01183">
        <w:rPr>
          <w:rFonts w:eastAsia="Calibri"/>
          <w:sz w:val="22"/>
          <w:szCs w:val="22"/>
        </w:rPr>
        <w:t>Конституционное судопроизводство</w:t>
      </w:r>
      <w:r>
        <w:rPr>
          <w:rFonts w:eastAsia="Calibri"/>
          <w:sz w:val="22"/>
          <w:szCs w:val="22"/>
        </w:rPr>
        <w:t>.</w:t>
      </w:r>
    </w:p>
    <w:p w:rsidR="00F01183" w:rsidRDefault="00D24EBA" w:rsidP="0008737C">
      <w:pPr>
        <w:tabs>
          <w:tab w:val="left" w:pos="851"/>
        </w:tabs>
        <w:jc w:val="both"/>
        <w:rPr>
          <w:rFonts w:eastAsia="Calibri"/>
          <w:sz w:val="22"/>
          <w:szCs w:val="22"/>
        </w:rPr>
      </w:pPr>
      <w:r w:rsidRPr="00F01183">
        <w:rPr>
          <w:rFonts w:eastAsia="Calibri"/>
          <w:sz w:val="22"/>
          <w:szCs w:val="22"/>
        </w:rPr>
        <w:t>Международная защита прав человека</w:t>
      </w:r>
      <w:r>
        <w:rPr>
          <w:rFonts w:eastAsia="Calibri"/>
          <w:sz w:val="22"/>
          <w:szCs w:val="22"/>
        </w:rPr>
        <w:t xml:space="preserve">. </w:t>
      </w:r>
      <w:r w:rsidRPr="00F01183">
        <w:rPr>
          <w:rFonts w:eastAsia="Calibri"/>
          <w:sz w:val="22"/>
          <w:szCs w:val="22"/>
        </w:rPr>
        <w:t>Правовые основы антитеррористической политики Российского государства</w:t>
      </w:r>
      <w:r>
        <w:rPr>
          <w:rFonts w:eastAsia="Calibri"/>
          <w:sz w:val="22"/>
          <w:szCs w:val="22"/>
        </w:rPr>
        <w:t xml:space="preserve">. </w:t>
      </w:r>
      <w:r w:rsidRPr="00F01183">
        <w:rPr>
          <w:rFonts w:eastAsia="Calibri"/>
          <w:sz w:val="22"/>
          <w:szCs w:val="22"/>
        </w:rPr>
        <w:t>Человек в XXI в. (Заключение)</w:t>
      </w:r>
      <w:r>
        <w:rPr>
          <w:rFonts w:eastAsia="Calibri"/>
          <w:sz w:val="22"/>
          <w:szCs w:val="22"/>
        </w:rPr>
        <w:t xml:space="preserve">. </w:t>
      </w:r>
    </w:p>
    <w:p w:rsidR="00D24EBA" w:rsidRDefault="00D24EBA" w:rsidP="0008737C">
      <w:pPr>
        <w:tabs>
          <w:tab w:val="left" w:pos="851"/>
        </w:tabs>
        <w:jc w:val="both"/>
        <w:rPr>
          <w:rFonts w:eastAsia="Calibri"/>
          <w:sz w:val="22"/>
          <w:szCs w:val="22"/>
        </w:rPr>
      </w:pPr>
    </w:p>
    <w:p w:rsidR="00D24EBA" w:rsidRPr="00F01183" w:rsidRDefault="00D24EBA" w:rsidP="0008737C">
      <w:pPr>
        <w:tabs>
          <w:tab w:val="left" w:pos="851"/>
        </w:tabs>
        <w:rPr>
          <w:rFonts w:eastAsia="Calibri"/>
          <w:b/>
          <w:sz w:val="22"/>
          <w:szCs w:val="22"/>
        </w:rPr>
      </w:pPr>
      <w:r>
        <w:rPr>
          <w:rFonts w:eastAsia="Calibri"/>
          <w:sz w:val="22"/>
          <w:szCs w:val="22"/>
        </w:rPr>
        <w:tab/>
      </w:r>
      <w:r w:rsidRPr="00F01183">
        <w:rPr>
          <w:rFonts w:eastAsia="Calibri"/>
          <w:b/>
          <w:sz w:val="22"/>
          <w:szCs w:val="22"/>
        </w:rPr>
        <w:t>Тематическое планирование курса «Обществознание»</w:t>
      </w:r>
    </w:p>
    <w:p w:rsidR="00D24EBA" w:rsidRPr="00F01183" w:rsidRDefault="00D24EBA" w:rsidP="0008737C">
      <w:pPr>
        <w:tabs>
          <w:tab w:val="left" w:pos="851"/>
        </w:tabs>
        <w:jc w:val="center"/>
        <w:rPr>
          <w:rFonts w:eastAsia="Calibri"/>
          <w:b/>
          <w:sz w:val="22"/>
          <w:szCs w:val="22"/>
        </w:rPr>
      </w:pPr>
      <w:r w:rsidRPr="00F01183">
        <w:rPr>
          <w:rFonts w:eastAsia="Calibri"/>
          <w:b/>
          <w:sz w:val="22"/>
          <w:szCs w:val="22"/>
        </w:rPr>
        <w:t>10 класс</w:t>
      </w:r>
    </w:p>
    <w:p w:rsidR="00D24EBA" w:rsidRPr="00F01183" w:rsidRDefault="00D24EBA" w:rsidP="0008737C">
      <w:pPr>
        <w:tabs>
          <w:tab w:val="left" w:pos="851"/>
        </w:tabs>
        <w:jc w:val="center"/>
        <w:rPr>
          <w:rFonts w:eastAsia="Calibri"/>
          <w:b/>
          <w:sz w:val="22"/>
          <w:szCs w:val="22"/>
        </w:rPr>
      </w:pPr>
      <w:r w:rsidRPr="00F01183">
        <w:rPr>
          <w:rFonts w:eastAsia="Calibri"/>
          <w:b/>
          <w:sz w:val="22"/>
          <w:szCs w:val="22"/>
        </w:rPr>
        <w:t>Базовый уровень (70 ч)</w:t>
      </w:r>
    </w:p>
    <w:tbl>
      <w:tblPr>
        <w:tblStyle w:val="a8"/>
        <w:tblW w:w="0" w:type="auto"/>
        <w:tblLook w:val="04A0" w:firstRow="1" w:lastRow="0" w:firstColumn="1" w:lastColumn="0" w:noHBand="0" w:noVBand="1"/>
      </w:tblPr>
      <w:tblGrid>
        <w:gridCol w:w="959"/>
        <w:gridCol w:w="6745"/>
        <w:gridCol w:w="1867"/>
      </w:tblGrid>
      <w:tr w:rsidR="00D24EBA" w:rsidRPr="00F01183" w:rsidTr="00FE6001">
        <w:tc>
          <w:tcPr>
            <w:tcW w:w="959" w:type="dxa"/>
          </w:tcPr>
          <w:p w:rsidR="00D24EBA" w:rsidRPr="00F01183" w:rsidRDefault="00D24EBA" w:rsidP="0008737C">
            <w:pPr>
              <w:tabs>
                <w:tab w:val="left" w:pos="851"/>
              </w:tabs>
              <w:rPr>
                <w:rFonts w:eastAsia="Calibri"/>
                <w:b/>
                <w:sz w:val="22"/>
                <w:szCs w:val="22"/>
              </w:rPr>
            </w:pPr>
            <w:r w:rsidRPr="00F01183">
              <w:rPr>
                <w:rFonts w:eastAsia="Calibri"/>
                <w:b/>
                <w:sz w:val="22"/>
                <w:szCs w:val="22"/>
              </w:rPr>
              <w:t>№ п/п</w:t>
            </w:r>
          </w:p>
        </w:tc>
        <w:tc>
          <w:tcPr>
            <w:tcW w:w="6745" w:type="dxa"/>
          </w:tcPr>
          <w:p w:rsidR="00D24EBA" w:rsidRPr="00F01183" w:rsidRDefault="00D24EBA" w:rsidP="0008737C">
            <w:pPr>
              <w:tabs>
                <w:tab w:val="left" w:pos="851"/>
              </w:tabs>
              <w:rPr>
                <w:rFonts w:eastAsia="Calibri"/>
                <w:b/>
                <w:sz w:val="22"/>
                <w:szCs w:val="22"/>
              </w:rPr>
            </w:pPr>
            <w:r w:rsidRPr="00F01183">
              <w:rPr>
                <w:rFonts w:eastAsia="Calibri"/>
                <w:b/>
                <w:sz w:val="22"/>
                <w:szCs w:val="22"/>
              </w:rPr>
              <w:t>Наименование разделов и тем</w:t>
            </w:r>
          </w:p>
        </w:tc>
        <w:tc>
          <w:tcPr>
            <w:tcW w:w="1867" w:type="dxa"/>
          </w:tcPr>
          <w:p w:rsidR="00D24EBA" w:rsidRPr="00F01183" w:rsidRDefault="00D24EBA" w:rsidP="0008737C">
            <w:pPr>
              <w:tabs>
                <w:tab w:val="left" w:pos="851"/>
              </w:tabs>
              <w:rPr>
                <w:rFonts w:eastAsia="Calibri"/>
                <w:b/>
                <w:sz w:val="22"/>
                <w:szCs w:val="22"/>
              </w:rPr>
            </w:pPr>
            <w:r w:rsidRPr="00F01183">
              <w:rPr>
                <w:rFonts w:eastAsia="Calibri"/>
                <w:b/>
                <w:sz w:val="22"/>
                <w:szCs w:val="22"/>
              </w:rPr>
              <w:t xml:space="preserve">Количество </w:t>
            </w:r>
          </w:p>
          <w:p w:rsidR="00D24EBA" w:rsidRPr="00F01183" w:rsidRDefault="00D24EBA" w:rsidP="0008737C">
            <w:pPr>
              <w:tabs>
                <w:tab w:val="left" w:pos="851"/>
              </w:tabs>
              <w:rPr>
                <w:rFonts w:eastAsia="Calibri"/>
                <w:b/>
                <w:sz w:val="22"/>
                <w:szCs w:val="22"/>
              </w:rPr>
            </w:pPr>
            <w:r w:rsidRPr="00F01183">
              <w:rPr>
                <w:rFonts w:eastAsia="Calibri"/>
                <w:b/>
                <w:sz w:val="22"/>
                <w:szCs w:val="22"/>
              </w:rPr>
              <w:t>Часов</w:t>
            </w:r>
          </w:p>
        </w:tc>
      </w:tr>
      <w:tr w:rsidR="00D24EBA" w:rsidRPr="00F01183" w:rsidTr="00FE6001">
        <w:tc>
          <w:tcPr>
            <w:tcW w:w="959" w:type="dxa"/>
          </w:tcPr>
          <w:p w:rsidR="00D24EBA" w:rsidRPr="00F01183" w:rsidRDefault="00D24EBA" w:rsidP="0008737C">
            <w:pPr>
              <w:tabs>
                <w:tab w:val="left" w:pos="851"/>
              </w:tabs>
              <w:rPr>
                <w:rFonts w:eastAsia="Calibri"/>
                <w:b/>
                <w:sz w:val="22"/>
                <w:szCs w:val="22"/>
              </w:rPr>
            </w:pPr>
          </w:p>
        </w:tc>
        <w:tc>
          <w:tcPr>
            <w:tcW w:w="6745" w:type="dxa"/>
          </w:tcPr>
          <w:p w:rsidR="00D24EBA" w:rsidRPr="00F01183" w:rsidRDefault="00D24EBA" w:rsidP="0008737C">
            <w:pPr>
              <w:tabs>
                <w:tab w:val="left" w:pos="851"/>
              </w:tabs>
              <w:jc w:val="center"/>
              <w:rPr>
                <w:rFonts w:eastAsia="Calibri"/>
                <w:b/>
                <w:sz w:val="22"/>
                <w:szCs w:val="22"/>
              </w:rPr>
            </w:pPr>
            <w:r w:rsidRPr="00F01183">
              <w:rPr>
                <w:rFonts w:eastAsia="Calibri"/>
                <w:b/>
                <w:bCs/>
                <w:sz w:val="22"/>
                <w:szCs w:val="22"/>
              </w:rPr>
              <w:t xml:space="preserve">ГЛАВА 1. Человек в обществе. </w:t>
            </w:r>
          </w:p>
        </w:tc>
        <w:tc>
          <w:tcPr>
            <w:tcW w:w="1867" w:type="dxa"/>
          </w:tcPr>
          <w:p w:rsidR="00D24EBA" w:rsidRPr="00F01183" w:rsidRDefault="00D24EBA" w:rsidP="0008737C">
            <w:pPr>
              <w:tabs>
                <w:tab w:val="left" w:pos="851"/>
              </w:tabs>
              <w:rPr>
                <w:rFonts w:eastAsia="Calibri"/>
                <w:b/>
                <w:sz w:val="22"/>
                <w:szCs w:val="22"/>
              </w:rPr>
            </w:pPr>
            <w:r w:rsidRPr="00F01183">
              <w:rPr>
                <w:rFonts w:eastAsia="Calibri"/>
                <w:b/>
                <w:bCs/>
                <w:sz w:val="22"/>
                <w:szCs w:val="22"/>
              </w:rPr>
              <w:t>18 ч</w:t>
            </w:r>
          </w:p>
        </w:tc>
      </w:tr>
      <w:tr w:rsidR="00D24EBA" w:rsidRPr="00F01183" w:rsidTr="00FE6001">
        <w:tc>
          <w:tcPr>
            <w:tcW w:w="959" w:type="dxa"/>
          </w:tcPr>
          <w:p w:rsidR="00D24EBA" w:rsidRPr="00F01183" w:rsidRDefault="00D24EBA" w:rsidP="0008737C">
            <w:pPr>
              <w:tabs>
                <w:tab w:val="left" w:pos="851"/>
              </w:tabs>
              <w:rPr>
                <w:rFonts w:eastAsia="Calibri"/>
                <w:b/>
                <w:sz w:val="22"/>
                <w:szCs w:val="22"/>
              </w:rPr>
            </w:pPr>
            <w:r w:rsidRPr="00F01183">
              <w:rPr>
                <w:rFonts w:eastAsia="Calibri"/>
                <w:b/>
                <w:sz w:val="22"/>
                <w:szCs w:val="22"/>
              </w:rPr>
              <w:t>1-2</w:t>
            </w:r>
          </w:p>
        </w:tc>
        <w:tc>
          <w:tcPr>
            <w:tcW w:w="6745" w:type="dxa"/>
          </w:tcPr>
          <w:p w:rsidR="00D24EBA" w:rsidRPr="00F01183" w:rsidRDefault="00D24EBA" w:rsidP="0008737C">
            <w:pPr>
              <w:tabs>
                <w:tab w:val="left" w:pos="851"/>
              </w:tabs>
              <w:spacing w:after="125"/>
              <w:rPr>
                <w:color w:val="333333"/>
                <w:sz w:val="22"/>
                <w:szCs w:val="22"/>
              </w:rPr>
            </w:pPr>
            <w:r w:rsidRPr="00F01183">
              <w:rPr>
                <w:color w:val="333333"/>
                <w:sz w:val="22"/>
                <w:szCs w:val="22"/>
              </w:rPr>
              <w:t>Что такое общество.</w:t>
            </w:r>
          </w:p>
        </w:tc>
        <w:tc>
          <w:tcPr>
            <w:tcW w:w="1867" w:type="dxa"/>
          </w:tcPr>
          <w:p w:rsidR="00D24EBA" w:rsidRPr="00F01183" w:rsidRDefault="00D24EBA" w:rsidP="0008737C">
            <w:pPr>
              <w:tabs>
                <w:tab w:val="left" w:pos="851"/>
              </w:tabs>
              <w:rPr>
                <w:rFonts w:eastAsia="Calibri"/>
                <w:b/>
                <w:sz w:val="22"/>
                <w:szCs w:val="22"/>
              </w:rPr>
            </w:pPr>
            <w:r w:rsidRPr="00F01183">
              <w:rPr>
                <w:rFonts w:eastAsia="Calibri"/>
                <w:b/>
                <w:sz w:val="22"/>
                <w:szCs w:val="22"/>
              </w:rPr>
              <w:t>2</w:t>
            </w:r>
          </w:p>
        </w:tc>
      </w:tr>
      <w:tr w:rsidR="00D24EBA" w:rsidRPr="00F01183" w:rsidTr="00FE6001">
        <w:tc>
          <w:tcPr>
            <w:tcW w:w="959" w:type="dxa"/>
          </w:tcPr>
          <w:p w:rsidR="00D24EBA" w:rsidRPr="00F01183" w:rsidRDefault="00D24EBA" w:rsidP="0008737C">
            <w:pPr>
              <w:tabs>
                <w:tab w:val="left" w:pos="851"/>
              </w:tabs>
              <w:rPr>
                <w:rFonts w:eastAsia="Calibri"/>
                <w:b/>
                <w:sz w:val="22"/>
                <w:szCs w:val="22"/>
              </w:rPr>
            </w:pPr>
            <w:r w:rsidRPr="00F01183">
              <w:rPr>
                <w:rFonts w:eastAsia="Calibri"/>
                <w:b/>
                <w:sz w:val="22"/>
                <w:szCs w:val="22"/>
              </w:rPr>
              <w:t>3-4</w:t>
            </w:r>
          </w:p>
        </w:tc>
        <w:tc>
          <w:tcPr>
            <w:tcW w:w="6745" w:type="dxa"/>
          </w:tcPr>
          <w:p w:rsidR="00D24EBA" w:rsidRPr="00F01183" w:rsidRDefault="00D24EBA" w:rsidP="0008737C">
            <w:pPr>
              <w:tabs>
                <w:tab w:val="left" w:pos="851"/>
              </w:tabs>
              <w:spacing w:after="125"/>
              <w:rPr>
                <w:color w:val="333333"/>
                <w:sz w:val="22"/>
                <w:szCs w:val="22"/>
              </w:rPr>
            </w:pPr>
            <w:r w:rsidRPr="00F01183">
              <w:rPr>
                <w:color w:val="333333"/>
                <w:sz w:val="22"/>
                <w:szCs w:val="22"/>
              </w:rPr>
              <w:t>Общество как сложная  система.</w:t>
            </w:r>
          </w:p>
        </w:tc>
        <w:tc>
          <w:tcPr>
            <w:tcW w:w="1867" w:type="dxa"/>
          </w:tcPr>
          <w:p w:rsidR="00D24EBA" w:rsidRPr="00F01183" w:rsidRDefault="00D24EBA" w:rsidP="0008737C">
            <w:pPr>
              <w:tabs>
                <w:tab w:val="left" w:pos="851"/>
              </w:tabs>
              <w:rPr>
                <w:rFonts w:eastAsia="Calibri"/>
                <w:b/>
                <w:sz w:val="22"/>
                <w:szCs w:val="22"/>
              </w:rPr>
            </w:pPr>
            <w:r w:rsidRPr="00F01183">
              <w:rPr>
                <w:rFonts w:eastAsia="Calibri"/>
                <w:b/>
                <w:sz w:val="22"/>
                <w:szCs w:val="22"/>
              </w:rPr>
              <w:t>2</w:t>
            </w:r>
          </w:p>
        </w:tc>
      </w:tr>
      <w:tr w:rsidR="00D24EBA" w:rsidRPr="00F01183" w:rsidTr="00FE6001">
        <w:tc>
          <w:tcPr>
            <w:tcW w:w="959" w:type="dxa"/>
          </w:tcPr>
          <w:p w:rsidR="00D24EBA" w:rsidRPr="00F01183" w:rsidRDefault="00D24EBA" w:rsidP="0008737C">
            <w:pPr>
              <w:tabs>
                <w:tab w:val="left" w:pos="851"/>
              </w:tabs>
              <w:rPr>
                <w:rFonts w:eastAsia="Calibri"/>
                <w:b/>
                <w:sz w:val="22"/>
                <w:szCs w:val="22"/>
              </w:rPr>
            </w:pPr>
            <w:r w:rsidRPr="00F01183">
              <w:rPr>
                <w:rFonts w:eastAsia="Calibri"/>
                <w:b/>
                <w:sz w:val="22"/>
                <w:szCs w:val="22"/>
              </w:rPr>
              <w:t>5-6</w:t>
            </w:r>
          </w:p>
        </w:tc>
        <w:tc>
          <w:tcPr>
            <w:tcW w:w="6745" w:type="dxa"/>
          </w:tcPr>
          <w:p w:rsidR="00D24EBA" w:rsidRPr="00F01183" w:rsidRDefault="00D24EBA" w:rsidP="0008737C">
            <w:pPr>
              <w:tabs>
                <w:tab w:val="left" w:pos="851"/>
              </w:tabs>
              <w:spacing w:after="125"/>
              <w:rPr>
                <w:color w:val="333333"/>
                <w:sz w:val="22"/>
                <w:szCs w:val="22"/>
              </w:rPr>
            </w:pPr>
            <w:r w:rsidRPr="00F01183">
              <w:rPr>
                <w:color w:val="333333"/>
                <w:sz w:val="22"/>
                <w:szCs w:val="22"/>
              </w:rPr>
              <w:t>Динамика общественного развития</w:t>
            </w:r>
          </w:p>
        </w:tc>
        <w:tc>
          <w:tcPr>
            <w:tcW w:w="1867" w:type="dxa"/>
          </w:tcPr>
          <w:p w:rsidR="00D24EBA" w:rsidRPr="00F01183" w:rsidRDefault="00D24EBA" w:rsidP="0008737C">
            <w:pPr>
              <w:tabs>
                <w:tab w:val="left" w:pos="851"/>
              </w:tabs>
              <w:rPr>
                <w:rFonts w:eastAsia="Calibri"/>
                <w:b/>
                <w:sz w:val="22"/>
                <w:szCs w:val="22"/>
              </w:rPr>
            </w:pPr>
            <w:r w:rsidRPr="00F01183">
              <w:rPr>
                <w:rFonts w:eastAsia="Calibri"/>
                <w:b/>
                <w:sz w:val="22"/>
                <w:szCs w:val="22"/>
              </w:rPr>
              <w:t>2</w:t>
            </w:r>
          </w:p>
        </w:tc>
      </w:tr>
      <w:tr w:rsidR="00D24EBA" w:rsidRPr="00F01183" w:rsidTr="00FE6001">
        <w:tc>
          <w:tcPr>
            <w:tcW w:w="959" w:type="dxa"/>
          </w:tcPr>
          <w:p w:rsidR="00D24EBA" w:rsidRPr="00F01183" w:rsidRDefault="00D24EBA" w:rsidP="0008737C">
            <w:pPr>
              <w:tabs>
                <w:tab w:val="left" w:pos="851"/>
              </w:tabs>
              <w:rPr>
                <w:rFonts w:eastAsia="Calibri"/>
                <w:b/>
                <w:sz w:val="22"/>
                <w:szCs w:val="22"/>
              </w:rPr>
            </w:pPr>
            <w:r w:rsidRPr="00F01183">
              <w:rPr>
                <w:rFonts w:eastAsia="Calibri"/>
                <w:b/>
                <w:sz w:val="22"/>
                <w:szCs w:val="22"/>
              </w:rPr>
              <w:t>7-8</w:t>
            </w:r>
          </w:p>
        </w:tc>
        <w:tc>
          <w:tcPr>
            <w:tcW w:w="6745" w:type="dxa"/>
          </w:tcPr>
          <w:p w:rsidR="00D24EBA" w:rsidRPr="00F01183" w:rsidRDefault="00D24EBA" w:rsidP="0008737C">
            <w:pPr>
              <w:tabs>
                <w:tab w:val="left" w:pos="851"/>
              </w:tabs>
              <w:spacing w:after="125"/>
              <w:rPr>
                <w:color w:val="333333"/>
                <w:sz w:val="22"/>
                <w:szCs w:val="22"/>
              </w:rPr>
            </w:pPr>
            <w:r w:rsidRPr="00F01183">
              <w:rPr>
                <w:color w:val="333333"/>
                <w:sz w:val="22"/>
                <w:szCs w:val="22"/>
              </w:rPr>
              <w:t>Социальная сущность человека</w:t>
            </w:r>
          </w:p>
        </w:tc>
        <w:tc>
          <w:tcPr>
            <w:tcW w:w="1867" w:type="dxa"/>
          </w:tcPr>
          <w:p w:rsidR="00D24EBA" w:rsidRPr="00F01183" w:rsidRDefault="00D24EBA" w:rsidP="0008737C">
            <w:pPr>
              <w:tabs>
                <w:tab w:val="left" w:pos="851"/>
              </w:tabs>
              <w:rPr>
                <w:rFonts w:eastAsia="Calibri"/>
                <w:b/>
                <w:sz w:val="22"/>
                <w:szCs w:val="22"/>
              </w:rPr>
            </w:pPr>
            <w:r w:rsidRPr="00F01183">
              <w:rPr>
                <w:rFonts w:eastAsia="Calibri"/>
                <w:b/>
                <w:sz w:val="22"/>
                <w:szCs w:val="22"/>
              </w:rPr>
              <w:t>2</w:t>
            </w:r>
          </w:p>
        </w:tc>
      </w:tr>
    </w:tbl>
    <w:p w:rsidR="00D24EBA" w:rsidRDefault="00D24EBA" w:rsidP="0008737C">
      <w:pPr>
        <w:tabs>
          <w:tab w:val="left" w:pos="851"/>
          <w:tab w:val="left" w:pos="1590"/>
        </w:tabs>
        <w:rPr>
          <w:rFonts w:eastAsia="Calibri"/>
          <w:sz w:val="22"/>
          <w:szCs w:val="22"/>
        </w:rPr>
      </w:pPr>
    </w:p>
    <w:p w:rsidR="00D24EBA" w:rsidRDefault="00D24EBA" w:rsidP="0008737C">
      <w:pPr>
        <w:tabs>
          <w:tab w:val="left" w:pos="851"/>
        </w:tabs>
        <w:rPr>
          <w:rFonts w:eastAsia="Calibri"/>
          <w:sz w:val="22"/>
          <w:szCs w:val="22"/>
        </w:rPr>
      </w:pPr>
    </w:p>
    <w:p w:rsidR="00D24EBA" w:rsidRPr="00D24EBA" w:rsidRDefault="00D24EBA" w:rsidP="0008737C">
      <w:pPr>
        <w:tabs>
          <w:tab w:val="left" w:pos="851"/>
        </w:tabs>
        <w:rPr>
          <w:rFonts w:eastAsia="Calibri"/>
          <w:sz w:val="22"/>
          <w:szCs w:val="22"/>
        </w:rPr>
        <w:sectPr w:rsidR="00D24EBA" w:rsidRPr="00D24EBA" w:rsidSect="0008737C">
          <w:pgSz w:w="11900" w:h="16840"/>
          <w:pgMar w:top="1134" w:right="1134" w:bottom="1134" w:left="1134" w:header="720" w:footer="720" w:gutter="0"/>
          <w:cols w:space="720"/>
        </w:sectPr>
      </w:pPr>
    </w:p>
    <w:tbl>
      <w:tblPr>
        <w:tblStyle w:val="a8"/>
        <w:tblW w:w="0" w:type="auto"/>
        <w:tblLook w:val="04A0" w:firstRow="1" w:lastRow="0" w:firstColumn="1" w:lastColumn="0" w:noHBand="0" w:noVBand="1"/>
      </w:tblPr>
      <w:tblGrid>
        <w:gridCol w:w="959"/>
        <w:gridCol w:w="6745"/>
        <w:gridCol w:w="1867"/>
      </w:tblGrid>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lastRenderedPageBreak/>
              <w:t>9-10</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Деятельность – способ существования людей</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11-12</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Познавательная и коммуникативная деятельность</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13-14</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Свобода и необходимость в деятельности человека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15-16</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Современное общество</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17-18</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Глобальная угроза международного терроризма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19-20</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Уроки представления результатов проектной деятельности по темам главы 1</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21</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Повторительно-обобщающий урок по главе 1.</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1</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p>
        </w:tc>
        <w:tc>
          <w:tcPr>
            <w:tcW w:w="6745" w:type="dxa"/>
          </w:tcPr>
          <w:p w:rsidR="00F01183" w:rsidRPr="00F01183" w:rsidRDefault="00F01183" w:rsidP="0008737C">
            <w:pPr>
              <w:tabs>
                <w:tab w:val="left" w:pos="851"/>
              </w:tabs>
              <w:jc w:val="center"/>
              <w:rPr>
                <w:b/>
                <w:sz w:val="22"/>
                <w:szCs w:val="22"/>
                <w:lang w:eastAsia="zh-CN"/>
              </w:rPr>
            </w:pPr>
            <w:r w:rsidRPr="00F01183">
              <w:rPr>
                <w:rFonts w:eastAsia="Calibri"/>
                <w:b/>
                <w:bCs/>
                <w:sz w:val="22"/>
                <w:szCs w:val="22"/>
              </w:rPr>
              <w:t xml:space="preserve">ГЛАВА  </w:t>
            </w:r>
            <w:r w:rsidRPr="00F01183">
              <w:rPr>
                <w:b/>
                <w:bCs/>
                <w:sz w:val="22"/>
                <w:szCs w:val="22"/>
                <w:lang w:eastAsia="zh-CN"/>
              </w:rPr>
              <w:t>II . Общество как мир культуры</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bCs/>
                <w:sz w:val="22"/>
                <w:szCs w:val="22"/>
              </w:rPr>
              <w:t>14 ч</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22-23</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Духовная культура общества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24-25</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Духовный мир личности</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26-27</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 xml:space="preserve">Мораль </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28-29</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Наука и образование</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30-31</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Религия и религиозные организации</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32-33</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 xml:space="preserve">Искусство </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34-35</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Массовая культура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36-37</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Уроки представления результатов проектной деятельности по темам главы 2</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38</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Повторительно-обобщающий урок по главе 2</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1</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p>
        </w:tc>
        <w:tc>
          <w:tcPr>
            <w:tcW w:w="6745" w:type="dxa"/>
          </w:tcPr>
          <w:p w:rsidR="00F01183" w:rsidRPr="00F01183" w:rsidRDefault="00F01183" w:rsidP="0008737C">
            <w:pPr>
              <w:tabs>
                <w:tab w:val="left" w:pos="851"/>
              </w:tabs>
              <w:jc w:val="center"/>
              <w:rPr>
                <w:b/>
                <w:sz w:val="22"/>
                <w:szCs w:val="22"/>
                <w:lang w:eastAsia="zh-CN"/>
              </w:rPr>
            </w:pPr>
            <w:r w:rsidRPr="00F01183">
              <w:rPr>
                <w:rFonts w:eastAsia="Calibri"/>
                <w:b/>
                <w:sz w:val="22"/>
                <w:szCs w:val="22"/>
              </w:rPr>
              <w:t xml:space="preserve">ГЛАВА </w:t>
            </w:r>
            <w:r w:rsidRPr="00F01183">
              <w:rPr>
                <w:b/>
                <w:sz w:val="22"/>
                <w:szCs w:val="22"/>
                <w:lang w:val="en-US" w:eastAsia="zh-CN"/>
              </w:rPr>
              <w:t>III</w:t>
            </w:r>
            <w:r w:rsidRPr="00F01183">
              <w:rPr>
                <w:b/>
                <w:sz w:val="22"/>
                <w:szCs w:val="22"/>
                <w:lang w:eastAsia="zh-CN"/>
              </w:rPr>
              <w:t>. Правовое регулирование общественных отношений</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bCs/>
                <w:sz w:val="22"/>
                <w:szCs w:val="22"/>
              </w:rPr>
              <w:t>(28 часов)</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39-40</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Современные подходы к пониманию права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41-42</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Право в системе социальных норм</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43-44</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Источники права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45-46</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Правоотношения и правонарушения</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47-48</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Предпосылки правомерного поведения</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49-50</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Гражданин Российской Федерации</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51-52</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Гражданское право</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53-54</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Семейное право</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55-56</w:t>
            </w:r>
          </w:p>
        </w:tc>
        <w:tc>
          <w:tcPr>
            <w:tcW w:w="6745" w:type="dxa"/>
          </w:tcPr>
          <w:p w:rsidR="00F01183" w:rsidRPr="00F01183" w:rsidRDefault="00F01183" w:rsidP="0008737C">
            <w:pPr>
              <w:tabs>
                <w:tab w:val="left" w:pos="851"/>
              </w:tabs>
              <w:rPr>
                <w:rFonts w:eastAsia="Calibri"/>
                <w:sz w:val="22"/>
                <w:szCs w:val="22"/>
              </w:rPr>
            </w:pPr>
            <w:r w:rsidRPr="00F01183">
              <w:rPr>
                <w:rFonts w:eastAsia="Calibri"/>
                <w:sz w:val="22"/>
                <w:szCs w:val="22"/>
              </w:rPr>
              <w:t>Правовое регулирование занятости и трудоустройства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57-58</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Экологическое право</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59-60</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Процессуальные отрасли права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61-62</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Конституционное судопроизводство</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63-64</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Международная защита прав человека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65-66</w:t>
            </w:r>
          </w:p>
        </w:tc>
        <w:tc>
          <w:tcPr>
            <w:tcW w:w="6745" w:type="dxa"/>
          </w:tcPr>
          <w:p w:rsidR="00F01183" w:rsidRPr="00F01183" w:rsidRDefault="00F01183" w:rsidP="0008737C">
            <w:pPr>
              <w:tabs>
                <w:tab w:val="left" w:pos="851"/>
              </w:tabs>
              <w:rPr>
                <w:rFonts w:eastAsia="Calibri"/>
                <w:sz w:val="22"/>
                <w:szCs w:val="22"/>
              </w:rPr>
            </w:pPr>
            <w:r w:rsidRPr="00F01183">
              <w:rPr>
                <w:rFonts w:eastAsia="Calibri"/>
                <w:sz w:val="22"/>
                <w:szCs w:val="22"/>
              </w:rPr>
              <w:t>Правовые основы антитеррористической политики Российского государства</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67</w:t>
            </w:r>
          </w:p>
        </w:tc>
        <w:tc>
          <w:tcPr>
            <w:tcW w:w="6745" w:type="dxa"/>
          </w:tcPr>
          <w:p w:rsidR="00F01183" w:rsidRPr="00F01183" w:rsidRDefault="00F01183" w:rsidP="0008737C">
            <w:pPr>
              <w:tabs>
                <w:tab w:val="left" w:pos="851"/>
              </w:tabs>
              <w:spacing w:after="125"/>
              <w:rPr>
                <w:color w:val="333333"/>
                <w:sz w:val="22"/>
                <w:szCs w:val="22"/>
                <w:lang w:eastAsia="zh-CN"/>
              </w:rPr>
            </w:pPr>
            <w:r w:rsidRPr="00F01183">
              <w:rPr>
                <w:color w:val="333333"/>
                <w:sz w:val="22"/>
                <w:szCs w:val="22"/>
              </w:rPr>
              <w:t xml:space="preserve">Человек в </w:t>
            </w:r>
            <w:r w:rsidRPr="00F01183">
              <w:rPr>
                <w:color w:val="333333"/>
                <w:sz w:val="22"/>
                <w:szCs w:val="22"/>
                <w:lang w:val="en-US" w:eastAsia="zh-CN"/>
              </w:rPr>
              <w:t>XXI</w:t>
            </w:r>
            <w:r w:rsidRPr="00F01183">
              <w:rPr>
                <w:color w:val="333333"/>
                <w:sz w:val="22"/>
                <w:szCs w:val="22"/>
                <w:lang w:eastAsia="zh-CN"/>
              </w:rPr>
              <w:t xml:space="preserve"> в. (Заключение)</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1</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t>68-69</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Уроки представления результатов проектной деятельности по темам главы 3</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2</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r w:rsidRPr="00F01183">
              <w:rPr>
                <w:rFonts w:eastAsia="Calibri"/>
                <w:b/>
                <w:sz w:val="22"/>
                <w:szCs w:val="22"/>
              </w:rPr>
              <w:lastRenderedPageBreak/>
              <w:t>70</w:t>
            </w:r>
          </w:p>
        </w:tc>
        <w:tc>
          <w:tcPr>
            <w:tcW w:w="6745" w:type="dxa"/>
          </w:tcPr>
          <w:p w:rsidR="00F01183" w:rsidRPr="00F01183" w:rsidRDefault="00F01183" w:rsidP="0008737C">
            <w:pPr>
              <w:tabs>
                <w:tab w:val="left" w:pos="851"/>
              </w:tabs>
              <w:spacing w:after="125"/>
              <w:rPr>
                <w:color w:val="333333"/>
                <w:sz w:val="22"/>
                <w:szCs w:val="22"/>
              </w:rPr>
            </w:pPr>
            <w:r w:rsidRPr="00F01183">
              <w:rPr>
                <w:color w:val="333333"/>
                <w:sz w:val="22"/>
                <w:szCs w:val="22"/>
              </w:rPr>
              <w:t>Повторительно-обобщающий урок по главе 3</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1</w:t>
            </w:r>
          </w:p>
        </w:tc>
      </w:tr>
      <w:tr w:rsidR="00F01183" w:rsidRPr="00F01183" w:rsidTr="00A25D99">
        <w:tc>
          <w:tcPr>
            <w:tcW w:w="959" w:type="dxa"/>
          </w:tcPr>
          <w:p w:rsidR="00F01183" w:rsidRPr="00F01183" w:rsidRDefault="00F01183" w:rsidP="0008737C">
            <w:pPr>
              <w:tabs>
                <w:tab w:val="left" w:pos="851"/>
              </w:tabs>
              <w:rPr>
                <w:rFonts w:eastAsia="Calibri"/>
                <w:b/>
                <w:sz w:val="22"/>
                <w:szCs w:val="22"/>
              </w:rPr>
            </w:pPr>
          </w:p>
        </w:tc>
        <w:tc>
          <w:tcPr>
            <w:tcW w:w="6745" w:type="dxa"/>
          </w:tcPr>
          <w:p w:rsidR="00F01183" w:rsidRPr="00F01183" w:rsidRDefault="00F01183" w:rsidP="0008737C">
            <w:pPr>
              <w:tabs>
                <w:tab w:val="left" w:pos="851"/>
              </w:tabs>
              <w:spacing w:after="125"/>
              <w:jc w:val="right"/>
              <w:rPr>
                <w:b/>
                <w:color w:val="333333"/>
                <w:sz w:val="22"/>
                <w:szCs w:val="22"/>
              </w:rPr>
            </w:pPr>
            <w:r w:rsidRPr="00F01183">
              <w:rPr>
                <w:b/>
                <w:color w:val="333333"/>
                <w:sz w:val="22"/>
                <w:szCs w:val="22"/>
              </w:rPr>
              <w:t>Итого:</w:t>
            </w:r>
          </w:p>
        </w:tc>
        <w:tc>
          <w:tcPr>
            <w:tcW w:w="1867" w:type="dxa"/>
          </w:tcPr>
          <w:p w:rsidR="00F01183" w:rsidRPr="00F01183" w:rsidRDefault="00F01183" w:rsidP="0008737C">
            <w:pPr>
              <w:tabs>
                <w:tab w:val="left" w:pos="851"/>
              </w:tabs>
              <w:rPr>
                <w:rFonts w:eastAsia="Calibri"/>
                <w:b/>
                <w:sz w:val="22"/>
                <w:szCs w:val="22"/>
              </w:rPr>
            </w:pPr>
            <w:r w:rsidRPr="00F01183">
              <w:rPr>
                <w:rFonts w:eastAsia="Calibri"/>
                <w:b/>
                <w:sz w:val="22"/>
                <w:szCs w:val="22"/>
              </w:rPr>
              <w:t>70 ч.</w:t>
            </w:r>
          </w:p>
        </w:tc>
      </w:tr>
    </w:tbl>
    <w:p w:rsidR="00F01183" w:rsidRDefault="00F01183" w:rsidP="0008737C">
      <w:pPr>
        <w:tabs>
          <w:tab w:val="left" w:pos="851"/>
        </w:tabs>
      </w:pPr>
    </w:p>
    <w:p w:rsidR="00D24EBA" w:rsidRDefault="00D24EBA" w:rsidP="0008737C">
      <w:pPr>
        <w:tabs>
          <w:tab w:val="left" w:pos="851"/>
        </w:tabs>
        <w:spacing w:line="259" w:lineRule="auto"/>
        <w:jc w:val="center"/>
        <w:rPr>
          <w:rFonts w:eastAsia="Calibri"/>
          <w:b/>
        </w:rPr>
      </w:pPr>
      <w:r w:rsidRPr="003768FE">
        <w:rPr>
          <w:rFonts w:eastAsia="Calibri"/>
          <w:b/>
        </w:rPr>
        <w:t>Тематическое планирование</w:t>
      </w:r>
    </w:p>
    <w:p w:rsidR="00D24EBA" w:rsidRDefault="00D24EBA" w:rsidP="0008737C">
      <w:pPr>
        <w:tabs>
          <w:tab w:val="left" w:pos="851"/>
        </w:tabs>
        <w:spacing w:line="259" w:lineRule="auto"/>
        <w:jc w:val="center"/>
        <w:rPr>
          <w:rFonts w:eastAsia="Calibri"/>
          <w:b/>
        </w:rPr>
      </w:pPr>
      <w:r>
        <w:rPr>
          <w:rFonts w:eastAsia="Calibri"/>
          <w:b/>
        </w:rPr>
        <w:t>11 класс</w:t>
      </w:r>
    </w:p>
    <w:p w:rsidR="00D24EBA" w:rsidRPr="003768FE" w:rsidRDefault="00D24EBA" w:rsidP="0008737C">
      <w:pPr>
        <w:tabs>
          <w:tab w:val="left" w:pos="851"/>
        </w:tabs>
        <w:spacing w:line="259" w:lineRule="auto"/>
        <w:jc w:val="center"/>
        <w:rPr>
          <w:rFonts w:eastAsia="Calibri"/>
          <w:b/>
        </w:rPr>
      </w:pPr>
      <w:r>
        <w:rPr>
          <w:rFonts w:eastAsia="Calibri"/>
          <w:b/>
        </w:rPr>
        <w:t>Базовый уровень (70 ч)</w:t>
      </w:r>
    </w:p>
    <w:p w:rsidR="00D24EBA" w:rsidRDefault="00D24EBA" w:rsidP="0008737C">
      <w:pPr>
        <w:tabs>
          <w:tab w:val="left" w:pos="851"/>
        </w:tabs>
      </w:pPr>
    </w:p>
    <w:tbl>
      <w:tblPr>
        <w:tblStyle w:val="a8"/>
        <w:tblW w:w="0" w:type="auto"/>
        <w:tblLook w:val="04A0" w:firstRow="1" w:lastRow="0" w:firstColumn="1" w:lastColumn="0" w:noHBand="0" w:noVBand="1"/>
      </w:tblPr>
      <w:tblGrid>
        <w:gridCol w:w="1101"/>
        <w:gridCol w:w="6945"/>
        <w:gridCol w:w="1525"/>
      </w:tblGrid>
      <w:tr w:rsidR="00D24EBA" w:rsidRPr="0063720E" w:rsidTr="00D24EBA">
        <w:tc>
          <w:tcPr>
            <w:tcW w:w="1101" w:type="dxa"/>
          </w:tcPr>
          <w:p w:rsidR="00D24EBA" w:rsidRPr="0063720E" w:rsidRDefault="00D24EBA" w:rsidP="0008737C">
            <w:pPr>
              <w:tabs>
                <w:tab w:val="left" w:pos="851"/>
              </w:tabs>
              <w:spacing w:line="259" w:lineRule="auto"/>
              <w:rPr>
                <w:rFonts w:eastAsia="Calibri"/>
                <w:b/>
              </w:rPr>
            </w:pPr>
            <w:r w:rsidRPr="0063720E">
              <w:rPr>
                <w:rFonts w:eastAsia="Calibri"/>
                <w:b/>
              </w:rPr>
              <w:t>№ п/п</w:t>
            </w:r>
          </w:p>
        </w:tc>
        <w:tc>
          <w:tcPr>
            <w:tcW w:w="6945" w:type="dxa"/>
          </w:tcPr>
          <w:p w:rsidR="00D24EBA" w:rsidRPr="0063720E" w:rsidRDefault="00D24EBA" w:rsidP="0008737C">
            <w:pPr>
              <w:tabs>
                <w:tab w:val="left" w:pos="851"/>
              </w:tabs>
              <w:spacing w:line="259" w:lineRule="auto"/>
              <w:rPr>
                <w:rFonts w:eastAsia="Calibri"/>
                <w:b/>
              </w:rPr>
            </w:pPr>
            <w:r w:rsidRPr="0063720E">
              <w:rPr>
                <w:rFonts w:eastAsia="Calibri"/>
                <w:b/>
              </w:rPr>
              <w:t>Наименование разделов и тем</w:t>
            </w:r>
          </w:p>
        </w:tc>
        <w:tc>
          <w:tcPr>
            <w:tcW w:w="1525" w:type="dxa"/>
          </w:tcPr>
          <w:p w:rsidR="00D24EBA" w:rsidRPr="0063720E" w:rsidRDefault="00D24EBA" w:rsidP="0008737C">
            <w:pPr>
              <w:tabs>
                <w:tab w:val="left" w:pos="851"/>
              </w:tabs>
              <w:spacing w:line="259" w:lineRule="auto"/>
              <w:rPr>
                <w:rFonts w:eastAsia="Calibri"/>
                <w:b/>
              </w:rPr>
            </w:pPr>
            <w:r w:rsidRPr="0063720E">
              <w:rPr>
                <w:rFonts w:eastAsia="Calibri"/>
                <w:b/>
              </w:rPr>
              <w:t xml:space="preserve">Количество </w:t>
            </w:r>
          </w:p>
          <w:p w:rsidR="00D24EBA" w:rsidRPr="0063720E" w:rsidRDefault="00D24EBA" w:rsidP="0008737C">
            <w:pPr>
              <w:tabs>
                <w:tab w:val="left" w:pos="851"/>
              </w:tabs>
              <w:spacing w:line="259" w:lineRule="auto"/>
              <w:rPr>
                <w:rFonts w:eastAsia="Calibri"/>
                <w:b/>
              </w:rPr>
            </w:pPr>
            <w:r w:rsidRPr="0063720E">
              <w:rPr>
                <w:rFonts w:eastAsia="Calibri"/>
                <w:b/>
              </w:rPr>
              <w:t>Часов</w:t>
            </w:r>
          </w:p>
        </w:tc>
      </w:tr>
      <w:tr w:rsidR="00D24EBA" w:rsidRPr="0063720E" w:rsidTr="00D24EBA">
        <w:tc>
          <w:tcPr>
            <w:tcW w:w="1101" w:type="dxa"/>
          </w:tcPr>
          <w:p w:rsidR="00D24EBA" w:rsidRPr="0063720E" w:rsidRDefault="00D24EBA" w:rsidP="0008737C">
            <w:pPr>
              <w:tabs>
                <w:tab w:val="left" w:pos="851"/>
              </w:tabs>
              <w:spacing w:line="259" w:lineRule="auto"/>
              <w:rPr>
                <w:rFonts w:eastAsia="Calibri"/>
                <w:b/>
              </w:rPr>
            </w:pPr>
          </w:p>
        </w:tc>
        <w:tc>
          <w:tcPr>
            <w:tcW w:w="6945" w:type="dxa"/>
          </w:tcPr>
          <w:p w:rsidR="00D24EBA" w:rsidRPr="0063720E" w:rsidRDefault="00D24EBA" w:rsidP="0008737C">
            <w:pPr>
              <w:tabs>
                <w:tab w:val="left" w:pos="851"/>
              </w:tabs>
              <w:spacing w:line="259" w:lineRule="auto"/>
              <w:jc w:val="center"/>
              <w:rPr>
                <w:rFonts w:eastAsia="Calibri"/>
                <w:b/>
              </w:rPr>
            </w:pPr>
            <w:r>
              <w:rPr>
                <w:rFonts w:eastAsia="Calibri"/>
                <w:b/>
                <w:bCs/>
              </w:rPr>
              <w:t>Глава</w:t>
            </w:r>
            <w:r w:rsidRPr="0063720E">
              <w:rPr>
                <w:rFonts w:eastAsia="Calibri"/>
                <w:b/>
                <w:bCs/>
              </w:rPr>
              <w:t xml:space="preserve"> 1.</w:t>
            </w:r>
            <w:r>
              <w:rPr>
                <w:rFonts w:eastAsia="Calibri"/>
                <w:b/>
                <w:bCs/>
              </w:rPr>
              <w:t>Экономическая жизнь общества</w:t>
            </w:r>
            <w:r w:rsidRPr="0063720E">
              <w:rPr>
                <w:rFonts w:eastAsia="Calibri"/>
                <w:b/>
                <w:bCs/>
              </w:rPr>
              <w:t xml:space="preserve"> </w:t>
            </w:r>
          </w:p>
        </w:tc>
        <w:tc>
          <w:tcPr>
            <w:tcW w:w="1525" w:type="dxa"/>
          </w:tcPr>
          <w:p w:rsidR="00D24EBA" w:rsidRPr="0063720E" w:rsidRDefault="00D24EBA" w:rsidP="0008737C">
            <w:pPr>
              <w:tabs>
                <w:tab w:val="left" w:pos="851"/>
              </w:tabs>
              <w:spacing w:line="259" w:lineRule="auto"/>
              <w:rPr>
                <w:rFonts w:eastAsia="Calibri"/>
                <w:b/>
              </w:rPr>
            </w:pPr>
            <w:r>
              <w:rPr>
                <w:rFonts w:eastAsia="Calibri"/>
                <w:b/>
                <w:bCs/>
              </w:rPr>
              <w:t>2</w:t>
            </w:r>
            <w:r w:rsidRPr="0063720E">
              <w:rPr>
                <w:rFonts w:eastAsia="Calibri"/>
                <w:b/>
                <w:bCs/>
              </w:rPr>
              <w:t xml:space="preserve">4 </w:t>
            </w:r>
            <w:r>
              <w:rPr>
                <w:rFonts w:eastAsia="Calibri"/>
                <w:b/>
                <w:bCs/>
              </w:rPr>
              <w:t>ч</w:t>
            </w:r>
          </w:p>
        </w:tc>
      </w:tr>
      <w:tr w:rsidR="00D24EBA" w:rsidRPr="0063720E" w:rsidTr="00D24EBA">
        <w:tc>
          <w:tcPr>
            <w:tcW w:w="1101" w:type="dxa"/>
          </w:tcPr>
          <w:p w:rsidR="00D24EBA" w:rsidRPr="0063720E" w:rsidRDefault="00D24EBA" w:rsidP="0008737C">
            <w:pPr>
              <w:tabs>
                <w:tab w:val="left" w:pos="851"/>
              </w:tabs>
              <w:spacing w:line="259" w:lineRule="auto"/>
              <w:rPr>
                <w:rFonts w:eastAsia="Calibri"/>
                <w:b/>
              </w:rPr>
            </w:pPr>
            <w:r>
              <w:rPr>
                <w:rFonts w:eastAsia="Calibri"/>
                <w:b/>
              </w:rPr>
              <w:t>1-2</w:t>
            </w:r>
          </w:p>
        </w:tc>
        <w:tc>
          <w:tcPr>
            <w:tcW w:w="6945" w:type="dxa"/>
          </w:tcPr>
          <w:p w:rsidR="00D24EBA" w:rsidRPr="0063720E" w:rsidRDefault="00D24EBA" w:rsidP="0008737C">
            <w:pPr>
              <w:tabs>
                <w:tab w:val="left" w:pos="851"/>
              </w:tabs>
              <w:spacing w:after="125"/>
              <w:rPr>
                <w:color w:val="333333"/>
              </w:rPr>
            </w:pPr>
            <w:r>
              <w:rPr>
                <w:color w:val="333333"/>
              </w:rPr>
              <w:t>Роль экономики в жизни общества</w:t>
            </w:r>
          </w:p>
        </w:tc>
        <w:tc>
          <w:tcPr>
            <w:tcW w:w="1525" w:type="dxa"/>
          </w:tcPr>
          <w:p w:rsidR="00D24EBA" w:rsidRPr="0063720E"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Pr="0063720E" w:rsidRDefault="00D24EBA" w:rsidP="0008737C">
            <w:pPr>
              <w:tabs>
                <w:tab w:val="left" w:pos="851"/>
              </w:tabs>
              <w:spacing w:line="259" w:lineRule="auto"/>
              <w:rPr>
                <w:rFonts w:eastAsia="Calibri"/>
                <w:b/>
              </w:rPr>
            </w:pPr>
            <w:r>
              <w:rPr>
                <w:rFonts w:eastAsia="Calibri"/>
                <w:b/>
              </w:rPr>
              <w:t>3-4</w:t>
            </w:r>
          </w:p>
        </w:tc>
        <w:tc>
          <w:tcPr>
            <w:tcW w:w="6945" w:type="dxa"/>
          </w:tcPr>
          <w:p w:rsidR="00D24EBA" w:rsidRPr="0063720E" w:rsidRDefault="00D24EBA" w:rsidP="0008737C">
            <w:pPr>
              <w:tabs>
                <w:tab w:val="left" w:pos="851"/>
              </w:tabs>
              <w:spacing w:after="125"/>
              <w:rPr>
                <w:color w:val="333333"/>
              </w:rPr>
            </w:pPr>
            <w:r>
              <w:rPr>
                <w:color w:val="333333"/>
              </w:rPr>
              <w:t>Экономика: наука и хозяйство</w:t>
            </w:r>
          </w:p>
        </w:tc>
        <w:tc>
          <w:tcPr>
            <w:tcW w:w="1525" w:type="dxa"/>
          </w:tcPr>
          <w:p w:rsidR="00D24EBA" w:rsidRPr="0063720E"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Pr="0063720E" w:rsidRDefault="00D24EBA" w:rsidP="0008737C">
            <w:pPr>
              <w:tabs>
                <w:tab w:val="left" w:pos="851"/>
              </w:tabs>
              <w:spacing w:line="259" w:lineRule="auto"/>
              <w:rPr>
                <w:rFonts w:eastAsia="Calibri"/>
                <w:b/>
              </w:rPr>
            </w:pPr>
            <w:r>
              <w:rPr>
                <w:rFonts w:eastAsia="Calibri"/>
                <w:b/>
              </w:rPr>
              <w:t>5-6</w:t>
            </w:r>
          </w:p>
        </w:tc>
        <w:tc>
          <w:tcPr>
            <w:tcW w:w="6945" w:type="dxa"/>
          </w:tcPr>
          <w:p w:rsidR="00D24EBA" w:rsidRPr="0063720E" w:rsidRDefault="00D24EBA" w:rsidP="0008737C">
            <w:pPr>
              <w:tabs>
                <w:tab w:val="left" w:pos="851"/>
              </w:tabs>
              <w:spacing w:after="125"/>
              <w:rPr>
                <w:color w:val="333333"/>
              </w:rPr>
            </w:pPr>
            <w:r>
              <w:rPr>
                <w:color w:val="333333"/>
              </w:rPr>
              <w:t>Экономический рост и развитие</w:t>
            </w:r>
          </w:p>
        </w:tc>
        <w:tc>
          <w:tcPr>
            <w:tcW w:w="1525" w:type="dxa"/>
          </w:tcPr>
          <w:p w:rsidR="00D24EBA" w:rsidRPr="0063720E"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7-8</w:t>
            </w:r>
          </w:p>
        </w:tc>
        <w:tc>
          <w:tcPr>
            <w:tcW w:w="6945" w:type="dxa"/>
          </w:tcPr>
          <w:p w:rsidR="00D24EBA" w:rsidRPr="0063720E" w:rsidRDefault="00D24EBA" w:rsidP="0008737C">
            <w:pPr>
              <w:tabs>
                <w:tab w:val="left" w:pos="851"/>
              </w:tabs>
              <w:spacing w:after="125"/>
              <w:rPr>
                <w:color w:val="333333"/>
              </w:rPr>
            </w:pPr>
            <w:r>
              <w:rPr>
                <w:color w:val="333333"/>
              </w:rPr>
              <w:t>Рыночные отношения в экономике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9-10</w:t>
            </w:r>
          </w:p>
        </w:tc>
        <w:tc>
          <w:tcPr>
            <w:tcW w:w="6945" w:type="dxa"/>
          </w:tcPr>
          <w:p w:rsidR="00D24EBA" w:rsidRPr="0063720E" w:rsidRDefault="00D24EBA" w:rsidP="0008737C">
            <w:pPr>
              <w:tabs>
                <w:tab w:val="left" w:pos="851"/>
              </w:tabs>
              <w:spacing w:after="125"/>
              <w:rPr>
                <w:color w:val="333333"/>
              </w:rPr>
            </w:pPr>
            <w:r>
              <w:rPr>
                <w:color w:val="333333"/>
              </w:rPr>
              <w:t>Фирма в экономике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11-12</w:t>
            </w:r>
          </w:p>
        </w:tc>
        <w:tc>
          <w:tcPr>
            <w:tcW w:w="6945" w:type="dxa"/>
          </w:tcPr>
          <w:p w:rsidR="00D24EBA" w:rsidRPr="0063720E" w:rsidRDefault="00D24EBA" w:rsidP="0008737C">
            <w:pPr>
              <w:tabs>
                <w:tab w:val="left" w:pos="851"/>
              </w:tabs>
              <w:spacing w:after="125"/>
              <w:rPr>
                <w:color w:val="333333"/>
              </w:rPr>
            </w:pPr>
            <w:r>
              <w:rPr>
                <w:color w:val="333333"/>
              </w:rPr>
              <w:t>Правовые основы предпринимательской деятельности</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13-14</w:t>
            </w:r>
          </w:p>
        </w:tc>
        <w:tc>
          <w:tcPr>
            <w:tcW w:w="6945" w:type="dxa"/>
          </w:tcPr>
          <w:p w:rsidR="00D24EBA" w:rsidRPr="0063720E" w:rsidRDefault="00D24EBA" w:rsidP="0008737C">
            <w:pPr>
              <w:tabs>
                <w:tab w:val="left" w:pos="851"/>
              </w:tabs>
              <w:spacing w:after="125"/>
              <w:rPr>
                <w:color w:val="333333"/>
              </w:rPr>
            </w:pPr>
            <w:r>
              <w:rPr>
                <w:color w:val="333333"/>
              </w:rPr>
              <w:t>Слагаемые успеха в бизнесе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15-16</w:t>
            </w:r>
          </w:p>
        </w:tc>
        <w:tc>
          <w:tcPr>
            <w:tcW w:w="6945" w:type="dxa"/>
          </w:tcPr>
          <w:p w:rsidR="00D24EBA" w:rsidRPr="0063720E" w:rsidRDefault="00D24EBA" w:rsidP="0008737C">
            <w:pPr>
              <w:tabs>
                <w:tab w:val="left" w:pos="851"/>
              </w:tabs>
              <w:spacing w:after="125"/>
              <w:rPr>
                <w:color w:val="333333"/>
              </w:rPr>
            </w:pPr>
            <w:r>
              <w:rPr>
                <w:color w:val="333333"/>
              </w:rPr>
              <w:t>Экономика и государство</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17-18</w:t>
            </w:r>
          </w:p>
        </w:tc>
        <w:tc>
          <w:tcPr>
            <w:tcW w:w="6945" w:type="dxa"/>
          </w:tcPr>
          <w:p w:rsidR="00D24EBA" w:rsidRPr="0063720E" w:rsidRDefault="00D24EBA" w:rsidP="0008737C">
            <w:pPr>
              <w:tabs>
                <w:tab w:val="left" w:pos="851"/>
              </w:tabs>
              <w:spacing w:after="125"/>
              <w:rPr>
                <w:color w:val="333333"/>
              </w:rPr>
            </w:pPr>
            <w:r>
              <w:rPr>
                <w:color w:val="333333"/>
              </w:rPr>
              <w:t>Финансы в экономике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19-20</w:t>
            </w:r>
          </w:p>
        </w:tc>
        <w:tc>
          <w:tcPr>
            <w:tcW w:w="6945" w:type="dxa"/>
          </w:tcPr>
          <w:p w:rsidR="00D24EBA" w:rsidRPr="0063720E" w:rsidRDefault="00D24EBA" w:rsidP="0008737C">
            <w:pPr>
              <w:tabs>
                <w:tab w:val="left" w:pos="851"/>
              </w:tabs>
              <w:spacing w:after="125"/>
              <w:rPr>
                <w:color w:val="333333"/>
              </w:rPr>
            </w:pPr>
            <w:r>
              <w:rPr>
                <w:color w:val="333333"/>
              </w:rPr>
              <w:t>Занятость и безработица</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21-22</w:t>
            </w:r>
          </w:p>
        </w:tc>
        <w:tc>
          <w:tcPr>
            <w:tcW w:w="6945" w:type="dxa"/>
          </w:tcPr>
          <w:p w:rsidR="00D24EBA" w:rsidRPr="0063720E" w:rsidRDefault="00D24EBA" w:rsidP="0008737C">
            <w:pPr>
              <w:tabs>
                <w:tab w:val="left" w:pos="851"/>
              </w:tabs>
              <w:spacing w:after="125"/>
              <w:rPr>
                <w:color w:val="333333"/>
              </w:rPr>
            </w:pPr>
            <w:r>
              <w:rPr>
                <w:color w:val="333333"/>
              </w:rPr>
              <w:t>Мировая экономика</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23-24</w:t>
            </w:r>
          </w:p>
        </w:tc>
        <w:tc>
          <w:tcPr>
            <w:tcW w:w="6945" w:type="dxa"/>
          </w:tcPr>
          <w:p w:rsidR="00D24EBA" w:rsidRPr="0063720E" w:rsidRDefault="00D24EBA" w:rsidP="0008737C">
            <w:pPr>
              <w:tabs>
                <w:tab w:val="left" w:pos="851"/>
              </w:tabs>
              <w:spacing w:after="125"/>
              <w:rPr>
                <w:color w:val="333333"/>
              </w:rPr>
            </w:pPr>
            <w:r>
              <w:rPr>
                <w:color w:val="333333"/>
              </w:rPr>
              <w:t>Экономическая культура</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25-26</w:t>
            </w:r>
          </w:p>
        </w:tc>
        <w:tc>
          <w:tcPr>
            <w:tcW w:w="6945" w:type="dxa"/>
          </w:tcPr>
          <w:p w:rsidR="00D24EBA" w:rsidRPr="0063720E" w:rsidRDefault="00D24EBA" w:rsidP="0008737C">
            <w:pPr>
              <w:tabs>
                <w:tab w:val="left" w:pos="851"/>
              </w:tabs>
              <w:spacing w:after="125"/>
              <w:rPr>
                <w:color w:val="333333"/>
              </w:rPr>
            </w:pPr>
            <w:r>
              <w:rPr>
                <w:color w:val="333333"/>
              </w:rPr>
              <w:t>Уроки представления результатов проектной деятельности по темам главы 1</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27</w:t>
            </w:r>
          </w:p>
        </w:tc>
        <w:tc>
          <w:tcPr>
            <w:tcW w:w="6945" w:type="dxa"/>
          </w:tcPr>
          <w:p w:rsidR="00D24EBA" w:rsidRPr="0063720E" w:rsidRDefault="00D24EBA" w:rsidP="0008737C">
            <w:pPr>
              <w:tabs>
                <w:tab w:val="left" w:pos="851"/>
              </w:tabs>
              <w:spacing w:after="125"/>
              <w:rPr>
                <w:color w:val="333333"/>
              </w:rPr>
            </w:pPr>
            <w:r>
              <w:rPr>
                <w:color w:val="333333"/>
              </w:rPr>
              <w:t>Повторительно-обобщающий урок по главе 1</w:t>
            </w:r>
          </w:p>
        </w:tc>
        <w:tc>
          <w:tcPr>
            <w:tcW w:w="1525" w:type="dxa"/>
          </w:tcPr>
          <w:p w:rsidR="00D24EBA" w:rsidRDefault="00D24EBA" w:rsidP="0008737C">
            <w:pPr>
              <w:tabs>
                <w:tab w:val="left" w:pos="851"/>
              </w:tabs>
              <w:spacing w:line="259" w:lineRule="auto"/>
              <w:rPr>
                <w:rFonts w:eastAsia="Calibri"/>
                <w:b/>
              </w:rPr>
            </w:pPr>
            <w:r>
              <w:rPr>
                <w:rFonts w:eastAsia="Calibri"/>
                <w:b/>
              </w:rPr>
              <w:t>1</w:t>
            </w:r>
          </w:p>
        </w:tc>
      </w:tr>
      <w:tr w:rsidR="00D24EBA" w:rsidRPr="0063720E" w:rsidTr="00D24EBA">
        <w:tc>
          <w:tcPr>
            <w:tcW w:w="1101" w:type="dxa"/>
          </w:tcPr>
          <w:p w:rsidR="00D24EBA" w:rsidRDefault="00D24EBA" w:rsidP="0008737C">
            <w:pPr>
              <w:tabs>
                <w:tab w:val="left" w:pos="851"/>
              </w:tabs>
              <w:spacing w:line="259" w:lineRule="auto"/>
              <w:rPr>
                <w:rFonts w:eastAsia="Calibri"/>
                <w:b/>
              </w:rPr>
            </w:pPr>
          </w:p>
        </w:tc>
        <w:tc>
          <w:tcPr>
            <w:tcW w:w="6945" w:type="dxa"/>
          </w:tcPr>
          <w:p w:rsidR="00D24EBA" w:rsidRPr="00D2293C" w:rsidRDefault="00D24EBA" w:rsidP="0008737C">
            <w:pPr>
              <w:tabs>
                <w:tab w:val="left" w:pos="851"/>
              </w:tabs>
              <w:spacing w:after="125"/>
              <w:jc w:val="center"/>
              <w:rPr>
                <w:b/>
                <w:color w:val="333333"/>
              </w:rPr>
            </w:pPr>
            <w:r w:rsidRPr="00D2293C">
              <w:rPr>
                <w:b/>
                <w:color w:val="333333"/>
              </w:rPr>
              <w:t>Глава 2. Социальная сфера</w:t>
            </w:r>
          </w:p>
        </w:tc>
        <w:tc>
          <w:tcPr>
            <w:tcW w:w="1525" w:type="dxa"/>
          </w:tcPr>
          <w:p w:rsidR="00D24EBA" w:rsidRDefault="00D24EBA" w:rsidP="0008737C">
            <w:pPr>
              <w:tabs>
                <w:tab w:val="left" w:pos="851"/>
              </w:tabs>
              <w:spacing w:line="259" w:lineRule="auto"/>
              <w:rPr>
                <w:rFonts w:eastAsia="Calibri"/>
                <w:b/>
              </w:rPr>
            </w:pPr>
            <w:r>
              <w:rPr>
                <w:rFonts w:eastAsia="Calibri"/>
                <w:b/>
              </w:rPr>
              <w:t>14ч</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28-29</w:t>
            </w:r>
          </w:p>
        </w:tc>
        <w:tc>
          <w:tcPr>
            <w:tcW w:w="6945" w:type="dxa"/>
          </w:tcPr>
          <w:p w:rsidR="00D24EBA" w:rsidRPr="0063720E" w:rsidRDefault="00D24EBA" w:rsidP="0008737C">
            <w:pPr>
              <w:tabs>
                <w:tab w:val="left" w:pos="851"/>
              </w:tabs>
              <w:spacing w:after="125"/>
              <w:rPr>
                <w:color w:val="333333"/>
              </w:rPr>
            </w:pPr>
            <w:r>
              <w:rPr>
                <w:color w:val="333333"/>
              </w:rPr>
              <w:t>Социальная структура общества</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30-31</w:t>
            </w:r>
          </w:p>
        </w:tc>
        <w:tc>
          <w:tcPr>
            <w:tcW w:w="6945" w:type="dxa"/>
          </w:tcPr>
          <w:p w:rsidR="00D24EBA" w:rsidRPr="0063720E" w:rsidRDefault="00D24EBA" w:rsidP="0008737C">
            <w:pPr>
              <w:tabs>
                <w:tab w:val="left" w:pos="851"/>
              </w:tabs>
              <w:spacing w:after="125"/>
              <w:rPr>
                <w:color w:val="333333"/>
              </w:rPr>
            </w:pPr>
            <w:r>
              <w:rPr>
                <w:color w:val="333333"/>
              </w:rPr>
              <w:t>Социальные нормы и отклоняющееся поведение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32-33</w:t>
            </w:r>
          </w:p>
        </w:tc>
        <w:tc>
          <w:tcPr>
            <w:tcW w:w="6945" w:type="dxa"/>
          </w:tcPr>
          <w:p w:rsidR="00D24EBA" w:rsidRPr="0063720E" w:rsidRDefault="00D24EBA" w:rsidP="0008737C">
            <w:pPr>
              <w:tabs>
                <w:tab w:val="left" w:pos="851"/>
              </w:tabs>
              <w:spacing w:after="125"/>
              <w:rPr>
                <w:color w:val="333333"/>
              </w:rPr>
            </w:pPr>
            <w:r>
              <w:rPr>
                <w:color w:val="333333"/>
              </w:rPr>
              <w:t>Нации и межнациональные отношения</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34-35</w:t>
            </w:r>
          </w:p>
        </w:tc>
        <w:tc>
          <w:tcPr>
            <w:tcW w:w="6945" w:type="dxa"/>
          </w:tcPr>
          <w:p w:rsidR="00D24EBA" w:rsidRPr="0063720E" w:rsidRDefault="00D24EBA" w:rsidP="0008737C">
            <w:pPr>
              <w:tabs>
                <w:tab w:val="left" w:pos="851"/>
              </w:tabs>
              <w:spacing w:after="125"/>
              <w:rPr>
                <w:color w:val="333333"/>
              </w:rPr>
            </w:pPr>
            <w:r>
              <w:rPr>
                <w:color w:val="333333"/>
              </w:rPr>
              <w:t>Семья и быт</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36-37</w:t>
            </w:r>
          </w:p>
        </w:tc>
        <w:tc>
          <w:tcPr>
            <w:tcW w:w="6945" w:type="dxa"/>
          </w:tcPr>
          <w:p w:rsidR="00D24EBA" w:rsidRPr="0063720E" w:rsidRDefault="00D24EBA" w:rsidP="0008737C">
            <w:pPr>
              <w:tabs>
                <w:tab w:val="left" w:pos="851"/>
              </w:tabs>
              <w:spacing w:after="125"/>
              <w:rPr>
                <w:color w:val="333333"/>
              </w:rPr>
            </w:pPr>
            <w:r>
              <w:rPr>
                <w:color w:val="333333"/>
              </w:rPr>
              <w:t>Гендер – социальный пол</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38-39</w:t>
            </w:r>
          </w:p>
        </w:tc>
        <w:tc>
          <w:tcPr>
            <w:tcW w:w="6945" w:type="dxa"/>
          </w:tcPr>
          <w:p w:rsidR="00D24EBA" w:rsidRPr="0063720E" w:rsidRDefault="00D24EBA" w:rsidP="0008737C">
            <w:pPr>
              <w:tabs>
                <w:tab w:val="left" w:pos="851"/>
              </w:tabs>
              <w:spacing w:after="125"/>
              <w:rPr>
                <w:color w:val="333333"/>
              </w:rPr>
            </w:pPr>
            <w:r>
              <w:rPr>
                <w:color w:val="333333"/>
              </w:rPr>
              <w:t>Молодежь в современном обществе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40-41</w:t>
            </w:r>
          </w:p>
        </w:tc>
        <w:tc>
          <w:tcPr>
            <w:tcW w:w="6945" w:type="dxa"/>
          </w:tcPr>
          <w:p w:rsidR="00D24EBA" w:rsidRPr="0063720E" w:rsidRDefault="00D24EBA" w:rsidP="0008737C">
            <w:pPr>
              <w:tabs>
                <w:tab w:val="left" w:pos="851"/>
              </w:tabs>
              <w:spacing w:after="125"/>
              <w:rPr>
                <w:color w:val="333333"/>
              </w:rPr>
            </w:pPr>
            <w:r>
              <w:rPr>
                <w:color w:val="333333"/>
              </w:rPr>
              <w:t>Демографическая ситуация в современной России</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42-43</w:t>
            </w:r>
          </w:p>
        </w:tc>
        <w:tc>
          <w:tcPr>
            <w:tcW w:w="6945" w:type="dxa"/>
          </w:tcPr>
          <w:p w:rsidR="00D24EBA" w:rsidRPr="0063720E" w:rsidRDefault="00D24EBA" w:rsidP="0008737C">
            <w:pPr>
              <w:tabs>
                <w:tab w:val="left" w:pos="851"/>
              </w:tabs>
              <w:spacing w:after="125"/>
              <w:rPr>
                <w:color w:val="333333"/>
              </w:rPr>
            </w:pPr>
            <w:r>
              <w:rPr>
                <w:color w:val="333333"/>
              </w:rPr>
              <w:t>Уроки представления результатов проектной деятельности по темам главы 2</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44</w:t>
            </w:r>
          </w:p>
        </w:tc>
        <w:tc>
          <w:tcPr>
            <w:tcW w:w="6945" w:type="dxa"/>
          </w:tcPr>
          <w:p w:rsidR="00D24EBA" w:rsidRPr="0063720E" w:rsidRDefault="00D24EBA" w:rsidP="0008737C">
            <w:pPr>
              <w:tabs>
                <w:tab w:val="left" w:pos="851"/>
              </w:tabs>
              <w:spacing w:after="125"/>
              <w:rPr>
                <w:color w:val="333333"/>
              </w:rPr>
            </w:pPr>
            <w:r>
              <w:rPr>
                <w:color w:val="333333"/>
              </w:rPr>
              <w:t>Повторительно-обобщающий урок по главе 2</w:t>
            </w:r>
          </w:p>
        </w:tc>
        <w:tc>
          <w:tcPr>
            <w:tcW w:w="1525" w:type="dxa"/>
          </w:tcPr>
          <w:p w:rsidR="00D24EBA" w:rsidRDefault="00D24EBA" w:rsidP="0008737C">
            <w:pPr>
              <w:tabs>
                <w:tab w:val="left" w:pos="851"/>
              </w:tabs>
              <w:spacing w:line="259" w:lineRule="auto"/>
              <w:rPr>
                <w:rFonts w:eastAsia="Calibri"/>
                <w:b/>
              </w:rPr>
            </w:pPr>
            <w:r>
              <w:rPr>
                <w:rFonts w:eastAsia="Calibri"/>
                <w:b/>
              </w:rPr>
              <w:t>1</w:t>
            </w:r>
          </w:p>
        </w:tc>
      </w:tr>
      <w:tr w:rsidR="00D24EBA" w:rsidRPr="0063720E" w:rsidTr="00D24EBA">
        <w:tc>
          <w:tcPr>
            <w:tcW w:w="1101" w:type="dxa"/>
          </w:tcPr>
          <w:p w:rsidR="00D24EBA" w:rsidRDefault="00D24EBA" w:rsidP="0008737C">
            <w:pPr>
              <w:tabs>
                <w:tab w:val="left" w:pos="851"/>
              </w:tabs>
              <w:spacing w:line="259" w:lineRule="auto"/>
              <w:rPr>
                <w:rFonts w:eastAsia="Calibri"/>
                <w:b/>
              </w:rPr>
            </w:pPr>
          </w:p>
        </w:tc>
        <w:tc>
          <w:tcPr>
            <w:tcW w:w="6945" w:type="dxa"/>
          </w:tcPr>
          <w:p w:rsidR="00D24EBA" w:rsidRPr="003F6CB0" w:rsidRDefault="00D24EBA" w:rsidP="0008737C">
            <w:pPr>
              <w:tabs>
                <w:tab w:val="left" w:pos="851"/>
              </w:tabs>
              <w:spacing w:after="125"/>
              <w:jc w:val="center"/>
              <w:rPr>
                <w:b/>
                <w:color w:val="333333"/>
              </w:rPr>
            </w:pPr>
            <w:r w:rsidRPr="003F6CB0">
              <w:rPr>
                <w:b/>
                <w:color w:val="333333"/>
              </w:rPr>
              <w:t>Глава 3. Политическая жизнь общества</w:t>
            </w:r>
          </w:p>
        </w:tc>
        <w:tc>
          <w:tcPr>
            <w:tcW w:w="1525" w:type="dxa"/>
          </w:tcPr>
          <w:p w:rsidR="00D24EBA" w:rsidRDefault="00D24EBA" w:rsidP="0008737C">
            <w:pPr>
              <w:tabs>
                <w:tab w:val="left" w:pos="851"/>
              </w:tabs>
              <w:spacing w:line="259" w:lineRule="auto"/>
              <w:rPr>
                <w:rFonts w:eastAsia="Calibri"/>
                <w:b/>
              </w:rPr>
            </w:pPr>
            <w:r>
              <w:rPr>
                <w:rFonts w:eastAsia="Calibri"/>
                <w:b/>
              </w:rPr>
              <w:t>18ч</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45-46</w:t>
            </w:r>
          </w:p>
        </w:tc>
        <w:tc>
          <w:tcPr>
            <w:tcW w:w="6945" w:type="dxa"/>
          </w:tcPr>
          <w:p w:rsidR="00D24EBA" w:rsidRPr="0063720E" w:rsidRDefault="00D24EBA" w:rsidP="0008737C">
            <w:pPr>
              <w:tabs>
                <w:tab w:val="left" w:pos="851"/>
              </w:tabs>
              <w:spacing w:after="125"/>
              <w:rPr>
                <w:color w:val="333333"/>
              </w:rPr>
            </w:pPr>
            <w:r>
              <w:rPr>
                <w:color w:val="333333"/>
              </w:rPr>
              <w:t>Политика и власть</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47-48</w:t>
            </w:r>
          </w:p>
        </w:tc>
        <w:tc>
          <w:tcPr>
            <w:tcW w:w="6945" w:type="dxa"/>
          </w:tcPr>
          <w:p w:rsidR="00D24EBA" w:rsidRPr="0063720E" w:rsidRDefault="00D24EBA" w:rsidP="0008737C">
            <w:pPr>
              <w:tabs>
                <w:tab w:val="left" w:pos="851"/>
              </w:tabs>
              <w:spacing w:after="125"/>
              <w:rPr>
                <w:color w:val="333333"/>
              </w:rPr>
            </w:pPr>
            <w:r>
              <w:rPr>
                <w:color w:val="333333"/>
              </w:rPr>
              <w:t>Политическая система</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49-50</w:t>
            </w:r>
          </w:p>
        </w:tc>
        <w:tc>
          <w:tcPr>
            <w:tcW w:w="6945" w:type="dxa"/>
          </w:tcPr>
          <w:p w:rsidR="00D24EBA" w:rsidRPr="0063720E" w:rsidRDefault="00D24EBA" w:rsidP="0008737C">
            <w:pPr>
              <w:tabs>
                <w:tab w:val="left" w:pos="851"/>
              </w:tabs>
              <w:spacing w:after="125"/>
              <w:rPr>
                <w:color w:val="333333"/>
              </w:rPr>
            </w:pPr>
            <w:r>
              <w:rPr>
                <w:color w:val="333333"/>
              </w:rPr>
              <w:t>Гражданское общество и правовое государство</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51-52</w:t>
            </w:r>
          </w:p>
        </w:tc>
        <w:tc>
          <w:tcPr>
            <w:tcW w:w="6945" w:type="dxa"/>
          </w:tcPr>
          <w:p w:rsidR="00D24EBA" w:rsidRDefault="00D24EBA" w:rsidP="0008737C">
            <w:pPr>
              <w:tabs>
                <w:tab w:val="left" w:pos="851"/>
              </w:tabs>
              <w:spacing w:after="125"/>
              <w:rPr>
                <w:color w:val="333333"/>
              </w:rPr>
            </w:pPr>
            <w:r>
              <w:rPr>
                <w:color w:val="333333"/>
              </w:rPr>
              <w:t>Демократические выборы</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53-54</w:t>
            </w:r>
          </w:p>
        </w:tc>
        <w:tc>
          <w:tcPr>
            <w:tcW w:w="6945" w:type="dxa"/>
          </w:tcPr>
          <w:p w:rsidR="00D24EBA" w:rsidRDefault="00D24EBA" w:rsidP="0008737C">
            <w:pPr>
              <w:tabs>
                <w:tab w:val="left" w:pos="851"/>
              </w:tabs>
              <w:spacing w:after="125"/>
              <w:rPr>
                <w:color w:val="333333"/>
              </w:rPr>
            </w:pPr>
            <w:r>
              <w:rPr>
                <w:color w:val="333333"/>
              </w:rPr>
              <w:t>Политические партии и партийные системы</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55-56</w:t>
            </w:r>
          </w:p>
        </w:tc>
        <w:tc>
          <w:tcPr>
            <w:tcW w:w="6945" w:type="dxa"/>
          </w:tcPr>
          <w:p w:rsidR="00D24EBA" w:rsidRDefault="00D24EBA" w:rsidP="0008737C">
            <w:pPr>
              <w:tabs>
                <w:tab w:val="left" w:pos="851"/>
              </w:tabs>
              <w:spacing w:after="125"/>
              <w:rPr>
                <w:color w:val="333333"/>
              </w:rPr>
            </w:pPr>
            <w:r>
              <w:rPr>
                <w:color w:val="333333"/>
              </w:rPr>
              <w:t>Политическая элита и политическое лидерство</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57-58</w:t>
            </w:r>
          </w:p>
        </w:tc>
        <w:tc>
          <w:tcPr>
            <w:tcW w:w="6945" w:type="dxa"/>
          </w:tcPr>
          <w:p w:rsidR="00D24EBA" w:rsidRDefault="00D24EBA" w:rsidP="0008737C">
            <w:pPr>
              <w:tabs>
                <w:tab w:val="left" w:pos="851"/>
              </w:tabs>
              <w:spacing w:after="125"/>
              <w:rPr>
                <w:color w:val="333333"/>
              </w:rPr>
            </w:pPr>
            <w:r>
              <w:rPr>
                <w:color w:val="333333"/>
              </w:rPr>
              <w:t>Политическое сознание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59-60</w:t>
            </w:r>
          </w:p>
        </w:tc>
        <w:tc>
          <w:tcPr>
            <w:tcW w:w="6945" w:type="dxa"/>
          </w:tcPr>
          <w:p w:rsidR="00D24EBA" w:rsidRDefault="00D24EBA" w:rsidP="0008737C">
            <w:pPr>
              <w:tabs>
                <w:tab w:val="left" w:pos="851"/>
              </w:tabs>
              <w:spacing w:after="125"/>
              <w:rPr>
                <w:color w:val="333333"/>
              </w:rPr>
            </w:pPr>
            <w:r>
              <w:rPr>
                <w:color w:val="333333"/>
              </w:rPr>
              <w:t>Политическое поведение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61-62</w:t>
            </w:r>
          </w:p>
        </w:tc>
        <w:tc>
          <w:tcPr>
            <w:tcW w:w="6945" w:type="dxa"/>
          </w:tcPr>
          <w:p w:rsidR="00D24EBA" w:rsidRDefault="00D24EBA" w:rsidP="0008737C">
            <w:pPr>
              <w:tabs>
                <w:tab w:val="left" w:pos="851"/>
              </w:tabs>
              <w:spacing w:after="125"/>
              <w:rPr>
                <w:color w:val="333333"/>
              </w:rPr>
            </w:pPr>
            <w:r>
              <w:rPr>
                <w:color w:val="333333"/>
              </w:rPr>
              <w:t>Политический процесс и культура политического участия</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63-64</w:t>
            </w:r>
          </w:p>
        </w:tc>
        <w:tc>
          <w:tcPr>
            <w:tcW w:w="6945" w:type="dxa"/>
          </w:tcPr>
          <w:p w:rsidR="00D24EBA" w:rsidRPr="0063720E" w:rsidRDefault="00D24EBA" w:rsidP="0008737C">
            <w:pPr>
              <w:tabs>
                <w:tab w:val="left" w:pos="851"/>
              </w:tabs>
              <w:spacing w:after="125"/>
              <w:rPr>
                <w:color w:val="333333"/>
              </w:rPr>
            </w:pPr>
            <w:r>
              <w:rPr>
                <w:color w:val="333333"/>
              </w:rPr>
              <w:t>Уроки представления результатов проектной деятельности по темам главы 2</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65</w:t>
            </w:r>
          </w:p>
        </w:tc>
        <w:tc>
          <w:tcPr>
            <w:tcW w:w="6945" w:type="dxa"/>
          </w:tcPr>
          <w:p w:rsidR="00D24EBA" w:rsidRPr="0063720E" w:rsidRDefault="00D24EBA" w:rsidP="0008737C">
            <w:pPr>
              <w:tabs>
                <w:tab w:val="left" w:pos="851"/>
              </w:tabs>
              <w:spacing w:after="125"/>
              <w:rPr>
                <w:color w:val="333333"/>
              </w:rPr>
            </w:pPr>
            <w:r>
              <w:rPr>
                <w:color w:val="333333"/>
              </w:rPr>
              <w:t>Повторительно-обобщающий урок по главе 3</w:t>
            </w:r>
          </w:p>
        </w:tc>
        <w:tc>
          <w:tcPr>
            <w:tcW w:w="1525" w:type="dxa"/>
          </w:tcPr>
          <w:p w:rsidR="00D24EBA" w:rsidRDefault="00D24EBA" w:rsidP="0008737C">
            <w:pPr>
              <w:tabs>
                <w:tab w:val="left" w:pos="851"/>
              </w:tabs>
              <w:spacing w:line="259" w:lineRule="auto"/>
              <w:rPr>
                <w:rFonts w:eastAsia="Calibri"/>
                <w:b/>
              </w:rPr>
            </w:pPr>
            <w:r>
              <w:rPr>
                <w:rFonts w:eastAsia="Calibri"/>
                <w:b/>
              </w:rPr>
              <w:t>1</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66-67</w:t>
            </w:r>
          </w:p>
        </w:tc>
        <w:tc>
          <w:tcPr>
            <w:tcW w:w="6945" w:type="dxa"/>
          </w:tcPr>
          <w:p w:rsidR="00D24EBA" w:rsidRDefault="00D24EBA" w:rsidP="0008737C">
            <w:pPr>
              <w:tabs>
                <w:tab w:val="left" w:pos="851"/>
              </w:tabs>
              <w:spacing w:after="125"/>
              <w:rPr>
                <w:color w:val="333333"/>
              </w:rPr>
            </w:pPr>
            <w:r>
              <w:rPr>
                <w:color w:val="333333"/>
              </w:rPr>
              <w:t>Заключение. Взгляд в будущее.</w:t>
            </w:r>
          </w:p>
        </w:tc>
        <w:tc>
          <w:tcPr>
            <w:tcW w:w="1525" w:type="dxa"/>
          </w:tcPr>
          <w:p w:rsidR="00D24EBA" w:rsidRDefault="00D24EBA" w:rsidP="0008737C">
            <w:pPr>
              <w:tabs>
                <w:tab w:val="left" w:pos="851"/>
              </w:tabs>
              <w:spacing w:line="259" w:lineRule="auto"/>
              <w:rPr>
                <w:rFonts w:eastAsia="Calibri"/>
                <w:b/>
              </w:rPr>
            </w:pPr>
            <w:r>
              <w:rPr>
                <w:rFonts w:eastAsia="Calibri"/>
                <w:b/>
              </w:rPr>
              <w:t>2</w:t>
            </w:r>
          </w:p>
        </w:tc>
      </w:tr>
      <w:tr w:rsidR="00D24EBA" w:rsidRPr="0063720E" w:rsidTr="00D24EBA">
        <w:tc>
          <w:tcPr>
            <w:tcW w:w="1101" w:type="dxa"/>
          </w:tcPr>
          <w:p w:rsidR="00D24EBA" w:rsidRDefault="00D24EBA" w:rsidP="0008737C">
            <w:pPr>
              <w:tabs>
                <w:tab w:val="left" w:pos="851"/>
              </w:tabs>
              <w:spacing w:line="259" w:lineRule="auto"/>
              <w:rPr>
                <w:rFonts w:eastAsia="Calibri"/>
                <w:b/>
              </w:rPr>
            </w:pPr>
            <w:r>
              <w:rPr>
                <w:rFonts w:eastAsia="Calibri"/>
                <w:b/>
              </w:rPr>
              <w:t>68-70</w:t>
            </w:r>
          </w:p>
        </w:tc>
        <w:tc>
          <w:tcPr>
            <w:tcW w:w="6945" w:type="dxa"/>
          </w:tcPr>
          <w:p w:rsidR="00D24EBA" w:rsidRDefault="00D24EBA" w:rsidP="0008737C">
            <w:pPr>
              <w:tabs>
                <w:tab w:val="left" w:pos="851"/>
              </w:tabs>
              <w:spacing w:after="125"/>
              <w:rPr>
                <w:color w:val="333333"/>
              </w:rPr>
            </w:pPr>
            <w:r>
              <w:rPr>
                <w:color w:val="333333"/>
              </w:rPr>
              <w:t>Резерв</w:t>
            </w:r>
          </w:p>
        </w:tc>
        <w:tc>
          <w:tcPr>
            <w:tcW w:w="1525" w:type="dxa"/>
          </w:tcPr>
          <w:p w:rsidR="00D24EBA" w:rsidRDefault="00D24EBA" w:rsidP="0008737C">
            <w:pPr>
              <w:tabs>
                <w:tab w:val="left" w:pos="851"/>
              </w:tabs>
              <w:spacing w:line="259" w:lineRule="auto"/>
              <w:rPr>
                <w:rFonts w:eastAsia="Calibri"/>
                <w:b/>
              </w:rPr>
            </w:pPr>
            <w:r>
              <w:rPr>
                <w:rFonts w:eastAsia="Calibri"/>
                <w:b/>
              </w:rPr>
              <w:t>3</w:t>
            </w:r>
          </w:p>
        </w:tc>
      </w:tr>
    </w:tbl>
    <w:p w:rsidR="00D24EBA" w:rsidRDefault="00D24EBA" w:rsidP="0008737C">
      <w:pPr>
        <w:tabs>
          <w:tab w:val="left" w:pos="851"/>
        </w:tabs>
      </w:pPr>
      <w:r>
        <w:tab/>
      </w:r>
    </w:p>
    <w:p w:rsidR="00F01183" w:rsidRDefault="00F01183" w:rsidP="0008737C">
      <w:pPr>
        <w:tabs>
          <w:tab w:val="left" w:pos="851"/>
        </w:tabs>
        <w:spacing w:line="259" w:lineRule="auto"/>
        <w:rPr>
          <w:rFonts w:eastAsia="Calibri"/>
          <w:b/>
        </w:rPr>
      </w:pPr>
      <w:r>
        <w:rPr>
          <w:rFonts w:eastAsia="Calibri"/>
          <w:b/>
        </w:rPr>
        <w:t xml:space="preserve">География. </w:t>
      </w:r>
    </w:p>
    <w:p w:rsidR="00F01183" w:rsidRDefault="00F01183" w:rsidP="0008737C">
      <w:pPr>
        <w:tabs>
          <w:tab w:val="left" w:pos="851"/>
        </w:tabs>
        <w:jc w:val="both"/>
        <w:rPr>
          <w:b/>
          <w:sz w:val="28"/>
          <w:szCs w:val="28"/>
        </w:rPr>
      </w:pPr>
      <w:r w:rsidRPr="00E96396">
        <w:rPr>
          <w:b/>
          <w:sz w:val="28"/>
          <w:szCs w:val="28"/>
        </w:rPr>
        <w:t>Предметные результаты изучения курса «География» в 10 классе:</w:t>
      </w:r>
    </w:p>
    <w:p w:rsidR="00F01183" w:rsidRDefault="00F01183" w:rsidP="0008737C">
      <w:pPr>
        <w:numPr>
          <w:ilvl w:val="0"/>
          <w:numId w:val="123"/>
        </w:numPr>
        <w:shd w:val="clear" w:color="auto" w:fill="FFFFFF"/>
        <w:tabs>
          <w:tab w:val="clear" w:pos="720"/>
          <w:tab w:val="left" w:pos="851"/>
          <w:tab w:val="num" w:pos="1428"/>
        </w:tabs>
        <w:ind w:left="0" w:firstLine="0"/>
        <w:jc w:val="both"/>
        <w:rPr>
          <w:rFonts w:ascii="Arial" w:hAnsi="Arial" w:cs="Arial"/>
          <w:color w:val="000000"/>
          <w:sz w:val="22"/>
          <w:szCs w:val="22"/>
        </w:rPr>
      </w:pPr>
      <w:r>
        <w:rPr>
          <w:rStyle w:val="c5"/>
          <w:color w:val="000000"/>
        </w:rPr>
        <w:t>владение представлениями о современной географической науке, ее участии в решении важнейших проблем человечества;</w:t>
      </w:r>
    </w:p>
    <w:p w:rsidR="00F01183"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владение географическим мышлением для определения географических аспектов природных, социально- экономических и экологических процессов и проблем;</w:t>
      </w:r>
    </w:p>
    <w:p w:rsidR="00F01183"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F01183"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01183"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процессов и явлений;</w:t>
      </w:r>
    </w:p>
    <w:p w:rsidR="00F01183"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владение умениями географического анализа и интерпретации разнообразной информации;</w:t>
      </w:r>
    </w:p>
    <w:p w:rsidR="00F01183"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F01183" w:rsidRPr="00D24EBA" w:rsidRDefault="00F01183" w:rsidP="0008737C">
      <w:pPr>
        <w:numPr>
          <w:ilvl w:val="0"/>
          <w:numId w:val="123"/>
        </w:numPr>
        <w:shd w:val="clear" w:color="auto" w:fill="FFFFFF"/>
        <w:tabs>
          <w:tab w:val="left" w:pos="851"/>
        </w:tabs>
        <w:ind w:left="0" w:firstLine="0"/>
        <w:jc w:val="both"/>
        <w:rPr>
          <w:rFonts w:ascii="Arial" w:hAnsi="Arial" w:cs="Arial"/>
          <w:color w:val="000000"/>
          <w:sz w:val="22"/>
          <w:szCs w:val="22"/>
        </w:rPr>
      </w:pPr>
      <w:r>
        <w:rPr>
          <w:rStyle w:val="c5"/>
          <w:color w:val="000000"/>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D24EBA">
        <w:rPr>
          <w:b/>
          <w:bCs/>
          <w:color w:val="000000"/>
        </w:rPr>
        <w:t>Личностными результатами</w:t>
      </w:r>
      <w:r w:rsidRPr="00132FB8">
        <w:rPr>
          <w:b/>
          <w:bCs/>
          <w:color w:val="000000"/>
          <w:sz w:val="22"/>
          <w:szCs w:val="22"/>
        </w:rPr>
        <w:t> </w:t>
      </w:r>
      <w:r w:rsidRPr="00132FB8">
        <w:rPr>
          <w:color w:val="000000"/>
          <w:sz w:val="22"/>
          <w:szCs w:val="22"/>
        </w:rPr>
        <w:t xml:space="preserve">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w:t>
      </w:r>
      <w:r w:rsidRPr="00132FB8">
        <w:rPr>
          <w:color w:val="000000"/>
          <w:sz w:val="22"/>
          <w:szCs w:val="22"/>
        </w:rPr>
        <w:lastRenderedPageBreak/>
        <w:t>мировоззренческой взглядов, ценностных ориентаций, идейно-нравственных, культурных и этических принципов и норм поведения.</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b/>
          <w:bCs/>
          <w:color w:val="000000"/>
          <w:sz w:val="22"/>
          <w:szCs w:val="22"/>
        </w:rPr>
        <w:t>Важнейшие  личностные результаты обучения географии: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1)        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ее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2)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3)        Формирование личностных представлений о целостности природы, населения и хозяйства Земли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4)        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5)        Осознание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 социальных и экономических особенностей</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6)        Развитие морального сознания и компетентности в решении нравственных чувств и нравственного поведения, осознанного и ответственного отношения к собственным поступкам</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 – исследовательской, творческой и других видов деятельности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8)        Формирование ценности здорового и безопасного образа жизни; усвоения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9)        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10)    Осознание значения семьи в жизни человека и общества, ценности семейной жизни, уважительного и заботливого отношения к членам своей семьи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11)    Развитие эмоционально – 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D24EBA">
        <w:rPr>
          <w:b/>
          <w:bCs/>
          <w:color w:val="000000"/>
        </w:rPr>
        <w:t>Метапредметные результаты</w:t>
      </w:r>
      <w:r w:rsidRPr="00132FB8">
        <w:rPr>
          <w:color w:val="000000"/>
          <w:sz w:val="22"/>
          <w:szCs w:val="22"/>
        </w:rPr>
        <w:t>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b/>
          <w:bCs/>
          <w:color w:val="000000"/>
          <w:sz w:val="22"/>
          <w:szCs w:val="22"/>
        </w:rPr>
        <w:t>Важнейшие метапредметные результаты обучения географии: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4)        умение оценивать правильность выполнения учебной задачи, собственные возможности ее решения;</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lastRenderedPageBreak/>
        <w:t>6)        умение определять понятия, делать обобщение,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 делать выводы;</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7)        умение создавать, применять и преобразовывать знаки и символы, модели и схемы для решения учебных и познавательных задач;</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8)        смысловое чтение;</w:t>
      </w:r>
    </w:p>
    <w:p w:rsidR="00F01183" w:rsidRPr="00132FB8"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9)        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01183" w:rsidRDefault="00F01183" w:rsidP="0008737C">
      <w:pPr>
        <w:pStyle w:val="af0"/>
        <w:shd w:val="clear" w:color="auto" w:fill="FFFFFF"/>
        <w:tabs>
          <w:tab w:val="left" w:pos="851"/>
        </w:tabs>
        <w:spacing w:before="0" w:beforeAutospacing="0" w:after="0" w:afterAutospacing="0"/>
        <w:jc w:val="both"/>
        <w:rPr>
          <w:color w:val="000000"/>
          <w:sz w:val="22"/>
          <w:szCs w:val="22"/>
        </w:rPr>
      </w:pPr>
      <w:r w:rsidRPr="00132FB8">
        <w:rPr>
          <w:color w:val="000000"/>
          <w:sz w:val="22"/>
          <w:szCs w:val="22"/>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w:t>
      </w:r>
      <w:r>
        <w:rPr>
          <w:color w:val="000000"/>
          <w:sz w:val="22"/>
          <w:szCs w:val="22"/>
        </w:rPr>
        <w:t>онологической контекстной речью</w:t>
      </w:r>
    </w:p>
    <w:p w:rsidR="00F01183" w:rsidRPr="00D24EBA" w:rsidRDefault="00F01183" w:rsidP="0008737C">
      <w:pPr>
        <w:shd w:val="clear" w:color="auto" w:fill="FFFFFF"/>
        <w:tabs>
          <w:tab w:val="left" w:pos="851"/>
        </w:tabs>
        <w:jc w:val="both"/>
        <w:rPr>
          <w:b/>
        </w:rPr>
      </w:pPr>
      <w:r w:rsidRPr="00D24EBA">
        <w:rPr>
          <w:b/>
        </w:rPr>
        <w:t>Содержание курса географии 10 класса</w:t>
      </w:r>
    </w:p>
    <w:p w:rsidR="00F01183" w:rsidRPr="00D24EBA" w:rsidRDefault="00F01183" w:rsidP="0008737C">
      <w:pPr>
        <w:tabs>
          <w:tab w:val="left" w:pos="851"/>
        </w:tabs>
        <w:autoSpaceDE w:val="0"/>
        <w:autoSpaceDN w:val="0"/>
        <w:adjustRightInd w:val="0"/>
        <w:jc w:val="both"/>
        <w:rPr>
          <w:b/>
        </w:rPr>
      </w:pPr>
      <w:r w:rsidRPr="00D24EBA">
        <w:rPr>
          <w:b/>
        </w:rPr>
        <w:t>Введение (1 ч)</w:t>
      </w:r>
    </w:p>
    <w:p w:rsidR="00F01183" w:rsidRPr="00BC157D" w:rsidRDefault="00F01183" w:rsidP="0008737C">
      <w:pPr>
        <w:tabs>
          <w:tab w:val="left" w:pos="851"/>
        </w:tabs>
        <w:autoSpaceDE w:val="0"/>
        <w:autoSpaceDN w:val="0"/>
        <w:adjustRightInd w:val="0"/>
        <w:jc w:val="both"/>
        <w:rPr>
          <w:b/>
          <w:sz w:val="28"/>
          <w:szCs w:val="28"/>
        </w:rPr>
      </w:pPr>
      <w:r w:rsidRPr="00BC157D">
        <w:rPr>
          <w:b/>
        </w:rPr>
        <w:t>Экономическая и социальная география в системе географических наук</w:t>
      </w:r>
    </w:p>
    <w:p w:rsidR="00F01183" w:rsidRPr="005F7495" w:rsidRDefault="00F01183" w:rsidP="0008737C">
      <w:pPr>
        <w:pStyle w:val="ae"/>
        <w:tabs>
          <w:tab w:val="left" w:pos="851"/>
        </w:tabs>
        <w:jc w:val="both"/>
        <w:rPr>
          <w:rFonts w:ascii="Times New Roman" w:hAnsi="Times New Roman"/>
          <w:sz w:val="24"/>
          <w:szCs w:val="24"/>
        </w:rPr>
      </w:pPr>
      <w:r w:rsidRPr="006510A2">
        <w:rPr>
          <w:rFonts w:ascii="Times New Roman" w:hAnsi="Times New Roman"/>
          <w:sz w:val="24"/>
          <w:szCs w:val="24"/>
        </w:rPr>
        <w:t>Структура и содержание курса «Экономическая и социальная география мира». Особенности работы с учебником и атла</w:t>
      </w:r>
      <w:r>
        <w:rPr>
          <w:rFonts w:ascii="Times New Roman" w:hAnsi="Times New Roman"/>
          <w:sz w:val="24"/>
          <w:szCs w:val="24"/>
        </w:rPr>
        <w:t xml:space="preserve">сом. </w:t>
      </w:r>
      <w:r w:rsidRPr="006510A2">
        <w:rPr>
          <w:rFonts w:ascii="Times New Roman" w:hAnsi="Times New Roman"/>
          <w:sz w:val="24"/>
          <w:szCs w:val="24"/>
        </w:rPr>
        <w:t>Предмет изучения экономической и социальной гео</w:t>
      </w:r>
      <w:r>
        <w:rPr>
          <w:rFonts w:ascii="Times New Roman" w:hAnsi="Times New Roman"/>
          <w:sz w:val="24"/>
          <w:szCs w:val="24"/>
        </w:rPr>
        <w:t xml:space="preserve">графии. </w:t>
      </w:r>
      <w:r w:rsidRPr="006510A2">
        <w:rPr>
          <w:rFonts w:ascii="Times New Roman" w:hAnsi="Times New Roman"/>
          <w:sz w:val="24"/>
          <w:szCs w:val="24"/>
        </w:rPr>
        <w:t>Развитие экономической гео</w:t>
      </w:r>
      <w:r>
        <w:rPr>
          <w:rFonts w:ascii="Times New Roman" w:hAnsi="Times New Roman"/>
          <w:sz w:val="24"/>
          <w:szCs w:val="24"/>
        </w:rPr>
        <w:t xml:space="preserve">графии. </w:t>
      </w:r>
      <w:r w:rsidRPr="006510A2">
        <w:rPr>
          <w:rFonts w:ascii="Times New Roman" w:hAnsi="Times New Roman"/>
          <w:sz w:val="24"/>
          <w:szCs w:val="24"/>
        </w:rPr>
        <w:t>Методы (общегеографические: традиционные и современные, частные), подходы и концепции экономической и социальной географии. Использование традиционных и современных</w:t>
      </w:r>
      <w:r>
        <w:rPr>
          <w:rFonts w:ascii="Times New Roman" w:hAnsi="Times New Roman"/>
          <w:sz w:val="24"/>
          <w:szCs w:val="24"/>
        </w:rPr>
        <w:t xml:space="preserve"> методов для поиска, обработки</w:t>
      </w:r>
      <w:r w:rsidRPr="005F7495">
        <w:rPr>
          <w:rFonts w:ascii="Times New Roman" w:hAnsi="Times New Roman"/>
          <w:sz w:val="24"/>
          <w:szCs w:val="24"/>
        </w:rPr>
        <w:t xml:space="preserve"> </w:t>
      </w:r>
      <w:r w:rsidRPr="006510A2">
        <w:rPr>
          <w:rFonts w:ascii="Times New Roman" w:hAnsi="Times New Roman"/>
          <w:sz w:val="24"/>
          <w:szCs w:val="24"/>
        </w:rPr>
        <w:t>и представления географиче</w:t>
      </w:r>
      <w:r>
        <w:rPr>
          <w:rFonts w:ascii="Times New Roman" w:hAnsi="Times New Roman"/>
          <w:sz w:val="24"/>
          <w:szCs w:val="24"/>
        </w:rPr>
        <w:t>ской</w:t>
      </w:r>
      <w:r w:rsidRPr="005F7495">
        <w:rPr>
          <w:rFonts w:ascii="Times New Roman" w:hAnsi="Times New Roman"/>
          <w:sz w:val="24"/>
          <w:szCs w:val="24"/>
        </w:rPr>
        <w:t xml:space="preserve"> </w:t>
      </w:r>
      <w:r>
        <w:rPr>
          <w:rFonts w:ascii="Times New Roman" w:hAnsi="Times New Roman"/>
          <w:sz w:val="24"/>
          <w:szCs w:val="24"/>
        </w:rPr>
        <w:t>информации.</w:t>
      </w:r>
    </w:p>
    <w:p w:rsidR="00F01183" w:rsidRPr="00BC157D" w:rsidRDefault="00F01183" w:rsidP="0008737C">
      <w:pPr>
        <w:pStyle w:val="ae"/>
        <w:tabs>
          <w:tab w:val="left" w:pos="851"/>
        </w:tabs>
        <w:jc w:val="both"/>
        <w:rPr>
          <w:rFonts w:ascii="Times New Roman" w:hAnsi="Times New Roman"/>
          <w:sz w:val="24"/>
          <w:szCs w:val="24"/>
        </w:rPr>
      </w:pPr>
      <w:r w:rsidRPr="006510A2">
        <w:rPr>
          <w:rFonts w:ascii="Times New Roman" w:hAnsi="Times New Roman"/>
          <w:sz w:val="24"/>
          <w:szCs w:val="24"/>
        </w:rPr>
        <w:t>Примеры моделирования в геогра</w:t>
      </w:r>
      <w:r>
        <w:rPr>
          <w:rFonts w:ascii="Times New Roman" w:hAnsi="Times New Roman"/>
          <w:sz w:val="24"/>
          <w:szCs w:val="24"/>
        </w:rPr>
        <w:t xml:space="preserve">фии. </w:t>
      </w:r>
      <w:r w:rsidRPr="006510A2">
        <w:rPr>
          <w:rFonts w:ascii="Times New Roman" w:hAnsi="Times New Roman"/>
          <w:sz w:val="24"/>
          <w:szCs w:val="24"/>
        </w:rPr>
        <w:t>Геоинформационные системы — их роль в решении теоретических и практических задач</w:t>
      </w:r>
      <w:r>
        <w:rPr>
          <w:rFonts w:ascii="Times New Roman" w:hAnsi="Times New Roman"/>
          <w:sz w:val="24"/>
          <w:szCs w:val="24"/>
        </w:rPr>
        <w:t>.</w:t>
      </w:r>
    </w:p>
    <w:p w:rsidR="00F01183" w:rsidRPr="00D24EBA" w:rsidRDefault="00F01183" w:rsidP="0008737C">
      <w:pPr>
        <w:tabs>
          <w:tab w:val="left" w:pos="851"/>
        </w:tabs>
        <w:autoSpaceDE w:val="0"/>
        <w:autoSpaceDN w:val="0"/>
        <w:adjustRightInd w:val="0"/>
        <w:jc w:val="both"/>
        <w:rPr>
          <w:b/>
        </w:rPr>
      </w:pPr>
      <w:r w:rsidRPr="00D24EBA">
        <w:rPr>
          <w:b/>
        </w:rPr>
        <w:t>Раздел 1. Общий обзор современного мира (34 ч)</w:t>
      </w:r>
    </w:p>
    <w:p w:rsidR="00F01183" w:rsidRDefault="00F01183" w:rsidP="0008737C">
      <w:pPr>
        <w:tabs>
          <w:tab w:val="left" w:pos="851"/>
        </w:tabs>
        <w:jc w:val="both"/>
        <w:rPr>
          <w:i/>
          <w:sz w:val="28"/>
          <w:szCs w:val="28"/>
        </w:rPr>
      </w:pPr>
      <w:r w:rsidRPr="0027195D">
        <w:rPr>
          <w:i/>
          <w:sz w:val="28"/>
          <w:szCs w:val="28"/>
        </w:rPr>
        <w:t>Политическое устройство мира (3 ч)</w:t>
      </w:r>
      <w:r>
        <w:rPr>
          <w:i/>
          <w:sz w:val="28"/>
          <w:szCs w:val="28"/>
        </w:rPr>
        <w:t xml:space="preserve"> </w:t>
      </w:r>
    </w:p>
    <w:p w:rsidR="00F01183" w:rsidRPr="00BC157D" w:rsidRDefault="00F01183" w:rsidP="0008737C">
      <w:pPr>
        <w:pStyle w:val="ae"/>
        <w:tabs>
          <w:tab w:val="left" w:pos="851"/>
        </w:tabs>
        <w:jc w:val="both"/>
        <w:rPr>
          <w:rFonts w:ascii="Times New Roman" w:hAnsi="Times New Roman"/>
          <w:sz w:val="24"/>
          <w:szCs w:val="24"/>
        </w:rPr>
      </w:pPr>
      <w:r w:rsidRPr="00BC157D">
        <w:rPr>
          <w:rFonts w:ascii="Times New Roman" w:hAnsi="Times New Roman"/>
          <w:b/>
        </w:rPr>
        <w:t>Многообразие стран современного мира.</w:t>
      </w:r>
      <w:r w:rsidRPr="00BC157D">
        <w:t xml:space="preserve"> </w:t>
      </w:r>
      <w:r w:rsidRPr="006510A2">
        <w:rPr>
          <w:rFonts w:ascii="Times New Roman" w:hAnsi="Times New Roman"/>
          <w:sz w:val="24"/>
          <w:szCs w:val="24"/>
        </w:rPr>
        <w:t>Классификация стран мира. Примеры группировки ст</w:t>
      </w:r>
      <w:r>
        <w:rPr>
          <w:rFonts w:ascii="Times New Roman" w:hAnsi="Times New Roman"/>
          <w:sz w:val="24"/>
          <w:szCs w:val="24"/>
        </w:rPr>
        <w:t xml:space="preserve">ран (по численности населения, </w:t>
      </w:r>
      <w:r w:rsidRPr="006510A2">
        <w:rPr>
          <w:rFonts w:ascii="Times New Roman" w:hAnsi="Times New Roman"/>
          <w:sz w:val="24"/>
          <w:szCs w:val="24"/>
        </w:rPr>
        <w:t>по величине территории, по национальному составу, по особенностям географи</w:t>
      </w:r>
      <w:r>
        <w:rPr>
          <w:rFonts w:ascii="Times New Roman" w:hAnsi="Times New Roman"/>
          <w:sz w:val="24"/>
          <w:szCs w:val="24"/>
        </w:rPr>
        <w:t>ческого</w:t>
      </w:r>
      <w:r w:rsidRPr="005F7495">
        <w:rPr>
          <w:rFonts w:ascii="Times New Roman" w:hAnsi="Times New Roman"/>
          <w:sz w:val="24"/>
          <w:szCs w:val="24"/>
        </w:rPr>
        <w:t xml:space="preserve"> </w:t>
      </w:r>
      <w:r w:rsidRPr="006510A2">
        <w:rPr>
          <w:rFonts w:ascii="Times New Roman" w:hAnsi="Times New Roman"/>
          <w:sz w:val="24"/>
          <w:szCs w:val="24"/>
        </w:rPr>
        <w:t>положения).</w:t>
      </w:r>
      <w:r w:rsidRPr="006510A2">
        <w:rPr>
          <w:rFonts w:ascii="Times New Roman" w:hAnsi="Times New Roman"/>
          <w:sz w:val="24"/>
          <w:szCs w:val="24"/>
        </w:rPr>
        <w:cr/>
        <w:t>Ти</w:t>
      </w:r>
      <w:r>
        <w:rPr>
          <w:rFonts w:ascii="Times New Roman" w:hAnsi="Times New Roman"/>
          <w:sz w:val="24"/>
          <w:szCs w:val="24"/>
        </w:rPr>
        <w:t>пология стран мира, её отличие</w:t>
      </w:r>
      <w:r w:rsidRPr="005F7495">
        <w:rPr>
          <w:rFonts w:ascii="Times New Roman" w:hAnsi="Times New Roman"/>
          <w:sz w:val="24"/>
          <w:szCs w:val="24"/>
        </w:rPr>
        <w:t xml:space="preserve"> </w:t>
      </w:r>
      <w:r w:rsidRPr="006510A2">
        <w:rPr>
          <w:rFonts w:ascii="Times New Roman" w:hAnsi="Times New Roman"/>
          <w:sz w:val="24"/>
          <w:szCs w:val="24"/>
        </w:rPr>
        <w:t>от классифи</w:t>
      </w:r>
      <w:r>
        <w:rPr>
          <w:rFonts w:ascii="Times New Roman" w:hAnsi="Times New Roman"/>
          <w:sz w:val="24"/>
          <w:szCs w:val="24"/>
        </w:rPr>
        <w:t>кации.</w:t>
      </w:r>
    </w:p>
    <w:p w:rsidR="00F01183" w:rsidRDefault="00F01183" w:rsidP="0008737C">
      <w:pPr>
        <w:tabs>
          <w:tab w:val="left" w:pos="851"/>
        </w:tabs>
        <w:jc w:val="both"/>
      </w:pPr>
      <w:r w:rsidRPr="006510A2">
        <w:t>Формы правления (республика и монар</w:t>
      </w:r>
      <w:r>
        <w:t>хия), формы</w:t>
      </w:r>
      <w:r w:rsidRPr="005F7495">
        <w:t xml:space="preserve"> </w:t>
      </w:r>
      <w:r w:rsidRPr="006510A2">
        <w:t>административно-территориального устройства (унитарное и федеративное государство)</w:t>
      </w:r>
      <w:r>
        <w:t xml:space="preserve">. </w:t>
      </w:r>
    </w:p>
    <w:p w:rsidR="00F01183" w:rsidRDefault="00F01183" w:rsidP="0008737C">
      <w:pPr>
        <w:pStyle w:val="ae"/>
        <w:tabs>
          <w:tab w:val="left" w:pos="851"/>
        </w:tabs>
        <w:jc w:val="both"/>
        <w:rPr>
          <w:rFonts w:ascii="Times New Roman" w:hAnsi="Times New Roman"/>
          <w:sz w:val="24"/>
          <w:szCs w:val="24"/>
        </w:rPr>
      </w:pPr>
      <w:r>
        <w:t xml:space="preserve"> </w:t>
      </w:r>
      <w:r w:rsidRPr="00BC157D">
        <w:rPr>
          <w:rFonts w:ascii="Times New Roman" w:hAnsi="Times New Roman"/>
          <w:b/>
          <w:sz w:val="24"/>
          <w:szCs w:val="24"/>
        </w:rPr>
        <w:t>Этапы формирования современной политической карты мира</w:t>
      </w:r>
      <w:r w:rsidRPr="00BC157D">
        <w:rPr>
          <w:b/>
        </w:rPr>
        <w:t xml:space="preserve"> </w:t>
      </w:r>
      <w:r w:rsidRPr="006510A2">
        <w:rPr>
          <w:rFonts w:ascii="Times New Roman" w:hAnsi="Times New Roman"/>
          <w:sz w:val="24"/>
          <w:szCs w:val="24"/>
        </w:rPr>
        <w:t>Измене</w:t>
      </w:r>
      <w:r>
        <w:rPr>
          <w:rFonts w:ascii="Times New Roman" w:hAnsi="Times New Roman"/>
          <w:sz w:val="24"/>
          <w:szCs w:val="24"/>
        </w:rPr>
        <w:t>ния на политической карте до ХХ века.</w:t>
      </w:r>
    </w:p>
    <w:p w:rsidR="00F01183" w:rsidRDefault="00F01183" w:rsidP="0008737C">
      <w:pPr>
        <w:pStyle w:val="ae"/>
        <w:tabs>
          <w:tab w:val="left" w:pos="851"/>
        </w:tabs>
        <w:jc w:val="both"/>
        <w:rPr>
          <w:rFonts w:ascii="Times New Roman" w:hAnsi="Times New Roman"/>
          <w:sz w:val="24"/>
          <w:szCs w:val="24"/>
        </w:rPr>
      </w:pPr>
      <w:r w:rsidRPr="006510A2">
        <w:rPr>
          <w:rFonts w:ascii="Times New Roman" w:hAnsi="Times New Roman"/>
          <w:sz w:val="24"/>
          <w:szCs w:val="24"/>
        </w:rPr>
        <w:t>Этапы формирования современной политической карты ми</w:t>
      </w:r>
      <w:r>
        <w:rPr>
          <w:rFonts w:ascii="Times New Roman" w:hAnsi="Times New Roman"/>
          <w:sz w:val="24"/>
          <w:szCs w:val="24"/>
        </w:rPr>
        <w:t>ра.</w:t>
      </w:r>
    </w:p>
    <w:p w:rsidR="00F01183" w:rsidRDefault="00F01183" w:rsidP="0008737C">
      <w:pPr>
        <w:tabs>
          <w:tab w:val="left" w:pos="851"/>
        </w:tabs>
        <w:jc w:val="both"/>
      </w:pPr>
      <w:r w:rsidRPr="006510A2">
        <w:t>Колониальные державы мира</w:t>
      </w:r>
      <w:r>
        <w:t>.</w:t>
      </w:r>
    </w:p>
    <w:p w:rsidR="00F01183" w:rsidRPr="005F7495" w:rsidRDefault="00F01183" w:rsidP="0008737C">
      <w:pPr>
        <w:pStyle w:val="ae"/>
        <w:tabs>
          <w:tab w:val="left" w:pos="851"/>
        </w:tabs>
        <w:jc w:val="both"/>
        <w:rPr>
          <w:rFonts w:ascii="Times New Roman" w:hAnsi="Times New Roman"/>
          <w:sz w:val="24"/>
          <w:szCs w:val="24"/>
        </w:rPr>
      </w:pPr>
      <w:r w:rsidRPr="00BC157D">
        <w:rPr>
          <w:rFonts w:ascii="Times New Roman" w:hAnsi="Times New Roman"/>
          <w:b/>
          <w:sz w:val="24"/>
          <w:szCs w:val="24"/>
        </w:rPr>
        <w:t>Особенности современной политической карты мира</w:t>
      </w:r>
      <w:r>
        <w:rPr>
          <w:b/>
        </w:rPr>
        <w:t xml:space="preserve"> </w:t>
      </w:r>
      <w:r w:rsidRPr="006510A2">
        <w:rPr>
          <w:rFonts w:ascii="Times New Roman" w:hAnsi="Times New Roman"/>
          <w:sz w:val="24"/>
          <w:szCs w:val="24"/>
        </w:rPr>
        <w:t>Современная политическая карта мира.</w:t>
      </w:r>
      <w:r w:rsidRPr="006510A2">
        <w:rPr>
          <w:rFonts w:ascii="Times New Roman" w:hAnsi="Times New Roman"/>
          <w:sz w:val="24"/>
          <w:szCs w:val="24"/>
        </w:rPr>
        <w:cr/>
        <w:t>Государства, тер</w:t>
      </w:r>
      <w:r>
        <w:rPr>
          <w:rFonts w:ascii="Times New Roman" w:hAnsi="Times New Roman"/>
          <w:sz w:val="24"/>
          <w:szCs w:val="24"/>
        </w:rPr>
        <w:t>ритории, колонии</w:t>
      </w:r>
      <w:r w:rsidRPr="005F7495">
        <w:rPr>
          <w:rFonts w:ascii="Times New Roman" w:hAnsi="Times New Roman"/>
          <w:sz w:val="24"/>
          <w:szCs w:val="24"/>
        </w:rPr>
        <w:t xml:space="preserve"> </w:t>
      </w:r>
      <w:r w:rsidRPr="006510A2">
        <w:rPr>
          <w:rFonts w:ascii="Times New Roman" w:hAnsi="Times New Roman"/>
          <w:sz w:val="24"/>
          <w:szCs w:val="24"/>
        </w:rPr>
        <w:t>и другие несамоуправляющиеся террито</w:t>
      </w:r>
      <w:r>
        <w:rPr>
          <w:rFonts w:ascii="Times New Roman" w:hAnsi="Times New Roman"/>
          <w:sz w:val="24"/>
          <w:szCs w:val="24"/>
        </w:rPr>
        <w:t>рии.</w:t>
      </w:r>
    </w:p>
    <w:p w:rsidR="00F01183" w:rsidRDefault="00F01183" w:rsidP="0008737C">
      <w:pPr>
        <w:tabs>
          <w:tab w:val="left" w:pos="851"/>
        </w:tabs>
        <w:jc w:val="both"/>
      </w:pPr>
      <w:r w:rsidRPr="006510A2">
        <w:t>Примеры изменений на политической карте в нача</w:t>
      </w:r>
      <w:r>
        <w:t>ле</w:t>
      </w:r>
      <w:r w:rsidRPr="005F7495">
        <w:t xml:space="preserve"> </w:t>
      </w:r>
      <w:r w:rsidRPr="006510A2">
        <w:t>ХХI века</w:t>
      </w:r>
      <w:r>
        <w:t>.</w:t>
      </w:r>
    </w:p>
    <w:p w:rsidR="00F01183" w:rsidRPr="00BC157D" w:rsidRDefault="00F01183" w:rsidP="0008737C">
      <w:pPr>
        <w:tabs>
          <w:tab w:val="left" w:pos="851"/>
        </w:tabs>
        <w:jc w:val="both"/>
        <w:rPr>
          <w:b/>
        </w:rPr>
      </w:pPr>
      <w:r w:rsidRPr="00BC157D">
        <w:rPr>
          <w:b/>
        </w:rPr>
        <w:t xml:space="preserve">Практические работы:                                                                           </w:t>
      </w:r>
    </w:p>
    <w:p w:rsidR="00F01183" w:rsidRDefault="00F01183" w:rsidP="0008737C">
      <w:pPr>
        <w:tabs>
          <w:tab w:val="left" w:pos="851"/>
        </w:tabs>
        <w:jc w:val="both"/>
      </w:pPr>
      <w:r w:rsidRPr="00B11559">
        <w:rPr>
          <w:b/>
        </w:rPr>
        <w:t>Пр.р. №1</w:t>
      </w:r>
      <w:r>
        <w:t xml:space="preserve"> </w:t>
      </w:r>
      <w:r w:rsidRPr="006510A2">
        <w:t>Составление классификаций стран мира по различным признакам</w:t>
      </w:r>
      <w:r>
        <w:t>.</w:t>
      </w:r>
    </w:p>
    <w:p w:rsidR="00F01183" w:rsidRDefault="00F01183" w:rsidP="0008737C">
      <w:pPr>
        <w:tabs>
          <w:tab w:val="left" w:pos="851"/>
        </w:tabs>
        <w:jc w:val="both"/>
        <w:rPr>
          <w:i/>
          <w:sz w:val="28"/>
          <w:szCs w:val="28"/>
        </w:rPr>
      </w:pPr>
      <w:r w:rsidRPr="0027195D">
        <w:rPr>
          <w:i/>
          <w:sz w:val="28"/>
          <w:szCs w:val="28"/>
        </w:rPr>
        <w:t>Природа</w:t>
      </w:r>
      <w:r>
        <w:rPr>
          <w:i/>
          <w:sz w:val="28"/>
          <w:szCs w:val="28"/>
        </w:rPr>
        <w:t xml:space="preserve"> и человек в современном мире (7</w:t>
      </w:r>
      <w:r w:rsidRPr="0027195D">
        <w:rPr>
          <w:i/>
          <w:sz w:val="28"/>
          <w:szCs w:val="28"/>
        </w:rPr>
        <w:t xml:space="preserve"> ч) </w:t>
      </w:r>
    </w:p>
    <w:p w:rsidR="00F01183" w:rsidRPr="00BC157D" w:rsidRDefault="00F01183" w:rsidP="0008737C">
      <w:pPr>
        <w:pStyle w:val="ae"/>
        <w:tabs>
          <w:tab w:val="left" w:pos="851"/>
        </w:tabs>
        <w:jc w:val="both"/>
        <w:rPr>
          <w:rFonts w:ascii="Times New Roman" w:hAnsi="Times New Roman"/>
          <w:sz w:val="24"/>
          <w:szCs w:val="24"/>
        </w:rPr>
      </w:pPr>
      <w:r w:rsidRPr="00BC157D">
        <w:rPr>
          <w:rFonts w:ascii="Times New Roman" w:hAnsi="Times New Roman"/>
          <w:b/>
          <w:sz w:val="24"/>
          <w:szCs w:val="24"/>
        </w:rPr>
        <w:t>Географическая среда и человек</w:t>
      </w:r>
      <w:r>
        <w:rPr>
          <w:b/>
        </w:rPr>
        <w:t xml:space="preserve"> </w:t>
      </w:r>
      <w:r w:rsidRPr="00BC157D">
        <w:rPr>
          <w:b/>
          <w:i/>
          <w:sz w:val="28"/>
          <w:szCs w:val="28"/>
        </w:rPr>
        <w:t xml:space="preserve"> </w:t>
      </w:r>
      <w:r>
        <w:rPr>
          <w:rFonts w:ascii="Times New Roman" w:hAnsi="Times New Roman"/>
          <w:sz w:val="24"/>
          <w:szCs w:val="24"/>
        </w:rPr>
        <w:t>Географическая среда — место</w:t>
      </w:r>
      <w:r w:rsidRPr="005F7495">
        <w:rPr>
          <w:rFonts w:ascii="Times New Roman" w:hAnsi="Times New Roman"/>
          <w:sz w:val="24"/>
          <w:szCs w:val="24"/>
        </w:rPr>
        <w:t xml:space="preserve"> </w:t>
      </w:r>
      <w:r w:rsidRPr="00AB0943">
        <w:rPr>
          <w:rFonts w:ascii="Times New Roman" w:hAnsi="Times New Roman"/>
          <w:sz w:val="24"/>
          <w:szCs w:val="24"/>
        </w:rPr>
        <w:t xml:space="preserve">обитания человека. </w:t>
      </w:r>
      <w:r w:rsidRPr="00AB0943">
        <w:rPr>
          <w:rFonts w:ascii="Times New Roman" w:hAnsi="Times New Roman"/>
          <w:sz w:val="24"/>
          <w:szCs w:val="24"/>
        </w:rPr>
        <w:cr/>
        <w:t>Взаимодействие природы и человека в различные исторические эпохи. Результаты</w:t>
      </w:r>
      <w:r w:rsidRPr="005F7495">
        <w:rPr>
          <w:rFonts w:ascii="Times New Roman" w:hAnsi="Times New Roman"/>
          <w:sz w:val="24"/>
          <w:szCs w:val="24"/>
        </w:rPr>
        <w:t xml:space="preserve"> </w:t>
      </w:r>
      <w:r w:rsidRPr="00AB0943">
        <w:rPr>
          <w:rFonts w:ascii="Times New Roman" w:hAnsi="Times New Roman"/>
          <w:sz w:val="24"/>
          <w:szCs w:val="24"/>
        </w:rPr>
        <w:t>взаимодействия, изучение с позиций географии, биологии, экологии и других наук. Природная среда, расселение человечества и размещение хозяйства.</w:t>
      </w:r>
      <w:r w:rsidRPr="00AB0943">
        <w:rPr>
          <w:rFonts w:ascii="Times New Roman" w:hAnsi="Times New Roman"/>
          <w:sz w:val="24"/>
          <w:szCs w:val="24"/>
        </w:rPr>
        <w:cr/>
        <w:t>Природные условия, районы с экстремальными природными условиями.</w:t>
      </w:r>
    </w:p>
    <w:p w:rsidR="00F01183" w:rsidRDefault="00F01183" w:rsidP="0008737C">
      <w:pPr>
        <w:tabs>
          <w:tab w:val="left" w:pos="851"/>
        </w:tabs>
        <w:jc w:val="both"/>
        <w:rPr>
          <w:b/>
          <w:i/>
          <w:sz w:val="28"/>
          <w:szCs w:val="28"/>
        </w:rPr>
      </w:pPr>
      <w:r w:rsidRPr="00AB0943">
        <w:t>Изменения географической среды. Загрязнение окружающей среды. Классификация антропогенных загрязений окружающей среды</w:t>
      </w:r>
      <w:r>
        <w:t>.</w:t>
      </w:r>
      <w:r w:rsidRPr="00BC157D">
        <w:rPr>
          <w:b/>
          <w:i/>
          <w:sz w:val="28"/>
          <w:szCs w:val="28"/>
        </w:rPr>
        <w:t xml:space="preserve">  </w:t>
      </w:r>
    </w:p>
    <w:p w:rsidR="00F01183" w:rsidRDefault="00F01183" w:rsidP="0008737C">
      <w:pPr>
        <w:pStyle w:val="ae"/>
        <w:tabs>
          <w:tab w:val="left" w:pos="851"/>
        </w:tabs>
        <w:jc w:val="both"/>
        <w:rPr>
          <w:rFonts w:ascii="Times New Roman" w:hAnsi="Times New Roman"/>
          <w:sz w:val="24"/>
          <w:szCs w:val="24"/>
        </w:rPr>
      </w:pPr>
      <w:r w:rsidRPr="00BC157D">
        <w:rPr>
          <w:rFonts w:ascii="Times New Roman" w:hAnsi="Times New Roman"/>
          <w:b/>
          <w:sz w:val="24"/>
          <w:szCs w:val="24"/>
        </w:rPr>
        <w:lastRenderedPageBreak/>
        <w:t>Природно-ресур</w:t>
      </w:r>
      <w:r w:rsidRPr="00BC157D">
        <w:rPr>
          <w:rFonts w:ascii="Times New Roman" w:hAnsi="Times New Roman"/>
          <w:b/>
          <w:sz w:val="24"/>
          <w:szCs w:val="24"/>
        </w:rPr>
        <w:softHyphen/>
        <w:t>сный потенциал и ресурсообеспеченность</w:t>
      </w:r>
      <w:r>
        <w:rPr>
          <w:b/>
        </w:rPr>
        <w:t xml:space="preserve"> </w:t>
      </w:r>
      <w:r w:rsidRPr="00BC157D">
        <w:rPr>
          <w:b/>
          <w:i/>
          <w:sz w:val="28"/>
          <w:szCs w:val="28"/>
        </w:rPr>
        <w:t xml:space="preserve"> </w:t>
      </w:r>
      <w:r w:rsidRPr="00AB0943">
        <w:rPr>
          <w:rFonts w:ascii="Times New Roman" w:hAnsi="Times New Roman"/>
          <w:sz w:val="24"/>
          <w:szCs w:val="24"/>
        </w:rPr>
        <w:t>Природные ресурсы. Классификация природных ресурсов</w:t>
      </w:r>
      <w:r>
        <w:rPr>
          <w:rFonts w:ascii="Times New Roman" w:hAnsi="Times New Roman"/>
          <w:sz w:val="24"/>
          <w:szCs w:val="24"/>
        </w:rPr>
        <w:t xml:space="preserve">. Понятие о природно-ресурсном </w:t>
      </w:r>
      <w:r w:rsidRPr="00AB0943">
        <w:rPr>
          <w:rFonts w:ascii="Times New Roman" w:hAnsi="Times New Roman"/>
          <w:sz w:val="24"/>
          <w:szCs w:val="24"/>
        </w:rPr>
        <w:t>потенциале и его экономическая оценка. Сочетание различных видов при</w:t>
      </w:r>
      <w:r>
        <w:rPr>
          <w:rFonts w:ascii="Times New Roman" w:hAnsi="Times New Roman"/>
          <w:sz w:val="24"/>
          <w:szCs w:val="24"/>
        </w:rPr>
        <w:t>родных ресурсов.</w:t>
      </w:r>
    </w:p>
    <w:p w:rsidR="00F01183" w:rsidRPr="0090124C" w:rsidRDefault="00F01183" w:rsidP="0008737C">
      <w:pPr>
        <w:tabs>
          <w:tab w:val="left" w:pos="851"/>
        </w:tabs>
        <w:jc w:val="both"/>
        <w:rPr>
          <w:b/>
          <w:i/>
          <w:sz w:val="28"/>
          <w:szCs w:val="28"/>
        </w:rPr>
      </w:pPr>
      <w:r w:rsidRPr="00AB0943">
        <w:t>Понятие о ресурсообеспеченности. Природопользование рациональ</w:t>
      </w:r>
      <w:r>
        <w:t xml:space="preserve">ное </w:t>
      </w:r>
      <w:r w:rsidRPr="00AB0943">
        <w:t>и нерациональное</w:t>
      </w:r>
      <w:r>
        <w:t>.</w:t>
      </w:r>
      <w:r w:rsidRPr="00BC157D">
        <w:rPr>
          <w:b/>
          <w:i/>
          <w:sz w:val="28"/>
          <w:szCs w:val="28"/>
        </w:rPr>
        <w:t xml:space="preserve">                                                                         </w:t>
      </w:r>
    </w:p>
    <w:p w:rsidR="00F01183" w:rsidRDefault="00F01183" w:rsidP="0008737C">
      <w:pPr>
        <w:pStyle w:val="ae"/>
        <w:tabs>
          <w:tab w:val="left" w:pos="851"/>
        </w:tabs>
        <w:jc w:val="both"/>
        <w:rPr>
          <w:rFonts w:ascii="Times New Roman" w:hAnsi="Times New Roman"/>
          <w:sz w:val="24"/>
          <w:szCs w:val="24"/>
        </w:rPr>
      </w:pPr>
      <w:r w:rsidRPr="00BC157D">
        <w:rPr>
          <w:rFonts w:ascii="Times New Roman" w:hAnsi="Times New Roman"/>
          <w:b/>
          <w:sz w:val="24"/>
          <w:szCs w:val="24"/>
        </w:rPr>
        <w:t>География минеральных природных ресурсов</w:t>
      </w:r>
      <w:r>
        <w:rPr>
          <w:b/>
        </w:rPr>
        <w:t xml:space="preserve"> </w:t>
      </w:r>
      <w:r w:rsidRPr="00AB0943">
        <w:rPr>
          <w:rFonts w:ascii="Times New Roman" w:hAnsi="Times New Roman"/>
          <w:sz w:val="24"/>
          <w:szCs w:val="24"/>
        </w:rPr>
        <w:t xml:space="preserve">Минеральные природные ресурсы, их классификация. Перспективы разработки отдельных видов минеральных ресурсов. Размещение отдельных видов минеральных ресурсов: топливные (уголь, нефть, газ); рудные, нерудные. </w:t>
      </w:r>
    </w:p>
    <w:p w:rsidR="00F01183" w:rsidRDefault="00F01183" w:rsidP="0008737C">
      <w:pPr>
        <w:tabs>
          <w:tab w:val="left" w:pos="851"/>
        </w:tabs>
        <w:jc w:val="both"/>
      </w:pPr>
      <w:r w:rsidRPr="00AB0943">
        <w:t>Территориальное сочетание минеральных ресурсов — значение для хозяйственной деятельности человека</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Земельные и лесные ресурсы мира</w:t>
      </w:r>
    </w:p>
    <w:p w:rsidR="00F01183" w:rsidRDefault="00F01183" w:rsidP="0008737C">
      <w:pPr>
        <w:pStyle w:val="ae"/>
        <w:tabs>
          <w:tab w:val="left" w:pos="851"/>
        </w:tabs>
        <w:jc w:val="both"/>
        <w:rPr>
          <w:rFonts w:ascii="Times New Roman" w:hAnsi="Times New Roman"/>
          <w:sz w:val="24"/>
          <w:szCs w:val="24"/>
        </w:rPr>
      </w:pPr>
      <w:r w:rsidRPr="00AB0943">
        <w:rPr>
          <w:rFonts w:ascii="Times New Roman" w:hAnsi="Times New Roman"/>
          <w:sz w:val="24"/>
          <w:szCs w:val="24"/>
        </w:rPr>
        <w:t>Земельные ресурсы. Земель</w:t>
      </w:r>
      <w:r>
        <w:rPr>
          <w:rFonts w:ascii="Times New Roman" w:hAnsi="Times New Roman"/>
          <w:sz w:val="24"/>
          <w:szCs w:val="24"/>
        </w:rPr>
        <w:t xml:space="preserve">ный фонд </w:t>
      </w:r>
      <w:r w:rsidRPr="00AB0943">
        <w:rPr>
          <w:rFonts w:ascii="Times New Roman" w:hAnsi="Times New Roman"/>
          <w:sz w:val="24"/>
          <w:szCs w:val="24"/>
        </w:rPr>
        <w:t>и обеспеченность земельными ресурсами регионов мира. Обеспеченность стран мира пахотными землями. Деградация поч</w:t>
      </w:r>
      <w:r>
        <w:rPr>
          <w:rFonts w:ascii="Times New Roman" w:hAnsi="Times New Roman"/>
          <w:sz w:val="24"/>
          <w:szCs w:val="24"/>
        </w:rPr>
        <w:t xml:space="preserve">вы. </w:t>
      </w:r>
      <w:r w:rsidRPr="00AB0943">
        <w:rPr>
          <w:rFonts w:ascii="Times New Roman" w:hAnsi="Times New Roman"/>
          <w:sz w:val="24"/>
          <w:szCs w:val="24"/>
        </w:rPr>
        <w:t>Лесные ресурсы. Количественная оценка лесных ресурсов. Показатели: лесопокрытая площадь, лесистость, запасы древесины на корню. Два главных лесных пояса. География лесных ресурсов, рациональное использование лесных ресурсов</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Мировые водные ресурсы</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AB0943">
        <w:rPr>
          <w:rFonts w:ascii="Times New Roman" w:hAnsi="Times New Roman"/>
          <w:sz w:val="24"/>
          <w:szCs w:val="24"/>
        </w:rPr>
        <w:t>Структура водных запасов Земли. Ресурсы пресной воды. Водообеспеченность и мировое водопотребление. Рациональное использование пресных вод. Варианты решения про</w:t>
      </w:r>
      <w:r>
        <w:rPr>
          <w:rFonts w:ascii="Times New Roman" w:hAnsi="Times New Roman"/>
          <w:sz w:val="24"/>
          <w:szCs w:val="24"/>
        </w:rPr>
        <w:t xml:space="preserve">блемы нехватки водных ресурсов. </w:t>
      </w:r>
      <w:r w:rsidRPr="00AB0943">
        <w:rPr>
          <w:rFonts w:ascii="Times New Roman" w:hAnsi="Times New Roman"/>
          <w:sz w:val="24"/>
          <w:szCs w:val="24"/>
        </w:rPr>
        <w:t>Ресурсы Мирового океана: минеральные, биологические. Рациональное природопользование</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География неисчерпаемых природных ресурсов</w:t>
      </w:r>
    </w:p>
    <w:p w:rsidR="00F01183" w:rsidRDefault="00F01183" w:rsidP="0008737C">
      <w:pPr>
        <w:pStyle w:val="ae"/>
        <w:tabs>
          <w:tab w:val="left" w:pos="851"/>
        </w:tabs>
        <w:jc w:val="both"/>
        <w:rPr>
          <w:rFonts w:ascii="Times New Roman" w:hAnsi="Times New Roman"/>
          <w:sz w:val="24"/>
          <w:szCs w:val="24"/>
        </w:rPr>
      </w:pPr>
      <w:r w:rsidRPr="00AB0943">
        <w:rPr>
          <w:rFonts w:ascii="Times New Roman" w:hAnsi="Times New Roman"/>
          <w:sz w:val="24"/>
          <w:szCs w:val="24"/>
        </w:rPr>
        <w:t>Рекреационные ресурсы,</w:t>
      </w:r>
      <w:r>
        <w:rPr>
          <w:rFonts w:ascii="Times New Roman" w:hAnsi="Times New Roman"/>
          <w:sz w:val="24"/>
          <w:szCs w:val="24"/>
        </w:rPr>
        <w:t xml:space="preserve"> их классификация и география.</w:t>
      </w:r>
    </w:p>
    <w:p w:rsidR="00F01183" w:rsidRDefault="00F01183" w:rsidP="0008737C">
      <w:pPr>
        <w:pStyle w:val="ae"/>
        <w:tabs>
          <w:tab w:val="left" w:pos="851"/>
        </w:tabs>
        <w:jc w:val="both"/>
        <w:rPr>
          <w:rFonts w:ascii="Times New Roman" w:hAnsi="Times New Roman"/>
          <w:sz w:val="24"/>
          <w:szCs w:val="24"/>
        </w:rPr>
      </w:pPr>
      <w:r w:rsidRPr="00AB0943">
        <w:rPr>
          <w:rFonts w:ascii="Times New Roman" w:hAnsi="Times New Roman"/>
          <w:sz w:val="24"/>
          <w:szCs w:val="24"/>
        </w:rPr>
        <w:t>Климатические ресурсы. Аг</w:t>
      </w:r>
      <w:r>
        <w:rPr>
          <w:rFonts w:ascii="Times New Roman" w:hAnsi="Times New Roman"/>
          <w:sz w:val="24"/>
          <w:szCs w:val="24"/>
        </w:rPr>
        <w:t xml:space="preserve">роклиматические ресурсы </w:t>
      </w:r>
      <w:r w:rsidRPr="00AB0943">
        <w:rPr>
          <w:rFonts w:ascii="Times New Roman" w:hAnsi="Times New Roman"/>
          <w:sz w:val="24"/>
          <w:szCs w:val="24"/>
        </w:rPr>
        <w:t>и агроклиматическая карта. Агроклиматическое районирование мира</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Экологическая проблема — глобальная проблема человечества</w:t>
      </w:r>
    </w:p>
    <w:p w:rsidR="00F01183" w:rsidRPr="0090124C" w:rsidRDefault="00F01183" w:rsidP="0008737C">
      <w:pPr>
        <w:pStyle w:val="ae"/>
        <w:tabs>
          <w:tab w:val="left" w:pos="851"/>
        </w:tabs>
        <w:jc w:val="both"/>
        <w:rPr>
          <w:rFonts w:ascii="Times New Roman" w:hAnsi="Times New Roman"/>
          <w:b/>
          <w:sz w:val="24"/>
          <w:szCs w:val="24"/>
        </w:rPr>
      </w:pPr>
      <w:r w:rsidRPr="00AB0943">
        <w:rPr>
          <w:rFonts w:ascii="Times New Roman" w:hAnsi="Times New Roman"/>
          <w:sz w:val="24"/>
          <w:szCs w:val="24"/>
        </w:rPr>
        <w:t>Современное состояние освоения планеты. От региональных к мировым (глобальным) проблемам человечества. Понятие «глобальные проблемы чело</w:t>
      </w:r>
      <w:r>
        <w:rPr>
          <w:rFonts w:ascii="Times New Roman" w:hAnsi="Times New Roman"/>
          <w:sz w:val="24"/>
          <w:szCs w:val="24"/>
        </w:rPr>
        <w:t xml:space="preserve">вечества». </w:t>
      </w:r>
      <w:r w:rsidRPr="00AB0943">
        <w:rPr>
          <w:rFonts w:ascii="Times New Roman" w:hAnsi="Times New Roman"/>
          <w:sz w:val="24"/>
          <w:szCs w:val="24"/>
        </w:rPr>
        <w:t>Концепция устойчивого развития. Экологическая ёмкость территории. Отдельные экологические проблемы и варианты их реше</w:t>
      </w:r>
      <w:r>
        <w:rPr>
          <w:rFonts w:ascii="Times New Roman" w:hAnsi="Times New Roman"/>
          <w:sz w:val="24"/>
          <w:szCs w:val="24"/>
        </w:rPr>
        <w:t xml:space="preserve">ния. </w:t>
      </w:r>
      <w:r w:rsidRPr="00AB0943">
        <w:rPr>
          <w:rFonts w:ascii="Times New Roman" w:hAnsi="Times New Roman"/>
          <w:sz w:val="24"/>
          <w:szCs w:val="24"/>
        </w:rPr>
        <w:t>Экологические проблемы мира. Объекты и регионы экологических катастроф. Экологическое картирование. Возможные пути решения экологических проблем</w:t>
      </w:r>
      <w:r>
        <w:rPr>
          <w:rFonts w:ascii="Times New Roman" w:hAnsi="Times New Roman"/>
          <w:sz w:val="24"/>
          <w:szCs w:val="24"/>
        </w:rPr>
        <w:t>.</w:t>
      </w:r>
      <w:r>
        <w:rPr>
          <w:rFonts w:ascii="Times New Roman" w:hAnsi="Times New Roman"/>
          <w:b/>
          <w:sz w:val="24"/>
          <w:szCs w:val="24"/>
        </w:rPr>
        <w:t xml:space="preserve"> </w:t>
      </w:r>
    </w:p>
    <w:p w:rsidR="00F01183" w:rsidRPr="00BC157D" w:rsidRDefault="00F01183" w:rsidP="0008737C">
      <w:pPr>
        <w:tabs>
          <w:tab w:val="left" w:pos="851"/>
        </w:tabs>
        <w:jc w:val="both"/>
        <w:rPr>
          <w:b/>
          <w:i/>
          <w:sz w:val="28"/>
          <w:szCs w:val="28"/>
        </w:rPr>
      </w:pPr>
      <w:r w:rsidRPr="00BC157D">
        <w:rPr>
          <w:b/>
        </w:rPr>
        <w:t xml:space="preserve">Практические работы:                                                                           </w:t>
      </w:r>
    </w:p>
    <w:p w:rsidR="00F01183" w:rsidRDefault="00F01183" w:rsidP="0008737C">
      <w:pPr>
        <w:tabs>
          <w:tab w:val="left" w:pos="851"/>
        </w:tabs>
        <w:jc w:val="both"/>
      </w:pPr>
      <w:r w:rsidRPr="00E03F03">
        <w:rPr>
          <w:b/>
        </w:rPr>
        <w:t>Пр.р. № 2</w:t>
      </w:r>
      <w:r>
        <w:t xml:space="preserve"> Оценка </w:t>
      </w:r>
      <w:r w:rsidRPr="00AB0943">
        <w:t>по картам и статистическим материа</w:t>
      </w:r>
      <w:r>
        <w:t xml:space="preserve">лам </w:t>
      </w:r>
      <w:r w:rsidRPr="00AB0943">
        <w:t>ресурсо</w:t>
      </w:r>
      <w:r>
        <w:t xml:space="preserve">обеспеченности одной </w:t>
      </w:r>
      <w:r w:rsidRPr="00AB0943">
        <w:t>из стран мира</w:t>
      </w:r>
      <w:r>
        <w:t>.</w:t>
      </w:r>
    </w:p>
    <w:p w:rsidR="00F01183" w:rsidRDefault="00F01183" w:rsidP="0008737C">
      <w:pPr>
        <w:tabs>
          <w:tab w:val="left" w:pos="851"/>
        </w:tabs>
        <w:jc w:val="both"/>
      </w:pPr>
      <w:r w:rsidRPr="00E03F03">
        <w:rPr>
          <w:b/>
        </w:rPr>
        <w:t>Пр.р. №</w:t>
      </w:r>
      <w:r>
        <w:rPr>
          <w:b/>
        </w:rPr>
        <w:t xml:space="preserve"> 3 </w:t>
      </w:r>
      <w:r w:rsidRPr="00AB0943">
        <w:t>Составление картосхемы размещения крупнейших бассей</w:t>
      </w:r>
      <w:r>
        <w:t xml:space="preserve">нов </w:t>
      </w:r>
      <w:r w:rsidRPr="00AB0943">
        <w:t>и месторождений минеральных ресурсов и районов их наиболее выгодного территориального сочетания</w:t>
      </w:r>
      <w:r>
        <w:t>.</w:t>
      </w:r>
    </w:p>
    <w:p w:rsidR="00F01183" w:rsidRDefault="00F01183" w:rsidP="0008737C">
      <w:pPr>
        <w:tabs>
          <w:tab w:val="left" w:pos="851"/>
        </w:tabs>
        <w:jc w:val="both"/>
      </w:pPr>
      <w:r w:rsidRPr="00E03F03">
        <w:rPr>
          <w:b/>
        </w:rPr>
        <w:t>Пр.р. №</w:t>
      </w:r>
      <w:r>
        <w:rPr>
          <w:b/>
        </w:rPr>
        <w:t xml:space="preserve"> 4 </w:t>
      </w:r>
      <w:r w:rsidRPr="00AB0943">
        <w:t>Сравнительная</w:t>
      </w:r>
      <w:r>
        <w:t xml:space="preserve"> характеристика обеспеченности </w:t>
      </w:r>
      <w:r w:rsidRPr="00AB0943">
        <w:t>отдельных ре</w:t>
      </w:r>
      <w:r>
        <w:t xml:space="preserve">гионов (стран) </w:t>
      </w:r>
      <w:r w:rsidRPr="00AB0943">
        <w:t>пахотными зем</w:t>
      </w:r>
      <w:r>
        <w:t xml:space="preserve">лями </w:t>
      </w:r>
      <w:r w:rsidRPr="00AB0943">
        <w:t>и лесными ресурсами</w:t>
      </w:r>
      <w:r>
        <w:t>.</w:t>
      </w:r>
    </w:p>
    <w:p w:rsidR="00F01183" w:rsidRDefault="00F01183" w:rsidP="0008737C">
      <w:pPr>
        <w:tabs>
          <w:tab w:val="left" w:pos="851"/>
        </w:tabs>
        <w:jc w:val="both"/>
      </w:pPr>
      <w:r w:rsidRPr="00E03F03">
        <w:rPr>
          <w:b/>
        </w:rPr>
        <w:t>Пр.р. №</w:t>
      </w:r>
      <w:r>
        <w:rPr>
          <w:b/>
        </w:rPr>
        <w:t xml:space="preserve"> 5 </w:t>
      </w:r>
      <w:r w:rsidRPr="00AB0943">
        <w:t>Сравнительная</w:t>
      </w:r>
      <w:r>
        <w:t xml:space="preserve"> характеристика обеспеченности </w:t>
      </w:r>
      <w:r w:rsidRPr="00AB0943">
        <w:t>отдельных ре</w:t>
      </w:r>
      <w:r>
        <w:t xml:space="preserve">гионов </w:t>
      </w:r>
      <w:r w:rsidRPr="00AB0943">
        <w:t>и стран мира водны</w:t>
      </w:r>
      <w:r>
        <w:t xml:space="preserve">ми </w:t>
      </w:r>
      <w:r w:rsidRPr="00AB0943">
        <w:t>ресурсами</w:t>
      </w:r>
      <w:r>
        <w:t>.</w:t>
      </w:r>
    </w:p>
    <w:p w:rsidR="00F01183" w:rsidRDefault="00F01183" w:rsidP="0008737C">
      <w:pPr>
        <w:tabs>
          <w:tab w:val="left" w:pos="851"/>
        </w:tabs>
        <w:jc w:val="both"/>
        <w:rPr>
          <w:i/>
          <w:sz w:val="28"/>
          <w:szCs w:val="28"/>
        </w:rPr>
      </w:pPr>
      <w:r w:rsidRPr="0027195D">
        <w:rPr>
          <w:i/>
          <w:sz w:val="28"/>
          <w:szCs w:val="28"/>
        </w:rPr>
        <w:t xml:space="preserve">Население мира (7ч) </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Изменение численности населения мира и воспроизводство населения</w:t>
      </w:r>
    </w:p>
    <w:p w:rsidR="00F01183" w:rsidRPr="001B3D1F"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Изменение численности населения</w:t>
      </w:r>
      <w:r w:rsidRPr="0090124C">
        <w:rPr>
          <w:rFonts w:ascii="Times New Roman" w:hAnsi="Times New Roman"/>
          <w:sz w:val="24"/>
          <w:szCs w:val="24"/>
        </w:rPr>
        <w:t xml:space="preserve"> </w:t>
      </w:r>
      <w:r w:rsidRPr="00727E86">
        <w:rPr>
          <w:rFonts w:ascii="Times New Roman" w:hAnsi="Times New Roman"/>
          <w:sz w:val="24"/>
          <w:szCs w:val="24"/>
        </w:rPr>
        <w:t>мира. Естественное движение населения. Рождаемость, смертность, коэффициент естественного прироста. Динамика численности населения мира. Воспроизводство населения: традиционный, современный тип. Депопуляция. Теория демографического пе</w:t>
      </w:r>
      <w:r>
        <w:rPr>
          <w:rFonts w:ascii="Times New Roman" w:hAnsi="Times New Roman"/>
          <w:sz w:val="24"/>
          <w:szCs w:val="24"/>
        </w:rPr>
        <w:t xml:space="preserve">рехода. </w:t>
      </w:r>
    </w:p>
    <w:p w:rsidR="00F01183" w:rsidRDefault="00F01183" w:rsidP="0008737C">
      <w:pPr>
        <w:tabs>
          <w:tab w:val="left" w:pos="851"/>
        </w:tabs>
        <w:jc w:val="both"/>
      </w:pPr>
      <w:r w:rsidRPr="00727E86">
        <w:t>Демографическая политика государств мира</w:t>
      </w:r>
    </w:p>
    <w:p w:rsidR="00F01183" w:rsidRDefault="00F01183" w:rsidP="0008737C">
      <w:pPr>
        <w:pStyle w:val="ae"/>
        <w:tabs>
          <w:tab w:val="left" w:pos="851"/>
        </w:tabs>
        <w:jc w:val="both"/>
        <w:rPr>
          <w:rFonts w:ascii="Times New Roman" w:hAnsi="Times New Roman"/>
          <w:sz w:val="24"/>
          <w:szCs w:val="24"/>
        </w:rPr>
      </w:pPr>
      <w:r w:rsidRPr="0090124C">
        <w:rPr>
          <w:rFonts w:ascii="Times New Roman" w:hAnsi="Times New Roman"/>
          <w:b/>
          <w:sz w:val="24"/>
          <w:szCs w:val="24"/>
        </w:rPr>
        <w:t>Состав населения</w:t>
      </w:r>
      <w:r>
        <w:rPr>
          <w:b/>
        </w:rPr>
        <w:t xml:space="preserve"> </w:t>
      </w:r>
      <w:r w:rsidRPr="00727E86">
        <w:rPr>
          <w:rFonts w:ascii="Times New Roman" w:hAnsi="Times New Roman"/>
          <w:sz w:val="24"/>
          <w:szCs w:val="24"/>
        </w:rPr>
        <w:t>Возрастной состав населения, соотношение населения раз</w:t>
      </w:r>
      <w:r>
        <w:rPr>
          <w:rFonts w:ascii="Times New Roman" w:hAnsi="Times New Roman"/>
          <w:sz w:val="24"/>
          <w:szCs w:val="24"/>
        </w:rPr>
        <w:t xml:space="preserve">ных возрастов </w:t>
      </w:r>
      <w:r w:rsidRPr="00727E86">
        <w:rPr>
          <w:rFonts w:ascii="Times New Roman" w:hAnsi="Times New Roman"/>
          <w:sz w:val="24"/>
          <w:szCs w:val="24"/>
        </w:rPr>
        <w:t>в мире и в Рос</w:t>
      </w:r>
      <w:r>
        <w:rPr>
          <w:rFonts w:ascii="Times New Roman" w:hAnsi="Times New Roman"/>
          <w:sz w:val="24"/>
          <w:szCs w:val="24"/>
        </w:rPr>
        <w:t xml:space="preserve">сии. </w:t>
      </w:r>
      <w:r w:rsidRPr="00727E86">
        <w:rPr>
          <w:rFonts w:ascii="Times New Roman" w:hAnsi="Times New Roman"/>
          <w:sz w:val="24"/>
          <w:szCs w:val="24"/>
        </w:rPr>
        <w:t>Половой состав, геогра</w:t>
      </w:r>
      <w:r>
        <w:rPr>
          <w:rFonts w:ascii="Times New Roman" w:hAnsi="Times New Roman"/>
          <w:sz w:val="24"/>
          <w:szCs w:val="24"/>
        </w:rPr>
        <w:t xml:space="preserve">фия населения. </w:t>
      </w:r>
      <w:r w:rsidRPr="00727E86">
        <w:rPr>
          <w:rFonts w:ascii="Times New Roman" w:hAnsi="Times New Roman"/>
          <w:sz w:val="24"/>
          <w:szCs w:val="24"/>
        </w:rPr>
        <w:t xml:space="preserve">Социальная структура </w:t>
      </w:r>
      <w:r w:rsidRPr="00727E86">
        <w:rPr>
          <w:rFonts w:ascii="Times New Roman" w:hAnsi="Times New Roman"/>
          <w:sz w:val="24"/>
          <w:szCs w:val="24"/>
        </w:rPr>
        <w:lastRenderedPageBreak/>
        <w:t>народонаселения. Отраслевая структура занятости. Экономически активное население. Трудовые ресурсы</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Этнический состав населения мира</w:t>
      </w:r>
      <w:r>
        <w:rPr>
          <w:rFonts w:ascii="Times New Roman" w:hAnsi="Times New Roman"/>
          <w:b/>
          <w:sz w:val="24"/>
          <w:szCs w:val="24"/>
        </w:rPr>
        <w:t>.</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Расовый состав населения. Этнический состав населения. Этнос. Народы. Крупнейшие языковые семьи и группы. Группировка стран по национальному составу. Равноценность национальных культур. Историко-культурное районирование мира. Цивилизация. Список ЮНЕСКО</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Религиозный состав населения мира</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Понятие «мировые религии». Численность верующих. География мировых религий — буддизма, христианства, ислама. Национальные религии</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Размещение и миграции населения</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Особенности заселения Земли. Плотност</w:t>
      </w:r>
      <w:r>
        <w:rPr>
          <w:rFonts w:ascii="Times New Roman" w:hAnsi="Times New Roman"/>
          <w:sz w:val="24"/>
          <w:szCs w:val="24"/>
        </w:rPr>
        <w:t xml:space="preserve">ь населения </w:t>
      </w:r>
      <w:r w:rsidRPr="00727E86">
        <w:rPr>
          <w:rFonts w:ascii="Times New Roman" w:hAnsi="Times New Roman"/>
          <w:sz w:val="24"/>
          <w:szCs w:val="24"/>
        </w:rPr>
        <w:t>отдельных регионов и стран мира. Миграционные процессы. Понятие «миграция населения». Виды миграционных процессов</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Городское и сельское население</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Городские и сельские поселения. Первые города. Изменения доли городского населения мира. Урбанизация. Субурба</w:t>
      </w:r>
      <w:r>
        <w:rPr>
          <w:rFonts w:ascii="Times New Roman" w:hAnsi="Times New Roman"/>
          <w:sz w:val="24"/>
          <w:szCs w:val="24"/>
        </w:rPr>
        <w:t xml:space="preserve">низация </w:t>
      </w:r>
      <w:r w:rsidRPr="00727E86">
        <w:rPr>
          <w:rFonts w:ascii="Times New Roman" w:hAnsi="Times New Roman"/>
          <w:sz w:val="24"/>
          <w:szCs w:val="24"/>
        </w:rPr>
        <w:t>и рурурбанизация. Городская агломерация. Мегалополис. Крупнейшие агломерации с численностью жителей более 10 млн человек. Сельское население мира</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90124C">
        <w:rPr>
          <w:rFonts w:ascii="Times New Roman" w:hAnsi="Times New Roman"/>
          <w:b/>
          <w:sz w:val="24"/>
          <w:szCs w:val="24"/>
        </w:rPr>
        <w:t>Проблемы населения современного мира</w:t>
      </w:r>
    </w:p>
    <w:p w:rsidR="00F01183" w:rsidRPr="0090124C"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Демографическая проблема. Проблема разоружения и со</w:t>
      </w:r>
      <w:r>
        <w:rPr>
          <w:rFonts w:ascii="Times New Roman" w:hAnsi="Times New Roman"/>
          <w:sz w:val="24"/>
          <w:szCs w:val="24"/>
        </w:rPr>
        <w:t xml:space="preserve">хранения мира. </w:t>
      </w:r>
      <w:r w:rsidRPr="00727E86">
        <w:rPr>
          <w:rFonts w:ascii="Times New Roman" w:hAnsi="Times New Roman"/>
          <w:sz w:val="24"/>
          <w:szCs w:val="24"/>
        </w:rPr>
        <w:t>Крупнейшие экспортёры оружия, конверсия и стратегия мирного урегулирования</w:t>
      </w:r>
      <w:r>
        <w:rPr>
          <w:rFonts w:ascii="Times New Roman" w:hAnsi="Times New Roman"/>
          <w:sz w:val="24"/>
          <w:szCs w:val="24"/>
        </w:rPr>
        <w:t>.</w:t>
      </w:r>
      <w:r>
        <w:rPr>
          <w:rFonts w:ascii="Times New Roman" w:hAnsi="Times New Roman"/>
          <w:b/>
          <w:sz w:val="24"/>
          <w:szCs w:val="24"/>
        </w:rPr>
        <w:t xml:space="preserve"> </w:t>
      </w:r>
    </w:p>
    <w:p w:rsidR="00F01183" w:rsidRPr="0090124C" w:rsidRDefault="00F01183" w:rsidP="0008737C">
      <w:pPr>
        <w:tabs>
          <w:tab w:val="left" w:pos="851"/>
        </w:tabs>
        <w:jc w:val="both"/>
        <w:rPr>
          <w:b/>
          <w:i/>
          <w:sz w:val="28"/>
          <w:szCs w:val="28"/>
        </w:rPr>
      </w:pPr>
      <w:r w:rsidRPr="00BC157D">
        <w:rPr>
          <w:b/>
        </w:rPr>
        <w:t xml:space="preserve">Практические работы:                                                                           </w:t>
      </w:r>
    </w:p>
    <w:p w:rsidR="00F01183" w:rsidRDefault="00F01183" w:rsidP="0008737C">
      <w:pPr>
        <w:tabs>
          <w:tab w:val="left" w:pos="851"/>
        </w:tabs>
        <w:jc w:val="both"/>
      </w:pPr>
      <w:r>
        <w:rPr>
          <w:b/>
        </w:rPr>
        <w:t>Пр.р.</w:t>
      </w:r>
      <w:r w:rsidRPr="00E03F03">
        <w:rPr>
          <w:b/>
        </w:rPr>
        <w:t>№</w:t>
      </w:r>
      <w:r>
        <w:rPr>
          <w:b/>
        </w:rPr>
        <w:t xml:space="preserve"> 6 </w:t>
      </w:r>
      <w:r w:rsidRPr="00727E86">
        <w:t>Построение схемы-графика «Изменение численности населения</w:t>
      </w:r>
      <w:r>
        <w:t>.</w:t>
      </w:r>
    </w:p>
    <w:p w:rsidR="00F01183" w:rsidRDefault="00F01183" w:rsidP="0008737C">
      <w:pPr>
        <w:tabs>
          <w:tab w:val="left" w:pos="851"/>
        </w:tabs>
        <w:jc w:val="both"/>
      </w:pPr>
      <w:r w:rsidRPr="00E03F03">
        <w:rPr>
          <w:b/>
        </w:rPr>
        <w:t>Пр.р. №</w:t>
      </w:r>
      <w:r>
        <w:rPr>
          <w:b/>
        </w:rPr>
        <w:t xml:space="preserve"> 7 </w:t>
      </w:r>
      <w:r w:rsidRPr="00727E86">
        <w:t>Характеристика половозрастного состава населения одной из стран мира (по выбору)</w:t>
      </w:r>
      <w:r>
        <w:t>.</w:t>
      </w:r>
    </w:p>
    <w:p w:rsidR="00F01183" w:rsidRDefault="00F01183" w:rsidP="0008737C">
      <w:pPr>
        <w:tabs>
          <w:tab w:val="left" w:pos="851"/>
        </w:tabs>
        <w:jc w:val="both"/>
      </w:pPr>
      <w:r w:rsidRPr="00E03F03">
        <w:rPr>
          <w:b/>
        </w:rPr>
        <w:t>Пр.р. №</w:t>
      </w:r>
      <w:r>
        <w:rPr>
          <w:b/>
        </w:rPr>
        <w:t xml:space="preserve"> 8 </w:t>
      </w:r>
      <w:r w:rsidRPr="00727E86">
        <w:t>Составление таблицы «Основные языковые семьи и группы</w:t>
      </w:r>
      <w:r>
        <w:t>.</w:t>
      </w:r>
    </w:p>
    <w:p w:rsidR="00F01183" w:rsidRDefault="00F01183" w:rsidP="0008737C">
      <w:pPr>
        <w:tabs>
          <w:tab w:val="left" w:pos="851"/>
        </w:tabs>
        <w:jc w:val="both"/>
      </w:pPr>
      <w:r w:rsidRPr="00E03F03">
        <w:rPr>
          <w:b/>
        </w:rPr>
        <w:t>Пр.р. №</w:t>
      </w:r>
      <w:r>
        <w:rPr>
          <w:b/>
        </w:rPr>
        <w:t xml:space="preserve">9 </w:t>
      </w:r>
      <w:r w:rsidRPr="00727E86">
        <w:t>Определение и сравнение средней плотности населения двух стран и объяснение причин различий</w:t>
      </w:r>
      <w:r>
        <w:t>.</w:t>
      </w:r>
    </w:p>
    <w:p w:rsidR="00F01183" w:rsidRDefault="00F01183" w:rsidP="0008737C">
      <w:pPr>
        <w:tabs>
          <w:tab w:val="left" w:pos="851"/>
        </w:tabs>
        <w:jc w:val="both"/>
        <w:rPr>
          <w:b/>
        </w:rPr>
      </w:pPr>
      <w:r w:rsidRPr="00E03F03">
        <w:rPr>
          <w:b/>
        </w:rPr>
        <w:t>Пр.р. №</w:t>
      </w:r>
      <w:r>
        <w:rPr>
          <w:b/>
        </w:rPr>
        <w:t xml:space="preserve"> 10 </w:t>
      </w:r>
      <w:r w:rsidRPr="00727E86">
        <w:t>Сравнение соотношения городского и сельского населения в разных регио</w:t>
      </w:r>
      <w:r>
        <w:t>нах мира.</w:t>
      </w:r>
      <w:r>
        <w:rPr>
          <w:b/>
        </w:rPr>
        <w:t xml:space="preserve"> </w:t>
      </w:r>
    </w:p>
    <w:p w:rsidR="00F01183" w:rsidRDefault="00F01183" w:rsidP="0008737C">
      <w:pPr>
        <w:tabs>
          <w:tab w:val="left" w:pos="851"/>
        </w:tabs>
        <w:jc w:val="both"/>
      </w:pPr>
      <w:r w:rsidRPr="00E03F03">
        <w:rPr>
          <w:b/>
        </w:rPr>
        <w:t>Пр.р. №</w:t>
      </w:r>
      <w:r>
        <w:rPr>
          <w:b/>
        </w:rPr>
        <w:t xml:space="preserve"> 11 </w:t>
      </w:r>
      <w:r w:rsidRPr="00727E86">
        <w:t>Обозначение на карте крупнейших агломе</w:t>
      </w:r>
      <w:r>
        <w:t xml:space="preserve">раций </w:t>
      </w:r>
      <w:r w:rsidRPr="00727E86">
        <w:t>и мегалополисов</w:t>
      </w:r>
      <w:r>
        <w:t>.</w:t>
      </w:r>
    </w:p>
    <w:p w:rsidR="00F01183" w:rsidRDefault="00F01183" w:rsidP="0008737C">
      <w:pPr>
        <w:tabs>
          <w:tab w:val="left" w:pos="851"/>
        </w:tabs>
        <w:jc w:val="both"/>
        <w:rPr>
          <w:i/>
          <w:sz w:val="28"/>
          <w:szCs w:val="28"/>
        </w:rPr>
      </w:pPr>
      <w:r w:rsidRPr="0027195D">
        <w:rPr>
          <w:i/>
          <w:sz w:val="28"/>
          <w:szCs w:val="28"/>
        </w:rPr>
        <w:t>Мировое хозяйство и</w:t>
      </w:r>
      <w:r>
        <w:rPr>
          <w:i/>
          <w:sz w:val="28"/>
          <w:szCs w:val="28"/>
        </w:rPr>
        <w:t xml:space="preserve"> география основных отраслей (16</w:t>
      </w:r>
      <w:r w:rsidRPr="0027195D">
        <w:rPr>
          <w:i/>
          <w:sz w:val="28"/>
          <w:szCs w:val="28"/>
        </w:rPr>
        <w:t xml:space="preserve"> ч)</w:t>
      </w:r>
    </w:p>
    <w:p w:rsidR="00F01183" w:rsidRDefault="00F01183" w:rsidP="0008737C">
      <w:pPr>
        <w:pStyle w:val="ae"/>
        <w:tabs>
          <w:tab w:val="left" w:pos="851"/>
        </w:tabs>
        <w:jc w:val="both"/>
        <w:rPr>
          <w:rFonts w:ascii="Times New Roman" w:hAnsi="Times New Roman"/>
          <w:sz w:val="24"/>
          <w:szCs w:val="24"/>
        </w:rPr>
      </w:pPr>
      <w:r w:rsidRPr="00801629">
        <w:rPr>
          <w:rFonts w:ascii="Times New Roman" w:hAnsi="Times New Roman"/>
          <w:b/>
          <w:sz w:val="24"/>
          <w:szCs w:val="24"/>
        </w:rPr>
        <w:t>Мировое хозяйство, этапы его развития</w:t>
      </w:r>
      <w:r>
        <w:rPr>
          <w:b/>
        </w:rPr>
        <w:t xml:space="preserve"> </w:t>
      </w:r>
      <w:r w:rsidRPr="00727E86">
        <w:rPr>
          <w:rFonts w:ascii="Times New Roman" w:hAnsi="Times New Roman"/>
          <w:sz w:val="24"/>
          <w:szCs w:val="24"/>
        </w:rPr>
        <w:t>Становление мирового хозяйства. Мировое хозяйство. Стадии развития мирового хозяй</w:t>
      </w:r>
      <w:r>
        <w:rPr>
          <w:rFonts w:ascii="Times New Roman" w:hAnsi="Times New Roman"/>
          <w:sz w:val="24"/>
          <w:szCs w:val="24"/>
        </w:rPr>
        <w:t xml:space="preserve">ства. </w:t>
      </w:r>
      <w:r w:rsidRPr="00727E86">
        <w:rPr>
          <w:rFonts w:ascii="Times New Roman" w:hAnsi="Times New Roman"/>
          <w:sz w:val="24"/>
          <w:szCs w:val="24"/>
        </w:rPr>
        <w:t>Структура мирового хозяйства: макроструктура, мезоструктура, микроструктура. Международное географическое разделение труда, отрасли международной специализации. Транснациональные корпорации. НИОКР</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Научно-техническая революция (НТР) и мировое хозяйство</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 xml:space="preserve">Научно-технический прогресс. Характерные черты научно-технической революции. Основные направления, характеристики. </w:t>
      </w:r>
      <w:r>
        <w:rPr>
          <w:rFonts w:ascii="Times New Roman" w:hAnsi="Times New Roman"/>
          <w:sz w:val="24"/>
          <w:szCs w:val="24"/>
        </w:rPr>
        <w:t xml:space="preserve">Следствия НТР.  Наноиндустрия. </w:t>
      </w:r>
      <w:r w:rsidRPr="00727E86">
        <w:rPr>
          <w:rFonts w:ascii="Times New Roman" w:hAnsi="Times New Roman"/>
          <w:sz w:val="24"/>
          <w:szCs w:val="24"/>
        </w:rPr>
        <w:t>Основные направления развития наноиндустрии</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Факторы размещения и территориальная структура мирового хозяйства</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Факторы размещения мирово</w:t>
      </w:r>
      <w:r>
        <w:rPr>
          <w:rFonts w:ascii="Times New Roman" w:hAnsi="Times New Roman"/>
          <w:sz w:val="24"/>
          <w:szCs w:val="24"/>
        </w:rPr>
        <w:t xml:space="preserve">го хозяйства: естественные </w:t>
      </w:r>
      <w:r w:rsidRPr="00727E86">
        <w:rPr>
          <w:rFonts w:ascii="Times New Roman" w:hAnsi="Times New Roman"/>
          <w:sz w:val="24"/>
          <w:szCs w:val="24"/>
        </w:rPr>
        <w:t>и социально-экономические. Понятие «региональная поли</w:t>
      </w:r>
      <w:r>
        <w:rPr>
          <w:rFonts w:ascii="Times New Roman" w:hAnsi="Times New Roman"/>
          <w:sz w:val="24"/>
          <w:szCs w:val="24"/>
        </w:rPr>
        <w:t xml:space="preserve">тика».  </w:t>
      </w:r>
      <w:r w:rsidRPr="00727E86">
        <w:rPr>
          <w:rFonts w:ascii="Times New Roman" w:hAnsi="Times New Roman"/>
          <w:sz w:val="24"/>
          <w:szCs w:val="24"/>
        </w:rPr>
        <w:t>Основные модели территориальной структуры мирового хозяйства. Двучленная, трёхчленная и многочленная модель мирового хозяйства. Среднедушевой внутренний продукт стран ми</w:t>
      </w:r>
      <w:r>
        <w:rPr>
          <w:rFonts w:ascii="Times New Roman" w:hAnsi="Times New Roman"/>
          <w:sz w:val="24"/>
          <w:szCs w:val="24"/>
        </w:rPr>
        <w:t xml:space="preserve">ра. </w:t>
      </w:r>
      <w:r w:rsidRPr="00727E86">
        <w:rPr>
          <w:rFonts w:ascii="Times New Roman" w:hAnsi="Times New Roman"/>
          <w:sz w:val="24"/>
          <w:szCs w:val="24"/>
        </w:rPr>
        <w:t>Главные центры мирового хозяйства</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Топливная промышленность</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727E86">
        <w:rPr>
          <w:rFonts w:ascii="Times New Roman" w:hAnsi="Times New Roman"/>
          <w:sz w:val="24"/>
          <w:szCs w:val="24"/>
        </w:rPr>
        <w:t>Первичные энергоносители. Изменение в мировом потреблении первичных энергоносителей. Энергоресурсы прошлого и будущего. Топливная промышленность: нефтедобывающая, газовая, угольная. География. Страны-лидеры. Транспортировка</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Энергетика мира</w:t>
      </w:r>
      <w:r>
        <w:rPr>
          <w:rFonts w:ascii="Times New Roman" w:hAnsi="Times New Roman"/>
          <w:b/>
          <w:sz w:val="24"/>
          <w:szCs w:val="24"/>
        </w:rPr>
        <w:t xml:space="preserve"> </w:t>
      </w:r>
    </w:p>
    <w:p w:rsidR="00F01183" w:rsidRPr="00801629"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lastRenderedPageBreak/>
        <w:t>Электроэнергетика. Разные типы электростанций. Страны с наибольшей долей производства электроэнергии на различных типах электростан</w:t>
      </w:r>
      <w:r>
        <w:rPr>
          <w:rFonts w:ascii="Times New Roman" w:hAnsi="Times New Roman"/>
          <w:sz w:val="24"/>
          <w:szCs w:val="24"/>
        </w:rPr>
        <w:t>ций.</w:t>
      </w:r>
      <w:r>
        <w:rPr>
          <w:rFonts w:ascii="Times New Roman" w:hAnsi="Times New Roman"/>
          <w:sz w:val="24"/>
          <w:szCs w:val="24"/>
        </w:rPr>
        <w:cr/>
        <w:t xml:space="preserve">Альтернативные </w:t>
      </w:r>
      <w:r w:rsidRPr="00437350">
        <w:rPr>
          <w:rFonts w:ascii="Times New Roman" w:hAnsi="Times New Roman"/>
          <w:sz w:val="24"/>
          <w:szCs w:val="24"/>
        </w:rPr>
        <w:t>источники электроэнер</w:t>
      </w:r>
      <w:r>
        <w:rPr>
          <w:rFonts w:ascii="Times New Roman" w:hAnsi="Times New Roman"/>
          <w:sz w:val="24"/>
          <w:szCs w:val="24"/>
        </w:rPr>
        <w:t xml:space="preserve">гии. </w:t>
      </w:r>
      <w:r w:rsidRPr="00437350">
        <w:rPr>
          <w:rFonts w:ascii="Times New Roman" w:hAnsi="Times New Roman"/>
          <w:sz w:val="24"/>
          <w:szCs w:val="24"/>
        </w:rPr>
        <w:t>Энергетическая стратегия мира</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Мировая металлургия</w:t>
      </w:r>
    </w:p>
    <w:p w:rsidR="00F01183" w:rsidRPr="001B3D1F"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Чёрная металлургия. География, страны-лидеры по производству чугуна и стали. Мировые тенденции в размещении предприятий чёрной металлур</w:t>
      </w:r>
      <w:r>
        <w:rPr>
          <w:rFonts w:ascii="Times New Roman" w:hAnsi="Times New Roman"/>
          <w:sz w:val="24"/>
          <w:szCs w:val="24"/>
        </w:rPr>
        <w:t xml:space="preserve">гии. </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Цветная металлургия. Классификация цветных металлов. Алюминиевая промышленность. Медная промышленность и производство благородных металлов</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Машиностроение</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 xml:space="preserve">Характеристика машиностроения, задачи, перспективы развития. </w:t>
      </w:r>
      <w:r w:rsidRPr="00437350">
        <w:rPr>
          <w:rFonts w:ascii="Times New Roman" w:hAnsi="Times New Roman"/>
          <w:sz w:val="24"/>
          <w:szCs w:val="24"/>
        </w:rPr>
        <w:cr/>
        <w:t>Общее машиностроение. Стан</w:t>
      </w:r>
      <w:r>
        <w:rPr>
          <w:rFonts w:ascii="Times New Roman" w:hAnsi="Times New Roman"/>
          <w:sz w:val="24"/>
          <w:szCs w:val="24"/>
        </w:rPr>
        <w:t xml:space="preserve">костроение.  </w:t>
      </w:r>
      <w:r w:rsidRPr="00437350">
        <w:rPr>
          <w:rFonts w:ascii="Times New Roman" w:hAnsi="Times New Roman"/>
          <w:sz w:val="24"/>
          <w:szCs w:val="24"/>
        </w:rPr>
        <w:t>Тяжёлое машиностроение. Транспортное машиностроение: автомобилестроение, судостроение, авиационная промышленность. Электротехника и эле</w:t>
      </w:r>
      <w:r>
        <w:rPr>
          <w:rFonts w:ascii="Times New Roman" w:hAnsi="Times New Roman"/>
          <w:sz w:val="24"/>
          <w:szCs w:val="24"/>
        </w:rPr>
        <w:t xml:space="preserve">ктроника. </w:t>
      </w:r>
      <w:r w:rsidRPr="00437350">
        <w:rPr>
          <w:rFonts w:ascii="Times New Roman" w:hAnsi="Times New Roman"/>
          <w:sz w:val="24"/>
          <w:szCs w:val="24"/>
        </w:rPr>
        <w:t>География отраслей. Машиностроительные ТНК</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Мировая химическая промышленность</w:t>
      </w:r>
    </w:p>
    <w:p w:rsidR="00F01183" w:rsidRPr="00801629"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Структура и особенности размещения мировой химической промышленности. Состав отраслей. Горнохимическая промышленность. Состав и география отраслей основной химии. Химия органического синтеза. Высокотехнологические отрасли химической промышленности. Основные тен</w:t>
      </w:r>
      <w:r>
        <w:rPr>
          <w:rFonts w:ascii="Times New Roman" w:hAnsi="Times New Roman"/>
          <w:sz w:val="24"/>
          <w:szCs w:val="24"/>
        </w:rPr>
        <w:t>денции развития химической</w:t>
      </w:r>
      <w:r w:rsidRPr="00801629">
        <w:rPr>
          <w:rFonts w:ascii="Times New Roman" w:hAnsi="Times New Roman"/>
          <w:sz w:val="24"/>
          <w:szCs w:val="24"/>
        </w:rPr>
        <w:t xml:space="preserve"> </w:t>
      </w:r>
      <w:r w:rsidRPr="00437350">
        <w:rPr>
          <w:rFonts w:ascii="Times New Roman" w:hAnsi="Times New Roman"/>
          <w:sz w:val="24"/>
          <w:szCs w:val="24"/>
        </w:rPr>
        <w:t>промышленности</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Производство строительных материалов и лесная промышленность</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Производство стро</w:t>
      </w:r>
      <w:r>
        <w:rPr>
          <w:rFonts w:ascii="Times New Roman" w:hAnsi="Times New Roman"/>
          <w:sz w:val="24"/>
          <w:szCs w:val="24"/>
        </w:rPr>
        <w:t>ительных материалов, география</w:t>
      </w:r>
      <w:r w:rsidRPr="000C6E46">
        <w:rPr>
          <w:rFonts w:ascii="Times New Roman" w:hAnsi="Times New Roman"/>
          <w:sz w:val="24"/>
          <w:szCs w:val="24"/>
        </w:rPr>
        <w:t xml:space="preserve"> </w:t>
      </w:r>
      <w:r w:rsidRPr="00437350">
        <w:rPr>
          <w:rFonts w:ascii="Times New Roman" w:hAnsi="Times New Roman"/>
          <w:sz w:val="24"/>
          <w:szCs w:val="24"/>
        </w:rPr>
        <w:t>и закономерности размещения. Лесная промышленность</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Лёгкая и пищевая промышленность мира</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Лёгкая промышленность: текстильная и швей</w:t>
      </w:r>
      <w:r>
        <w:rPr>
          <w:rFonts w:ascii="Times New Roman" w:hAnsi="Times New Roman"/>
          <w:sz w:val="24"/>
          <w:szCs w:val="24"/>
        </w:rPr>
        <w:t xml:space="preserve">ная отрасли. География отрасли. </w:t>
      </w:r>
      <w:r w:rsidRPr="00437350">
        <w:rPr>
          <w:rFonts w:ascii="Times New Roman" w:hAnsi="Times New Roman"/>
          <w:sz w:val="24"/>
          <w:szCs w:val="24"/>
        </w:rPr>
        <w:t>Пищевая промышленность. Закономер</w:t>
      </w:r>
      <w:r>
        <w:rPr>
          <w:rFonts w:ascii="Times New Roman" w:hAnsi="Times New Roman"/>
          <w:sz w:val="24"/>
          <w:szCs w:val="24"/>
        </w:rPr>
        <w:t>ности размещения, ведущие</w:t>
      </w:r>
      <w:r w:rsidRPr="000C6E46">
        <w:rPr>
          <w:rFonts w:ascii="Times New Roman" w:hAnsi="Times New Roman"/>
          <w:sz w:val="24"/>
          <w:szCs w:val="24"/>
        </w:rPr>
        <w:t xml:space="preserve"> </w:t>
      </w:r>
      <w:r w:rsidRPr="00437350">
        <w:rPr>
          <w:rFonts w:ascii="Times New Roman" w:hAnsi="Times New Roman"/>
          <w:sz w:val="24"/>
          <w:szCs w:val="24"/>
        </w:rPr>
        <w:t>страны, специализирующие</w:t>
      </w:r>
      <w:r>
        <w:rPr>
          <w:rFonts w:ascii="Times New Roman" w:hAnsi="Times New Roman"/>
          <w:sz w:val="24"/>
          <w:szCs w:val="24"/>
        </w:rPr>
        <w:t xml:space="preserve">ся на </w:t>
      </w:r>
      <w:r w:rsidRPr="00437350">
        <w:rPr>
          <w:rFonts w:ascii="Times New Roman" w:hAnsi="Times New Roman"/>
          <w:sz w:val="24"/>
          <w:szCs w:val="24"/>
        </w:rPr>
        <w:t>выпуске продукции</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801629">
        <w:rPr>
          <w:rFonts w:ascii="Times New Roman" w:hAnsi="Times New Roman"/>
          <w:b/>
          <w:sz w:val="24"/>
          <w:szCs w:val="24"/>
        </w:rPr>
        <w:t>Сельское хозяйство. Растениеводство</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Современное сельское хозяйство. Классификация отраслей сельского хозяйства. Биотех</w:t>
      </w:r>
      <w:r>
        <w:rPr>
          <w:rFonts w:ascii="Times New Roman" w:hAnsi="Times New Roman"/>
          <w:sz w:val="24"/>
          <w:szCs w:val="24"/>
        </w:rPr>
        <w:t xml:space="preserve">нологии. </w:t>
      </w:r>
      <w:r w:rsidRPr="00437350">
        <w:rPr>
          <w:rFonts w:ascii="Times New Roman" w:hAnsi="Times New Roman"/>
          <w:sz w:val="24"/>
          <w:szCs w:val="24"/>
        </w:rPr>
        <w:t>Растениеводство, состав и география основных отраслей: зерновое хозяйство, производство технических культур, овощеводство, плодоводство и виноградарство</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5213C8">
        <w:rPr>
          <w:rFonts w:ascii="Times New Roman" w:hAnsi="Times New Roman"/>
          <w:b/>
          <w:sz w:val="24"/>
          <w:szCs w:val="24"/>
        </w:rPr>
        <w:t>Животноводство мира. Сельское хозяйство и окружающая среда</w:t>
      </w:r>
    </w:p>
    <w:p w:rsidR="00F01183" w:rsidRPr="005213C8"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Животноводст</w:t>
      </w:r>
      <w:r>
        <w:rPr>
          <w:rFonts w:ascii="Times New Roman" w:hAnsi="Times New Roman"/>
          <w:sz w:val="24"/>
          <w:szCs w:val="24"/>
        </w:rPr>
        <w:t>во.</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Перспективы развития. География производства и потребления животноводческой продукции. Мировая структура потребления основных видов мяса. Сельское хозяйство и ок</w:t>
      </w:r>
      <w:r>
        <w:rPr>
          <w:rFonts w:ascii="Times New Roman" w:hAnsi="Times New Roman"/>
          <w:sz w:val="24"/>
          <w:szCs w:val="24"/>
        </w:rPr>
        <w:t xml:space="preserve">ружающая </w:t>
      </w:r>
      <w:r w:rsidRPr="00437350">
        <w:rPr>
          <w:rFonts w:ascii="Times New Roman" w:hAnsi="Times New Roman"/>
          <w:sz w:val="24"/>
          <w:szCs w:val="24"/>
        </w:rPr>
        <w:t>среда</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5213C8">
        <w:rPr>
          <w:rFonts w:ascii="Times New Roman" w:hAnsi="Times New Roman"/>
          <w:b/>
          <w:sz w:val="24"/>
          <w:szCs w:val="24"/>
        </w:rPr>
        <w:t>Мировой транспорт</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Развитие мирового транспорта. Виды транспорта и их характеристика: железнодорожный, морской, авиационный, трубопроводный, автомобильный. Перспективы развития</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5213C8">
        <w:rPr>
          <w:rFonts w:ascii="Times New Roman" w:hAnsi="Times New Roman"/>
          <w:b/>
          <w:sz w:val="24"/>
          <w:szCs w:val="24"/>
        </w:rPr>
        <w:t>Мировая торговля и сфера услуг</w:t>
      </w:r>
      <w:r>
        <w:rPr>
          <w:rFonts w:ascii="Times New Roman" w:hAnsi="Times New Roman"/>
          <w:b/>
          <w:sz w:val="24"/>
          <w:szCs w:val="24"/>
        </w:rPr>
        <w:t xml:space="preserve"> </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Формы международных экономических связей. Мировая торговля. Финансово-кредитные отношения. Международная торговля услугами. Международный туризм</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5213C8">
        <w:rPr>
          <w:rFonts w:ascii="Times New Roman" w:hAnsi="Times New Roman"/>
          <w:b/>
          <w:sz w:val="24"/>
          <w:szCs w:val="24"/>
        </w:rPr>
        <w:t>Международная специализация и интеграция стран и регионов мира</w:t>
      </w:r>
    </w:p>
    <w:p w:rsidR="00F01183" w:rsidRDefault="00F01183" w:rsidP="0008737C">
      <w:pPr>
        <w:pStyle w:val="ae"/>
        <w:tabs>
          <w:tab w:val="left" w:pos="851"/>
        </w:tabs>
        <w:jc w:val="both"/>
        <w:rPr>
          <w:rFonts w:ascii="Times New Roman" w:hAnsi="Times New Roman"/>
          <w:sz w:val="24"/>
          <w:szCs w:val="24"/>
        </w:rPr>
      </w:pPr>
      <w:r w:rsidRPr="00437350">
        <w:rPr>
          <w:rFonts w:ascii="Times New Roman" w:hAnsi="Times New Roman"/>
          <w:sz w:val="24"/>
          <w:szCs w:val="24"/>
        </w:rPr>
        <w:t>Международная специализа</w:t>
      </w:r>
      <w:r>
        <w:rPr>
          <w:rFonts w:ascii="Times New Roman" w:hAnsi="Times New Roman"/>
          <w:sz w:val="24"/>
          <w:szCs w:val="24"/>
        </w:rPr>
        <w:t xml:space="preserve">ция </w:t>
      </w:r>
      <w:r w:rsidRPr="00437350">
        <w:rPr>
          <w:rFonts w:ascii="Times New Roman" w:hAnsi="Times New Roman"/>
          <w:sz w:val="24"/>
          <w:szCs w:val="24"/>
        </w:rPr>
        <w:t>и интеграция. Экономические интеграционные группировки</w:t>
      </w:r>
      <w:r>
        <w:rPr>
          <w:rFonts w:ascii="Times New Roman" w:hAnsi="Times New Roman"/>
          <w:sz w:val="24"/>
          <w:szCs w:val="24"/>
        </w:rPr>
        <w:t>.</w:t>
      </w:r>
    </w:p>
    <w:p w:rsidR="00F01183" w:rsidRDefault="00F01183" w:rsidP="0008737C">
      <w:pPr>
        <w:pStyle w:val="ae"/>
        <w:tabs>
          <w:tab w:val="left" w:pos="851"/>
        </w:tabs>
        <w:jc w:val="both"/>
        <w:rPr>
          <w:rFonts w:ascii="Times New Roman" w:hAnsi="Times New Roman"/>
          <w:b/>
          <w:sz w:val="24"/>
          <w:szCs w:val="24"/>
        </w:rPr>
      </w:pPr>
      <w:r w:rsidRPr="005213C8">
        <w:rPr>
          <w:rFonts w:ascii="Times New Roman" w:hAnsi="Times New Roman"/>
          <w:b/>
          <w:sz w:val="24"/>
          <w:szCs w:val="24"/>
        </w:rPr>
        <w:t>Россия в современном мире.</w:t>
      </w:r>
      <w:r>
        <w:rPr>
          <w:rFonts w:ascii="Times New Roman" w:hAnsi="Times New Roman"/>
          <w:b/>
          <w:sz w:val="24"/>
          <w:szCs w:val="24"/>
        </w:rPr>
        <w:t xml:space="preserve"> </w:t>
      </w:r>
    </w:p>
    <w:p w:rsidR="00F01183" w:rsidRPr="00F01183" w:rsidRDefault="00F01183" w:rsidP="0008737C">
      <w:pPr>
        <w:pStyle w:val="ae"/>
        <w:tabs>
          <w:tab w:val="left" w:pos="851"/>
        </w:tabs>
        <w:jc w:val="both"/>
        <w:rPr>
          <w:rFonts w:ascii="Times New Roman" w:hAnsi="Times New Roman"/>
          <w:b/>
          <w:sz w:val="24"/>
          <w:szCs w:val="24"/>
        </w:rPr>
      </w:pPr>
      <w:r w:rsidRPr="00437350">
        <w:rPr>
          <w:rFonts w:ascii="Times New Roman" w:hAnsi="Times New Roman"/>
          <w:sz w:val="24"/>
          <w:szCs w:val="24"/>
        </w:rPr>
        <w:t>Урок-зачёт по разделу 1 «Общий обзор современного мира»</w:t>
      </w:r>
      <w:r>
        <w:rPr>
          <w:rFonts w:ascii="Times New Roman" w:hAnsi="Times New Roman"/>
          <w:sz w:val="24"/>
          <w:szCs w:val="24"/>
        </w:rPr>
        <w:t>.</w:t>
      </w:r>
    </w:p>
    <w:p w:rsidR="00F01183" w:rsidRPr="00801629" w:rsidRDefault="00F01183" w:rsidP="0008737C">
      <w:pPr>
        <w:tabs>
          <w:tab w:val="left" w:pos="851"/>
        </w:tabs>
        <w:jc w:val="both"/>
        <w:rPr>
          <w:b/>
          <w:i/>
          <w:sz w:val="28"/>
          <w:szCs w:val="28"/>
        </w:rPr>
      </w:pPr>
      <w:r w:rsidRPr="00BC157D">
        <w:rPr>
          <w:b/>
        </w:rPr>
        <w:t xml:space="preserve">Практические работы:                                                                           </w:t>
      </w:r>
    </w:p>
    <w:p w:rsidR="00F01183" w:rsidRDefault="00F01183" w:rsidP="0008737C">
      <w:pPr>
        <w:tabs>
          <w:tab w:val="left" w:pos="851"/>
        </w:tabs>
        <w:jc w:val="both"/>
      </w:pPr>
      <w:r w:rsidRPr="00E03F03">
        <w:rPr>
          <w:b/>
        </w:rPr>
        <w:t>Пр.р. №</w:t>
      </w:r>
      <w:r>
        <w:rPr>
          <w:b/>
        </w:rPr>
        <w:t xml:space="preserve"> 12 </w:t>
      </w:r>
      <w:r w:rsidRPr="00727E86">
        <w:t>Установление взаимосвязей между размещением насе</w:t>
      </w:r>
      <w:r>
        <w:t xml:space="preserve">ления, хозяйства и природными </w:t>
      </w:r>
      <w:r w:rsidRPr="00727E86">
        <w:t>ресурсами</w:t>
      </w:r>
      <w:r>
        <w:t>.</w:t>
      </w:r>
    </w:p>
    <w:p w:rsidR="00F01183" w:rsidRDefault="00F01183" w:rsidP="0008737C">
      <w:pPr>
        <w:tabs>
          <w:tab w:val="left" w:pos="851"/>
        </w:tabs>
        <w:jc w:val="both"/>
      </w:pPr>
      <w:r w:rsidRPr="00E03F03">
        <w:rPr>
          <w:b/>
        </w:rPr>
        <w:t>Пр.р. №</w:t>
      </w:r>
      <w:r>
        <w:rPr>
          <w:b/>
        </w:rPr>
        <w:t xml:space="preserve"> 13 </w:t>
      </w:r>
      <w:r w:rsidRPr="00727E86">
        <w:t>Анализ экономических карт мира. Определение основных направлений грузопотоков угля, нефти, природного газа</w:t>
      </w:r>
      <w:r>
        <w:t>.</w:t>
      </w:r>
    </w:p>
    <w:p w:rsidR="00F01183" w:rsidRDefault="00F01183" w:rsidP="0008737C">
      <w:pPr>
        <w:tabs>
          <w:tab w:val="left" w:pos="851"/>
        </w:tabs>
        <w:jc w:val="both"/>
        <w:rPr>
          <w:rFonts w:eastAsiaTheme="minorHAnsi"/>
          <w:b/>
          <w:lang w:eastAsia="en-US"/>
        </w:rPr>
      </w:pPr>
      <w:r w:rsidRPr="00085B8F">
        <w:rPr>
          <w:rFonts w:eastAsiaTheme="minorHAnsi"/>
          <w:b/>
          <w:lang w:eastAsia="en-US"/>
        </w:rPr>
        <w:t>Распр</w:t>
      </w:r>
      <w:r>
        <w:rPr>
          <w:rFonts w:eastAsiaTheme="minorHAnsi"/>
          <w:b/>
          <w:lang w:eastAsia="en-US"/>
        </w:rPr>
        <w:t>еделение резервного времени ( 1 час</w:t>
      </w:r>
      <w:r w:rsidRPr="00085B8F">
        <w:rPr>
          <w:rFonts w:eastAsiaTheme="minorHAnsi"/>
          <w:b/>
          <w:lang w:eastAsia="en-US"/>
        </w:rPr>
        <w:t xml:space="preserve"> )</w:t>
      </w:r>
    </w:p>
    <w:p w:rsidR="00F01183" w:rsidRPr="00F01183" w:rsidRDefault="00F01183" w:rsidP="0008737C">
      <w:pPr>
        <w:tabs>
          <w:tab w:val="left" w:pos="851"/>
        </w:tabs>
        <w:jc w:val="both"/>
        <w:rPr>
          <w:rFonts w:eastAsiaTheme="minorHAnsi"/>
          <w:b/>
          <w:lang w:eastAsia="en-US"/>
        </w:rPr>
      </w:pPr>
      <w:r w:rsidRPr="00085B8F">
        <w:rPr>
          <w:rFonts w:eastAsiaTheme="minorHAnsi"/>
          <w:lang w:eastAsia="en-US"/>
        </w:rPr>
        <w:lastRenderedPageBreak/>
        <w:t>Раздел «</w:t>
      </w:r>
      <w:r w:rsidRPr="002D4A1F">
        <w:t>Мировое хозяйство и география основных отраслей</w:t>
      </w:r>
      <w:r>
        <w:rPr>
          <w:rFonts w:eastAsiaTheme="minorHAnsi"/>
          <w:lang w:eastAsia="en-US"/>
        </w:rPr>
        <w:t>» -1 час</w:t>
      </w:r>
    </w:p>
    <w:p w:rsidR="00F01183" w:rsidRDefault="00F01183" w:rsidP="0008737C">
      <w:pPr>
        <w:tabs>
          <w:tab w:val="left" w:pos="851"/>
        </w:tabs>
        <w:jc w:val="center"/>
        <w:rPr>
          <w:rFonts w:eastAsiaTheme="minorHAnsi"/>
          <w:b/>
          <w:lang w:eastAsia="en-US"/>
        </w:rPr>
      </w:pPr>
      <w:r>
        <w:rPr>
          <w:rFonts w:eastAsiaTheme="minorHAnsi"/>
          <w:b/>
          <w:lang w:eastAsia="en-US"/>
        </w:rPr>
        <w:t>ТЕМАТИЧЕСКОЕ ПЛАНИРОВАНИЕ 10</w:t>
      </w:r>
      <w:r w:rsidRPr="00085B8F">
        <w:rPr>
          <w:rFonts w:eastAsiaTheme="minorHAnsi"/>
          <w:b/>
          <w:lang w:eastAsia="en-US"/>
        </w:rPr>
        <w:t xml:space="preserve"> КЛАСС</w:t>
      </w:r>
    </w:p>
    <w:p w:rsidR="00F01183" w:rsidRPr="00085B8F" w:rsidRDefault="00F01183" w:rsidP="0008737C">
      <w:pPr>
        <w:tabs>
          <w:tab w:val="left" w:pos="851"/>
        </w:tabs>
        <w:jc w:val="center"/>
        <w:rPr>
          <w:rFonts w:eastAsiaTheme="minorHAnsi"/>
          <w:lang w:eastAsia="en-US"/>
        </w:rPr>
      </w:pPr>
      <w:r>
        <w:rPr>
          <w:rFonts w:eastAsiaTheme="minorHAnsi"/>
          <w:lang w:eastAsia="en-US"/>
        </w:rPr>
        <w:t>(1 час в неделю, всего 35 часа</w:t>
      </w:r>
      <w:r w:rsidRPr="00085B8F">
        <w:rPr>
          <w:rFonts w:eastAsiaTheme="minorHAnsi"/>
          <w:lang w:eastAsia="en-US"/>
        </w:rPr>
        <w:t>)</w:t>
      </w:r>
    </w:p>
    <w:p w:rsidR="00F01183" w:rsidRDefault="00F01183" w:rsidP="0008737C">
      <w:pPr>
        <w:tabs>
          <w:tab w:val="left" w:pos="851"/>
        </w:tabs>
      </w:pPr>
    </w:p>
    <w:tbl>
      <w:tblPr>
        <w:tblStyle w:val="a8"/>
        <w:tblW w:w="9781" w:type="dxa"/>
        <w:tblInd w:w="675" w:type="dxa"/>
        <w:tblLook w:val="04A0" w:firstRow="1" w:lastRow="0" w:firstColumn="1" w:lastColumn="0" w:noHBand="0" w:noVBand="1"/>
      </w:tblPr>
      <w:tblGrid>
        <w:gridCol w:w="993"/>
        <w:gridCol w:w="7796"/>
        <w:gridCol w:w="992"/>
      </w:tblGrid>
      <w:tr w:rsidR="00F01183" w:rsidTr="00D24EBA">
        <w:tc>
          <w:tcPr>
            <w:tcW w:w="993" w:type="dxa"/>
          </w:tcPr>
          <w:p w:rsidR="00F01183" w:rsidRDefault="00F01183" w:rsidP="0008737C">
            <w:pPr>
              <w:tabs>
                <w:tab w:val="left" w:pos="851"/>
              </w:tabs>
              <w:jc w:val="center"/>
            </w:pPr>
            <w:r w:rsidRPr="00085B8F">
              <w:rPr>
                <w:rFonts w:eastAsiaTheme="minorHAnsi"/>
                <w:b/>
                <w:lang w:eastAsia="en-US"/>
              </w:rPr>
              <w:t>№ урока</w:t>
            </w:r>
          </w:p>
        </w:tc>
        <w:tc>
          <w:tcPr>
            <w:tcW w:w="7796" w:type="dxa"/>
          </w:tcPr>
          <w:p w:rsidR="00F01183" w:rsidRDefault="00F01183" w:rsidP="0008737C">
            <w:pPr>
              <w:tabs>
                <w:tab w:val="left" w:pos="851"/>
              </w:tabs>
              <w:jc w:val="center"/>
            </w:pPr>
            <w:r w:rsidRPr="00085B8F">
              <w:rPr>
                <w:rFonts w:eastAsia="Calibri"/>
                <w:b/>
                <w:lang w:eastAsia="en-US"/>
              </w:rPr>
              <w:t>Раздел, тема урока</w:t>
            </w:r>
          </w:p>
        </w:tc>
        <w:tc>
          <w:tcPr>
            <w:tcW w:w="992" w:type="dxa"/>
          </w:tcPr>
          <w:p w:rsidR="00F01183" w:rsidRDefault="00F01183" w:rsidP="0008737C">
            <w:pPr>
              <w:tabs>
                <w:tab w:val="left" w:pos="851"/>
              </w:tabs>
              <w:jc w:val="center"/>
            </w:pPr>
            <w:r w:rsidRPr="00085B8F">
              <w:rPr>
                <w:rFonts w:eastAsia="Calibri"/>
                <w:b/>
                <w:lang w:eastAsia="en-US"/>
              </w:rPr>
              <w:t>Кол-во часов</w:t>
            </w:r>
          </w:p>
        </w:tc>
      </w:tr>
      <w:tr w:rsidR="00F01183" w:rsidTr="00D24EBA">
        <w:tc>
          <w:tcPr>
            <w:tcW w:w="9781" w:type="dxa"/>
            <w:gridSpan w:val="3"/>
          </w:tcPr>
          <w:p w:rsidR="00F01183" w:rsidRPr="000D6FF7" w:rsidRDefault="00F01183" w:rsidP="0008737C">
            <w:pPr>
              <w:tabs>
                <w:tab w:val="left" w:pos="851"/>
              </w:tabs>
              <w:jc w:val="center"/>
            </w:pPr>
            <w:r w:rsidRPr="000D6FF7">
              <w:rPr>
                <w:rFonts w:eastAsiaTheme="minorHAnsi"/>
                <w:i/>
                <w:lang w:eastAsia="en-US"/>
              </w:rPr>
              <w:t>Введение (1 ч)</w:t>
            </w:r>
          </w:p>
        </w:tc>
      </w:tr>
      <w:tr w:rsidR="00F01183" w:rsidTr="00D24EBA">
        <w:tc>
          <w:tcPr>
            <w:tcW w:w="993" w:type="dxa"/>
          </w:tcPr>
          <w:p w:rsidR="00F01183" w:rsidRPr="000D6FF7" w:rsidRDefault="00F01183" w:rsidP="0008737C">
            <w:pPr>
              <w:tabs>
                <w:tab w:val="left" w:pos="851"/>
              </w:tabs>
              <w:jc w:val="center"/>
            </w:pPr>
            <w:r w:rsidRPr="000D6FF7">
              <w:t>1</w:t>
            </w:r>
          </w:p>
        </w:tc>
        <w:tc>
          <w:tcPr>
            <w:tcW w:w="7796" w:type="dxa"/>
          </w:tcPr>
          <w:p w:rsidR="00F01183" w:rsidRPr="000D6FF7" w:rsidRDefault="00F01183" w:rsidP="0008737C">
            <w:pPr>
              <w:tabs>
                <w:tab w:val="left" w:pos="851"/>
              </w:tabs>
              <w:rPr>
                <w:rFonts w:eastAsiaTheme="minorHAnsi"/>
                <w:lang w:eastAsia="en-US"/>
              </w:rPr>
            </w:pPr>
            <w:r w:rsidRPr="006510A2">
              <w:t>Экономическая и социальная геогра</w:t>
            </w:r>
            <w:r>
              <w:t>фия в системе</w:t>
            </w:r>
            <w:r w:rsidRPr="006510A2">
              <w:t xml:space="preserve"> гео</w:t>
            </w:r>
            <w:r>
              <w:t>графических</w:t>
            </w:r>
            <w:r w:rsidRPr="006510A2">
              <w:t xml:space="preserve"> наук</w:t>
            </w:r>
          </w:p>
        </w:tc>
        <w:tc>
          <w:tcPr>
            <w:tcW w:w="992" w:type="dxa"/>
          </w:tcPr>
          <w:p w:rsidR="00F01183" w:rsidRDefault="00F01183" w:rsidP="0008737C">
            <w:pPr>
              <w:tabs>
                <w:tab w:val="left" w:pos="851"/>
              </w:tabs>
              <w:jc w:val="center"/>
            </w:pPr>
            <w:r>
              <w:t>1</w:t>
            </w:r>
          </w:p>
        </w:tc>
      </w:tr>
      <w:tr w:rsidR="00F01183" w:rsidTr="00D24EBA">
        <w:tc>
          <w:tcPr>
            <w:tcW w:w="9781" w:type="dxa"/>
            <w:gridSpan w:val="3"/>
          </w:tcPr>
          <w:p w:rsidR="00F01183" w:rsidRPr="00B11559" w:rsidRDefault="00F01183" w:rsidP="0008737C">
            <w:pPr>
              <w:tabs>
                <w:tab w:val="left" w:pos="851"/>
              </w:tabs>
              <w:jc w:val="center"/>
              <w:rPr>
                <w:b/>
              </w:rPr>
            </w:pPr>
            <w:r w:rsidRPr="00B11559">
              <w:rPr>
                <w:b/>
              </w:rPr>
              <w:t>Раздел 1. Общий обзор современного мира</w:t>
            </w:r>
            <w:r>
              <w:rPr>
                <w:b/>
              </w:rPr>
              <w:t xml:space="preserve"> (34 ч)</w:t>
            </w:r>
          </w:p>
        </w:tc>
      </w:tr>
      <w:tr w:rsidR="00F01183" w:rsidTr="00D24EBA">
        <w:tc>
          <w:tcPr>
            <w:tcW w:w="9781" w:type="dxa"/>
            <w:gridSpan w:val="3"/>
          </w:tcPr>
          <w:p w:rsidR="00F01183" w:rsidRPr="00B11559" w:rsidRDefault="00F01183" w:rsidP="0008737C">
            <w:pPr>
              <w:tabs>
                <w:tab w:val="left" w:pos="851"/>
              </w:tabs>
              <w:jc w:val="center"/>
              <w:rPr>
                <w:i/>
              </w:rPr>
            </w:pPr>
            <w:r w:rsidRPr="00B11559">
              <w:rPr>
                <w:i/>
              </w:rPr>
              <w:t>Политическое устройство мира</w:t>
            </w:r>
            <w:r>
              <w:rPr>
                <w:i/>
              </w:rPr>
              <w:t xml:space="preserve"> (3 ч)</w:t>
            </w:r>
          </w:p>
        </w:tc>
      </w:tr>
      <w:tr w:rsidR="00F01183" w:rsidTr="00D24EBA">
        <w:tc>
          <w:tcPr>
            <w:tcW w:w="993" w:type="dxa"/>
          </w:tcPr>
          <w:p w:rsidR="00F01183" w:rsidRPr="000D6FF7" w:rsidRDefault="00F01183" w:rsidP="0008737C">
            <w:pPr>
              <w:tabs>
                <w:tab w:val="left" w:pos="851"/>
              </w:tabs>
              <w:jc w:val="center"/>
            </w:pPr>
            <w:r>
              <w:t>2</w:t>
            </w:r>
          </w:p>
        </w:tc>
        <w:tc>
          <w:tcPr>
            <w:tcW w:w="7796" w:type="dxa"/>
          </w:tcPr>
          <w:p w:rsidR="00F01183" w:rsidRDefault="00F01183" w:rsidP="0008737C">
            <w:pPr>
              <w:tabs>
                <w:tab w:val="left" w:pos="851"/>
              </w:tabs>
            </w:pPr>
            <w:r>
              <w:t>Многообразие стран</w:t>
            </w:r>
            <w:r w:rsidRPr="006510A2">
              <w:t xml:space="preserve"> современного мира</w:t>
            </w:r>
            <w:r>
              <w:t>.</w:t>
            </w:r>
          </w:p>
          <w:p w:rsidR="00F01183" w:rsidRPr="000D6FF7" w:rsidRDefault="00F01183" w:rsidP="0008737C">
            <w:pPr>
              <w:tabs>
                <w:tab w:val="left" w:pos="851"/>
              </w:tabs>
              <w:rPr>
                <w:rFonts w:eastAsiaTheme="minorHAnsi"/>
                <w:lang w:eastAsia="en-US"/>
              </w:rPr>
            </w:pPr>
            <w:r w:rsidRPr="00B11559">
              <w:rPr>
                <w:b/>
              </w:rPr>
              <w:t>Пр.р. №1</w:t>
            </w:r>
            <w:r>
              <w:t xml:space="preserve"> </w:t>
            </w:r>
            <w:r w:rsidRPr="006510A2">
              <w:t>Составление классификаций стран мира по различным признакам</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3</w:t>
            </w:r>
          </w:p>
        </w:tc>
        <w:tc>
          <w:tcPr>
            <w:tcW w:w="7796" w:type="dxa"/>
          </w:tcPr>
          <w:p w:rsidR="00F01183" w:rsidRPr="000D6FF7" w:rsidRDefault="00F01183" w:rsidP="0008737C">
            <w:pPr>
              <w:tabs>
                <w:tab w:val="left" w:pos="851"/>
              </w:tabs>
              <w:rPr>
                <w:rFonts w:eastAsiaTheme="minorHAnsi"/>
                <w:lang w:eastAsia="en-US"/>
              </w:rPr>
            </w:pPr>
            <w:r w:rsidRPr="006510A2">
              <w:t>Этапы формирова</w:t>
            </w:r>
            <w:r>
              <w:t>ния</w:t>
            </w:r>
            <w:r w:rsidRPr="005F7495">
              <w:t xml:space="preserve"> </w:t>
            </w:r>
            <w:r w:rsidRPr="006510A2">
              <w:t>современной политической карты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4</w:t>
            </w:r>
          </w:p>
        </w:tc>
        <w:tc>
          <w:tcPr>
            <w:tcW w:w="7796" w:type="dxa"/>
          </w:tcPr>
          <w:p w:rsidR="00F01183" w:rsidRPr="000D6FF7" w:rsidRDefault="00F01183" w:rsidP="0008737C">
            <w:pPr>
              <w:tabs>
                <w:tab w:val="left" w:pos="851"/>
              </w:tabs>
              <w:rPr>
                <w:rFonts w:eastAsiaTheme="minorHAnsi"/>
                <w:lang w:eastAsia="en-US"/>
              </w:rPr>
            </w:pPr>
            <w:r w:rsidRPr="006510A2">
              <w:t>Особенности совре</w:t>
            </w:r>
            <w:r>
              <w:t>менной</w:t>
            </w:r>
            <w:r w:rsidRPr="005F7495">
              <w:t xml:space="preserve"> </w:t>
            </w:r>
            <w:r w:rsidRPr="006510A2">
              <w:t>политической кар</w:t>
            </w:r>
            <w:r>
              <w:t>ты мира</w:t>
            </w:r>
          </w:p>
        </w:tc>
        <w:tc>
          <w:tcPr>
            <w:tcW w:w="992" w:type="dxa"/>
          </w:tcPr>
          <w:p w:rsidR="00F01183" w:rsidRDefault="00F01183" w:rsidP="0008737C">
            <w:pPr>
              <w:tabs>
                <w:tab w:val="left" w:pos="851"/>
              </w:tabs>
              <w:jc w:val="center"/>
            </w:pPr>
            <w:r>
              <w:t>1</w:t>
            </w:r>
          </w:p>
        </w:tc>
      </w:tr>
      <w:tr w:rsidR="00F01183" w:rsidTr="00D24EBA">
        <w:tc>
          <w:tcPr>
            <w:tcW w:w="9781" w:type="dxa"/>
            <w:gridSpan w:val="3"/>
          </w:tcPr>
          <w:p w:rsidR="00F01183" w:rsidRPr="00B11559" w:rsidRDefault="00F01183" w:rsidP="0008737C">
            <w:pPr>
              <w:tabs>
                <w:tab w:val="left" w:pos="851"/>
              </w:tabs>
              <w:jc w:val="center"/>
              <w:rPr>
                <w:i/>
              </w:rPr>
            </w:pPr>
            <w:r w:rsidRPr="00B11559">
              <w:rPr>
                <w:i/>
              </w:rPr>
              <w:t>Приро</w:t>
            </w:r>
            <w:r>
              <w:rPr>
                <w:i/>
              </w:rPr>
              <w:t>да и человек в современном мире</w:t>
            </w:r>
            <w:r w:rsidRPr="00B11559">
              <w:rPr>
                <w:i/>
              </w:rPr>
              <w:t xml:space="preserve"> (7 ч)</w:t>
            </w:r>
          </w:p>
        </w:tc>
      </w:tr>
      <w:tr w:rsidR="00F01183" w:rsidTr="00D24EBA">
        <w:tc>
          <w:tcPr>
            <w:tcW w:w="993" w:type="dxa"/>
          </w:tcPr>
          <w:p w:rsidR="00F01183" w:rsidRPr="000D6FF7" w:rsidRDefault="00F01183" w:rsidP="0008737C">
            <w:pPr>
              <w:tabs>
                <w:tab w:val="left" w:pos="851"/>
              </w:tabs>
              <w:jc w:val="center"/>
            </w:pPr>
            <w:r>
              <w:t>5</w:t>
            </w:r>
          </w:p>
        </w:tc>
        <w:tc>
          <w:tcPr>
            <w:tcW w:w="7796" w:type="dxa"/>
          </w:tcPr>
          <w:p w:rsidR="00F01183" w:rsidRPr="000D6FF7" w:rsidRDefault="00F01183" w:rsidP="0008737C">
            <w:pPr>
              <w:tabs>
                <w:tab w:val="left" w:pos="851"/>
              </w:tabs>
              <w:rPr>
                <w:rFonts w:eastAsiaTheme="minorHAnsi"/>
                <w:lang w:eastAsia="en-US"/>
              </w:rPr>
            </w:pPr>
            <w:r w:rsidRPr="00AB0943">
              <w:t>Географическая среда и человек</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6</w:t>
            </w:r>
          </w:p>
        </w:tc>
        <w:tc>
          <w:tcPr>
            <w:tcW w:w="7796" w:type="dxa"/>
          </w:tcPr>
          <w:p w:rsidR="00F01183" w:rsidRDefault="00F01183" w:rsidP="0008737C">
            <w:pPr>
              <w:tabs>
                <w:tab w:val="left" w:pos="851"/>
              </w:tabs>
            </w:pPr>
            <w:r w:rsidRPr="00AB0943">
              <w:t>Природно-ресур</w:t>
            </w:r>
            <w:r>
              <w:softHyphen/>
            </w:r>
            <w:r w:rsidRPr="00AB0943">
              <w:t>сный потенци</w:t>
            </w:r>
            <w:r>
              <w:t xml:space="preserve">ал </w:t>
            </w:r>
            <w:r w:rsidRPr="00AB0943">
              <w:t>и ресурсообеспеченность</w:t>
            </w:r>
            <w:r>
              <w:t xml:space="preserve">. </w:t>
            </w:r>
          </w:p>
          <w:p w:rsidR="00F01183" w:rsidRPr="000D6FF7" w:rsidRDefault="00F01183" w:rsidP="0008737C">
            <w:pPr>
              <w:tabs>
                <w:tab w:val="left" w:pos="851"/>
              </w:tabs>
              <w:rPr>
                <w:rFonts w:eastAsiaTheme="minorHAnsi"/>
                <w:lang w:eastAsia="en-US"/>
              </w:rPr>
            </w:pPr>
            <w:r w:rsidRPr="00E03F03">
              <w:rPr>
                <w:b/>
              </w:rPr>
              <w:t>Пр.р. № 2</w:t>
            </w:r>
            <w:r>
              <w:t xml:space="preserve"> Оценка </w:t>
            </w:r>
            <w:r w:rsidRPr="00AB0943">
              <w:t>по картам и статистическим материа</w:t>
            </w:r>
            <w:r>
              <w:t xml:space="preserve">лам </w:t>
            </w:r>
            <w:r w:rsidRPr="00AB0943">
              <w:t>ресурсо</w:t>
            </w:r>
            <w:r>
              <w:t xml:space="preserve">обеспеченности одной </w:t>
            </w:r>
            <w:r w:rsidRPr="00AB0943">
              <w:t>из стран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7</w:t>
            </w:r>
          </w:p>
        </w:tc>
        <w:tc>
          <w:tcPr>
            <w:tcW w:w="7796" w:type="dxa"/>
          </w:tcPr>
          <w:p w:rsidR="00F01183" w:rsidRDefault="00F01183" w:rsidP="0008737C">
            <w:pPr>
              <w:tabs>
                <w:tab w:val="left" w:pos="851"/>
              </w:tabs>
            </w:pPr>
            <w:r w:rsidRPr="00AB0943">
              <w:t>География мине</w:t>
            </w:r>
            <w:r>
              <w:t xml:space="preserve">ральных природных </w:t>
            </w:r>
            <w:r w:rsidRPr="00AB0943">
              <w:t>ресурсов</w:t>
            </w:r>
            <w:r>
              <w:t xml:space="preserve"> </w:t>
            </w:r>
          </w:p>
          <w:p w:rsidR="00F01183" w:rsidRPr="000D6FF7" w:rsidRDefault="00F01183" w:rsidP="0008737C">
            <w:pPr>
              <w:tabs>
                <w:tab w:val="left" w:pos="851"/>
              </w:tabs>
              <w:rPr>
                <w:rFonts w:eastAsiaTheme="minorHAnsi"/>
                <w:lang w:eastAsia="en-US"/>
              </w:rPr>
            </w:pPr>
            <w:r w:rsidRPr="00E03F03">
              <w:rPr>
                <w:b/>
              </w:rPr>
              <w:t>Пр.р. №</w:t>
            </w:r>
            <w:r>
              <w:rPr>
                <w:b/>
              </w:rPr>
              <w:t xml:space="preserve"> 3 </w:t>
            </w:r>
            <w:r w:rsidRPr="00AB0943">
              <w:t>Составление картосхемы размещения крупнейших бассей</w:t>
            </w:r>
            <w:r>
              <w:t xml:space="preserve">нов </w:t>
            </w:r>
            <w:r w:rsidRPr="00AB0943">
              <w:t>и месторождений минеральных ресурсов и районов их наиболее выгодного территориального сочетания</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8</w:t>
            </w:r>
          </w:p>
        </w:tc>
        <w:tc>
          <w:tcPr>
            <w:tcW w:w="7796" w:type="dxa"/>
          </w:tcPr>
          <w:p w:rsidR="00F01183" w:rsidRDefault="00F01183" w:rsidP="0008737C">
            <w:pPr>
              <w:tabs>
                <w:tab w:val="left" w:pos="851"/>
              </w:tabs>
              <w:rPr>
                <w:b/>
              </w:rPr>
            </w:pPr>
            <w:r w:rsidRPr="00AB0943">
              <w:t>Земельные и лесные ресурсы мира</w:t>
            </w:r>
            <w:r>
              <w:t xml:space="preserve"> </w:t>
            </w:r>
          </w:p>
          <w:p w:rsidR="00F01183" w:rsidRPr="000D6FF7" w:rsidRDefault="00F01183" w:rsidP="0008737C">
            <w:pPr>
              <w:tabs>
                <w:tab w:val="left" w:pos="851"/>
              </w:tabs>
              <w:rPr>
                <w:rFonts w:eastAsiaTheme="minorHAnsi"/>
                <w:lang w:eastAsia="en-US"/>
              </w:rPr>
            </w:pPr>
            <w:r>
              <w:rPr>
                <w:b/>
              </w:rPr>
              <w:t>П</w:t>
            </w:r>
            <w:r w:rsidRPr="00E03F03">
              <w:rPr>
                <w:b/>
              </w:rPr>
              <w:t>.р. №</w:t>
            </w:r>
            <w:r>
              <w:rPr>
                <w:b/>
              </w:rPr>
              <w:t xml:space="preserve"> 4 </w:t>
            </w:r>
            <w:r w:rsidRPr="00AB0943">
              <w:t>Сравнительная</w:t>
            </w:r>
            <w:r>
              <w:t xml:space="preserve"> характеристика обеспеченности </w:t>
            </w:r>
            <w:r w:rsidRPr="00AB0943">
              <w:t>отдельных ре</w:t>
            </w:r>
            <w:r>
              <w:t xml:space="preserve">гионов (стран) </w:t>
            </w:r>
            <w:r w:rsidRPr="00AB0943">
              <w:t>пахотными зем</w:t>
            </w:r>
            <w:r>
              <w:t xml:space="preserve">лями </w:t>
            </w:r>
            <w:r w:rsidRPr="00AB0943">
              <w:t>и лесными ресурсами</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9</w:t>
            </w:r>
          </w:p>
        </w:tc>
        <w:tc>
          <w:tcPr>
            <w:tcW w:w="7796" w:type="dxa"/>
          </w:tcPr>
          <w:p w:rsidR="00F01183" w:rsidRDefault="00F01183" w:rsidP="0008737C">
            <w:pPr>
              <w:tabs>
                <w:tab w:val="left" w:pos="851"/>
              </w:tabs>
            </w:pPr>
            <w:r w:rsidRPr="00AB0943">
              <w:t>Мировые водные ресурсы</w:t>
            </w:r>
            <w:r>
              <w:t xml:space="preserve"> </w:t>
            </w:r>
          </w:p>
          <w:p w:rsidR="00F01183" w:rsidRPr="000D6FF7" w:rsidRDefault="00F01183" w:rsidP="0008737C">
            <w:pPr>
              <w:tabs>
                <w:tab w:val="left" w:pos="851"/>
              </w:tabs>
              <w:rPr>
                <w:rFonts w:eastAsiaTheme="minorHAnsi"/>
                <w:lang w:eastAsia="en-US"/>
              </w:rPr>
            </w:pPr>
            <w:r w:rsidRPr="00E03F03">
              <w:rPr>
                <w:b/>
              </w:rPr>
              <w:t>Пр.р. №</w:t>
            </w:r>
            <w:r>
              <w:rPr>
                <w:b/>
              </w:rPr>
              <w:t xml:space="preserve"> 5 </w:t>
            </w:r>
            <w:r w:rsidRPr="00AB0943">
              <w:t>Сравнительная</w:t>
            </w:r>
            <w:r>
              <w:t xml:space="preserve"> характеристика обеспеченности </w:t>
            </w:r>
            <w:r w:rsidRPr="00AB0943">
              <w:t>отдельных ре</w:t>
            </w:r>
            <w:r>
              <w:t xml:space="preserve">гионов </w:t>
            </w:r>
            <w:r w:rsidRPr="00AB0943">
              <w:t>и стран мира водны</w:t>
            </w:r>
            <w:r>
              <w:t xml:space="preserve">ми </w:t>
            </w:r>
            <w:r w:rsidRPr="00AB0943">
              <w:t>ресурсами</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10</w:t>
            </w:r>
          </w:p>
        </w:tc>
        <w:tc>
          <w:tcPr>
            <w:tcW w:w="7796" w:type="dxa"/>
          </w:tcPr>
          <w:p w:rsidR="00F01183" w:rsidRPr="000D6FF7" w:rsidRDefault="00F01183" w:rsidP="0008737C">
            <w:pPr>
              <w:tabs>
                <w:tab w:val="left" w:pos="851"/>
              </w:tabs>
              <w:rPr>
                <w:rFonts w:eastAsiaTheme="minorHAnsi"/>
                <w:lang w:eastAsia="en-US"/>
              </w:rPr>
            </w:pPr>
            <w:r w:rsidRPr="00AB0943">
              <w:t>География неисчерпаемых природных ресурсов</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11</w:t>
            </w:r>
          </w:p>
        </w:tc>
        <w:tc>
          <w:tcPr>
            <w:tcW w:w="7796" w:type="dxa"/>
          </w:tcPr>
          <w:p w:rsidR="00F01183" w:rsidRPr="000D6FF7" w:rsidRDefault="00F01183" w:rsidP="0008737C">
            <w:pPr>
              <w:tabs>
                <w:tab w:val="left" w:pos="851"/>
              </w:tabs>
              <w:rPr>
                <w:rFonts w:eastAsiaTheme="minorHAnsi"/>
                <w:lang w:eastAsia="en-US"/>
              </w:rPr>
            </w:pPr>
            <w:r w:rsidRPr="00AB0943">
              <w:t>Экологическая проблема — глобальная проблема человечества</w:t>
            </w:r>
          </w:p>
        </w:tc>
        <w:tc>
          <w:tcPr>
            <w:tcW w:w="992" w:type="dxa"/>
          </w:tcPr>
          <w:p w:rsidR="00F01183" w:rsidRDefault="00F01183" w:rsidP="0008737C">
            <w:pPr>
              <w:tabs>
                <w:tab w:val="left" w:pos="851"/>
              </w:tabs>
              <w:jc w:val="center"/>
            </w:pPr>
            <w:r>
              <w:t>1</w:t>
            </w:r>
          </w:p>
        </w:tc>
      </w:tr>
      <w:tr w:rsidR="00F01183" w:rsidTr="00D24EBA">
        <w:tc>
          <w:tcPr>
            <w:tcW w:w="9781" w:type="dxa"/>
            <w:gridSpan w:val="3"/>
          </w:tcPr>
          <w:p w:rsidR="00F01183" w:rsidRPr="00E03F03" w:rsidRDefault="00F01183" w:rsidP="0008737C">
            <w:pPr>
              <w:tabs>
                <w:tab w:val="left" w:pos="851"/>
              </w:tabs>
              <w:jc w:val="center"/>
              <w:rPr>
                <w:i/>
              </w:rPr>
            </w:pPr>
            <w:r>
              <w:rPr>
                <w:i/>
              </w:rPr>
              <w:t>Население мира</w:t>
            </w:r>
            <w:r w:rsidRPr="00E03F03">
              <w:rPr>
                <w:i/>
              </w:rPr>
              <w:t xml:space="preserve"> (7 ч)</w:t>
            </w:r>
          </w:p>
        </w:tc>
      </w:tr>
      <w:tr w:rsidR="00F01183" w:rsidTr="00D24EBA">
        <w:tc>
          <w:tcPr>
            <w:tcW w:w="993" w:type="dxa"/>
          </w:tcPr>
          <w:p w:rsidR="00F01183" w:rsidRPr="000D6FF7" w:rsidRDefault="00F01183" w:rsidP="0008737C">
            <w:pPr>
              <w:tabs>
                <w:tab w:val="left" w:pos="851"/>
              </w:tabs>
              <w:jc w:val="center"/>
            </w:pPr>
            <w:r>
              <w:t>12</w:t>
            </w:r>
          </w:p>
        </w:tc>
        <w:tc>
          <w:tcPr>
            <w:tcW w:w="7796" w:type="dxa"/>
          </w:tcPr>
          <w:p w:rsidR="00F01183" w:rsidRDefault="00F01183" w:rsidP="0008737C">
            <w:pPr>
              <w:tabs>
                <w:tab w:val="left" w:pos="851"/>
              </w:tabs>
            </w:pPr>
            <w:r w:rsidRPr="00727E86">
              <w:t>Изменение числен</w:t>
            </w:r>
            <w:r>
              <w:t>ности населения мира</w:t>
            </w:r>
            <w:r w:rsidRPr="00727E86">
              <w:t xml:space="preserve"> и воспроиз</w:t>
            </w:r>
            <w:r>
              <w:t xml:space="preserve">водство </w:t>
            </w:r>
            <w:r w:rsidRPr="00727E86">
              <w:t>населения</w:t>
            </w:r>
            <w:r>
              <w:t xml:space="preserve"> </w:t>
            </w:r>
          </w:p>
          <w:p w:rsidR="00F01183" w:rsidRPr="000D6FF7" w:rsidRDefault="00F01183" w:rsidP="0008737C">
            <w:pPr>
              <w:tabs>
                <w:tab w:val="left" w:pos="851"/>
              </w:tabs>
              <w:rPr>
                <w:rFonts w:eastAsiaTheme="minorHAnsi"/>
                <w:lang w:eastAsia="en-US"/>
              </w:rPr>
            </w:pPr>
            <w:r w:rsidRPr="00E03F03">
              <w:rPr>
                <w:b/>
              </w:rPr>
              <w:t>Пр.р. №</w:t>
            </w:r>
            <w:r>
              <w:rPr>
                <w:b/>
              </w:rPr>
              <w:t xml:space="preserve"> 6 </w:t>
            </w:r>
            <w:r w:rsidRPr="00727E86">
              <w:t>Построение схемы-графика «Изменение численности населения</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13</w:t>
            </w:r>
          </w:p>
        </w:tc>
        <w:tc>
          <w:tcPr>
            <w:tcW w:w="7796" w:type="dxa"/>
          </w:tcPr>
          <w:p w:rsidR="00F01183" w:rsidRDefault="00F01183" w:rsidP="0008737C">
            <w:pPr>
              <w:tabs>
                <w:tab w:val="left" w:pos="851"/>
              </w:tabs>
            </w:pPr>
            <w:r>
              <w:t xml:space="preserve">Состав </w:t>
            </w:r>
            <w:r w:rsidRPr="00727E86">
              <w:t>населения</w:t>
            </w:r>
          </w:p>
          <w:p w:rsidR="00F01183" w:rsidRPr="000D6FF7" w:rsidRDefault="00F01183" w:rsidP="0008737C">
            <w:pPr>
              <w:tabs>
                <w:tab w:val="left" w:pos="851"/>
              </w:tabs>
              <w:rPr>
                <w:rFonts w:eastAsiaTheme="minorHAnsi"/>
                <w:lang w:eastAsia="en-US"/>
              </w:rPr>
            </w:pPr>
            <w:r w:rsidRPr="00E03F03">
              <w:rPr>
                <w:b/>
              </w:rPr>
              <w:t>Пр.р. №</w:t>
            </w:r>
            <w:r>
              <w:rPr>
                <w:b/>
              </w:rPr>
              <w:t xml:space="preserve"> 7 </w:t>
            </w:r>
            <w:r w:rsidRPr="00727E86">
              <w:t>Характеристика половозрастного состава населения одной из стран мира (по выбору)</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14</w:t>
            </w:r>
          </w:p>
        </w:tc>
        <w:tc>
          <w:tcPr>
            <w:tcW w:w="7796" w:type="dxa"/>
          </w:tcPr>
          <w:p w:rsidR="00F01183" w:rsidRDefault="00F01183" w:rsidP="0008737C">
            <w:pPr>
              <w:tabs>
                <w:tab w:val="left" w:pos="851"/>
              </w:tabs>
            </w:pPr>
            <w:r>
              <w:t xml:space="preserve">Этнический состав </w:t>
            </w:r>
            <w:r w:rsidRPr="00727E86">
              <w:t>населения мира</w:t>
            </w:r>
            <w:r>
              <w:t xml:space="preserve"> </w:t>
            </w:r>
          </w:p>
          <w:p w:rsidR="00F01183" w:rsidRPr="000D6FF7" w:rsidRDefault="00F01183" w:rsidP="0008737C">
            <w:pPr>
              <w:tabs>
                <w:tab w:val="left" w:pos="851"/>
              </w:tabs>
              <w:rPr>
                <w:rFonts w:eastAsiaTheme="minorHAnsi"/>
                <w:lang w:eastAsia="en-US"/>
              </w:rPr>
            </w:pPr>
            <w:r w:rsidRPr="00E03F03">
              <w:rPr>
                <w:b/>
              </w:rPr>
              <w:t>Пр.р. №</w:t>
            </w:r>
            <w:r>
              <w:rPr>
                <w:b/>
              </w:rPr>
              <w:t xml:space="preserve"> 8 </w:t>
            </w:r>
            <w:r w:rsidRPr="00727E86">
              <w:t>Составление таблицы «Основные языковые семьи и группы</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15</w:t>
            </w:r>
          </w:p>
        </w:tc>
        <w:tc>
          <w:tcPr>
            <w:tcW w:w="7796" w:type="dxa"/>
          </w:tcPr>
          <w:p w:rsidR="00F01183" w:rsidRPr="000D6FF7" w:rsidRDefault="00F01183" w:rsidP="0008737C">
            <w:pPr>
              <w:tabs>
                <w:tab w:val="left" w:pos="851"/>
              </w:tabs>
              <w:rPr>
                <w:rFonts w:eastAsiaTheme="minorHAnsi"/>
                <w:lang w:eastAsia="en-US"/>
              </w:rPr>
            </w:pPr>
            <w:r w:rsidRPr="00727E86">
              <w:t>Рел</w:t>
            </w:r>
            <w:r>
              <w:t>игиозный состав населения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16</w:t>
            </w:r>
          </w:p>
        </w:tc>
        <w:tc>
          <w:tcPr>
            <w:tcW w:w="7796" w:type="dxa"/>
          </w:tcPr>
          <w:p w:rsidR="00F01183" w:rsidRDefault="00F01183" w:rsidP="0008737C">
            <w:pPr>
              <w:tabs>
                <w:tab w:val="left" w:pos="851"/>
              </w:tabs>
              <w:rPr>
                <w:b/>
              </w:rPr>
            </w:pPr>
            <w:r w:rsidRPr="00727E86">
              <w:t>Размещение и ми</w:t>
            </w:r>
            <w:r>
              <w:t>грации населения</w:t>
            </w:r>
            <w:r w:rsidRPr="00E03F03">
              <w:rPr>
                <w:b/>
              </w:rPr>
              <w:t xml:space="preserve"> </w:t>
            </w:r>
          </w:p>
          <w:p w:rsidR="00F01183" w:rsidRPr="000D6FF7" w:rsidRDefault="00F01183" w:rsidP="0008737C">
            <w:pPr>
              <w:tabs>
                <w:tab w:val="left" w:pos="851"/>
              </w:tabs>
              <w:rPr>
                <w:rFonts w:eastAsiaTheme="minorHAnsi"/>
                <w:lang w:eastAsia="en-US"/>
              </w:rPr>
            </w:pPr>
            <w:r w:rsidRPr="00E03F03">
              <w:rPr>
                <w:b/>
              </w:rPr>
              <w:t>Пр.р. №</w:t>
            </w:r>
            <w:r>
              <w:rPr>
                <w:b/>
              </w:rPr>
              <w:t xml:space="preserve">9 </w:t>
            </w:r>
            <w:r w:rsidRPr="00727E86">
              <w:t>Определение и сравнение средней плотности населения двух стран и объяснение причин различий</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17</w:t>
            </w:r>
          </w:p>
        </w:tc>
        <w:tc>
          <w:tcPr>
            <w:tcW w:w="7796" w:type="dxa"/>
          </w:tcPr>
          <w:p w:rsidR="00F01183" w:rsidRDefault="00F01183" w:rsidP="0008737C">
            <w:pPr>
              <w:tabs>
                <w:tab w:val="left" w:pos="851"/>
              </w:tabs>
            </w:pPr>
            <w:r w:rsidRPr="00727E86">
              <w:t>Городское и сельское население</w:t>
            </w:r>
            <w:r>
              <w:t xml:space="preserve"> </w:t>
            </w:r>
          </w:p>
          <w:p w:rsidR="00F01183" w:rsidRDefault="00F01183" w:rsidP="0008737C">
            <w:pPr>
              <w:tabs>
                <w:tab w:val="left" w:pos="851"/>
              </w:tabs>
              <w:rPr>
                <w:b/>
              </w:rPr>
            </w:pPr>
            <w:r w:rsidRPr="00E03F03">
              <w:rPr>
                <w:b/>
              </w:rPr>
              <w:t>Пр.р. №</w:t>
            </w:r>
            <w:r>
              <w:rPr>
                <w:b/>
              </w:rPr>
              <w:t xml:space="preserve"> 10 </w:t>
            </w:r>
            <w:r w:rsidRPr="00727E86">
              <w:t>Сравнение соотношения городского и сельского населения в разных регио</w:t>
            </w:r>
            <w:r>
              <w:t>нах мира</w:t>
            </w:r>
            <w:r>
              <w:rPr>
                <w:b/>
              </w:rPr>
              <w:t xml:space="preserve"> </w:t>
            </w:r>
          </w:p>
          <w:p w:rsidR="00F01183" w:rsidRPr="000D6FF7" w:rsidRDefault="00F01183" w:rsidP="0008737C">
            <w:pPr>
              <w:tabs>
                <w:tab w:val="left" w:pos="851"/>
              </w:tabs>
              <w:rPr>
                <w:rFonts w:eastAsiaTheme="minorHAnsi"/>
                <w:lang w:eastAsia="en-US"/>
              </w:rPr>
            </w:pPr>
            <w:r w:rsidRPr="00E03F03">
              <w:rPr>
                <w:b/>
              </w:rPr>
              <w:lastRenderedPageBreak/>
              <w:t>Пр.р. №</w:t>
            </w:r>
            <w:r>
              <w:rPr>
                <w:b/>
              </w:rPr>
              <w:t xml:space="preserve"> 11 </w:t>
            </w:r>
            <w:r w:rsidRPr="00727E86">
              <w:t>Обозначение на карте крупнейших агломе</w:t>
            </w:r>
            <w:r>
              <w:t xml:space="preserve">раций </w:t>
            </w:r>
            <w:r w:rsidRPr="00727E86">
              <w:t>и мегалополисов</w:t>
            </w:r>
          </w:p>
        </w:tc>
        <w:tc>
          <w:tcPr>
            <w:tcW w:w="992" w:type="dxa"/>
          </w:tcPr>
          <w:p w:rsidR="00F01183" w:rsidRDefault="00F01183" w:rsidP="0008737C">
            <w:pPr>
              <w:tabs>
                <w:tab w:val="left" w:pos="851"/>
              </w:tabs>
              <w:jc w:val="center"/>
            </w:pPr>
            <w:r>
              <w:lastRenderedPageBreak/>
              <w:t>1</w:t>
            </w:r>
          </w:p>
        </w:tc>
      </w:tr>
      <w:tr w:rsidR="00F01183" w:rsidTr="00D24EBA">
        <w:tc>
          <w:tcPr>
            <w:tcW w:w="993" w:type="dxa"/>
          </w:tcPr>
          <w:p w:rsidR="00F01183" w:rsidRPr="000D6FF7" w:rsidRDefault="00F01183" w:rsidP="0008737C">
            <w:pPr>
              <w:tabs>
                <w:tab w:val="left" w:pos="851"/>
              </w:tabs>
              <w:jc w:val="center"/>
            </w:pPr>
            <w:r>
              <w:t>18</w:t>
            </w:r>
          </w:p>
        </w:tc>
        <w:tc>
          <w:tcPr>
            <w:tcW w:w="7796" w:type="dxa"/>
          </w:tcPr>
          <w:p w:rsidR="00F01183" w:rsidRPr="000D6FF7" w:rsidRDefault="00F01183" w:rsidP="0008737C">
            <w:pPr>
              <w:tabs>
                <w:tab w:val="left" w:pos="851"/>
              </w:tabs>
              <w:rPr>
                <w:rFonts w:eastAsiaTheme="minorHAnsi"/>
                <w:lang w:eastAsia="en-US"/>
              </w:rPr>
            </w:pPr>
            <w:r w:rsidRPr="00727E86">
              <w:t>Проблемы населения современного мира</w:t>
            </w:r>
          </w:p>
        </w:tc>
        <w:tc>
          <w:tcPr>
            <w:tcW w:w="992" w:type="dxa"/>
          </w:tcPr>
          <w:p w:rsidR="00F01183" w:rsidRDefault="00F01183" w:rsidP="0008737C">
            <w:pPr>
              <w:tabs>
                <w:tab w:val="left" w:pos="851"/>
              </w:tabs>
              <w:jc w:val="center"/>
            </w:pPr>
            <w:r>
              <w:t>1</w:t>
            </w:r>
          </w:p>
        </w:tc>
      </w:tr>
      <w:tr w:rsidR="00F01183" w:rsidTr="00D24EBA">
        <w:tc>
          <w:tcPr>
            <w:tcW w:w="9781" w:type="dxa"/>
            <w:gridSpan w:val="3"/>
          </w:tcPr>
          <w:p w:rsidR="00F01183" w:rsidRPr="00064055" w:rsidRDefault="00F01183" w:rsidP="0008737C">
            <w:pPr>
              <w:tabs>
                <w:tab w:val="left" w:pos="851"/>
              </w:tabs>
              <w:jc w:val="center"/>
              <w:rPr>
                <w:i/>
              </w:rPr>
            </w:pPr>
            <w:r w:rsidRPr="00064055">
              <w:rPr>
                <w:i/>
              </w:rPr>
              <w:t>Мировое хозяйств</w:t>
            </w:r>
            <w:r>
              <w:rPr>
                <w:i/>
              </w:rPr>
              <w:t>о и география основных отраслей (16</w:t>
            </w:r>
            <w:r w:rsidRPr="00064055">
              <w:rPr>
                <w:i/>
              </w:rPr>
              <w:t xml:space="preserve"> ч)</w:t>
            </w:r>
          </w:p>
        </w:tc>
      </w:tr>
      <w:tr w:rsidR="00F01183" w:rsidTr="00D24EBA">
        <w:tc>
          <w:tcPr>
            <w:tcW w:w="993" w:type="dxa"/>
          </w:tcPr>
          <w:p w:rsidR="00F01183" w:rsidRPr="000D6FF7" w:rsidRDefault="00F01183" w:rsidP="0008737C">
            <w:pPr>
              <w:tabs>
                <w:tab w:val="left" w:pos="851"/>
              </w:tabs>
              <w:jc w:val="center"/>
            </w:pPr>
            <w:r>
              <w:t>19</w:t>
            </w:r>
          </w:p>
        </w:tc>
        <w:tc>
          <w:tcPr>
            <w:tcW w:w="7796" w:type="dxa"/>
          </w:tcPr>
          <w:p w:rsidR="00F01183" w:rsidRPr="000D6FF7" w:rsidRDefault="00F01183" w:rsidP="0008737C">
            <w:pPr>
              <w:tabs>
                <w:tab w:val="left" w:pos="851"/>
              </w:tabs>
              <w:rPr>
                <w:rFonts w:eastAsiaTheme="minorHAnsi"/>
                <w:lang w:eastAsia="en-US"/>
              </w:rPr>
            </w:pPr>
            <w:r w:rsidRPr="00727E86">
              <w:t>Мировое хозяйство, этапы его развития</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20</w:t>
            </w:r>
          </w:p>
        </w:tc>
        <w:tc>
          <w:tcPr>
            <w:tcW w:w="7796" w:type="dxa"/>
          </w:tcPr>
          <w:p w:rsidR="00F01183" w:rsidRPr="000D6FF7" w:rsidRDefault="00F01183" w:rsidP="0008737C">
            <w:pPr>
              <w:tabs>
                <w:tab w:val="left" w:pos="851"/>
              </w:tabs>
              <w:rPr>
                <w:rFonts w:eastAsiaTheme="minorHAnsi"/>
                <w:lang w:eastAsia="en-US"/>
              </w:rPr>
            </w:pPr>
            <w:r w:rsidRPr="00727E86">
              <w:t>Научно</w:t>
            </w:r>
            <w:r>
              <w:t xml:space="preserve">-техническая революция (НТР) и </w:t>
            </w:r>
            <w:r w:rsidRPr="00727E86">
              <w:t>мировое хозяйство</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21</w:t>
            </w:r>
          </w:p>
        </w:tc>
        <w:tc>
          <w:tcPr>
            <w:tcW w:w="7796" w:type="dxa"/>
          </w:tcPr>
          <w:p w:rsidR="00F01183" w:rsidRPr="000D6FF7" w:rsidRDefault="00F01183" w:rsidP="0008737C">
            <w:pPr>
              <w:tabs>
                <w:tab w:val="left" w:pos="851"/>
              </w:tabs>
              <w:rPr>
                <w:rFonts w:eastAsiaTheme="minorHAnsi"/>
                <w:lang w:eastAsia="en-US"/>
              </w:rPr>
            </w:pPr>
            <w:r w:rsidRPr="00727E86">
              <w:t>Факторы размещения и территориальная структура мирового хозяйства</w:t>
            </w:r>
            <w:r>
              <w:t xml:space="preserve"> </w:t>
            </w:r>
            <w:r w:rsidRPr="00E03F03">
              <w:rPr>
                <w:b/>
              </w:rPr>
              <w:t>Пр.р. №</w:t>
            </w:r>
            <w:r>
              <w:rPr>
                <w:b/>
              </w:rPr>
              <w:t xml:space="preserve"> 12 </w:t>
            </w:r>
            <w:r w:rsidRPr="00727E86">
              <w:t>Установление взаимосвязей между размещением насе</w:t>
            </w:r>
            <w:r>
              <w:t xml:space="preserve">ления, хозяйства и природными </w:t>
            </w:r>
            <w:r w:rsidRPr="00727E86">
              <w:t>ресурсами</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22</w:t>
            </w:r>
          </w:p>
        </w:tc>
        <w:tc>
          <w:tcPr>
            <w:tcW w:w="7796" w:type="dxa"/>
          </w:tcPr>
          <w:p w:rsidR="00F01183" w:rsidRDefault="00F01183" w:rsidP="0008737C">
            <w:pPr>
              <w:tabs>
                <w:tab w:val="left" w:pos="851"/>
              </w:tabs>
            </w:pPr>
            <w:r w:rsidRPr="00727E86">
              <w:t>Топливная промышленность</w:t>
            </w:r>
            <w:r>
              <w:t xml:space="preserve"> </w:t>
            </w:r>
          </w:p>
          <w:p w:rsidR="00F01183" w:rsidRPr="000D6FF7" w:rsidRDefault="00F01183" w:rsidP="0008737C">
            <w:pPr>
              <w:tabs>
                <w:tab w:val="left" w:pos="851"/>
              </w:tabs>
              <w:rPr>
                <w:rFonts w:eastAsiaTheme="minorHAnsi"/>
                <w:lang w:eastAsia="en-US"/>
              </w:rPr>
            </w:pPr>
            <w:r w:rsidRPr="00E03F03">
              <w:rPr>
                <w:b/>
              </w:rPr>
              <w:t>Пр.р. №</w:t>
            </w:r>
            <w:r>
              <w:rPr>
                <w:b/>
              </w:rPr>
              <w:t xml:space="preserve"> 13 </w:t>
            </w:r>
            <w:r w:rsidRPr="00727E86">
              <w:t>Анализ экономических карт мира. Определение основных направлений грузопотоков угля, нефти, природного газа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23</w:t>
            </w:r>
          </w:p>
        </w:tc>
        <w:tc>
          <w:tcPr>
            <w:tcW w:w="7796" w:type="dxa"/>
          </w:tcPr>
          <w:p w:rsidR="00F01183" w:rsidRPr="000D6FF7" w:rsidRDefault="00F01183" w:rsidP="0008737C">
            <w:pPr>
              <w:tabs>
                <w:tab w:val="left" w:pos="851"/>
              </w:tabs>
              <w:rPr>
                <w:rFonts w:eastAsiaTheme="minorHAnsi"/>
                <w:lang w:eastAsia="en-US"/>
              </w:rPr>
            </w:pPr>
            <w:r>
              <w:t>Энергетика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24</w:t>
            </w:r>
          </w:p>
        </w:tc>
        <w:tc>
          <w:tcPr>
            <w:tcW w:w="7796" w:type="dxa"/>
          </w:tcPr>
          <w:p w:rsidR="00F01183" w:rsidRPr="000D6FF7" w:rsidRDefault="00F01183" w:rsidP="0008737C">
            <w:pPr>
              <w:tabs>
                <w:tab w:val="left" w:pos="851"/>
              </w:tabs>
              <w:rPr>
                <w:rFonts w:eastAsiaTheme="minorHAnsi"/>
                <w:lang w:eastAsia="en-US"/>
              </w:rPr>
            </w:pPr>
            <w:r w:rsidRPr="00437350">
              <w:t>Мировая металлургия</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25</w:t>
            </w:r>
          </w:p>
        </w:tc>
        <w:tc>
          <w:tcPr>
            <w:tcW w:w="7796" w:type="dxa"/>
          </w:tcPr>
          <w:p w:rsidR="00F01183" w:rsidRPr="000D6FF7" w:rsidRDefault="00F01183" w:rsidP="0008737C">
            <w:pPr>
              <w:tabs>
                <w:tab w:val="left" w:pos="851"/>
              </w:tabs>
              <w:rPr>
                <w:rFonts w:eastAsiaTheme="minorHAnsi"/>
                <w:lang w:eastAsia="en-US"/>
              </w:rPr>
            </w:pPr>
            <w:r w:rsidRPr="00437350">
              <w:t>Машиностроение</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26</w:t>
            </w:r>
          </w:p>
        </w:tc>
        <w:tc>
          <w:tcPr>
            <w:tcW w:w="7796" w:type="dxa"/>
          </w:tcPr>
          <w:p w:rsidR="00F01183" w:rsidRPr="000D6FF7" w:rsidRDefault="00F01183" w:rsidP="0008737C">
            <w:pPr>
              <w:tabs>
                <w:tab w:val="left" w:pos="851"/>
              </w:tabs>
              <w:rPr>
                <w:rFonts w:eastAsiaTheme="minorHAnsi"/>
                <w:lang w:eastAsia="en-US"/>
              </w:rPr>
            </w:pPr>
            <w:r w:rsidRPr="00437350">
              <w:t>Мировая химическая промышленность</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27</w:t>
            </w:r>
          </w:p>
        </w:tc>
        <w:tc>
          <w:tcPr>
            <w:tcW w:w="7796" w:type="dxa"/>
          </w:tcPr>
          <w:p w:rsidR="00F01183" w:rsidRPr="000D6FF7" w:rsidRDefault="00F01183" w:rsidP="0008737C">
            <w:pPr>
              <w:tabs>
                <w:tab w:val="left" w:pos="851"/>
              </w:tabs>
              <w:rPr>
                <w:rFonts w:eastAsiaTheme="minorHAnsi"/>
                <w:lang w:eastAsia="en-US"/>
              </w:rPr>
            </w:pPr>
            <w:r w:rsidRPr="00437350">
              <w:t>Производство строительных материалов и лесная промышленность</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28</w:t>
            </w:r>
          </w:p>
        </w:tc>
        <w:tc>
          <w:tcPr>
            <w:tcW w:w="7796" w:type="dxa"/>
          </w:tcPr>
          <w:p w:rsidR="00F01183" w:rsidRPr="000D6FF7" w:rsidRDefault="00F01183" w:rsidP="0008737C">
            <w:pPr>
              <w:tabs>
                <w:tab w:val="left" w:pos="851"/>
              </w:tabs>
              <w:rPr>
                <w:rFonts w:eastAsiaTheme="minorHAnsi"/>
                <w:lang w:eastAsia="en-US"/>
              </w:rPr>
            </w:pPr>
            <w:r>
              <w:t>Лёгкая и пищевая промышленность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29</w:t>
            </w:r>
          </w:p>
        </w:tc>
        <w:tc>
          <w:tcPr>
            <w:tcW w:w="7796" w:type="dxa"/>
          </w:tcPr>
          <w:p w:rsidR="00F01183" w:rsidRPr="000D6FF7" w:rsidRDefault="00F01183" w:rsidP="0008737C">
            <w:pPr>
              <w:tabs>
                <w:tab w:val="left" w:pos="851"/>
              </w:tabs>
              <w:rPr>
                <w:rFonts w:eastAsiaTheme="minorHAnsi"/>
                <w:lang w:eastAsia="en-US"/>
              </w:rPr>
            </w:pPr>
            <w:r w:rsidRPr="00437350">
              <w:t>Сельское хозяйство. Растениеводство</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30</w:t>
            </w:r>
          </w:p>
        </w:tc>
        <w:tc>
          <w:tcPr>
            <w:tcW w:w="7796" w:type="dxa"/>
          </w:tcPr>
          <w:p w:rsidR="00F01183" w:rsidRPr="000D6FF7" w:rsidRDefault="00F01183" w:rsidP="0008737C">
            <w:pPr>
              <w:tabs>
                <w:tab w:val="left" w:pos="851"/>
              </w:tabs>
              <w:rPr>
                <w:rFonts w:eastAsiaTheme="minorHAnsi"/>
                <w:lang w:eastAsia="en-US"/>
              </w:rPr>
            </w:pPr>
            <w:r w:rsidRPr="00437350">
              <w:t>Животноводство мира. Сельское хозяйство и окружаю</w:t>
            </w:r>
            <w:r>
              <w:t>щая среда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31</w:t>
            </w:r>
          </w:p>
        </w:tc>
        <w:tc>
          <w:tcPr>
            <w:tcW w:w="7796" w:type="dxa"/>
          </w:tcPr>
          <w:p w:rsidR="00F01183" w:rsidRPr="000D6FF7" w:rsidRDefault="00F01183" w:rsidP="0008737C">
            <w:pPr>
              <w:tabs>
                <w:tab w:val="left" w:pos="851"/>
              </w:tabs>
              <w:rPr>
                <w:rFonts w:eastAsiaTheme="minorHAnsi"/>
                <w:lang w:eastAsia="en-US"/>
              </w:rPr>
            </w:pPr>
            <w:r w:rsidRPr="00437350">
              <w:t>Мировой транспорт</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32</w:t>
            </w:r>
          </w:p>
        </w:tc>
        <w:tc>
          <w:tcPr>
            <w:tcW w:w="7796" w:type="dxa"/>
          </w:tcPr>
          <w:p w:rsidR="00F01183" w:rsidRPr="000D6FF7" w:rsidRDefault="00F01183" w:rsidP="0008737C">
            <w:pPr>
              <w:tabs>
                <w:tab w:val="left" w:pos="851"/>
              </w:tabs>
              <w:rPr>
                <w:rFonts w:eastAsiaTheme="minorHAnsi"/>
                <w:lang w:eastAsia="en-US"/>
              </w:rPr>
            </w:pPr>
            <w:r>
              <w:t xml:space="preserve">Мировая торговля и сфера </w:t>
            </w:r>
            <w:r w:rsidRPr="00437350">
              <w:t>услуг</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Pr="000D6FF7" w:rsidRDefault="00F01183" w:rsidP="0008737C">
            <w:pPr>
              <w:tabs>
                <w:tab w:val="left" w:pos="851"/>
              </w:tabs>
              <w:jc w:val="center"/>
            </w:pPr>
            <w:r>
              <w:t>33</w:t>
            </w:r>
          </w:p>
        </w:tc>
        <w:tc>
          <w:tcPr>
            <w:tcW w:w="7796" w:type="dxa"/>
          </w:tcPr>
          <w:p w:rsidR="00F01183" w:rsidRPr="000D6FF7" w:rsidRDefault="00F01183" w:rsidP="0008737C">
            <w:pPr>
              <w:tabs>
                <w:tab w:val="left" w:pos="851"/>
              </w:tabs>
              <w:rPr>
                <w:rFonts w:eastAsiaTheme="minorHAnsi"/>
                <w:lang w:eastAsia="en-US"/>
              </w:rPr>
            </w:pPr>
            <w:r w:rsidRPr="00437350">
              <w:t>Международная специализация и ин</w:t>
            </w:r>
            <w:r>
              <w:t xml:space="preserve">теграция стран </w:t>
            </w:r>
            <w:r w:rsidRPr="00437350">
              <w:t>и ре</w:t>
            </w:r>
            <w:r>
              <w:t>гионов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Default="00F01183" w:rsidP="0008737C">
            <w:pPr>
              <w:tabs>
                <w:tab w:val="left" w:pos="851"/>
              </w:tabs>
              <w:jc w:val="center"/>
            </w:pPr>
            <w:r>
              <w:t>34</w:t>
            </w:r>
          </w:p>
        </w:tc>
        <w:tc>
          <w:tcPr>
            <w:tcW w:w="7796" w:type="dxa"/>
          </w:tcPr>
          <w:p w:rsidR="00F01183" w:rsidRPr="003F746F" w:rsidRDefault="00F01183" w:rsidP="0008737C">
            <w:pPr>
              <w:pStyle w:val="ae"/>
              <w:tabs>
                <w:tab w:val="left" w:pos="851"/>
              </w:tabs>
              <w:rPr>
                <w:rFonts w:ascii="Times New Roman" w:hAnsi="Times New Roman"/>
                <w:sz w:val="24"/>
                <w:szCs w:val="24"/>
              </w:rPr>
            </w:pPr>
            <w:r w:rsidRPr="00437350">
              <w:rPr>
                <w:rFonts w:ascii="Times New Roman" w:hAnsi="Times New Roman"/>
                <w:sz w:val="24"/>
                <w:szCs w:val="24"/>
              </w:rPr>
              <w:t xml:space="preserve">Россия в </w:t>
            </w:r>
            <w:r>
              <w:rPr>
                <w:rFonts w:ascii="Times New Roman" w:hAnsi="Times New Roman"/>
                <w:sz w:val="24"/>
                <w:szCs w:val="24"/>
              </w:rPr>
              <w:t>современном мире.</w:t>
            </w:r>
          </w:p>
          <w:p w:rsidR="00F01183" w:rsidRPr="000D6FF7" w:rsidRDefault="00F01183" w:rsidP="0008737C">
            <w:pPr>
              <w:tabs>
                <w:tab w:val="left" w:pos="851"/>
              </w:tabs>
              <w:rPr>
                <w:rFonts w:eastAsiaTheme="minorHAnsi"/>
                <w:lang w:eastAsia="en-US"/>
              </w:rPr>
            </w:pPr>
            <w:r w:rsidRPr="00437350">
              <w:t>Урок-зачёт по разделу 1 «Общий обзор современного мира»</w:t>
            </w:r>
          </w:p>
        </w:tc>
        <w:tc>
          <w:tcPr>
            <w:tcW w:w="992" w:type="dxa"/>
          </w:tcPr>
          <w:p w:rsidR="00F01183" w:rsidRDefault="00F01183" w:rsidP="0008737C">
            <w:pPr>
              <w:tabs>
                <w:tab w:val="left" w:pos="851"/>
              </w:tabs>
              <w:jc w:val="center"/>
            </w:pPr>
            <w:r>
              <w:t>1</w:t>
            </w:r>
          </w:p>
        </w:tc>
      </w:tr>
      <w:tr w:rsidR="00F01183" w:rsidTr="00D24EBA">
        <w:tc>
          <w:tcPr>
            <w:tcW w:w="993" w:type="dxa"/>
          </w:tcPr>
          <w:p w:rsidR="00F01183" w:rsidRDefault="00F01183" w:rsidP="0008737C">
            <w:pPr>
              <w:tabs>
                <w:tab w:val="left" w:pos="851"/>
              </w:tabs>
              <w:jc w:val="center"/>
            </w:pPr>
            <w:r>
              <w:t>35</w:t>
            </w:r>
          </w:p>
        </w:tc>
        <w:tc>
          <w:tcPr>
            <w:tcW w:w="7796" w:type="dxa"/>
          </w:tcPr>
          <w:p w:rsidR="00F01183" w:rsidRPr="00437350" w:rsidRDefault="00F01183" w:rsidP="0008737C">
            <w:pPr>
              <w:pStyle w:val="ae"/>
              <w:tabs>
                <w:tab w:val="left" w:pos="851"/>
              </w:tabs>
              <w:rPr>
                <w:rFonts w:ascii="Times New Roman" w:hAnsi="Times New Roman"/>
                <w:sz w:val="24"/>
                <w:szCs w:val="24"/>
              </w:rPr>
            </w:pPr>
            <w:r>
              <w:rPr>
                <w:rFonts w:ascii="Times New Roman" w:hAnsi="Times New Roman"/>
                <w:sz w:val="24"/>
                <w:szCs w:val="24"/>
              </w:rPr>
              <w:t>Итоговый урок</w:t>
            </w:r>
          </w:p>
        </w:tc>
        <w:tc>
          <w:tcPr>
            <w:tcW w:w="992" w:type="dxa"/>
          </w:tcPr>
          <w:p w:rsidR="00F01183" w:rsidRDefault="00F01183" w:rsidP="0008737C">
            <w:pPr>
              <w:tabs>
                <w:tab w:val="left" w:pos="851"/>
              </w:tabs>
              <w:jc w:val="center"/>
            </w:pPr>
            <w:r>
              <w:t>1</w:t>
            </w:r>
          </w:p>
        </w:tc>
      </w:tr>
      <w:tr w:rsidR="00F01183" w:rsidTr="00D24EBA">
        <w:tc>
          <w:tcPr>
            <w:tcW w:w="8789" w:type="dxa"/>
            <w:gridSpan w:val="2"/>
          </w:tcPr>
          <w:p w:rsidR="00F01183" w:rsidRPr="00896266" w:rsidRDefault="00F01183" w:rsidP="0008737C">
            <w:pPr>
              <w:tabs>
                <w:tab w:val="left" w:pos="851"/>
              </w:tabs>
              <w:rPr>
                <w:rFonts w:eastAsiaTheme="minorHAnsi"/>
                <w:b/>
                <w:lang w:eastAsia="en-US"/>
              </w:rPr>
            </w:pPr>
            <w:r w:rsidRPr="00896266">
              <w:rPr>
                <w:rFonts w:eastAsiaTheme="minorHAnsi"/>
                <w:b/>
                <w:lang w:eastAsia="en-US"/>
              </w:rPr>
              <w:t xml:space="preserve">Итого </w:t>
            </w:r>
          </w:p>
        </w:tc>
        <w:tc>
          <w:tcPr>
            <w:tcW w:w="992" w:type="dxa"/>
          </w:tcPr>
          <w:p w:rsidR="00F01183" w:rsidRPr="00896266" w:rsidRDefault="00F01183" w:rsidP="0008737C">
            <w:pPr>
              <w:tabs>
                <w:tab w:val="left" w:pos="851"/>
              </w:tabs>
              <w:jc w:val="center"/>
              <w:rPr>
                <w:b/>
              </w:rPr>
            </w:pPr>
            <w:r>
              <w:rPr>
                <w:b/>
              </w:rPr>
              <w:t>35</w:t>
            </w:r>
          </w:p>
        </w:tc>
      </w:tr>
    </w:tbl>
    <w:p w:rsidR="00F01183" w:rsidRDefault="00F01183" w:rsidP="0008737C">
      <w:pPr>
        <w:tabs>
          <w:tab w:val="left" w:pos="851"/>
        </w:tabs>
      </w:pPr>
    </w:p>
    <w:p w:rsidR="00D24EBA" w:rsidRPr="00F23FA0" w:rsidRDefault="00D24EBA" w:rsidP="0008737C">
      <w:pPr>
        <w:tabs>
          <w:tab w:val="left" w:pos="851"/>
        </w:tabs>
        <w:jc w:val="center"/>
        <w:rPr>
          <w:b/>
          <w:sz w:val="32"/>
          <w:szCs w:val="32"/>
        </w:rPr>
      </w:pPr>
      <w:r w:rsidRPr="00F23FA0">
        <w:rPr>
          <w:b/>
          <w:sz w:val="32"/>
          <w:szCs w:val="32"/>
        </w:rPr>
        <w:t>Тематическое планирование география 11 класс</w:t>
      </w:r>
    </w:p>
    <w:p w:rsidR="00D24EBA" w:rsidRDefault="00D24EBA" w:rsidP="0008737C">
      <w:pPr>
        <w:tabs>
          <w:tab w:val="left" w:pos="851"/>
        </w:tabs>
        <w:jc w:val="center"/>
      </w:pPr>
      <w:r w:rsidRPr="00F23FA0">
        <w:t xml:space="preserve">( 1 час в неделю, </w:t>
      </w:r>
      <w:r>
        <w:t xml:space="preserve">резерв 2 часа, всего </w:t>
      </w:r>
      <w:r w:rsidRPr="00F23FA0">
        <w:t>35 часов )</w:t>
      </w:r>
    </w:p>
    <w:p w:rsidR="00D24EBA" w:rsidRPr="00BF00F4" w:rsidRDefault="00D24EBA" w:rsidP="0008737C">
      <w:pPr>
        <w:tabs>
          <w:tab w:val="left" w:pos="851"/>
        </w:tabs>
        <w:jc w:val="center"/>
        <w:rPr>
          <w:b/>
        </w:rPr>
      </w:pPr>
      <w:r w:rsidRPr="00BF00F4">
        <w:rPr>
          <w:b/>
        </w:rPr>
        <w:t>Распределение</w:t>
      </w:r>
      <w:r>
        <w:rPr>
          <w:b/>
        </w:rPr>
        <w:t xml:space="preserve"> резервного времени </w:t>
      </w:r>
    </w:p>
    <w:p w:rsidR="00D24EBA" w:rsidRPr="00BF00F4" w:rsidRDefault="00D24EBA" w:rsidP="0008737C">
      <w:pPr>
        <w:tabs>
          <w:tab w:val="left" w:pos="851"/>
        </w:tabs>
        <w:jc w:val="center"/>
      </w:pPr>
      <w:r w:rsidRPr="00BF00F4">
        <w:t>Раздел «</w:t>
      </w:r>
      <w:r>
        <w:rPr>
          <w:color w:val="000000"/>
        </w:rPr>
        <w:t>Заключение</w:t>
      </w:r>
      <w:r>
        <w:t>» -2</w:t>
      </w:r>
      <w:r w:rsidRPr="00BF00F4">
        <w:t xml:space="preserve"> часа</w:t>
      </w:r>
    </w:p>
    <w:p w:rsidR="00D24EBA" w:rsidRPr="00F23FA0" w:rsidRDefault="00D24EBA" w:rsidP="0008737C">
      <w:pPr>
        <w:tabs>
          <w:tab w:val="left" w:pos="851"/>
        </w:tabs>
        <w:jc w:val="center"/>
      </w:pPr>
    </w:p>
    <w:tbl>
      <w:tblPr>
        <w:tblStyle w:val="a8"/>
        <w:tblW w:w="9356" w:type="dxa"/>
        <w:tblInd w:w="817" w:type="dxa"/>
        <w:tblLook w:val="04A0" w:firstRow="1" w:lastRow="0" w:firstColumn="1" w:lastColumn="0" w:noHBand="0" w:noVBand="1"/>
      </w:tblPr>
      <w:tblGrid>
        <w:gridCol w:w="1276"/>
        <w:gridCol w:w="6946"/>
        <w:gridCol w:w="1134"/>
      </w:tblGrid>
      <w:tr w:rsidR="00D24EBA" w:rsidTr="00D24EBA">
        <w:tc>
          <w:tcPr>
            <w:tcW w:w="1276" w:type="dxa"/>
          </w:tcPr>
          <w:p w:rsidR="00D24EBA" w:rsidRPr="00F23FA0" w:rsidRDefault="00D24EBA" w:rsidP="0008737C">
            <w:pPr>
              <w:tabs>
                <w:tab w:val="left" w:pos="851"/>
              </w:tabs>
              <w:jc w:val="center"/>
              <w:rPr>
                <w:b/>
                <w:sz w:val="32"/>
                <w:szCs w:val="32"/>
              </w:rPr>
            </w:pPr>
            <w:r w:rsidRPr="00F23FA0">
              <w:rPr>
                <w:b/>
              </w:rPr>
              <w:t>№ урока</w:t>
            </w:r>
          </w:p>
        </w:tc>
        <w:tc>
          <w:tcPr>
            <w:tcW w:w="6946" w:type="dxa"/>
          </w:tcPr>
          <w:p w:rsidR="00D24EBA" w:rsidRPr="00F23FA0" w:rsidRDefault="00D24EBA" w:rsidP="0008737C">
            <w:pPr>
              <w:tabs>
                <w:tab w:val="left" w:pos="851"/>
              </w:tabs>
              <w:jc w:val="center"/>
              <w:rPr>
                <w:b/>
                <w:sz w:val="32"/>
                <w:szCs w:val="32"/>
              </w:rPr>
            </w:pPr>
            <w:r w:rsidRPr="00F23FA0">
              <w:rPr>
                <w:rFonts w:eastAsia="Calibri"/>
                <w:b/>
              </w:rPr>
              <w:t>Раздел, тема урока</w:t>
            </w:r>
          </w:p>
        </w:tc>
        <w:tc>
          <w:tcPr>
            <w:tcW w:w="1134" w:type="dxa"/>
          </w:tcPr>
          <w:p w:rsidR="00D24EBA" w:rsidRPr="00F23FA0" w:rsidRDefault="00D24EBA" w:rsidP="0008737C">
            <w:pPr>
              <w:tabs>
                <w:tab w:val="left" w:pos="851"/>
              </w:tabs>
              <w:jc w:val="center"/>
              <w:rPr>
                <w:b/>
                <w:sz w:val="32"/>
                <w:szCs w:val="32"/>
              </w:rPr>
            </w:pPr>
            <w:r w:rsidRPr="00F23FA0">
              <w:rPr>
                <w:rFonts w:eastAsia="Calibri"/>
                <w:b/>
              </w:rPr>
              <w:t>Кол-во часов</w:t>
            </w:r>
          </w:p>
        </w:tc>
      </w:tr>
      <w:tr w:rsidR="00D24EBA" w:rsidTr="00D24EBA">
        <w:tc>
          <w:tcPr>
            <w:tcW w:w="9356" w:type="dxa"/>
            <w:gridSpan w:val="3"/>
          </w:tcPr>
          <w:p w:rsidR="00D24EBA" w:rsidRDefault="00D24EBA" w:rsidP="0008737C">
            <w:pPr>
              <w:tabs>
                <w:tab w:val="left" w:pos="851"/>
              </w:tabs>
              <w:jc w:val="center"/>
              <w:rPr>
                <w:b/>
                <w:sz w:val="32"/>
                <w:szCs w:val="32"/>
              </w:rPr>
            </w:pPr>
            <w:r w:rsidRPr="00504792">
              <w:rPr>
                <w:b/>
              </w:rPr>
              <w:t>Раздел 2. Региональная характеристика мира (31 ч)</w:t>
            </w:r>
          </w:p>
        </w:tc>
      </w:tr>
      <w:tr w:rsidR="00D24EBA" w:rsidTr="00D24EBA">
        <w:tc>
          <w:tcPr>
            <w:tcW w:w="9356" w:type="dxa"/>
            <w:gridSpan w:val="3"/>
          </w:tcPr>
          <w:p w:rsidR="00D24EBA" w:rsidRDefault="00D24EBA" w:rsidP="0008737C">
            <w:pPr>
              <w:tabs>
                <w:tab w:val="left" w:pos="851"/>
              </w:tabs>
              <w:jc w:val="center"/>
              <w:rPr>
                <w:b/>
                <w:sz w:val="32"/>
                <w:szCs w:val="32"/>
              </w:rPr>
            </w:pPr>
            <w:r w:rsidRPr="00E842D0">
              <w:rPr>
                <w:b/>
              </w:rPr>
              <w:t>Тема: «Регионы и страны мира» (3 ч)</w:t>
            </w:r>
          </w:p>
        </w:tc>
      </w:tr>
      <w:tr w:rsidR="00D24EBA" w:rsidTr="00D24EBA">
        <w:tc>
          <w:tcPr>
            <w:tcW w:w="1276" w:type="dxa"/>
          </w:tcPr>
          <w:p w:rsidR="00D24EBA" w:rsidRPr="007054A6" w:rsidRDefault="00D24EBA" w:rsidP="0008737C">
            <w:pPr>
              <w:tabs>
                <w:tab w:val="left" w:pos="851"/>
              </w:tabs>
              <w:jc w:val="center"/>
            </w:pPr>
            <w:r w:rsidRPr="007054A6">
              <w:t>1</w:t>
            </w:r>
          </w:p>
        </w:tc>
        <w:tc>
          <w:tcPr>
            <w:tcW w:w="6946" w:type="dxa"/>
          </w:tcPr>
          <w:p w:rsidR="00D24EBA" w:rsidRDefault="00D24EBA" w:rsidP="0008737C">
            <w:pPr>
              <w:tabs>
                <w:tab w:val="left" w:pos="851"/>
              </w:tabs>
              <w:rPr>
                <w:b/>
                <w:sz w:val="32"/>
                <w:szCs w:val="32"/>
              </w:rPr>
            </w:pPr>
            <w:r w:rsidRPr="00504792">
              <w:t>Региональное деле</w:t>
            </w:r>
            <w:r>
              <w:t xml:space="preserve">ние мира </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7054A6" w:rsidRDefault="00D24EBA" w:rsidP="0008737C">
            <w:pPr>
              <w:tabs>
                <w:tab w:val="left" w:pos="851"/>
              </w:tabs>
              <w:jc w:val="center"/>
            </w:pPr>
            <w:r w:rsidRPr="007054A6">
              <w:t>2</w:t>
            </w:r>
          </w:p>
        </w:tc>
        <w:tc>
          <w:tcPr>
            <w:tcW w:w="6946" w:type="dxa"/>
          </w:tcPr>
          <w:p w:rsidR="00D24EBA" w:rsidRDefault="00D24EBA" w:rsidP="0008737C">
            <w:pPr>
              <w:tabs>
                <w:tab w:val="left" w:pos="851"/>
              </w:tabs>
              <w:rPr>
                <w:b/>
                <w:sz w:val="32"/>
                <w:szCs w:val="32"/>
              </w:rPr>
            </w:pPr>
            <w:r>
              <w:t>Международные</w:t>
            </w:r>
            <w:r w:rsidRPr="00504792">
              <w:t>отношения и геополи</w:t>
            </w:r>
            <w:r>
              <w:t>тика</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7054A6" w:rsidRDefault="00D24EBA" w:rsidP="0008737C">
            <w:pPr>
              <w:tabs>
                <w:tab w:val="left" w:pos="851"/>
              </w:tabs>
              <w:jc w:val="center"/>
            </w:pPr>
            <w:r w:rsidRPr="007054A6">
              <w:t>3</w:t>
            </w:r>
          </w:p>
        </w:tc>
        <w:tc>
          <w:tcPr>
            <w:tcW w:w="6946" w:type="dxa"/>
          </w:tcPr>
          <w:p w:rsidR="00D24EBA" w:rsidRDefault="00D24EBA" w:rsidP="0008737C">
            <w:pPr>
              <w:tabs>
                <w:tab w:val="left" w:pos="851"/>
              </w:tabs>
              <w:rPr>
                <w:b/>
                <w:sz w:val="32"/>
                <w:szCs w:val="32"/>
              </w:rPr>
            </w:pPr>
            <w:r w:rsidRPr="00504792">
              <w:t>Социально-экономические по</w:t>
            </w:r>
            <w:r>
              <w:t>казатели уровня жизнинаселения мира</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Pr="007054A6" w:rsidRDefault="00D24EBA" w:rsidP="0008737C">
            <w:pPr>
              <w:tabs>
                <w:tab w:val="left" w:pos="851"/>
              </w:tabs>
              <w:jc w:val="center"/>
              <w:rPr>
                <w:b/>
              </w:rPr>
            </w:pPr>
            <w:r w:rsidRPr="007054A6">
              <w:rPr>
                <w:b/>
              </w:rPr>
              <w:t>Тема: «Зарубежная Европа»</w:t>
            </w:r>
            <w:r>
              <w:rPr>
                <w:b/>
              </w:rPr>
              <w:t>( 5 часов )</w:t>
            </w:r>
          </w:p>
        </w:tc>
      </w:tr>
      <w:tr w:rsidR="00D24EBA" w:rsidTr="00D24EBA">
        <w:tc>
          <w:tcPr>
            <w:tcW w:w="1276" w:type="dxa"/>
          </w:tcPr>
          <w:p w:rsidR="00D24EBA" w:rsidRPr="007054A6" w:rsidRDefault="00D24EBA" w:rsidP="0008737C">
            <w:pPr>
              <w:tabs>
                <w:tab w:val="left" w:pos="851"/>
              </w:tabs>
              <w:jc w:val="center"/>
            </w:pPr>
            <w:r w:rsidRPr="007054A6">
              <w:t>4</w:t>
            </w:r>
          </w:p>
        </w:tc>
        <w:tc>
          <w:tcPr>
            <w:tcW w:w="6946" w:type="dxa"/>
          </w:tcPr>
          <w:p w:rsidR="00D24EBA" w:rsidRDefault="00D24EBA" w:rsidP="0008737C">
            <w:pPr>
              <w:tabs>
                <w:tab w:val="left" w:pos="851"/>
              </w:tabs>
              <w:rPr>
                <w:b/>
                <w:sz w:val="32"/>
                <w:szCs w:val="32"/>
              </w:rPr>
            </w:pPr>
            <w:r w:rsidRPr="00504792">
              <w:t>Особенности терри</w:t>
            </w:r>
            <w:r>
              <w:t xml:space="preserve">тории и населения зарубежной </w:t>
            </w:r>
            <w:r w:rsidRPr="00504792">
              <w:t>Европы</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7054A6" w:rsidRDefault="00D24EBA" w:rsidP="0008737C">
            <w:pPr>
              <w:tabs>
                <w:tab w:val="left" w:pos="851"/>
              </w:tabs>
              <w:jc w:val="center"/>
            </w:pPr>
            <w:r w:rsidRPr="007054A6">
              <w:t>5</w:t>
            </w:r>
          </w:p>
        </w:tc>
        <w:tc>
          <w:tcPr>
            <w:tcW w:w="6946" w:type="dxa"/>
          </w:tcPr>
          <w:p w:rsidR="00D24EBA" w:rsidRDefault="00D24EBA" w:rsidP="0008737C">
            <w:pPr>
              <w:tabs>
                <w:tab w:val="left" w:pos="851"/>
              </w:tabs>
              <w:rPr>
                <w:b/>
                <w:sz w:val="32"/>
                <w:szCs w:val="32"/>
              </w:rPr>
            </w:pPr>
            <w:r>
              <w:t>Географические</w:t>
            </w:r>
            <w:r w:rsidRPr="00504792">
              <w:t>особенности хозяй</w:t>
            </w:r>
            <w:r>
              <w:t xml:space="preserve">ства зарубежной </w:t>
            </w:r>
            <w:r w:rsidRPr="00504792">
              <w:t>Европы</w:t>
            </w:r>
            <w:r>
              <w:t xml:space="preserve">. </w:t>
            </w:r>
            <w:r w:rsidRPr="00F23FA0">
              <w:rPr>
                <w:b/>
              </w:rPr>
              <w:t>Пр.р.№1</w:t>
            </w:r>
            <w:r w:rsidRPr="00504792">
              <w:t>Составление сравнительной характеристики двух промышленных районов зарубежной Европы</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7054A6" w:rsidRDefault="00D24EBA" w:rsidP="0008737C">
            <w:pPr>
              <w:tabs>
                <w:tab w:val="left" w:pos="851"/>
              </w:tabs>
              <w:jc w:val="center"/>
            </w:pPr>
            <w:r w:rsidRPr="007054A6">
              <w:t>6</w:t>
            </w:r>
          </w:p>
        </w:tc>
        <w:tc>
          <w:tcPr>
            <w:tcW w:w="6946" w:type="dxa"/>
          </w:tcPr>
          <w:p w:rsidR="00D24EBA" w:rsidRDefault="00D24EBA" w:rsidP="0008737C">
            <w:pPr>
              <w:tabs>
                <w:tab w:val="left" w:pos="851"/>
              </w:tabs>
              <w:rPr>
                <w:b/>
                <w:sz w:val="32"/>
                <w:szCs w:val="32"/>
              </w:rPr>
            </w:pPr>
            <w:r>
              <w:t xml:space="preserve">Субрегиональные </w:t>
            </w:r>
            <w:r w:rsidRPr="00504792">
              <w:t>и районные различия зарубежной Европы</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7054A6" w:rsidRDefault="00D24EBA" w:rsidP="0008737C">
            <w:pPr>
              <w:tabs>
                <w:tab w:val="left" w:pos="851"/>
              </w:tabs>
              <w:jc w:val="center"/>
            </w:pPr>
            <w:r w:rsidRPr="007054A6">
              <w:t>7</w:t>
            </w:r>
          </w:p>
        </w:tc>
        <w:tc>
          <w:tcPr>
            <w:tcW w:w="6946" w:type="dxa"/>
          </w:tcPr>
          <w:p w:rsidR="00D24EBA" w:rsidRDefault="00D24EBA" w:rsidP="0008737C">
            <w:pPr>
              <w:tabs>
                <w:tab w:val="left" w:pos="851"/>
              </w:tabs>
              <w:rPr>
                <w:b/>
                <w:sz w:val="32"/>
                <w:szCs w:val="32"/>
              </w:rPr>
            </w:pPr>
            <w:r w:rsidRPr="00504792">
              <w:t>Комплексная харак</w:t>
            </w:r>
            <w:r>
              <w:t xml:space="preserve">теристика стран Франции </w:t>
            </w:r>
            <w:r w:rsidRPr="00504792">
              <w:t>и Польши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lastRenderedPageBreak/>
              <w:t>8</w:t>
            </w:r>
          </w:p>
        </w:tc>
        <w:tc>
          <w:tcPr>
            <w:tcW w:w="6946" w:type="dxa"/>
          </w:tcPr>
          <w:p w:rsidR="00D24EBA" w:rsidRDefault="00D24EBA" w:rsidP="0008737C">
            <w:pPr>
              <w:tabs>
                <w:tab w:val="left" w:pos="851"/>
              </w:tabs>
              <w:rPr>
                <w:b/>
                <w:sz w:val="32"/>
                <w:szCs w:val="32"/>
              </w:rPr>
            </w:pPr>
            <w:r>
              <w:t>Характеристика стран</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Default="00D24EBA" w:rsidP="0008737C">
            <w:pPr>
              <w:tabs>
                <w:tab w:val="left" w:pos="851"/>
              </w:tabs>
              <w:jc w:val="center"/>
              <w:rPr>
                <w:b/>
                <w:sz w:val="32"/>
                <w:szCs w:val="32"/>
              </w:rPr>
            </w:pPr>
            <w:r w:rsidRPr="000F27C7">
              <w:rPr>
                <w:b/>
              </w:rPr>
              <w:t>Тема: «Зарубежная Азия»</w:t>
            </w:r>
            <w:r>
              <w:rPr>
                <w:b/>
              </w:rPr>
              <w:t>( 6 часов )</w:t>
            </w:r>
          </w:p>
        </w:tc>
      </w:tr>
      <w:tr w:rsidR="00D24EBA" w:rsidTr="00D24EBA">
        <w:tc>
          <w:tcPr>
            <w:tcW w:w="1276" w:type="dxa"/>
          </w:tcPr>
          <w:p w:rsidR="00D24EBA" w:rsidRPr="00572B8B" w:rsidRDefault="00D24EBA" w:rsidP="0008737C">
            <w:pPr>
              <w:tabs>
                <w:tab w:val="left" w:pos="851"/>
              </w:tabs>
              <w:jc w:val="center"/>
            </w:pPr>
            <w:r w:rsidRPr="00572B8B">
              <w:t>9</w:t>
            </w:r>
          </w:p>
        </w:tc>
        <w:tc>
          <w:tcPr>
            <w:tcW w:w="6946" w:type="dxa"/>
          </w:tcPr>
          <w:p w:rsidR="00D24EBA" w:rsidRDefault="00D24EBA" w:rsidP="0008737C">
            <w:pPr>
              <w:tabs>
                <w:tab w:val="left" w:pos="851"/>
              </w:tabs>
              <w:rPr>
                <w:b/>
                <w:sz w:val="32"/>
                <w:szCs w:val="32"/>
              </w:rPr>
            </w:pPr>
            <w:r w:rsidRPr="00504792">
              <w:t>Население и природные ресурсы за</w:t>
            </w:r>
            <w:r>
              <w:t xml:space="preserve">рубежной Азии. </w:t>
            </w:r>
            <w:r w:rsidRPr="00F23FA0">
              <w:rPr>
                <w:b/>
              </w:rPr>
              <w:t>Пр.р.№</w:t>
            </w:r>
            <w:r>
              <w:rPr>
                <w:b/>
              </w:rPr>
              <w:t>2</w:t>
            </w:r>
            <w:r>
              <w:t xml:space="preserve"> Сравнение средней плотности населения двух стран ( по выбору )</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10</w:t>
            </w:r>
          </w:p>
        </w:tc>
        <w:tc>
          <w:tcPr>
            <w:tcW w:w="6946" w:type="dxa"/>
          </w:tcPr>
          <w:p w:rsidR="00D24EBA" w:rsidRDefault="00D24EBA" w:rsidP="0008737C">
            <w:pPr>
              <w:tabs>
                <w:tab w:val="left" w:pos="851"/>
              </w:tabs>
              <w:rPr>
                <w:b/>
                <w:sz w:val="32"/>
                <w:szCs w:val="32"/>
              </w:rPr>
            </w:pPr>
            <w:r w:rsidRPr="00504792">
              <w:t>Сравнительная ха</w:t>
            </w:r>
            <w:r>
              <w:t xml:space="preserve">рактеристика </w:t>
            </w:r>
            <w:r w:rsidRPr="00504792">
              <w:t>отдельных субрегио</w:t>
            </w:r>
            <w:r>
              <w:t>нов</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11</w:t>
            </w:r>
          </w:p>
        </w:tc>
        <w:tc>
          <w:tcPr>
            <w:tcW w:w="6946" w:type="dxa"/>
          </w:tcPr>
          <w:p w:rsidR="00D24EBA" w:rsidRDefault="00D24EBA" w:rsidP="0008737C">
            <w:pPr>
              <w:tabs>
                <w:tab w:val="left" w:pos="851"/>
              </w:tabs>
              <w:rPr>
                <w:b/>
                <w:sz w:val="32"/>
                <w:szCs w:val="32"/>
              </w:rPr>
            </w:pPr>
            <w:r w:rsidRPr="00504792">
              <w:t>Страны Азии: бывшие республики СССР</w:t>
            </w:r>
            <w:r>
              <w:t xml:space="preserve">. </w:t>
            </w:r>
            <w:r w:rsidRPr="00F23FA0">
              <w:rPr>
                <w:b/>
              </w:rPr>
              <w:t>Пр.р.№</w:t>
            </w:r>
            <w:r>
              <w:rPr>
                <w:b/>
              </w:rPr>
              <w:t xml:space="preserve">3 </w:t>
            </w:r>
            <w:r w:rsidRPr="00504792">
              <w:t>Составление сравнительной характеристики двух стран (по выбору) на основе различных источников информации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12</w:t>
            </w:r>
          </w:p>
        </w:tc>
        <w:tc>
          <w:tcPr>
            <w:tcW w:w="6946" w:type="dxa"/>
          </w:tcPr>
          <w:p w:rsidR="00D24EBA" w:rsidRDefault="00D24EBA" w:rsidP="0008737C">
            <w:pPr>
              <w:tabs>
                <w:tab w:val="left" w:pos="851"/>
              </w:tabs>
              <w:rPr>
                <w:b/>
                <w:sz w:val="32"/>
                <w:szCs w:val="32"/>
              </w:rPr>
            </w:pPr>
            <w:r>
              <w:t xml:space="preserve">Япония </w:t>
            </w:r>
            <w:r w:rsidRPr="00F23FA0">
              <w:rPr>
                <w:b/>
              </w:rPr>
              <w:t>Пр.р.№</w:t>
            </w:r>
            <w:r>
              <w:rPr>
                <w:b/>
              </w:rPr>
              <w:t xml:space="preserve">3 </w:t>
            </w:r>
            <w:r w:rsidRPr="008E1F25">
              <w:t>Х</w:t>
            </w:r>
            <w:r>
              <w:t>арактеристика размещения хозяйства</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13</w:t>
            </w:r>
          </w:p>
        </w:tc>
        <w:tc>
          <w:tcPr>
            <w:tcW w:w="6946" w:type="dxa"/>
          </w:tcPr>
          <w:p w:rsidR="00D24EBA" w:rsidRPr="007054A6" w:rsidRDefault="00D24EBA" w:rsidP="0008737C">
            <w:pPr>
              <w:tabs>
                <w:tab w:val="left" w:pos="851"/>
              </w:tabs>
            </w:pPr>
            <w:r w:rsidRPr="007054A6">
              <w:t xml:space="preserve">Китай </w:t>
            </w:r>
            <w:r w:rsidRPr="00F23FA0">
              <w:rPr>
                <w:b/>
              </w:rPr>
              <w:t>Пр.р.№</w:t>
            </w:r>
            <w:r>
              <w:rPr>
                <w:b/>
              </w:rPr>
              <w:t xml:space="preserve"> 4 </w:t>
            </w:r>
            <w:r>
              <w:t>Составление сравнительной характеристики двух промышленных районов</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14</w:t>
            </w:r>
          </w:p>
        </w:tc>
        <w:tc>
          <w:tcPr>
            <w:tcW w:w="6946" w:type="dxa"/>
          </w:tcPr>
          <w:p w:rsidR="00D24EBA" w:rsidRDefault="00D24EBA" w:rsidP="0008737C">
            <w:pPr>
              <w:tabs>
                <w:tab w:val="left" w:pos="851"/>
              </w:tabs>
              <w:rPr>
                <w:b/>
                <w:sz w:val="32"/>
                <w:szCs w:val="32"/>
              </w:rPr>
            </w:pPr>
            <w:r w:rsidRPr="00504792">
              <w:t>Индия</w:t>
            </w:r>
            <w:r>
              <w:t xml:space="preserve"> </w:t>
            </w:r>
            <w:r w:rsidRPr="00F23FA0">
              <w:rPr>
                <w:b/>
              </w:rPr>
              <w:t>Пр.р.№</w:t>
            </w:r>
            <w:r>
              <w:rPr>
                <w:b/>
              </w:rPr>
              <w:t xml:space="preserve"> 5 </w:t>
            </w:r>
            <w:r w:rsidRPr="008E1F25">
              <w:t xml:space="preserve">Характеристика </w:t>
            </w:r>
            <w:r>
              <w:t>размещения хозяйства</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Default="00D24EBA" w:rsidP="0008737C">
            <w:pPr>
              <w:tabs>
                <w:tab w:val="left" w:pos="851"/>
              </w:tabs>
              <w:jc w:val="center"/>
              <w:rPr>
                <w:b/>
                <w:sz w:val="32"/>
                <w:szCs w:val="32"/>
              </w:rPr>
            </w:pPr>
            <w:r w:rsidRPr="00A3402B">
              <w:rPr>
                <w:b/>
              </w:rPr>
              <w:t>Тема: «Северная Америка» (5 ч)</w:t>
            </w:r>
          </w:p>
        </w:tc>
      </w:tr>
      <w:tr w:rsidR="00D24EBA" w:rsidTr="00D24EBA">
        <w:tc>
          <w:tcPr>
            <w:tcW w:w="1276" w:type="dxa"/>
          </w:tcPr>
          <w:p w:rsidR="00D24EBA" w:rsidRPr="00572B8B" w:rsidRDefault="00D24EBA" w:rsidP="0008737C">
            <w:pPr>
              <w:tabs>
                <w:tab w:val="left" w:pos="851"/>
              </w:tabs>
              <w:jc w:val="center"/>
            </w:pPr>
            <w:r w:rsidRPr="00572B8B">
              <w:t>15</w:t>
            </w:r>
          </w:p>
        </w:tc>
        <w:tc>
          <w:tcPr>
            <w:tcW w:w="6946" w:type="dxa"/>
          </w:tcPr>
          <w:p w:rsidR="00D24EBA" w:rsidRDefault="00D24EBA" w:rsidP="0008737C">
            <w:pPr>
              <w:tabs>
                <w:tab w:val="left" w:pos="851"/>
              </w:tabs>
              <w:rPr>
                <w:b/>
                <w:sz w:val="32"/>
                <w:szCs w:val="32"/>
              </w:rPr>
            </w:pPr>
            <w:r w:rsidRPr="00504792">
              <w:t>Территория и насе</w:t>
            </w:r>
            <w:r>
              <w:t>ление</w:t>
            </w:r>
            <w:r w:rsidRPr="00504792">
              <w:t>Северной Америки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16</w:t>
            </w:r>
          </w:p>
        </w:tc>
        <w:tc>
          <w:tcPr>
            <w:tcW w:w="6946" w:type="dxa"/>
          </w:tcPr>
          <w:p w:rsidR="00D24EBA" w:rsidRDefault="00D24EBA" w:rsidP="0008737C">
            <w:pPr>
              <w:tabs>
                <w:tab w:val="left" w:pos="851"/>
              </w:tabs>
              <w:rPr>
                <w:b/>
                <w:sz w:val="32"/>
                <w:szCs w:val="32"/>
              </w:rPr>
            </w:pPr>
            <w:r w:rsidRPr="00504792">
              <w:t>Природно-ресурсный потенциал и добывающие отрасли Канады и США</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17</w:t>
            </w:r>
          </w:p>
        </w:tc>
        <w:tc>
          <w:tcPr>
            <w:tcW w:w="6946" w:type="dxa"/>
          </w:tcPr>
          <w:p w:rsidR="00D24EBA" w:rsidRDefault="00D24EBA" w:rsidP="0008737C">
            <w:pPr>
              <w:tabs>
                <w:tab w:val="left" w:pos="851"/>
              </w:tabs>
              <w:rPr>
                <w:b/>
                <w:sz w:val="32"/>
                <w:szCs w:val="32"/>
              </w:rPr>
            </w:pPr>
            <w:r>
              <w:t xml:space="preserve">Сравнительная </w:t>
            </w:r>
            <w:r w:rsidRPr="00504792">
              <w:t>характеристика отраслей обрабатывающей промышленно</w:t>
            </w:r>
            <w:r>
              <w:t>сти США и Канады</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18</w:t>
            </w:r>
          </w:p>
        </w:tc>
        <w:tc>
          <w:tcPr>
            <w:tcW w:w="6946" w:type="dxa"/>
          </w:tcPr>
          <w:p w:rsidR="00D24EBA" w:rsidRDefault="00D24EBA" w:rsidP="0008737C">
            <w:pPr>
              <w:tabs>
                <w:tab w:val="left" w:pos="851"/>
              </w:tabs>
              <w:rPr>
                <w:b/>
                <w:sz w:val="32"/>
                <w:szCs w:val="32"/>
              </w:rPr>
            </w:pPr>
            <w:r w:rsidRPr="00504792">
              <w:t>Особенности фермерс</w:t>
            </w:r>
            <w:r>
              <w:t>кого сельского хозяйства США и</w:t>
            </w:r>
            <w:r w:rsidRPr="00504792">
              <w:t>Канады</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19</w:t>
            </w:r>
          </w:p>
        </w:tc>
        <w:tc>
          <w:tcPr>
            <w:tcW w:w="6946" w:type="dxa"/>
          </w:tcPr>
          <w:p w:rsidR="00D24EBA" w:rsidRDefault="00D24EBA" w:rsidP="0008737C">
            <w:pPr>
              <w:tabs>
                <w:tab w:val="left" w:pos="851"/>
              </w:tabs>
              <w:rPr>
                <w:b/>
                <w:sz w:val="32"/>
                <w:szCs w:val="32"/>
              </w:rPr>
            </w:pPr>
            <w:r w:rsidRPr="00504792">
              <w:t>Транспорт и внеш</w:t>
            </w:r>
            <w:r>
              <w:t xml:space="preserve">ние экономические связи США и </w:t>
            </w:r>
            <w:r w:rsidRPr="00504792">
              <w:t>Канады</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Default="00D24EBA" w:rsidP="0008737C">
            <w:pPr>
              <w:tabs>
                <w:tab w:val="left" w:pos="851"/>
              </w:tabs>
              <w:jc w:val="center"/>
              <w:rPr>
                <w:b/>
                <w:sz w:val="32"/>
                <w:szCs w:val="32"/>
              </w:rPr>
            </w:pPr>
            <w:r w:rsidRPr="000A2077">
              <w:rPr>
                <w:b/>
              </w:rPr>
              <w:t>Тема: «Латинская Америка» (5 ч)</w:t>
            </w:r>
          </w:p>
        </w:tc>
      </w:tr>
      <w:tr w:rsidR="00D24EBA" w:rsidTr="00D24EBA">
        <w:tc>
          <w:tcPr>
            <w:tcW w:w="1276" w:type="dxa"/>
          </w:tcPr>
          <w:p w:rsidR="00D24EBA" w:rsidRPr="00572B8B" w:rsidRDefault="00D24EBA" w:rsidP="0008737C">
            <w:pPr>
              <w:tabs>
                <w:tab w:val="left" w:pos="851"/>
              </w:tabs>
              <w:jc w:val="center"/>
            </w:pPr>
            <w:r w:rsidRPr="00572B8B">
              <w:t>20</w:t>
            </w:r>
          </w:p>
        </w:tc>
        <w:tc>
          <w:tcPr>
            <w:tcW w:w="6946" w:type="dxa"/>
          </w:tcPr>
          <w:p w:rsidR="00D24EBA" w:rsidRDefault="00D24EBA" w:rsidP="0008737C">
            <w:pPr>
              <w:tabs>
                <w:tab w:val="left" w:pos="851"/>
              </w:tabs>
              <w:rPr>
                <w:b/>
                <w:sz w:val="32"/>
                <w:szCs w:val="32"/>
              </w:rPr>
            </w:pPr>
            <w:r>
              <w:t>Составрегиона</w:t>
            </w:r>
            <w:r w:rsidRPr="00504792">
              <w:t>Латинская Америка. Вест-Индия</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21</w:t>
            </w:r>
          </w:p>
        </w:tc>
        <w:tc>
          <w:tcPr>
            <w:tcW w:w="6946" w:type="dxa"/>
          </w:tcPr>
          <w:p w:rsidR="00D24EBA" w:rsidRDefault="00D24EBA" w:rsidP="0008737C">
            <w:pPr>
              <w:tabs>
                <w:tab w:val="left" w:pos="851"/>
              </w:tabs>
              <w:rPr>
                <w:b/>
                <w:sz w:val="32"/>
                <w:szCs w:val="32"/>
              </w:rPr>
            </w:pPr>
            <w:r w:rsidRPr="00504792">
              <w:t>Континентальная часть Мезоамерики (Центральная Аме</w:t>
            </w:r>
            <w:r>
              <w:t>рика)</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22</w:t>
            </w:r>
          </w:p>
        </w:tc>
        <w:tc>
          <w:tcPr>
            <w:tcW w:w="6946" w:type="dxa"/>
          </w:tcPr>
          <w:p w:rsidR="00D24EBA" w:rsidRDefault="00D24EBA" w:rsidP="0008737C">
            <w:pPr>
              <w:tabs>
                <w:tab w:val="left" w:pos="851"/>
              </w:tabs>
              <w:rPr>
                <w:b/>
                <w:sz w:val="32"/>
                <w:szCs w:val="32"/>
              </w:rPr>
            </w:pPr>
            <w:r w:rsidRPr="00504792">
              <w:t>Природно-ресурсный потенциал и население Южной Америки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23</w:t>
            </w:r>
          </w:p>
        </w:tc>
        <w:tc>
          <w:tcPr>
            <w:tcW w:w="6946" w:type="dxa"/>
          </w:tcPr>
          <w:p w:rsidR="00D24EBA" w:rsidRDefault="00D24EBA" w:rsidP="0008737C">
            <w:pPr>
              <w:tabs>
                <w:tab w:val="left" w:pos="851"/>
              </w:tabs>
              <w:rPr>
                <w:b/>
                <w:sz w:val="32"/>
                <w:szCs w:val="32"/>
              </w:rPr>
            </w:pPr>
            <w:r>
              <w:t>Экономическое</w:t>
            </w:r>
            <w:r w:rsidRPr="000E252E">
              <w:br/>
            </w:r>
            <w:r w:rsidRPr="00504792">
              <w:t>пространство Южной Америки</w:t>
            </w:r>
            <w:r>
              <w:t>.</w:t>
            </w:r>
            <w:r w:rsidRPr="00F23FA0">
              <w:rPr>
                <w:b/>
              </w:rPr>
              <w:t>Пр.р.№</w:t>
            </w:r>
            <w:r>
              <w:rPr>
                <w:b/>
              </w:rPr>
              <w:t xml:space="preserve"> 6 </w:t>
            </w:r>
            <w:r w:rsidRPr="00504792">
              <w:t>Определение по статистическим материалам тенденций измененияотраслевой структуры хозяйства стран</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24</w:t>
            </w:r>
          </w:p>
        </w:tc>
        <w:tc>
          <w:tcPr>
            <w:tcW w:w="6946" w:type="dxa"/>
          </w:tcPr>
          <w:p w:rsidR="00D24EBA" w:rsidRDefault="00D24EBA" w:rsidP="0008737C">
            <w:pPr>
              <w:tabs>
                <w:tab w:val="left" w:pos="851"/>
              </w:tabs>
              <w:rPr>
                <w:b/>
                <w:sz w:val="32"/>
                <w:szCs w:val="32"/>
              </w:rPr>
            </w:pPr>
            <w:r w:rsidRPr="00504792">
              <w:t>Бразилия</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Default="00D24EBA" w:rsidP="0008737C">
            <w:pPr>
              <w:tabs>
                <w:tab w:val="left" w:pos="851"/>
              </w:tabs>
              <w:jc w:val="center"/>
              <w:rPr>
                <w:b/>
                <w:sz w:val="32"/>
                <w:szCs w:val="32"/>
              </w:rPr>
            </w:pPr>
            <w:r w:rsidRPr="005A28D3">
              <w:rPr>
                <w:b/>
              </w:rPr>
              <w:t>Тема: «Австралия и Океания»</w:t>
            </w:r>
            <w:r>
              <w:rPr>
                <w:b/>
              </w:rPr>
              <w:t>( 2 часа )</w:t>
            </w:r>
          </w:p>
        </w:tc>
      </w:tr>
      <w:tr w:rsidR="00D24EBA" w:rsidTr="00D24EBA">
        <w:tc>
          <w:tcPr>
            <w:tcW w:w="1276" w:type="dxa"/>
          </w:tcPr>
          <w:p w:rsidR="00D24EBA" w:rsidRPr="00572B8B" w:rsidRDefault="00D24EBA" w:rsidP="0008737C">
            <w:pPr>
              <w:tabs>
                <w:tab w:val="left" w:pos="851"/>
              </w:tabs>
              <w:jc w:val="center"/>
            </w:pPr>
            <w:r w:rsidRPr="00572B8B">
              <w:t>25</w:t>
            </w:r>
          </w:p>
        </w:tc>
        <w:tc>
          <w:tcPr>
            <w:tcW w:w="6946" w:type="dxa"/>
          </w:tcPr>
          <w:p w:rsidR="00D24EBA" w:rsidRDefault="00D24EBA" w:rsidP="0008737C">
            <w:pPr>
              <w:tabs>
                <w:tab w:val="left" w:pos="851"/>
              </w:tabs>
              <w:rPr>
                <w:b/>
                <w:sz w:val="32"/>
                <w:szCs w:val="32"/>
              </w:rPr>
            </w:pPr>
            <w:r w:rsidRPr="00504792">
              <w:t>Географические особенности Австралии и Океании как единого региона</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26</w:t>
            </w:r>
          </w:p>
        </w:tc>
        <w:tc>
          <w:tcPr>
            <w:tcW w:w="6946" w:type="dxa"/>
          </w:tcPr>
          <w:p w:rsidR="00D24EBA" w:rsidRDefault="00D24EBA" w:rsidP="0008737C">
            <w:pPr>
              <w:tabs>
                <w:tab w:val="left" w:pos="851"/>
              </w:tabs>
              <w:rPr>
                <w:b/>
                <w:sz w:val="32"/>
                <w:szCs w:val="32"/>
              </w:rPr>
            </w:pPr>
            <w:r w:rsidRPr="00FE2E99">
              <w:t>Динамика развития хозяйства Австралии и Океании</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Default="00D24EBA" w:rsidP="0008737C">
            <w:pPr>
              <w:tabs>
                <w:tab w:val="left" w:pos="851"/>
              </w:tabs>
              <w:jc w:val="center"/>
              <w:rPr>
                <w:b/>
                <w:sz w:val="32"/>
                <w:szCs w:val="32"/>
              </w:rPr>
            </w:pPr>
            <w:r w:rsidRPr="005A28D3">
              <w:rPr>
                <w:b/>
              </w:rPr>
              <w:t>Тема: «Африка» (4 ч)</w:t>
            </w:r>
          </w:p>
        </w:tc>
      </w:tr>
      <w:tr w:rsidR="00D24EBA" w:rsidTr="00D24EBA">
        <w:tc>
          <w:tcPr>
            <w:tcW w:w="1276" w:type="dxa"/>
          </w:tcPr>
          <w:p w:rsidR="00D24EBA" w:rsidRPr="00572B8B" w:rsidRDefault="00D24EBA" w:rsidP="0008737C">
            <w:pPr>
              <w:tabs>
                <w:tab w:val="left" w:pos="851"/>
              </w:tabs>
              <w:jc w:val="center"/>
            </w:pPr>
            <w:r w:rsidRPr="00572B8B">
              <w:t>27</w:t>
            </w:r>
          </w:p>
        </w:tc>
        <w:tc>
          <w:tcPr>
            <w:tcW w:w="6946" w:type="dxa"/>
          </w:tcPr>
          <w:p w:rsidR="00D24EBA" w:rsidRDefault="00D24EBA" w:rsidP="0008737C">
            <w:pPr>
              <w:tabs>
                <w:tab w:val="left" w:pos="851"/>
              </w:tabs>
              <w:rPr>
                <w:b/>
                <w:sz w:val="32"/>
                <w:szCs w:val="32"/>
              </w:rPr>
            </w:pPr>
            <w:r w:rsidRPr="00097251">
              <w:t>Особенности территории и населения Африки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28</w:t>
            </w:r>
          </w:p>
        </w:tc>
        <w:tc>
          <w:tcPr>
            <w:tcW w:w="6946" w:type="dxa"/>
          </w:tcPr>
          <w:p w:rsidR="00D24EBA" w:rsidRDefault="00D24EBA" w:rsidP="0008737C">
            <w:pPr>
              <w:tabs>
                <w:tab w:val="left" w:pos="851"/>
              </w:tabs>
              <w:rPr>
                <w:b/>
                <w:sz w:val="32"/>
                <w:szCs w:val="32"/>
              </w:rPr>
            </w:pPr>
            <w:r w:rsidRPr="00097251">
              <w:t>Природные предпо</w:t>
            </w:r>
            <w:r>
              <w:t xml:space="preserve">сылки и развитие первичных </w:t>
            </w:r>
            <w:r w:rsidRPr="00097251">
              <w:t>отраслей хозяйства Африки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29</w:t>
            </w:r>
          </w:p>
        </w:tc>
        <w:tc>
          <w:tcPr>
            <w:tcW w:w="6946" w:type="dxa"/>
          </w:tcPr>
          <w:p w:rsidR="00D24EBA" w:rsidRDefault="00D24EBA" w:rsidP="0008737C">
            <w:pPr>
              <w:tabs>
                <w:tab w:val="left" w:pos="851"/>
              </w:tabs>
              <w:rPr>
                <w:b/>
                <w:sz w:val="32"/>
                <w:szCs w:val="32"/>
              </w:rPr>
            </w:pPr>
            <w:r w:rsidRPr="00097251">
              <w:t>Сравнение субрегионов Африки</w:t>
            </w:r>
          </w:p>
        </w:tc>
        <w:tc>
          <w:tcPr>
            <w:tcW w:w="1134" w:type="dxa"/>
          </w:tcPr>
          <w:p w:rsidR="00D24EBA" w:rsidRPr="00572B8B" w:rsidRDefault="00D24EBA" w:rsidP="0008737C">
            <w:pPr>
              <w:tabs>
                <w:tab w:val="left" w:pos="851"/>
              </w:tabs>
              <w:jc w:val="center"/>
            </w:pPr>
            <w:r w:rsidRPr="00572B8B">
              <w:t>1</w:t>
            </w:r>
          </w:p>
        </w:tc>
      </w:tr>
      <w:tr w:rsidR="00D24EBA" w:rsidTr="00D24EBA">
        <w:tc>
          <w:tcPr>
            <w:tcW w:w="1276" w:type="dxa"/>
          </w:tcPr>
          <w:p w:rsidR="00D24EBA" w:rsidRPr="00572B8B" w:rsidRDefault="00D24EBA" w:rsidP="0008737C">
            <w:pPr>
              <w:tabs>
                <w:tab w:val="left" w:pos="851"/>
              </w:tabs>
              <w:jc w:val="center"/>
            </w:pPr>
            <w:r w:rsidRPr="00572B8B">
              <w:t>30</w:t>
            </w:r>
          </w:p>
        </w:tc>
        <w:tc>
          <w:tcPr>
            <w:tcW w:w="6946" w:type="dxa"/>
          </w:tcPr>
          <w:p w:rsidR="00D24EBA" w:rsidRDefault="00D24EBA" w:rsidP="0008737C">
            <w:pPr>
              <w:tabs>
                <w:tab w:val="left" w:pos="851"/>
              </w:tabs>
              <w:rPr>
                <w:b/>
                <w:sz w:val="32"/>
                <w:szCs w:val="32"/>
              </w:rPr>
            </w:pPr>
            <w:r>
              <w:t>Характеристика страны</w:t>
            </w:r>
            <w:r w:rsidRPr="00097251">
              <w:t>по выбору</w:t>
            </w:r>
            <w:r>
              <w:t xml:space="preserve"> </w:t>
            </w:r>
            <w:r w:rsidRPr="00E55039">
              <w:rPr>
                <w:b/>
              </w:rPr>
              <w:t>Пр.р.№ 7</w:t>
            </w:r>
            <w:r>
              <w:t xml:space="preserve"> Сравнительная характеристика стран по выбору</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Default="00D24EBA" w:rsidP="0008737C">
            <w:pPr>
              <w:tabs>
                <w:tab w:val="left" w:pos="851"/>
              </w:tabs>
              <w:jc w:val="center"/>
              <w:rPr>
                <w:b/>
                <w:sz w:val="32"/>
                <w:szCs w:val="32"/>
              </w:rPr>
            </w:pPr>
            <w:r w:rsidRPr="002A64DF">
              <w:rPr>
                <w:b/>
              </w:rPr>
              <w:t>Тема: «Россия в современном мире» (1 ч)</w:t>
            </w:r>
          </w:p>
        </w:tc>
      </w:tr>
      <w:tr w:rsidR="00D24EBA" w:rsidTr="00D24EBA">
        <w:tc>
          <w:tcPr>
            <w:tcW w:w="1276" w:type="dxa"/>
          </w:tcPr>
          <w:p w:rsidR="00D24EBA" w:rsidRPr="00572B8B" w:rsidRDefault="00D24EBA" w:rsidP="0008737C">
            <w:pPr>
              <w:tabs>
                <w:tab w:val="left" w:pos="851"/>
              </w:tabs>
              <w:jc w:val="center"/>
            </w:pPr>
            <w:r w:rsidRPr="00572B8B">
              <w:t>31</w:t>
            </w:r>
          </w:p>
        </w:tc>
        <w:tc>
          <w:tcPr>
            <w:tcW w:w="6946" w:type="dxa"/>
          </w:tcPr>
          <w:p w:rsidR="00D24EBA" w:rsidRDefault="00D24EBA" w:rsidP="0008737C">
            <w:pPr>
              <w:tabs>
                <w:tab w:val="left" w:pos="851"/>
              </w:tabs>
              <w:rPr>
                <w:b/>
                <w:sz w:val="32"/>
                <w:szCs w:val="32"/>
              </w:rPr>
            </w:pPr>
            <w:r w:rsidRPr="00097251">
              <w:t>Россия в современном мире</w:t>
            </w:r>
            <w:r>
              <w:t xml:space="preserve"> </w:t>
            </w:r>
            <w:r w:rsidRPr="00F23FA0">
              <w:rPr>
                <w:b/>
              </w:rPr>
              <w:t>Пр.р.№</w:t>
            </w:r>
            <w:r>
              <w:rPr>
                <w:b/>
              </w:rPr>
              <w:t xml:space="preserve"> 8 </w:t>
            </w:r>
            <w:r w:rsidRPr="00E55039">
              <w:t>С</w:t>
            </w:r>
            <w:r>
              <w:t>оциально-экономическая характеристика России</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Pr="00C01ED5" w:rsidRDefault="00D24EBA" w:rsidP="0008737C">
            <w:pPr>
              <w:tabs>
                <w:tab w:val="left" w:pos="851"/>
              </w:tabs>
              <w:jc w:val="center"/>
              <w:rPr>
                <w:b/>
              </w:rPr>
            </w:pPr>
            <w:r w:rsidRPr="00C01ED5">
              <w:rPr>
                <w:b/>
              </w:rPr>
              <w:t>Глобальные проблемы человечества</w:t>
            </w:r>
            <w:r>
              <w:rPr>
                <w:b/>
              </w:rPr>
              <w:t>( 1 час )</w:t>
            </w:r>
          </w:p>
        </w:tc>
      </w:tr>
      <w:tr w:rsidR="00D24EBA" w:rsidTr="00D24EBA">
        <w:tc>
          <w:tcPr>
            <w:tcW w:w="1276" w:type="dxa"/>
          </w:tcPr>
          <w:p w:rsidR="00D24EBA" w:rsidRPr="00572B8B" w:rsidRDefault="00D24EBA" w:rsidP="0008737C">
            <w:pPr>
              <w:tabs>
                <w:tab w:val="left" w:pos="851"/>
              </w:tabs>
              <w:jc w:val="center"/>
            </w:pPr>
            <w:r w:rsidRPr="00572B8B">
              <w:t>32</w:t>
            </w:r>
          </w:p>
        </w:tc>
        <w:tc>
          <w:tcPr>
            <w:tcW w:w="6946" w:type="dxa"/>
          </w:tcPr>
          <w:p w:rsidR="00D24EBA" w:rsidRDefault="00D24EBA" w:rsidP="0008737C">
            <w:pPr>
              <w:tabs>
                <w:tab w:val="left" w:pos="851"/>
              </w:tabs>
              <w:rPr>
                <w:b/>
                <w:sz w:val="32"/>
                <w:szCs w:val="32"/>
              </w:rPr>
            </w:pPr>
            <w:r>
              <w:t xml:space="preserve">Современный мир </w:t>
            </w:r>
            <w:r w:rsidRPr="00097251">
              <w:t>и глобальные пробле</w:t>
            </w:r>
            <w:r>
              <w:t xml:space="preserve">мы </w:t>
            </w:r>
            <w:r w:rsidRPr="00097251">
              <w:t>человечества</w:t>
            </w:r>
            <w:r>
              <w:t xml:space="preserve"> </w:t>
            </w:r>
            <w:r w:rsidRPr="00F23FA0">
              <w:rPr>
                <w:b/>
              </w:rPr>
              <w:t>Пр.р.№</w:t>
            </w:r>
            <w:r>
              <w:rPr>
                <w:b/>
              </w:rPr>
              <w:t xml:space="preserve"> 9 </w:t>
            </w:r>
            <w:r w:rsidRPr="00E55039">
              <w:t>В</w:t>
            </w:r>
            <w:r>
              <w:t>заимосвязи глобальных проблем человечества</w:t>
            </w:r>
          </w:p>
        </w:tc>
        <w:tc>
          <w:tcPr>
            <w:tcW w:w="1134" w:type="dxa"/>
          </w:tcPr>
          <w:p w:rsidR="00D24EBA" w:rsidRPr="00572B8B" w:rsidRDefault="00D24EBA" w:rsidP="0008737C">
            <w:pPr>
              <w:tabs>
                <w:tab w:val="left" w:pos="851"/>
              </w:tabs>
              <w:jc w:val="center"/>
            </w:pPr>
            <w:r w:rsidRPr="00572B8B">
              <w:t>1</w:t>
            </w:r>
          </w:p>
        </w:tc>
      </w:tr>
      <w:tr w:rsidR="00D24EBA" w:rsidTr="00D24EBA">
        <w:tc>
          <w:tcPr>
            <w:tcW w:w="9356" w:type="dxa"/>
            <w:gridSpan w:val="3"/>
          </w:tcPr>
          <w:p w:rsidR="00D24EBA" w:rsidRPr="00572B8B" w:rsidRDefault="00D24EBA" w:rsidP="0008737C">
            <w:pPr>
              <w:tabs>
                <w:tab w:val="left" w:pos="851"/>
              </w:tabs>
              <w:jc w:val="center"/>
              <w:rPr>
                <w:b/>
              </w:rPr>
            </w:pPr>
            <w:r>
              <w:rPr>
                <w:b/>
              </w:rPr>
              <w:t>Заключение ( 3</w:t>
            </w:r>
            <w:r w:rsidRPr="00572B8B">
              <w:rPr>
                <w:b/>
              </w:rPr>
              <w:t xml:space="preserve"> ч )</w:t>
            </w:r>
          </w:p>
        </w:tc>
      </w:tr>
      <w:tr w:rsidR="00D24EBA" w:rsidTr="00D24EBA">
        <w:tc>
          <w:tcPr>
            <w:tcW w:w="1276" w:type="dxa"/>
          </w:tcPr>
          <w:p w:rsidR="00D24EBA" w:rsidRPr="00572B8B" w:rsidRDefault="00D24EBA" w:rsidP="0008737C">
            <w:pPr>
              <w:tabs>
                <w:tab w:val="left" w:pos="851"/>
              </w:tabs>
              <w:jc w:val="center"/>
            </w:pPr>
            <w:r>
              <w:t>33- 34</w:t>
            </w:r>
          </w:p>
        </w:tc>
        <w:tc>
          <w:tcPr>
            <w:tcW w:w="6946" w:type="dxa"/>
          </w:tcPr>
          <w:p w:rsidR="00D24EBA" w:rsidRPr="00097251" w:rsidRDefault="00D24EBA" w:rsidP="0008737C">
            <w:pPr>
              <w:tabs>
                <w:tab w:val="left" w:pos="851"/>
              </w:tabs>
            </w:pPr>
            <w:r>
              <w:t>Географическая номенклатура за 11 класс</w:t>
            </w:r>
          </w:p>
        </w:tc>
        <w:tc>
          <w:tcPr>
            <w:tcW w:w="1134" w:type="dxa"/>
          </w:tcPr>
          <w:p w:rsidR="00D24EBA" w:rsidRPr="00572B8B" w:rsidRDefault="00D24EBA" w:rsidP="0008737C">
            <w:pPr>
              <w:tabs>
                <w:tab w:val="left" w:pos="851"/>
              </w:tabs>
              <w:jc w:val="center"/>
            </w:pPr>
            <w:r>
              <w:t>2</w:t>
            </w:r>
          </w:p>
        </w:tc>
      </w:tr>
      <w:tr w:rsidR="00D24EBA" w:rsidTr="00D24EBA">
        <w:tc>
          <w:tcPr>
            <w:tcW w:w="1276" w:type="dxa"/>
          </w:tcPr>
          <w:p w:rsidR="00D24EBA" w:rsidRPr="00572B8B" w:rsidRDefault="00D24EBA" w:rsidP="0008737C">
            <w:pPr>
              <w:tabs>
                <w:tab w:val="left" w:pos="851"/>
              </w:tabs>
            </w:pPr>
            <w:r>
              <w:lastRenderedPageBreak/>
              <w:t xml:space="preserve">    </w:t>
            </w:r>
            <w:r w:rsidRPr="00572B8B">
              <w:t>35</w:t>
            </w:r>
          </w:p>
        </w:tc>
        <w:tc>
          <w:tcPr>
            <w:tcW w:w="6946" w:type="dxa"/>
          </w:tcPr>
          <w:p w:rsidR="00D24EBA" w:rsidRPr="00572B8B" w:rsidRDefault="00D24EBA" w:rsidP="0008737C">
            <w:pPr>
              <w:tabs>
                <w:tab w:val="left" w:pos="851"/>
              </w:tabs>
            </w:pPr>
            <w:r w:rsidRPr="00097251">
              <w:t>Итоговый урок по курсу</w:t>
            </w:r>
          </w:p>
        </w:tc>
        <w:tc>
          <w:tcPr>
            <w:tcW w:w="1134" w:type="dxa"/>
          </w:tcPr>
          <w:p w:rsidR="00D24EBA" w:rsidRPr="00572B8B" w:rsidRDefault="00D24EBA" w:rsidP="0008737C">
            <w:pPr>
              <w:tabs>
                <w:tab w:val="left" w:pos="851"/>
              </w:tabs>
              <w:jc w:val="center"/>
            </w:pPr>
            <w:r>
              <w:t>1</w:t>
            </w:r>
          </w:p>
        </w:tc>
      </w:tr>
      <w:tr w:rsidR="00D24EBA" w:rsidTr="00D24EBA">
        <w:tc>
          <w:tcPr>
            <w:tcW w:w="8222" w:type="dxa"/>
            <w:gridSpan w:val="2"/>
          </w:tcPr>
          <w:p w:rsidR="00D24EBA" w:rsidRDefault="00D24EBA" w:rsidP="0008737C">
            <w:pPr>
              <w:tabs>
                <w:tab w:val="left" w:pos="851"/>
              </w:tabs>
              <w:rPr>
                <w:b/>
                <w:sz w:val="32"/>
                <w:szCs w:val="32"/>
              </w:rPr>
            </w:pPr>
            <w:r>
              <w:rPr>
                <w:b/>
                <w:sz w:val="32"/>
                <w:szCs w:val="32"/>
              </w:rPr>
              <w:t xml:space="preserve">Итого </w:t>
            </w:r>
          </w:p>
        </w:tc>
        <w:tc>
          <w:tcPr>
            <w:tcW w:w="1134" w:type="dxa"/>
          </w:tcPr>
          <w:p w:rsidR="00D24EBA" w:rsidRPr="00572B8B" w:rsidRDefault="00D24EBA" w:rsidP="0008737C">
            <w:pPr>
              <w:tabs>
                <w:tab w:val="left" w:pos="851"/>
              </w:tabs>
              <w:jc w:val="center"/>
            </w:pPr>
            <w:r>
              <w:rPr>
                <w:b/>
                <w:sz w:val="32"/>
                <w:szCs w:val="32"/>
              </w:rPr>
              <w:t>35</w:t>
            </w:r>
          </w:p>
        </w:tc>
      </w:tr>
    </w:tbl>
    <w:p w:rsidR="00F01183" w:rsidRDefault="00F01183" w:rsidP="0008737C">
      <w:pPr>
        <w:tabs>
          <w:tab w:val="left" w:pos="851"/>
        </w:tabs>
      </w:pPr>
    </w:p>
    <w:p w:rsidR="00F01183" w:rsidRPr="00D24EBA" w:rsidRDefault="00F01183" w:rsidP="0008737C">
      <w:pPr>
        <w:tabs>
          <w:tab w:val="left" w:pos="851"/>
        </w:tabs>
        <w:jc w:val="both"/>
        <w:rPr>
          <w:b/>
        </w:rPr>
      </w:pPr>
      <w:r w:rsidRPr="00D24EBA">
        <w:rPr>
          <w:b/>
        </w:rPr>
        <w:t xml:space="preserve">Физика. </w:t>
      </w:r>
    </w:p>
    <w:p w:rsidR="00F01183" w:rsidRDefault="00F01183" w:rsidP="0008737C">
      <w:pPr>
        <w:tabs>
          <w:tab w:val="left" w:pos="851"/>
        </w:tabs>
        <w:jc w:val="both"/>
      </w:pPr>
    </w:p>
    <w:p w:rsidR="00F01183" w:rsidRPr="00F01183" w:rsidRDefault="00F01183" w:rsidP="0008737C">
      <w:pPr>
        <w:pStyle w:val="af0"/>
        <w:tabs>
          <w:tab w:val="left" w:pos="851"/>
          <w:tab w:val="left" w:pos="4875"/>
        </w:tabs>
        <w:spacing w:before="0" w:beforeAutospacing="0" w:after="0" w:afterAutospacing="0"/>
        <w:jc w:val="both"/>
        <w:rPr>
          <w:b/>
          <w:color w:val="000000"/>
          <w:lang w:val="ru-RU"/>
        </w:rPr>
      </w:pPr>
      <w:r w:rsidRPr="00F01183">
        <w:rPr>
          <w:b/>
          <w:color w:val="000000"/>
        </w:rPr>
        <w:t>Планируемые результаты</w:t>
      </w:r>
    </w:p>
    <w:p w:rsidR="00F01183" w:rsidRPr="00F01183" w:rsidRDefault="00F01183" w:rsidP="0008737C">
      <w:pPr>
        <w:pStyle w:val="af0"/>
        <w:tabs>
          <w:tab w:val="left" w:pos="851"/>
        </w:tabs>
        <w:spacing w:before="0" w:beforeAutospacing="0" w:after="0" w:afterAutospacing="0"/>
        <w:jc w:val="both"/>
        <w:rPr>
          <w:color w:val="000000"/>
        </w:rPr>
      </w:pPr>
      <w:r w:rsidRPr="00F01183">
        <w:rPr>
          <w:b/>
          <w:color w:val="000000"/>
        </w:rPr>
        <w:t>Предметные результаты</w:t>
      </w:r>
      <w:r w:rsidRPr="00F01183">
        <w:rPr>
          <w:color w:val="000000"/>
        </w:rPr>
        <w:t xml:space="preserve"> обучения физике в средней школе</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Выпускник на углубленном уровне научится: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характеризовать взаимосвязь между физикой и другими естественными науками;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характеризовать системную связь между основополагающими научными понятиями: пространство, время, материя (ве-</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щество, поле), движение, сила, энергия;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понимать и объяснять целостность физической теории, различать границы ее применимости и место в ряду других фи-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зических теорий;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владеть приемами построения теоретических доказательств, а также прогнозирования особенностей протекания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физических явлений и процессов на основе полученных теоретических выводов и доказательств;</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самостоятельно конструировать экспериментальные установки для проверки выдвинутых гипотез, рассчитывать абсо-</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лютную и относительную погрешности;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самостоятельно планировать и проводить физические эксперименты;</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решать практико-ориентированные качественные и расчетные физические задачи как с опорой на известные физиче-</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ские законы, закономерности и модели, так и с опорой на тексты с избыточной информацией;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объяснять границы применения изученных физических моделей при решении физических и межпредметных задач;</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выдвигать гипотезы на основе знания основополагающих физических закономерностей и законов;</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объяснять принципы работы и характеристики изученных машин, приборов и технических устройств;</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объяснять условия применения физических моделей при решении физических задач, находить адекватную предложен-</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ной задаче физическую модель, разрешать проблему как на основе имеющихся знаний, так и при помощи методов оценки.</w:t>
      </w:r>
    </w:p>
    <w:p w:rsidR="00F01183" w:rsidRPr="00F01183" w:rsidRDefault="00F01183" w:rsidP="0008737C">
      <w:pPr>
        <w:pStyle w:val="af0"/>
        <w:tabs>
          <w:tab w:val="left" w:pos="851"/>
        </w:tabs>
        <w:spacing w:before="0" w:beforeAutospacing="0" w:after="0" w:afterAutospacing="0"/>
        <w:jc w:val="both"/>
        <w:rPr>
          <w:color w:val="000000"/>
        </w:rPr>
      </w:pPr>
      <w:r w:rsidRPr="00F01183">
        <w:rPr>
          <w:b/>
          <w:color w:val="000000"/>
        </w:rPr>
        <w:t>Метапредметные результаты</w:t>
      </w:r>
      <w:r w:rsidRPr="00F01183">
        <w:rPr>
          <w:color w:val="000000"/>
        </w:rPr>
        <w:t xml:space="preserve"> обучения физике в средней школе представлены тремя группами универсальных учебных</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действий.</w:t>
      </w:r>
    </w:p>
    <w:p w:rsidR="00F01183" w:rsidRPr="00F01183" w:rsidRDefault="00F01183" w:rsidP="0008737C">
      <w:pPr>
        <w:pStyle w:val="af0"/>
        <w:tabs>
          <w:tab w:val="left" w:pos="851"/>
        </w:tabs>
        <w:spacing w:before="0" w:beforeAutospacing="0" w:after="0" w:afterAutospacing="0"/>
        <w:jc w:val="both"/>
        <w:rPr>
          <w:b/>
          <w:color w:val="000000"/>
        </w:rPr>
      </w:pPr>
      <w:r w:rsidRPr="00F01183">
        <w:rPr>
          <w:b/>
          <w:color w:val="000000"/>
        </w:rPr>
        <w:t>Регулятивные универсальные учебные действия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Выпускник научится: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самостоятельно определять цели, ставить и формулировать собственные задачи в образовательной деятельности 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жизненных ситуациях;</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lastRenderedPageBreak/>
        <w:t>• оценивать ресурсы, в том числе время и другие нематериальные ресурсы, необходимые для достижения поставленной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ранее цели;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сопоставлять имеющиеся возможности и необходимые для достижения цели ресурсы;</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организовывать эффективный поиск ресурсов, необходимых для достижения поставленной цели;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определять несколько путей достижения поставленной цели;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выбирать оптимальный путь достижения цели с учетом эффективности расходования ресурсов и основываясь на соображениях этики и морали;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задавать параметры и критерии, по которым можно определить, что цель достигнута;</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сопоставлять полученный результат деятельности с поставленной заранее целью;</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оценивать последствия достижения поставленной цели в учебной деятельности, собственной жизни и жизни окружаю-</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щих людей.</w:t>
      </w:r>
    </w:p>
    <w:p w:rsidR="00F01183" w:rsidRPr="00F01183" w:rsidRDefault="00F01183" w:rsidP="0008737C">
      <w:pPr>
        <w:pStyle w:val="af0"/>
        <w:tabs>
          <w:tab w:val="left" w:pos="851"/>
        </w:tabs>
        <w:spacing w:before="0" w:beforeAutospacing="0" w:after="0" w:afterAutospacing="0"/>
        <w:jc w:val="both"/>
        <w:rPr>
          <w:b/>
          <w:color w:val="000000"/>
        </w:rPr>
      </w:pPr>
      <w:r w:rsidRPr="00F01183">
        <w:rPr>
          <w:b/>
          <w:color w:val="000000"/>
        </w:rPr>
        <w:t>Познавательные универсальные учебные действия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Выпускник научится: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критически оценивать и интерпретировать информацию с разных позиций;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распознавать и фиксировать противоречия в информационных источниках;</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использовать различные модельно-схематические средства для представления выявленных в информационных источни-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ках противоречий;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осуществлять развернутый информационный поиск и ставить на его основе новые (учебные и познавательные) задачи;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искать и находить обобщенные способы решения задач;</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приводить критические аргументы как в отношении собственного суждения, так и в отношении действий и суждений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другого;</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анализировать и преобразовывать проблемно-противоречивые ситуации;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выходить за рамки учебного предмета и осуществлять целенаправленный поиск возможности широкого переноса</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средств и способов действия;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выстраивать индивидуальную образовательную траекторию, учитывая ограничения со стороны других участников 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ресурсные ограничения;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управлять совместной познавательной деятельностью и подчиняться).</w:t>
      </w:r>
    </w:p>
    <w:p w:rsidR="00F01183" w:rsidRPr="00F01183" w:rsidRDefault="00F01183" w:rsidP="0008737C">
      <w:pPr>
        <w:pStyle w:val="af0"/>
        <w:tabs>
          <w:tab w:val="left" w:pos="851"/>
        </w:tabs>
        <w:spacing w:before="0" w:beforeAutospacing="0" w:after="0" w:afterAutospacing="0"/>
        <w:jc w:val="both"/>
        <w:rPr>
          <w:b/>
          <w:color w:val="000000"/>
        </w:rPr>
      </w:pPr>
      <w:r w:rsidRPr="00F01183">
        <w:rPr>
          <w:b/>
          <w:color w:val="000000"/>
        </w:rPr>
        <w:t>Коммуникативные универсальные учебные действия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Выпускник научится: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осуществлять деловую коммуникацию как со сверстниками, так и со взрослыми (как внутри образовательной организа-</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ции, так и за ее пределами);</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при осуществлении групповой работы быть как руководителем, так и членом проектной команды в разных ролях (гене-</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ратором идей, критиком, исполнителем, презентующим и т. д.);</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развернуто, логично и точно излагать свою точку зрения с использованием адекватных (устных и письменных) языковых</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средств;</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распознавать конфликтогенные ситуации и предотвращать конфликты до их активной фазы;</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lastRenderedPageBreak/>
        <w:t>• координировать и выполнять работу в условиях виртуального взаимодействия (или сочетания реального и виртуально-</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го);</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согласовывать позиции членов команды в процессе работы над общим продуктом/решением;</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представлять публично результаты индивидуальной и групповой деятельности, как перед знакомой, так и перед не-</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знакомой аудиторией;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подбирать партнеров для деловой коммуникации, исходя из соображений результативности взаимодействия, а не лич-</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ных симпатий;</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воспринимать критические замечания как ресурс собственного развития;</w:t>
      </w:r>
    </w:p>
    <w:p w:rsidR="00F01183" w:rsidRPr="00F01183" w:rsidRDefault="00F01183" w:rsidP="0008737C">
      <w:pPr>
        <w:pStyle w:val="af0"/>
        <w:tabs>
          <w:tab w:val="left" w:pos="851"/>
        </w:tabs>
        <w:spacing w:before="0" w:beforeAutospacing="0" w:after="0" w:afterAutospacing="0"/>
        <w:jc w:val="both"/>
        <w:rPr>
          <w:color w:val="000000"/>
        </w:rPr>
      </w:pPr>
      <w:r w:rsidRPr="00F01183">
        <w:rPr>
          <w:color w:val="000000"/>
        </w:rPr>
        <w:t>•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F01183" w:rsidRPr="00F01183" w:rsidRDefault="00F01183" w:rsidP="0008737C">
      <w:pPr>
        <w:pStyle w:val="af0"/>
        <w:tabs>
          <w:tab w:val="left" w:pos="851"/>
        </w:tabs>
        <w:spacing w:before="0" w:beforeAutospacing="0" w:after="0"/>
        <w:jc w:val="both"/>
        <w:rPr>
          <w:color w:val="000000"/>
        </w:rPr>
      </w:pPr>
      <w:r w:rsidRPr="00F01183">
        <w:rPr>
          <w:b/>
          <w:color w:val="000000"/>
        </w:rPr>
        <w:t>Личностными результатами</w:t>
      </w:r>
      <w:r w:rsidRPr="00F01183">
        <w:rPr>
          <w:color w:val="000000"/>
        </w:rPr>
        <w:t xml:space="preserve"> обучения физике в средней   школе являются:</w:t>
      </w:r>
    </w:p>
    <w:p w:rsidR="00F01183" w:rsidRPr="00F01183" w:rsidRDefault="00F01183" w:rsidP="0008737C">
      <w:pPr>
        <w:pStyle w:val="af0"/>
        <w:tabs>
          <w:tab w:val="left" w:pos="851"/>
        </w:tabs>
        <w:spacing w:before="0" w:beforeAutospacing="0" w:after="0"/>
        <w:jc w:val="both"/>
        <w:rPr>
          <w:color w:val="000000"/>
        </w:rPr>
      </w:pPr>
      <w:r w:rsidRPr="00F01183">
        <w:rPr>
          <w:color w:val="000000"/>
        </w:rPr>
        <w:t>• в сфере отношений обучающихся к себе, к своему здоровью, к познанию себя —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F01183" w:rsidRPr="00F01183" w:rsidRDefault="00F01183" w:rsidP="0008737C">
      <w:pPr>
        <w:pStyle w:val="af0"/>
        <w:tabs>
          <w:tab w:val="left" w:pos="851"/>
        </w:tabs>
        <w:spacing w:before="0" w:beforeAutospacing="0" w:after="0"/>
        <w:jc w:val="both"/>
        <w:rPr>
          <w:color w:val="000000"/>
        </w:rPr>
      </w:pPr>
      <w:r w:rsidRPr="00F01183">
        <w:rPr>
          <w:color w:val="000000"/>
        </w:rPr>
        <w:t>• в сфере отношений обучающихся к России как к Родине (Отечеству)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традициями обычаям народов, проживающих в Российской Федерации;</w:t>
      </w:r>
    </w:p>
    <w:p w:rsidR="00F01183" w:rsidRPr="00F01183" w:rsidRDefault="00F01183" w:rsidP="0008737C">
      <w:pPr>
        <w:pStyle w:val="af0"/>
        <w:tabs>
          <w:tab w:val="left" w:pos="851"/>
        </w:tabs>
        <w:spacing w:before="0" w:beforeAutospacing="0" w:after="0"/>
        <w:jc w:val="both"/>
        <w:rPr>
          <w:color w:val="000000"/>
        </w:rPr>
      </w:pPr>
      <w:r w:rsidRPr="00F01183">
        <w:rPr>
          <w:color w:val="000000"/>
        </w:rPr>
        <w:t xml:space="preserve">• в сфере отношений обучающихся к закону, государству и к гражданскому обществу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 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w:t>
      </w:r>
      <w:r w:rsidRPr="00F01183">
        <w:rPr>
          <w:color w:val="000000"/>
        </w:rPr>
        <w:lastRenderedPageBreak/>
        <w:t>грамотность; мировоззрение, соответствующеесовременному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01183" w:rsidRPr="00F01183" w:rsidRDefault="00F01183" w:rsidP="0008737C">
      <w:pPr>
        <w:pStyle w:val="af0"/>
        <w:tabs>
          <w:tab w:val="left" w:pos="851"/>
        </w:tabs>
        <w:spacing w:before="0" w:beforeAutospacing="0" w:after="0"/>
        <w:jc w:val="both"/>
        <w:rPr>
          <w:color w:val="000000"/>
        </w:rPr>
      </w:pPr>
      <w:r w:rsidRPr="00F01183">
        <w:rPr>
          <w:color w:val="000000"/>
        </w:rPr>
        <w:t>• в сфере отношений обучающихся с окружающими людьми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формированию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 нравственной позиции, в том числе способность к сознательному выбору добра, нравственного сознания и поведения на основе усвоения общечеловеческих ценностей и нравственных чувств (честь, долг, справедливость, милосердие и дружелюбие);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01183" w:rsidRPr="00F01183" w:rsidRDefault="00F01183" w:rsidP="0008737C">
      <w:pPr>
        <w:pStyle w:val="af0"/>
        <w:tabs>
          <w:tab w:val="left" w:pos="851"/>
        </w:tabs>
        <w:spacing w:before="0" w:beforeAutospacing="0" w:after="0"/>
        <w:jc w:val="both"/>
        <w:rPr>
          <w:color w:val="000000"/>
        </w:rPr>
      </w:pPr>
      <w:r w:rsidRPr="00F01183">
        <w:rPr>
          <w:color w:val="000000"/>
        </w:rPr>
        <w:t>• в сфере отношений обучающихся к окружающему миру, к живой природе, художественной культуре — мировоззре- 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умений и навыков разумного природопользования, нетерпимое отношение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
    <w:p w:rsidR="009E775D" w:rsidRDefault="00F01183" w:rsidP="0008737C">
      <w:pPr>
        <w:pStyle w:val="af0"/>
        <w:tabs>
          <w:tab w:val="left" w:pos="851"/>
        </w:tabs>
        <w:spacing w:before="0" w:beforeAutospacing="0" w:after="0"/>
        <w:jc w:val="both"/>
        <w:rPr>
          <w:color w:val="000000"/>
          <w:sz w:val="28"/>
          <w:szCs w:val="28"/>
          <w:lang w:val="ru-RU"/>
        </w:rPr>
      </w:pPr>
      <w:r w:rsidRPr="00F01183">
        <w:rPr>
          <w:color w:val="000000"/>
        </w:rPr>
        <w:t xml:space="preserve">• в сфере отношений обучающихся к труду, в сфере социально-экономических отношений —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r w:rsidRPr="00F01183">
        <w:rPr>
          <w:color w:val="000000"/>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F01183" w:rsidRPr="009E775D" w:rsidRDefault="00D24EBA" w:rsidP="0008737C">
      <w:pPr>
        <w:pStyle w:val="af0"/>
        <w:tabs>
          <w:tab w:val="left" w:pos="851"/>
        </w:tabs>
        <w:spacing w:before="0" w:beforeAutospacing="0" w:after="0"/>
        <w:jc w:val="both"/>
        <w:rPr>
          <w:color w:val="000000"/>
          <w:sz w:val="28"/>
          <w:szCs w:val="28"/>
          <w:lang w:val="ru-RU"/>
        </w:rPr>
      </w:pPr>
      <w:r>
        <w:rPr>
          <w:b/>
          <w:lang w:val="ru-RU"/>
        </w:rPr>
        <w:t xml:space="preserve">           </w:t>
      </w:r>
      <w:r w:rsidR="00F01183" w:rsidRPr="00F01183">
        <w:rPr>
          <w:b/>
        </w:rPr>
        <w:t>Содержание курса (175часов)</w:t>
      </w:r>
    </w:p>
    <w:tbl>
      <w:tblPr>
        <w:tblStyle w:val="a8"/>
        <w:tblW w:w="9639" w:type="dxa"/>
        <w:tblInd w:w="392" w:type="dxa"/>
        <w:tblLook w:val="04A0" w:firstRow="1" w:lastRow="0" w:firstColumn="1" w:lastColumn="0" w:noHBand="0" w:noVBand="1"/>
      </w:tblPr>
      <w:tblGrid>
        <w:gridCol w:w="9639"/>
      </w:tblGrid>
      <w:tr w:rsidR="00F01183" w:rsidRPr="00F01183" w:rsidTr="009E775D">
        <w:tc>
          <w:tcPr>
            <w:tcW w:w="9639" w:type="dxa"/>
          </w:tcPr>
          <w:p w:rsidR="00F01183" w:rsidRPr="00F01183" w:rsidRDefault="00F01183" w:rsidP="0008737C">
            <w:pPr>
              <w:tabs>
                <w:tab w:val="left" w:pos="851"/>
              </w:tabs>
              <w:rPr>
                <w:b/>
                <w:sz w:val="22"/>
                <w:szCs w:val="22"/>
              </w:rPr>
            </w:pPr>
            <w:r w:rsidRPr="00F01183">
              <w:rPr>
                <w:b/>
                <w:sz w:val="22"/>
                <w:szCs w:val="22"/>
              </w:rPr>
              <w:t>Основное содержание</w:t>
            </w:r>
          </w:p>
        </w:tc>
      </w:tr>
      <w:tr w:rsidR="00F01183" w:rsidRPr="00F01183" w:rsidTr="009E775D">
        <w:tc>
          <w:tcPr>
            <w:tcW w:w="9639" w:type="dxa"/>
          </w:tcPr>
          <w:p w:rsidR="00F01183" w:rsidRPr="00F01183" w:rsidRDefault="00F01183" w:rsidP="0008737C">
            <w:pPr>
              <w:tabs>
                <w:tab w:val="left" w:pos="851"/>
              </w:tabs>
              <w:spacing w:line="270" w:lineRule="atLeast"/>
              <w:rPr>
                <w:b/>
                <w:color w:val="444444"/>
                <w:sz w:val="22"/>
                <w:szCs w:val="22"/>
              </w:rPr>
            </w:pPr>
            <w:r w:rsidRPr="00F01183">
              <w:rPr>
                <w:color w:val="444444"/>
                <w:sz w:val="22"/>
                <w:szCs w:val="22"/>
              </w:rPr>
              <w:t xml:space="preserve">  </w:t>
            </w:r>
            <w:r w:rsidRPr="00F01183">
              <w:rPr>
                <w:b/>
                <w:color w:val="000000"/>
                <w:sz w:val="22"/>
                <w:szCs w:val="22"/>
              </w:rPr>
              <w:t>Физика и естественно-научный метод познания                 пр        природы ( 4 часа)</w:t>
            </w:r>
          </w:p>
          <w:p w:rsidR="00F01183" w:rsidRPr="00F01183" w:rsidRDefault="00F01183" w:rsidP="0008737C">
            <w:pPr>
              <w:tabs>
                <w:tab w:val="left" w:pos="851"/>
              </w:tabs>
              <w:rPr>
                <w:color w:val="000000"/>
                <w:sz w:val="22"/>
                <w:szCs w:val="22"/>
              </w:rPr>
            </w:pPr>
            <w:r w:rsidRPr="00F01183">
              <w:rPr>
                <w:color w:val="000000"/>
                <w:sz w:val="22"/>
                <w:szCs w:val="22"/>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tc>
      </w:tr>
      <w:tr w:rsidR="00F01183" w:rsidRPr="00F01183" w:rsidTr="009E775D">
        <w:tc>
          <w:tcPr>
            <w:tcW w:w="9639" w:type="dxa"/>
          </w:tcPr>
          <w:p w:rsidR="00F01183" w:rsidRPr="00F01183" w:rsidRDefault="00F01183" w:rsidP="0008737C">
            <w:pPr>
              <w:tabs>
                <w:tab w:val="left" w:pos="851"/>
              </w:tabs>
              <w:rPr>
                <w:b/>
                <w:color w:val="000000"/>
                <w:sz w:val="20"/>
                <w:szCs w:val="20"/>
              </w:rPr>
            </w:pPr>
            <w:r w:rsidRPr="00F01183">
              <w:rPr>
                <w:b/>
                <w:color w:val="000000"/>
                <w:sz w:val="20"/>
                <w:szCs w:val="20"/>
              </w:rPr>
              <w:t>Механика  (64 часа )</w:t>
            </w:r>
          </w:p>
          <w:p w:rsidR="00F01183" w:rsidRPr="00F01183" w:rsidRDefault="00F01183" w:rsidP="0008737C">
            <w:pPr>
              <w:tabs>
                <w:tab w:val="left" w:pos="851"/>
              </w:tabs>
              <w:rPr>
                <w:sz w:val="20"/>
                <w:szCs w:val="20"/>
              </w:rPr>
            </w:pPr>
            <w:r w:rsidRPr="00F01183">
              <w:rPr>
                <w:b/>
                <w:sz w:val="20"/>
                <w:szCs w:val="20"/>
              </w:rPr>
              <w:t>Кинематика точки. Основные понятия кинематики</w:t>
            </w:r>
            <w:r w:rsidRPr="00F01183">
              <w:rPr>
                <w:sz w:val="20"/>
                <w:szCs w:val="20"/>
              </w:rPr>
              <w:t>. (18ч.)</w:t>
            </w:r>
          </w:p>
          <w:p w:rsidR="00F01183" w:rsidRPr="00F01183" w:rsidRDefault="00F01183" w:rsidP="0008737C">
            <w:pPr>
              <w:tabs>
                <w:tab w:val="left" w:pos="851"/>
              </w:tabs>
              <w:rPr>
                <w:b/>
                <w:color w:val="000000"/>
                <w:sz w:val="20"/>
                <w:szCs w:val="20"/>
              </w:rPr>
            </w:pPr>
            <w:r w:rsidRPr="00F01183">
              <w:rPr>
                <w:color w:val="000000"/>
                <w:sz w:val="20"/>
                <w:szCs w:val="20"/>
              </w:rPr>
              <w:t>Предмет и задачи классической механики. Кинематические характеристики движения. Модели тел и движений.</w:t>
            </w:r>
          </w:p>
          <w:p w:rsidR="00F01183" w:rsidRPr="00F01183" w:rsidRDefault="00F01183" w:rsidP="0008737C">
            <w:pPr>
              <w:tabs>
                <w:tab w:val="left" w:pos="851"/>
              </w:tabs>
              <w:rPr>
                <w:color w:val="000000"/>
                <w:sz w:val="20"/>
                <w:szCs w:val="20"/>
              </w:rPr>
            </w:pPr>
            <w:r w:rsidRPr="00F01183">
              <w:rPr>
                <w:color w:val="000000"/>
                <w:sz w:val="20"/>
                <w:szCs w:val="20"/>
              </w:rPr>
              <w:t xml:space="preserve">Движение точки и тела. Прямолинейное движение точки. Координаты. Система отсчета. Средняя скорость при неравномерном движении. Мгновенная скорость. Описание движения на плоскости. Ускорение. Скорость при движении с постоянным ускорением. Зависимость координат и радиуса-вектора от времени при движении с постоянным ускорением. Свободное падение. Движение тела, брошенного под углом к горизонту. Равномерное движение точки по окружности. Угловая скорость. Относительность движения. Преобразования Галилея. </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Динамика. Законы механики Ньютона </w:t>
            </w:r>
            <w:r w:rsidRPr="00F01183">
              <w:rPr>
                <w:sz w:val="20"/>
                <w:szCs w:val="20"/>
              </w:rPr>
              <w:t>(10 ч)</w:t>
            </w:r>
          </w:p>
          <w:p w:rsidR="00F01183" w:rsidRPr="00F01183" w:rsidRDefault="00F01183" w:rsidP="0008737C">
            <w:pPr>
              <w:tabs>
                <w:tab w:val="left" w:pos="851"/>
              </w:tabs>
              <w:rPr>
                <w:color w:val="000000"/>
                <w:sz w:val="20"/>
                <w:szCs w:val="20"/>
              </w:rPr>
            </w:pPr>
            <w:r w:rsidRPr="00F01183">
              <w:rPr>
                <w:color w:val="000000"/>
                <w:sz w:val="20"/>
                <w:szCs w:val="20"/>
              </w:rPr>
              <w:t xml:space="preserve">Основное утверждение механики. Взаимодействие тел. Принцип суперпозиции сил. Первый закон Ньютона. Инерциальные системы отсчета. Сила. Связь между силой и ускорением. Второй закон Ньютона. Масса. Третий закон Ньютона. Основные задачи механики. Состояние системы тел в механике. Принцип относительности в механике. </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 Силы в механике  </w:t>
            </w:r>
            <w:r w:rsidRPr="00F01183">
              <w:rPr>
                <w:sz w:val="20"/>
                <w:szCs w:val="20"/>
              </w:rPr>
              <w:t>(10 ч )</w:t>
            </w:r>
          </w:p>
          <w:p w:rsidR="00F01183" w:rsidRPr="00F01183" w:rsidRDefault="00F01183" w:rsidP="0008737C">
            <w:pPr>
              <w:tabs>
                <w:tab w:val="left" w:pos="851"/>
              </w:tabs>
              <w:rPr>
                <w:color w:val="000000"/>
                <w:sz w:val="20"/>
                <w:szCs w:val="20"/>
              </w:rPr>
            </w:pPr>
            <w:r w:rsidRPr="00F01183">
              <w:rPr>
                <w:color w:val="000000"/>
                <w:sz w:val="20"/>
                <w:szCs w:val="20"/>
              </w:rPr>
              <w:t>Сила всемирного тяготения. Закон всемирного тяготения. Равенство инертной и гравитационной масс. Движение небесных тел и их искусственных спутников. Первая космическая скорость. Деформация и сила упругости. Закон Гука. Вес тела. Невесомость и перегрузки. Сила трения. Природа и виды сил трения. Сила сопротивления при движении тел в вязкой среде.</w:t>
            </w:r>
          </w:p>
          <w:p w:rsidR="00F01183" w:rsidRPr="00F01183" w:rsidRDefault="00F01183" w:rsidP="0008737C">
            <w:pPr>
              <w:tabs>
                <w:tab w:val="left" w:pos="851"/>
              </w:tabs>
              <w:autoSpaceDE w:val="0"/>
              <w:autoSpaceDN w:val="0"/>
              <w:adjustRightInd w:val="0"/>
              <w:rPr>
                <w:b/>
                <w:bCs/>
                <w:sz w:val="20"/>
                <w:szCs w:val="20"/>
              </w:rPr>
            </w:pPr>
            <w:r w:rsidRPr="00F01183">
              <w:rPr>
                <w:b/>
                <w:bCs/>
                <w:sz w:val="20"/>
                <w:szCs w:val="20"/>
              </w:rPr>
              <w:t xml:space="preserve">Неинерциальные системы отсчета.  Силы         инерции </w:t>
            </w:r>
            <w:r w:rsidRPr="00F01183">
              <w:rPr>
                <w:sz w:val="20"/>
                <w:szCs w:val="20"/>
              </w:rPr>
              <w:t>(4 ч)</w:t>
            </w:r>
          </w:p>
          <w:p w:rsidR="00F01183" w:rsidRPr="00F01183" w:rsidRDefault="00F01183" w:rsidP="0008737C">
            <w:pPr>
              <w:tabs>
                <w:tab w:val="left" w:pos="851"/>
              </w:tabs>
              <w:rPr>
                <w:color w:val="000000"/>
                <w:sz w:val="20"/>
                <w:szCs w:val="20"/>
              </w:rPr>
            </w:pPr>
            <w:r w:rsidRPr="00F01183">
              <w:rPr>
                <w:color w:val="000000"/>
                <w:sz w:val="20"/>
                <w:szCs w:val="20"/>
              </w:rPr>
              <w:t xml:space="preserve"> Неинерциальные системы отсчета, движущиеся прямолинейно с постоянным ускорением. Вращающиеся системы отсчета. Центробежная сила.</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Законы сохранения в механике </w:t>
            </w:r>
            <w:r w:rsidRPr="00F01183">
              <w:rPr>
                <w:sz w:val="20"/>
                <w:szCs w:val="20"/>
              </w:rPr>
              <w:t>(10 ч)</w:t>
            </w:r>
          </w:p>
          <w:p w:rsidR="00F01183" w:rsidRPr="00F01183" w:rsidRDefault="00F01183" w:rsidP="0008737C">
            <w:pPr>
              <w:tabs>
                <w:tab w:val="left" w:pos="851"/>
              </w:tabs>
              <w:rPr>
                <w:color w:val="000000"/>
                <w:sz w:val="20"/>
                <w:szCs w:val="20"/>
              </w:rPr>
            </w:pPr>
            <w:r w:rsidRPr="00F01183">
              <w:rPr>
                <w:color w:val="000000"/>
                <w:sz w:val="20"/>
                <w:szCs w:val="20"/>
              </w:rPr>
              <w:t xml:space="preserve"> Импульс материальной точки и системы тел. Закон изменения и сохранения импульса. Реактивная сила. Уравнение Мещерского. Реактивный двигатель. Успехи в освоении космического пространства. Работа силы. Мощность. Кинетическая энергия. Потенциальная энергия Механическая энергия материальной точки и системы. Закон изменения и сохранения энергии в механике. Столкновение упругих шаров. Уменьшение механической энергии под действием сил трения.</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 Движение твердых и деформируемых тел  </w:t>
            </w:r>
            <w:r w:rsidRPr="00F01183">
              <w:rPr>
                <w:color w:val="000000"/>
                <w:sz w:val="20"/>
                <w:szCs w:val="20"/>
              </w:rPr>
              <w:t>(4ч)</w:t>
            </w:r>
            <w:r w:rsidRPr="00F01183">
              <w:rPr>
                <w:b/>
                <w:bCs/>
                <w:sz w:val="20"/>
                <w:szCs w:val="20"/>
              </w:rPr>
              <w:t xml:space="preserve">      </w:t>
            </w:r>
            <w:r w:rsidRPr="00F01183">
              <w:rPr>
                <w:sz w:val="20"/>
                <w:szCs w:val="20"/>
              </w:rPr>
              <w:t xml:space="preserve">             </w:t>
            </w:r>
          </w:p>
          <w:p w:rsidR="00F01183" w:rsidRPr="00F01183" w:rsidRDefault="00F01183" w:rsidP="0008737C">
            <w:pPr>
              <w:tabs>
                <w:tab w:val="left" w:pos="851"/>
              </w:tabs>
              <w:rPr>
                <w:color w:val="000000"/>
                <w:sz w:val="20"/>
                <w:szCs w:val="20"/>
              </w:rPr>
            </w:pPr>
            <w:r w:rsidRPr="00F01183">
              <w:rPr>
                <w:color w:val="000000"/>
                <w:sz w:val="20"/>
                <w:szCs w:val="20"/>
              </w:rPr>
              <w:t xml:space="preserve"> Абсолютно твердое тело и виды его движения. Центр масс твердого тела. Теорема о движении центра масс. Основное уравнение динамики вращательного движения твердого тела.</w:t>
            </w:r>
          </w:p>
          <w:p w:rsidR="00F01183" w:rsidRPr="00F01183" w:rsidRDefault="00F01183" w:rsidP="0008737C">
            <w:pPr>
              <w:tabs>
                <w:tab w:val="left" w:pos="851"/>
              </w:tabs>
              <w:rPr>
                <w:color w:val="000000"/>
                <w:sz w:val="20"/>
                <w:szCs w:val="20"/>
              </w:rPr>
            </w:pPr>
            <w:r w:rsidRPr="00F01183">
              <w:rPr>
                <w:b/>
                <w:sz w:val="20"/>
                <w:szCs w:val="20"/>
              </w:rPr>
              <w:t>Статика ( 4 ч )</w:t>
            </w:r>
          </w:p>
          <w:p w:rsidR="00F01183" w:rsidRPr="00F01183" w:rsidRDefault="00F01183" w:rsidP="0008737C">
            <w:pPr>
              <w:tabs>
                <w:tab w:val="left" w:pos="851"/>
              </w:tabs>
              <w:rPr>
                <w:color w:val="000000"/>
                <w:sz w:val="20"/>
                <w:szCs w:val="20"/>
              </w:rPr>
            </w:pPr>
            <w:r w:rsidRPr="00F01183">
              <w:rPr>
                <w:color w:val="000000"/>
                <w:sz w:val="20"/>
                <w:szCs w:val="20"/>
              </w:rPr>
              <w:t xml:space="preserve"> Закон сохранения момента импульса. Условия равновесия твердого тела. Момент силы. Центр тяжести. Виды равновесия. </w:t>
            </w:r>
          </w:p>
          <w:p w:rsidR="00F01183" w:rsidRPr="00F01183" w:rsidRDefault="00F01183" w:rsidP="0008737C">
            <w:pPr>
              <w:tabs>
                <w:tab w:val="left" w:pos="851"/>
              </w:tabs>
              <w:rPr>
                <w:color w:val="000000"/>
                <w:sz w:val="20"/>
                <w:szCs w:val="20"/>
              </w:rPr>
            </w:pPr>
            <w:r w:rsidRPr="00F01183">
              <w:rPr>
                <w:b/>
                <w:bCs/>
                <w:sz w:val="20"/>
                <w:szCs w:val="20"/>
              </w:rPr>
              <w:t xml:space="preserve">Механика деформируемых тел </w:t>
            </w:r>
            <w:r w:rsidRPr="00F01183">
              <w:rPr>
                <w:sz w:val="20"/>
                <w:szCs w:val="20"/>
              </w:rPr>
              <w:t>(5 ч)</w:t>
            </w:r>
          </w:p>
          <w:p w:rsidR="00F01183" w:rsidRPr="00F01183" w:rsidRDefault="00F01183" w:rsidP="0008737C">
            <w:pPr>
              <w:tabs>
                <w:tab w:val="left" w:pos="851"/>
              </w:tabs>
              <w:rPr>
                <w:color w:val="000000"/>
                <w:sz w:val="20"/>
                <w:szCs w:val="20"/>
              </w:rPr>
            </w:pPr>
            <w:r w:rsidRPr="00F01183">
              <w:rPr>
                <w:color w:val="000000"/>
                <w:sz w:val="20"/>
                <w:szCs w:val="20"/>
              </w:rPr>
              <w:t>Виды деформаций твердых тел. Механические свойства твердых тел. Пластичность и хрупкость. Давление в жидкостях и газах. Закон Паскаля. Закон Архимеда. Гидродинамика. Ламинарное и турбулентное течения. Уравнение Бернулли. Подъемная сила крыла самолет</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Лабораторный практикум </w:t>
            </w:r>
            <w:r w:rsidRPr="00F01183">
              <w:rPr>
                <w:sz w:val="20"/>
                <w:szCs w:val="20"/>
              </w:rPr>
              <w:t>(12 ч)</w:t>
            </w:r>
          </w:p>
          <w:p w:rsidR="00F01183" w:rsidRPr="00F01183" w:rsidRDefault="00F01183" w:rsidP="0008737C">
            <w:pPr>
              <w:tabs>
                <w:tab w:val="left" w:pos="851"/>
              </w:tabs>
              <w:autoSpaceDE w:val="0"/>
              <w:autoSpaceDN w:val="0"/>
              <w:adjustRightInd w:val="0"/>
              <w:rPr>
                <w:sz w:val="20"/>
                <w:szCs w:val="20"/>
              </w:rPr>
            </w:pPr>
            <w:r w:rsidRPr="00F01183">
              <w:rPr>
                <w:sz w:val="20"/>
                <w:szCs w:val="20"/>
              </w:rPr>
              <w:t>1. Измерение ускорения свободного падения с по-</w:t>
            </w:r>
          </w:p>
          <w:p w:rsidR="00F01183" w:rsidRPr="00F01183" w:rsidRDefault="00F01183" w:rsidP="0008737C">
            <w:pPr>
              <w:tabs>
                <w:tab w:val="left" w:pos="851"/>
              </w:tabs>
              <w:autoSpaceDE w:val="0"/>
              <w:autoSpaceDN w:val="0"/>
              <w:adjustRightInd w:val="0"/>
              <w:rPr>
                <w:sz w:val="20"/>
                <w:szCs w:val="20"/>
              </w:rPr>
            </w:pPr>
            <w:r w:rsidRPr="00F01183">
              <w:rPr>
                <w:sz w:val="20"/>
                <w:szCs w:val="20"/>
              </w:rPr>
              <w:t>мощью математического маятника.</w:t>
            </w:r>
          </w:p>
          <w:p w:rsidR="00F01183" w:rsidRPr="00F01183" w:rsidRDefault="00F01183" w:rsidP="0008737C">
            <w:pPr>
              <w:tabs>
                <w:tab w:val="left" w:pos="851"/>
              </w:tabs>
              <w:autoSpaceDE w:val="0"/>
              <w:autoSpaceDN w:val="0"/>
              <w:adjustRightInd w:val="0"/>
              <w:rPr>
                <w:sz w:val="20"/>
                <w:szCs w:val="20"/>
              </w:rPr>
            </w:pPr>
            <w:r w:rsidRPr="00F01183">
              <w:rPr>
                <w:sz w:val="20"/>
                <w:szCs w:val="20"/>
              </w:rPr>
              <w:t>2. Изучение второго закона Ньютона.</w:t>
            </w:r>
          </w:p>
          <w:p w:rsidR="00F01183" w:rsidRPr="00F01183" w:rsidRDefault="00F01183" w:rsidP="0008737C">
            <w:pPr>
              <w:tabs>
                <w:tab w:val="left" w:pos="851"/>
              </w:tabs>
              <w:autoSpaceDE w:val="0"/>
              <w:autoSpaceDN w:val="0"/>
              <w:adjustRightInd w:val="0"/>
              <w:rPr>
                <w:sz w:val="20"/>
                <w:szCs w:val="20"/>
              </w:rPr>
            </w:pPr>
            <w:r w:rsidRPr="00F01183">
              <w:rPr>
                <w:sz w:val="20"/>
                <w:szCs w:val="20"/>
              </w:rPr>
              <w:lastRenderedPageBreak/>
              <w:t>3. Исследование модели движения тела,</w:t>
            </w:r>
          </w:p>
          <w:p w:rsidR="00F01183" w:rsidRPr="00F01183" w:rsidRDefault="00F01183" w:rsidP="0008737C">
            <w:pPr>
              <w:tabs>
                <w:tab w:val="left" w:pos="851"/>
              </w:tabs>
              <w:autoSpaceDE w:val="0"/>
              <w:autoSpaceDN w:val="0"/>
              <w:adjustRightInd w:val="0"/>
              <w:rPr>
                <w:sz w:val="20"/>
                <w:szCs w:val="20"/>
              </w:rPr>
            </w:pPr>
            <w:r w:rsidRPr="00F01183">
              <w:rPr>
                <w:sz w:val="20"/>
                <w:szCs w:val="20"/>
              </w:rPr>
              <w:t>брошенного под углом к горизонту.</w:t>
            </w:r>
          </w:p>
          <w:p w:rsidR="00F01183" w:rsidRPr="00F01183" w:rsidRDefault="00F01183" w:rsidP="0008737C">
            <w:pPr>
              <w:tabs>
                <w:tab w:val="left" w:pos="851"/>
              </w:tabs>
              <w:autoSpaceDE w:val="0"/>
              <w:autoSpaceDN w:val="0"/>
              <w:adjustRightInd w:val="0"/>
              <w:rPr>
                <w:sz w:val="20"/>
                <w:szCs w:val="20"/>
              </w:rPr>
            </w:pPr>
            <w:r w:rsidRPr="00F01183">
              <w:rPr>
                <w:sz w:val="20"/>
                <w:szCs w:val="20"/>
              </w:rPr>
              <w:t>4. Изучение закона сохранения импульса при соударении</w:t>
            </w:r>
          </w:p>
          <w:p w:rsidR="00F01183" w:rsidRPr="00F01183" w:rsidRDefault="00F01183" w:rsidP="0008737C">
            <w:pPr>
              <w:tabs>
                <w:tab w:val="left" w:pos="851"/>
              </w:tabs>
              <w:autoSpaceDE w:val="0"/>
              <w:autoSpaceDN w:val="0"/>
              <w:adjustRightInd w:val="0"/>
              <w:rPr>
                <w:sz w:val="20"/>
                <w:szCs w:val="20"/>
              </w:rPr>
            </w:pPr>
            <w:r w:rsidRPr="00F01183">
              <w:rPr>
                <w:sz w:val="20"/>
                <w:szCs w:val="20"/>
              </w:rPr>
              <w:t>стальных шаров.</w:t>
            </w:r>
          </w:p>
          <w:p w:rsidR="00F01183" w:rsidRPr="00F01183" w:rsidRDefault="00F01183" w:rsidP="0008737C">
            <w:pPr>
              <w:tabs>
                <w:tab w:val="left" w:pos="851"/>
              </w:tabs>
              <w:autoSpaceDE w:val="0"/>
              <w:autoSpaceDN w:val="0"/>
              <w:adjustRightInd w:val="0"/>
              <w:rPr>
                <w:sz w:val="20"/>
                <w:szCs w:val="20"/>
              </w:rPr>
            </w:pPr>
            <w:r w:rsidRPr="00F01183">
              <w:rPr>
                <w:sz w:val="20"/>
                <w:szCs w:val="20"/>
              </w:rPr>
              <w:t>5. Изучение закона сохранения механической</w:t>
            </w:r>
          </w:p>
          <w:p w:rsidR="00F01183" w:rsidRPr="00F01183" w:rsidRDefault="00F01183" w:rsidP="0008737C">
            <w:pPr>
              <w:tabs>
                <w:tab w:val="left" w:pos="851"/>
              </w:tabs>
              <w:autoSpaceDE w:val="0"/>
              <w:autoSpaceDN w:val="0"/>
              <w:adjustRightInd w:val="0"/>
              <w:rPr>
                <w:sz w:val="20"/>
                <w:szCs w:val="20"/>
              </w:rPr>
            </w:pPr>
            <w:r w:rsidRPr="00F01183">
              <w:rPr>
                <w:sz w:val="20"/>
                <w:szCs w:val="20"/>
              </w:rPr>
              <w:t>энергии.</w:t>
            </w:r>
          </w:p>
          <w:p w:rsidR="00F01183" w:rsidRPr="00F01183" w:rsidRDefault="00F01183" w:rsidP="0008737C">
            <w:pPr>
              <w:tabs>
                <w:tab w:val="left" w:pos="851"/>
              </w:tabs>
              <w:autoSpaceDE w:val="0"/>
              <w:autoSpaceDN w:val="0"/>
              <w:adjustRightInd w:val="0"/>
              <w:rPr>
                <w:sz w:val="20"/>
                <w:szCs w:val="20"/>
              </w:rPr>
            </w:pPr>
            <w:r w:rsidRPr="00F01183">
              <w:rPr>
                <w:sz w:val="20"/>
                <w:szCs w:val="20"/>
              </w:rPr>
              <w:t>6. Измерение КПД электродвигателя при поднятии</w:t>
            </w:r>
          </w:p>
          <w:p w:rsidR="00F01183" w:rsidRPr="00F01183" w:rsidRDefault="00F01183" w:rsidP="0008737C">
            <w:pPr>
              <w:tabs>
                <w:tab w:val="left" w:pos="851"/>
              </w:tabs>
              <w:rPr>
                <w:b/>
                <w:sz w:val="20"/>
                <w:szCs w:val="20"/>
              </w:rPr>
            </w:pPr>
            <w:r w:rsidRPr="00F01183">
              <w:rPr>
                <w:sz w:val="20"/>
                <w:szCs w:val="20"/>
              </w:rPr>
              <w:t>груза</w:t>
            </w:r>
          </w:p>
        </w:tc>
      </w:tr>
      <w:tr w:rsidR="00F01183" w:rsidRPr="00F01183" w:rsidTr="009E775D">
        <w:tc>
          <w:tcPr>
            <w:tcW w:w="9639" w:type="dxa"/>
          </w:tcPr>
          <w:p w:rsidR="00F01183" w:rsidRPr="00F01183" w:rsidRDefault="00F01183" w:rsidP="0008737C">
            <w:pPr>
              <w:tabs>
                <w:tab w:val="left" w:pos="851"/>
              </w:tabs>
              <w:rPr>
                <w:sz w:val="20"/>
                <w:szCs w:val="20"/>
              </w:rPr>
            </w:pPr>
            <w:r w:rsidRPr="00F01183">
              <w:rPr>
                <w:b/>
                <w:bCs/>
                <w:sz w:val="20"/>
                <w:szCs w:val="20"/>
              </w:rPr>
              <w:lastRenderedPageBreak/>
              <w:t xml:space="preserve">МОЛЕКУЛЯРНАЯ ФИЗИКА. ТЕРМОДИНАМИКА                  </w:t>
            </w:r>
            <w:r w:rsidRPr="00F01183">
              <w:rPr>
                <w:sz w:val="20"/>
                <w:szCs w:val="20"/>
              </w:rPr>
              <w:t>(34 ч)</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Развитие представлений о природе теплоты </w:t>
            </w:r>
            <w:r w:rsidRPr="00F01183">
              <w:rPr>
                <w:sz w:val="20"/>
                <w:szCs w:val="20"/>
              </w:rPr>
              <w:t>(2 ч)</w:t>
            </w:r>
          </w:p>
          <w:p w:rsidR="00F01183" w:rsidRPr="00F01183" w:rsidRDefault="00F01183" w:rsidP="0008737C">
            <w:pPr>
              <w:tabs>
                <w:tab w:val="left" w:pos="851"/>
              </w:tabs>
              <w:autoSpaceDE w:val="0"/>
              <w:autoSpaceDN w:val="0"/>
              <w:adjustRightInd w:val="0"/>
              <w:rPr>
                <w:sz w:val="20"/>
                <w:szCs w:val="20"/>
              </w:rPr>
            </w:pPr>
            <w:r w:rsidRPr="00F01183">
              <w:rPr>
                <w:sz w:val="20"/>
                <w:szCs w:val="20"/>
              </w:rPr>
              <w:t>Физика и механика. Тепловые явления. Краткий</w:t>
            </w:r>
          </w:p>
          <w:p w:rsidR="00F01183" w:rsidRPr="00F01183" w:rsidRDefault="00F01183" w:rsidP="0008737C">
            <w:pPr>
              <w:tabs>
                <w:tab w:val="left" w:pos="851"/>
              </w:tabs>
              <w:autoSpaceDE w:val="0"/>
              <w:autoSpaceDN w:val="0"/>
              <w:adjustRightInd w:val="0"/>
              <w:rPr>
                <w:sz w:val="20"/>
                <w:szCs w:val="20"/>
              </w:rPr>
            </w:pPr>
            <w:r w:rsidRPr="00F01183">
              <w:rPr>
                <w:sz w:val="20"/>
                <w:szCs w:val="20"/>
              </w:rPr>
              <w:t>очерк развития представлений</w:t>
            </w:r>
          </w:p>
          <w:p w:rsidR="00F01183" w:rsidRPr="00F01183" w:rsidRDefault="00F01183" w:rsidP="0008737C">
            <w:pPr>
              <w:tabs>
                <w:tab w:val="left" w:pos="851"/>
              </w:tabs>
              <w:autoSpaceDE w:val="0"/>
              <w:autoSpaceDN w:val="0"/>
              <w:adjustRightInd w:val="0"/>
              <w:rPr>
                <w:sz w:val="20"/>
                <w:szCs w:val="20"/>
              </w:rPr>
            </w:pPr>
            <w:r w:rsidRPr="00F01183">
              <w:rPr>
                <w:sz w:val="20"/>
                <w:szCs w:val="20"/>
              </w:rPr>
              <w:t>о природе тепловых явлений. Термодинамика</w:t>
            </w:r>
          </w:p>
          <w:p w:rsidR="00F01183" w:rsidRPr="00F01183" w:rsidRDefault="00F01183" w:rsidP="0008737C">
            <w:pPr>
              <w:tabs>
                <w:tab w:val="left" w:pos="851"/>
              </w:tabs>
              <w:rPr>
                <w:b/>
                <w:sz w:val="20"/>
                <w:szCs w:val="20"/>
              </w:rPr>
            </w:pPr>
            <w:r w:rsidRPr="00F01183">
              <w:rPr>
                <w:sz w:val="20"/>
                <w:szCs w:val="20"/>
              </w:rPr>
              <w:t>и молекулярно-кинетическая теория</w:t>
            </w:r>
          </w:p>
        </w:tc>
      </w:tr>
      <w:tr w:rsidR="00F01183" w:rsidRPr="00F01183" w:rsidTr="009E775D">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Основы молекулярно-кинетической теории </w:t>
            </w:r>
            <w:r w:rsidRPr="00F01183">
              <w:rPr>
                <w:sz w:val="20"/>
                <w:szCs w:val="20"/>
              </w:rPr>
              <w:t>(5 ч)</w:t>
            </w:r>
          </w:p>
          <w:p w:rsidR="00F01183" w:rsidRPr="00F01183" w:rsidRDefault="00F01183" w:rsidP="0008737C">
            <w:pPr>
              <w:tabs>
                <w:tab w:val="left" w:pos="851"/>
              </w:tabs>
              <w:autoSpaceDE w:val="0"/>
              <w:autoSpaceDN w:val="0"/>
              <w:adjustRightInd w:val="0"/>
              <w:rPr>
                <w:sz w:val="20"/>
                <w:szCs w:val="20"/>
              </w:rPr>
            </w:pPr>
            <w:r w:rsidRPr="00F01183">
              <w:rPr>
                <w:sz w:val="20"/>
                <w:szCs w:val="20"/>
              </w:rPr>
              <w:t>Основные положения молекулярно-кинетической</w:t>
            </w:r>
          </w:p>
          <w:p w:rsidR="00F01183" w:rsidRPr="00F01183" w:rsidRDefault="00F01183" w:rsidP="0008737C">
            <w:pPr>
              <w:tabs>
                <w:tab w:val="left" w:pos="851"/>
              </w:tabs>
              <w:autoSpaceDE w:val="0"/>
              <w:autoSpaceDN w:val="0"/>
              <w:adjustRightInd w:val="0"/>
              <w:rPr>
                <w:sz w:val="20"/>
                <w:szCs w:val="20"/>
              </w:rPr>
            </w:pPr>
            <w:r w:rsidRPr="00F01183">
              <w:rPr>
                <w:sz w:val="20"/>
                <w:szCs w:val="20"/>
              </w:rPr>
              <w:t>теории. Масса молекул. Моль. Постоянная Авогадро. Броуновское движение. Силы взаимодействия</w:t>
            </w:r>
          </w:p>
          <w:p w:rsidR="00F01183" w:rsidRPr="00F01183" w:rsidRDefault="00F01183" w:rsidP="0008737C">
            <w:pPr>
              <w:tabs>
                <w:tab w:val="left" w:pos="851"/>
              </w:tabs>
              <w:autoSpaceDE w:val="0"/>
              <w:autoSpaceDN w:val="0"/>
              <w:adjustRightInd w:val="0"/>
              <w:rPr>
                <w:sz w:val="20"/>
                <w:szCs w:val="20"/>
              </w:rPr>
            </w:pPr>
            <w:r w:rsidRPr="00F01183">
              <w:rPr>
                <w:sz w:val="20"/>
                <w:szCs w:val="20"/>
              </w:rPr>
              <w:t>молекул. Строение газообразных, жидких и твердых тел.</w:t>
            </w:r>
          </w:p>
        </w:tc>
      </w:tr>
      <w:tr w:rsidR="00F01183" w:rsidRPr="00F01183" w:rsidTr="009E775D">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Температура. Газовые законы </w:t>
            </w:r>
            <w:r w:rsidRPr="00F01183">
              <w:rPr>
                <w:sz w:val="20"/>
                <w:szCs w:val="20"/>
              </w:rPr>
              <w:t>(6 ч)</w:t>
            </w:r>
          </w:p>
          <w:p w:rsidR="00F01183" w:rsidRPr="00F01183" w:rsidRDefault="00F01183" w:rsidP="0008737C">
            <w:pPr>
              <w:tabs>
                <w:tab w:val="left" w:pos="851"/>
              </w:tabs>
              <w:autoSpaceDE w:val="0"/>
              <w:autoSpaceDN w:val="0"/>
              <w:adjustRightInd w:val="0"/>
              <w:rPr>
                <w:sz w:val="20"/>
                <w:szCs w:val="20"/>
              </w:rPr>
            </w:pPr>
            <w:r w:rsidRPr="00F01183">
              <w:rPr>
                <w:sz w:val="20"/>
                <w:szCs w:val="20"/>
              </w:rPr>
              <w:t>Состояние макроскопических тел в термодинамике. Температура. Тепловое равновесие. Равновесные (обратимые) и неравновесные (необратимые)</w:t>
            </w:r>
          </w:p>
          <w:p w:rsidR="00F01183" w:rsidRPr="00F01183" w:rsidRDefault="00F01183" w:rsidP="0008737C">
            <w:pPr>
              <w:tabs>
                <w:tab w:val="left" w:pos="851"/>
              </w:tabs>
              <w:autoSpaceDE w:val="0"/>
              <w:autoSpaceDN w:val="0"/>
              <w:adjustRightInd w:val="0"/>
              <w:rPr>
                <w:sz w:val="20"/>
                <w:szCs w:val="20"/>
              </w:rPr>
            </w:pPr>
            <w:r w:rsidRPr="00F01183">
              <w:rPr>
                <w:sz w:val="20"/>
                <w:szCs w:val="20"/>
              </w:rPr>
              <w:t>процессы. Газовые законы. Идеальный газ. Абсолютная температура. Уравнение состояния идеального газа. Газовый термометр. Применение газов в технике</w:t>
            </w:r>
          </w:p>
        </w:tc>
      </w:tr>
      <w:tr w:rsidR="00F01183" w:rsidRPr="00F01183" w:rsidTr="009E775D">
        <w:tc>
          <w:tcPr>
            <w:tcW w:w="9639" w:type="dxa"/>
          </w:tcPr>
          <w:p w:rsidR="00F01183" w:rsidRPr="00F01183" w:rsidRDefault="00F01183" w:rsidP="0008737C">
            <w:pPr>
              <w:tabs>
                <w:tab w:val="left" w:pos="851"/>
              </w:tabs>
              <w:autoSpaceDE w:val="0"/>
              <w:autoSpaceDN w:val="0"/>
              <w:adjustRightInd w:val="0"/>
              <w:rPr>
                <w:b/>
                <w:bCs/>
                <w:sz w:val="20"/>
                <w:szCs w:val="20"/>
              </w:rPr>
            </w:pPr>
            <w:r w:rsidRPr="00F01183">
              <w:rPr>
                <w:b/>
                <w:bCs/>
                <w:sz w:val="20"/>
                <w:szCs w:val="20"/>
              </w:rPr>
              <w:t>Молекулярно-кинетическая теория</w:t>
            </w:r>
          </w:p>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идеального газа </w:t>
            </w:r>
            <w:r w:rsidRPr="00F01183">
              <w:rPr>
                <w:sz w:val="20"/>
                <w:szCs w:val="20"/>
              </w:rPr>
              <w:t>(5 ч)</w:t>
            </w:r>
          </w:p>
          <w:p w:rsidR="00F01183" w:rsidRPr="00F01183" w:rsidRDefault="00F01183" w:rsidP="0008737C">
            <w:pPr>
              <w:tabs>
                <w:tab w:val="left" w:pos="851"/>
              </w:tabs>
              <w:autoSpaceDE w:val="0"/>
              <w:autoSpaceDN w:val="0"/>
              <w:adjustRightInd w:val="0"/>
              <w:rPr>
                <w:sz w:val="20"/>
                <w:szCs w:val="20"/>
              </w:rPr>
            </w:pPr>
            <w:r w:rsidRPr="00F01183">
              <w:rPr>
                <w:sz w:val="20"/>
                <w:szCs w:val="20"/>
              </w:rPr>
              <w:t>Системы с большим числом частиц и законы механики. Идеальный газ в молекулярно-кинетической</w:t>
            </w:r>
          </w:p>
          <w:p w:rsidR="00F01183" w:rsidRPr="00F01183" w:rsidRDefault="00F01183" w:rsidP="0008737C">
            <w:pPr>
              <w:tabs>
                <w:tab w:val="left" w:pos="851"/>
              </w:tabs>
              <w:autoSpaceDE w:val="0"/>
              <w:autoSpaceDN w:val="0"/>
              <w:adjustRightInd w:val="0"/>
              <w:rPr>
                <w:sz w:val="20"/>
                <w:szCs w:val="20"/>
              </w:rPr>
            </w:pPr>
            <w:r w:rsidRPr="00F01183">
              <w:rPr>
                <w:sz w:val="20"/>
                <w:szCs w:val="20"/>
              </w:rPr>
              <w:t>теории. Основное уравнение молекулярно-кинетической теории. Температура — мера средней кинетической энергии. Распределение Максвелла.</w:t>
            </w:r>
          </w:p>
          <w:p w:rsidR="00F01183" w:rsidRPr="00F01183" w:rsidRDefault="00F01183" w:rsidP="0008737C">
            <w:pPr>
              <w:tabs>
                <w:tab w:val="left" w:pos="851"/>
              </w:tabs>
              <w:autoSpaceDE w:val="0"/>
              <w:autoSpaceDN w:val="0"/>
              <w:adjustRightInd w:val="0"/>
              <w:rPr>
                <w:sz w:val="20"/>
                <w:szCs w:val="20"/>
              </w:rPr>
            </w:pPr>
            <w:r w:rsidRPr="00F01183">
              <w:rPr>
                <w:sz w:val="20"/>
                <w:szCs w:val="20"/>
              </w:rPr>
              <w:t>Измерение скоростей молекул газа. Внутренняя</w:t>
            </w:r>
          </w:p>
          <w:p w:rsidR="00F01183" w:rsidRPr="00F01183" w:rsidRDefault="00F01183" w:rsidP="0008737C">
            <w:pPr>
              <w:tabs>
                <w:tab w:val="left" w:pos="851"/>
              </w:tabs>
              <w:autoSpaceDE w:val="0"/>
              <w:autoSpaceDN w:val="0"/>
              <w:adjustRightInd w:val="0"/>
              <w:rPr>
                <w:sz w:val="20"/>
                <w:szCs w:val="20"/>
              </w:rPr>
            </w:pPr>
            <w:r w:rsidRPr="00F01183">
              <w:rPr>
                <w:sz w:val="20"/>
                <w:szCs w:val="20"/>
              </w:rPr>
              <w:t>энергия идеального газа.</w:t>
            </w:r>
          </w:p>
        </w:tc>
      </w:tr>
      <w:tr w:rsidR="00F01183" w:rsidRPr="00F01183" w:rsidTr="009E775D">
        <w:trPr>
          <w:trHeight w:val="1645"/>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Законы термодинамики </w:t>
            </w:r>
            <w:r w:rsidRPr="00F01183">
              <w:rPr>
                <w:sz w:val="20"/>
                <w:szCs w:val="20"/>
              </w:rPr>
              <w:t>(5 ч)</w:t>
            </w:r>
          </w:p>
          <w:p w:rsidR="00F01183" w:rsidRPr="00F01183" w:rsidRDefault="00F01183" w:rsidP="0008737C">
            <w:pPr>
              <w:tabs>
                <w:tab w:val="left" w:pos="851"/>
              </w:tabs>
              <w:autoSpaceDE w:val="0"/>
              <w:autoSpaceDN w:val="0"/>
              <w:adjustRightInd w:val="0"/>
              <w:rPr>
                <w:sz w:val="20"/>
                <w:szCs w:val="20"/>
              </w:rPr>
            </w:pPr>
            <w:r w:rsidRPr="00F01183">
              <w:rPr>
                <w:sz w:val="20"/>
                <w:szCs w:val="20"/>
              </w:rPr>
              <w:t>Работа в термодинамике. Количество теплоты.</w:t>
            </w:r>
          </w:p>
          <w:p w:rsidR="00F01183" w:rsidRPr="00F01183" w:rsidRDefault="00F01183" w:rsidP="0008737C">
            <w:pPr>
              <w:tabs>
                <w:tab w:val="left" w:pos="851"/>
              </w:tabs>
              <w:autoSpaceDE w:val="0"/>
              <w:autoSpaceDN w:val="0"/>
              <w:adjustRightInd w:val="0"/>
              <w:rPr>
                <w:sz w:val="20"/>
                <w:szCs w:val="20"/>
              </w:rPr>
            </w:pPr>
            <w:r w:rsidRPr="00F01183">
              <w:rPr>
                <w:sz w:val="20"/>
                <w:szCs w:val="20"/>
              </w:rPr>
              <w:t>Внутренняя энергия. Первый закон термодинамки. Теплоемкости газов при постоянном объеме</w:t>
            </w:r>
          </w:p>
          <w:p w:rsidR="00F01183" w:rsidRPr="00F01183" w:rsidRDefault="00F01183" w:rsidP="0008737C">
            <w:pPr>
              <w:tabs>
                <w:tab w:val="left" w:pos="851"/>
              </w:tabs>
              <w:autoSpaceDE w:val="0"/>
              <w:autoSpaceDN w:val="0"/>
              <w:adjustRightInd w:val="0"/>
              <w:rPr>
                <w:sz w:val="20"/>
                <w:szCs w:val="20"/>
              </w:rPr>
            </w:pPr>
            <w:r w:rsidRPr="00F01183">
              <w:rPr>
                <w:sz w:val="20"/>
                <w:szCs w:val="20"/>
              </w:rPr>
              <w:t>и постоянном давлении. Адиабатный процесс.</w:t>
            </w:r>
          </w:p>
          <w:p w:rsidR="00F01183" w:rsidRPr="00F01183" w:rsidRDefault="00F01183" w:rsidP="0008737C">
            <w:pPr>
              <w:tabs>
                <w:tab w:val="left" w:pos="851"/>
              </w:tabs>
              <w:autoSpaceDE w:val="0"/>
              <w:autoSpaceDN w:val="0"/>
              <w:adjustRightInd w:val="0"/>
              <w:rPr>
                <w:sz w:val="20"/>
                <w:szCs w:val="20"/>
              </w:rPr>
            </w:pPr>
            <w:r w:rsidRPr="00F01183">
              <w:rPr>
                <w:sz w:val="20"/>
                <w:szCs w:val="20"/>
              </w:rPr>
              <w:t>Необратимость процессов в природе. Второй закон</w:t>
            </w:r>
          </w:p>
          <w:p w:rsidR="00F01183" w:rsidRPr="00F01183" w:rsidRDefault="00F01183" w:rsidP="0008737C">
            <w:pPr>
              <w:tabs>
                <w:tab w:val="left" w:pos="851"/>
              </w:tabs>
              <w:autoSpaceDE w:val="0"/>
              <w:autoSpaceDN w:val="0"/>
              <w:adjustRightInd w:val="0"/>
              <w:rPr>
                <w:sz w:val="20"/>
                <w:szCs w:val="20"/>
              </w:rPr>
            </w:pPr>
            <w:r w:rsidRPr="00F01183">
              <w:rPr>
                <w:sz w:val="20"/>
                <w:szCs w:val="20"/>
              </w:rPr>
              <w:t>термодинамики. Статистическое истолкование необратимости процессов в природе. Тепловые двигатели. Максимальный КПД тепловых двигателей.</w:t>
            </w:r>
          </w:p>
        </w:tc>
      </w:tr>
      <w:tr w:rsidR="00F01183" w:rsidRPr="00F01183" w:rsidTr="009E775D">
        <w:trPr>
          <w:trHeight w:val="691"/>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Взаимные превращения жидкостей и газов </w:t>
            </w:r>
            <w:r w:rsidRPr="00F01183">
              <w:rPr>
                <w:sz w:val="20"/>
                <w:szCs w:val="20"/>
              </w:rPr>
              <w:t>(3 ч)</w:t>
            </w:r>
          </w:p>
          <w:p w:rsidR="00F01183" w:rsidRPr="00F01183" w:rsidRDefault="00F01183" w:rsidP="0008737C">
            <w:pPr>
              <w:tabs>
                <w:tab w:val="left" w:pos="851"/>
              </w:tabs>
              <w:autoSpaceDE w:val="0"/>
              <w:autoSpaceDN w:val="0"/>
              <w:adjustRightInd w:val="0"/>
              <w:rPr>
                <w:sz w:val="20"/>
                <w:szCs w:val="20"/>
              </w:rPr>
            </w:pPr>
            <w:r w:rsidRPr="00F01183">
              <w:rPr>
                <w:sz w:val="20"/>
                <w:szCs w:val="20"/>
              </w:rPr>
              <w:t>Равновесие между жидкостью и газом. Насыщенные пары. Изотермы реального газа. Критическая температура. Критическое состояние. Кипение. Сжижение газов. Влажность воздуха.</w:t>
            </w:r>
          </w:p>
        </w:tc>
      </w:tr>
      <w:tr w:rsidR="00F01183" w:rsidRPr="00F01183" w:rsidTr="009E775D">
        <w:trPr>
          <w:trHeight w:val="620"/>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Поверхностное натяжение в жидкостях </w:t>
            </w:r>
            <w:r w:rsidRPr="00F01183">
              <w:rPr>
                <w:sz w:val="20"/>
                <w:szCs w:val="20"/>
              </w:rPr>
              <w:t>(3 ч)</w:t>
            </w:r>
          </w:p>
          <w:p w:rsidR="00F01183" w:rsidRPr="00F01183" w:rsidRDefault="00F01183" w:rsidP="0008737C">
            <w:pPr>
              <w:tabs>
                <w:tab w:val="left" w:pos="851"/>
              </w:tabs>
              <w:autoSpaceDE w:val="0"/>
              <w:autoSpaceDN w:val="0"/>
              <w:adjustRightInd w:val="0"/>
              <w:rPr>
                <w:sz w:val="20"/>
                <w:szCs w:val="20"/>
              </w:rPr>
            </w:pPr>
            <w:r w:rsidRPr="00F01183">
              <w:rPr>
                <w:sz w:val="20"/>
                <w:szCs w:val="20"/>
              </w:rPr>
              <w:t>Молекулярная картина поверхностного слоя. Поверхностная энергия. Сила поверхностного натяжения. Смачивание. Капиллярные явления</w:t>
            </w:r>
          </w:p>
        </w:tc>
      </w:tr>
      <w:tr w:rsidR="00F01183" w:rsidRPr="00F01183" w:rsidTr="009E775D">
        <w:trPr>
          <w:trHeight w:val="1470"/>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Твердые тела и их превращение в жидкости </w:t>
            </w:r>
            <w:r w:rsidRPr="00F01183">
              <w:rPr>
                <w:sz w:val="20"/>
                <w:szCs w:val="20"/>
              </w:rPr>
              <w:t>(3 ч)</w:t>
            </w:r>
          </w:p>
          <w:p w:rsidR="00F01183" w:rsidRPr="00F01183" w:rsidRDefault="00F01183" w:rsidP="0008737C">
            <w:pPr>
              <w:tabs>
                <w:tab w:val="left" w:pos="851"/>
              </w:tabs>
              <w:autoSpaceDE w:val="0"/>
              <w:autoSpaceDN w:val="0"/>
              <w:adjustRightInd w:val="0"/>
              <w:rPr>
                <w:sz w:val="20"/>
                <w:szCs w:val="20"/>
              </w:rPr>
            </w:pPr>
            <w:r w:rsidRPr="00F01183">
              <w:rPr>
                <w:sz w:val="20"/>
                <w:szCs w:val="20"/>
              </w:rPr>
              <w:t>Кристаллические тела. Кристаллическая решетка.</w:t>
            </w:r>
          </w:p>
          <w:p w:rsidR="00F01183" w:rsidRPr="00F01183" w:rsidRDefault="00F01183" w:rsidP="0008737C">
            <w:pPr>
              <w:tabs>
                <w:tab w:val="left" w:pos="851"/>
              </w:tabs>
              <w:autoSpaceDE w:val="0"/>
              <w:autoSpaceDN w:val="0"/>
              <w:adjustRightInd w:val="0"/>
              <w:rPr>
                <w:sz w:val="20"/>
                <w:szCs w:val="20"/>
              </w:rPr>
            </w:pPr>
            <w:r w:rsidRPr="00F01183">
              <w:rPr>
                <w:sz w:val="20"/>
                <w:szCs w:val="20"/>
              </w:rPr>
              <w:t>Аморфные тела. Жидкие кристаллы. Дефекты в кристаллах. Объяснение механических свойств</w:t>
            </w:r>
          </w:p>
          <w:p w:rsidR="00F01183" w:rsidRPr="00F01183" w:rsidRDefault="00F01183" w:rsidP="0008737C">
            <w:pPr>
              <w:tabs>
                <w:tab w:val="left" w:pos="851"/>
              </w:tabs>
              <w:autoSpaceDE w:val="0"/>
              <w:autoSpaceDN w:val="0"/>
              <w:adjustRightInd w:val="0"/>
              <w:rPr>
                <w:sz w:val="20"/>
                <w:szCs w:val="20"/>
              </w:rPr>
            </w:pPr>
            <w:r w:rsidRPr="00F01183">
              <w:rPr>
                <w:sz w:val="20"/>
                <w:szCs w:val="20"/>
              </w:rPr>
              <w:t>твердых тел на основе молекулярно-кинетической</w:t>
            </w:r>
          </w:p>
          <w:p w:rsidR="00F01183" w:rsidRPr="00F01183" w:rsidRDefault="00F01183" w:rsidP="0008737C">
            <w:pPr>
              <w:tabs>
                <w:tab w:val="left" w:pos="851"/>
              </w:tabs>
              <w:autoSpaceDE w:val="0"/>
              <w:autoSpaceDN w:val="0"/>
              <w:adjustRightInd w:val="0"/>
              <w:rPr>
                <w:sz w:val="20"/>
                <w:szCs w:val="20"/>
              </w:rPr>
            </w:pPr>
            <w:r w:rsidRPr="00F01183">
              <w:rPr>
                <w:sz w:val="20"/>
                <w:szCs w:val="20"/>
              </w:rPr>
              <w:t>теории. Плавление и отвердевание. Изменение объема тела при плавлении и отвердевании. Тройная</w:t>
            </w:r>
          </w:p>
          <w:p w:rsidR="00F01183" w:rsidRPr="00F01183" w:rsidRDefault="00F01183" w:rsidP="0008737C">
            <w:pPr>
              <w:tabs>
                <w:tab w:val="left" w:pos="851"/>
              </w:tabs>
              <w:autoSpaceDE w:val="0"/>
              <w:autoSpaceDN w:val="0"/>
              <w:adjustRightInd w:val="0"/>
              <w:rPr>
                <w:b/>
                <w:bCs/>
                <w:sz w:val="20"/>
                <w:szCs w:val="20"/>
              </w:rPr>
            </w:pPr>
            <w:r w:rsidRPr="00F01183">
              <w:rPr>
                <w:sz w:val="20"/>
                <w:szCs w:val="20"/>
              </w:rPr>
              <w:t>точка</w:t>
            </w:r>
          </w:p>
        </w:tc>
      </w:tr>
      <w:tr w:rsidR="00F01183" w:rsidRPr="00F01183" w:rsidTr="009E775D">
        <w:trPr>
          <w:trHeight w:val="2462"/>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lastRenderedPageBreak/>
              <w:t xml:space="preserve">Тепловое расширение твердых и жидких тел </w:t>
            </w:r>
            <w:r w:rsidRPr="00F01183">
              <w:rPr>
                <w:sz w:val="20"/>
                <w:szCs w:val="20"/>
              </w:rPr>
              <w:t>(2 ч)</w:t>
            </w:r>
          </w:p>
          <w:p w:rsidR="00F01183" w:rsidRPr="00F01183" w:rsidRDefault="00F01183" w:rsidP="0008737C">
            <w:pPr>
              <w:tabs>
                <w:tab w:val="left" w:pos="851"/>
              </w:tabs>
              <w:autoSpaceDE w:val="0"/>
              <w:autoSpaceDN w:val="0"/>
              <w:adjustRightInd w:val="0"/>
              <w:rPr>
                <w:sz w:val="20"/>
                <w:szCs w:val="20"/>
              </w:rPr>
            </w:pPr>
            <w:r w:rsidRPr="00F01183">
              <w:rPr>
                <w:sz w:val="20"/>
                <w:szCs w:val="20"/>
              </w:rPr>
              <w:t>Тепловое расширение тел. Тепловое линейное расширение. Тепловое объемное расширение. Учет и использование теплового расширения тел в технике.</w:t>
            </w:r>
          </w:p>
          <w:p w:rsidR="00F01183" w:rsidRPr="00F01183" w:rsidRDefault="00F01183" w:rsidP="0008737C">
            <w:pPr>
              <w:tabs>
                <w:tab w:val="left" w:pos="851"/>
              </w:tabs>
              <w:autoSpaceDE w:val="0"/>
              <w:autoSpaceDN w:val="0"/>
              <w:adjustRightInd w:val="0"/>
              <w:rPr>
                <w:i/>
                <w:iCs/>
                <w:sz w:val="20"/>
                <w:szCs w:val="20"/>
              </w:rPr>
            </w:pPr>
            <w:r w:rsidRPr="00F01183">
              <w:rPr>
                <w:i/>
                <w:iCs/>
                <w:sz w:val="20"/>
                <w:szCs w:val="20"/>
              </w:rPr>
              <w:t>Темы проектов</w:t>
            </w:r>
          </w:p>
          <w:p w:rsidR="00F01183" w:rsidRPr="00F01183" w:rsidRDefault="00F01183" w:rsidP="0008737C">
            <w:pPr>
              <w:tabs>
                <w:tab w:val="left" w:pos="851"/>
              </w:tabs>
              <w:autoSpaceDE w:val="0"/>
              <w:autoSpaceDN w:val="0"/>
              <w:adjustRightInd w:val="0"/>
              <w:rPr>
                <w:sz w:val="20"/>
                <w:szCs w:val="20"/>
              </w:rPr>
            </w:pPr>
            <w:r w:rsidRPr="00F01183">
              <w:rPr>
                <w:sz w:val="20"/>
                <w:szCs w:val="20"/>
              </w:rPr>
              <w:t>1. Представьте фотоматериалы, доказывающие</w:t>
            </w:r>
          </w:p>
          <w:p w:rsidR="00F01183" w:rsidRPr="00F01183" w:rsidRDefault="00F01183" w:rsidP="0008737C">
            <w:pPr>
              <w:tabs>
                <w:tab w:val="left" w:pos="851"/>
              </w:tabs>
              <w:autoSpaceDE w:val="0"/>
              <w:autoSpaceDN w:val="0"/>
              <w:adjustRightInd w:val="0"/>
              <w:rPr>
                <w:sz w:val="20"/>
                <w:szCs w:val="20"/>
              </w:rPr>
            </w:pPr>
            <w:r w:rsidRPr="00F01183">
              <w:rPr>
                <w:sz w:val="20"/>
                <w:szCs w:val="20"/>
              </w:rPr>
              <w:t>основные положения МКТ в живой и неживой природе.</w:t>
            </w:r>
          </w:p>
          <w:p w:rsidR="00F01183" w:rsidRPr="00F01183" w:rsidRDefault="00F01183" w:rsidP="0008737C">
            <w:pPr>
              <w:tabs>
                <w:tab w:val="left" w:pos="851"/>
              </w:tabs>
              <w:autoSpaceDE w:val="0"/>
              <w:autoSpaceDN w:val="0"/>
              <w:adjustRightInd w:val="0"/>
              <w:rPr>
                <w:sz w:val="20"/>
                <w:szCs w:val="20"/>
              </w:rPr>
            </w:pPr>
            <w:r w:rsidRPr="00F01183">
              <w:rPr>
                <w:sz w:val="20"/>
                <w:szCs w:val="20"/>
              </w:rPr>
              <w:t>2. Сконструируйте волосной гигрометр. Определите</w:t>
            </w:r>
          </w:p>
          <w:p w:rsidR="00F01183" w:rsidRPr="00F01183" w:rsidRDefault="00F01183" w:rsidP="0008737C">
            <w:pPr>
              <w:tabs>
                <w:tab w:val="left" w:pos="851"/>
              </w:tabs>
              <w:autoSpaceDE w:val="0"/>
              <w:autoSpaceDN w:val="0"/>
              <w:adjustRightInd w:val="0"/>
              <w:rPr>
                <w:sz w:val="20"/>
                <w:szCs w:val="20"/>
              </w:rPr>
            </w:pPr>
            <w:r w:rsidRPr="00F01183">
              <w:rPr>
                <w:sz w:val="20"/>
                <w:szCs w:val="20"/>
              </w:rPr>
              <w:t>оптимальные условия его функционирования.</w:t>
            </w:r>
          </w:p>
          <w:p w:rsidR="00F01183" w:rsidRPr="00F01183" w:rsidRDefault="00F01183" w:rsidP="0008737C">
            <w:pPr>
              <w:tabs>
                <w:tab w:val="left" w:pos="851"/>
              </w:tabs>
              <w:autoSpaceDE w:val="0"/>
              <w:autoSpaceDN w:val="0"/>
              <w:adjustRightInd w:val="0"/>
              <w:rPr>
                <w:sz w:val="20"/>
                <w:szCs w:val="20"/>
              </w:rPr>
            </w:pPr>
            <w:r w:rsidRPr="00F01183">
              <w:rPr>
                <w:sz w:val="20"/>
                <w:szCs w:val="20"/>
              </w:rPr>
              <w:t>3. Оцените давление под искривленной поверхностью жидкости (растительное масло — оливковое, подсолнечное).</w:t>
            </w:r>
          </w:p>
          <w:p w:rsidR="00F01183" w:rsidRPr="00F01183" w:rsidRDefault="00F01183" w:rsidP="0008737C">
            <w:pPr>
              <w:tabs>
                <w:tab w:val="left" w:pos="851"/>
              </w:tabs>
              <w:autoSpaceDE w:val="0"/>
              <w:autoSpaceDN w:val="0"/>
              <w:adjustRightInd w:val="0"/>
              <w:rPr>
                <w:sz w:val="20"/>
                <w:szCs w:val="20"/>
              </w:rPr>
            </w:pPr>
            <w:r w:rsidRPr="00F01183">
              <w:rPr>
                <w:sz w:val="20"/>
                <w:szCs w:val="20"/>
              </w:rPr>
              <w:t>4. Оцените механическое напряжение, возникающее в ножках стула, на котором вы сидите</w:t>
            </w:r>
          </w:p>
        </w:tc>
      </w:tr>
      <w:tr w:rsidR="00F01183" w:rsidRPr="00F01183" w:rsidTr="009E775D">
        <w:trPr>
          <w:trHeight w:val="2186"/>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Лабораторный практикум </w:t>
            </w:r>
            <w:r w:rsidRPr="00F01183">
              <w:rPr>
                <w:sz w:val="20"/>
                <w:szCs w:val="20"/>
              </w:rPr>
              <w:t>(8 ч)</w:t>
            </w:r>
          </w:p>
          <w:p w:rsidR="00F01183" w:rsidRPr="00F01183" w:rsidRDefault="00F01183" w:rsidP="0008737C">
            <w:pPr>
              <w:tabs>
                <w:tab w:val="left" w:pos="851"/>
              </w:tabs>
              <w:autoSpaceDE w:val="0"/>
              <w:autoSpaceDN w:val="0"/>
              <w:adjustRightInd w:val="0"/>
              <w:rPr>
                <w:sz w:val="20"/>
                <w:szCs w:val="20"/>
              </w:rPr>
            </w:pPr>
            <w:r w:rsidRPr="00F01183">
              <w:rPr>
                <w:sz w:val="20"/>
                <w:szCs w:val="20"/>
              </w:rPr>
              <w:t>1. Опытная проверка закона Гей—Люссака.</w:t>
            </w:r>
          </w:p>
          <w:p w:rsidR="00F01183" w:rsidRPr="00F01183" w:rsidRDefault="00F01183" w:rsidP="0008737C">
            <w:pPr>
              <w:tabs>
                <w:tab w:val="left" w:pos="851"/>
              </w:tabs>
              <w:autoSpaceDE w:val="0"/>
              <w:autoSpaceDN w:val="0"/>
              <w:adjustRightInd w:val="0"/>
              <w:rPr>
                <w:sz w:val="20"/>
                <w:szCs w:val="20"/>
              </w:rPr>
            </w:pPr>
            <w:r w:rsidRPr="00F01183">
              <w:rPr>
                <w:sz w:val="20"/>
                <w:szCs w:val="20"/>
              </w:rPr>
              <w:t>2. Определение процентного содержания влаги в мокром снеге.</w:t>
            </w:r>
          </w:p>
          <w:p w:rsidR="00F01183" w:rsidRPr="00F01183" w:rsidRDefault="00F01183" w:rsidP="0008737C">
            <w:pPr>
              <w:tabs>
                <w:tab w:val="left" w:pos="851"/>
              </w:tabs>
              <w:autoSpaceDE w:val="0"/>
              <w:autoSpaceDN w:val="0"/>
              <w:adjustRightInd w:val="0"/>
              <w:rPr>
                <w:sz w:val="20"/>
                <w:szCs w:val="20"/>
              </w:rPr>
            </w:pPr>
            <w:r w:rsidRPr="00F01183">
              <w:rPr>
                <w:sz w:val="20"/>
                <w:szCs w:val="20"/>
              </w:rPr>
              <w:t>3. Изучение распределения молекул идеального газа по скоростям (компьютерное моделирование).</w:t>
            </w:r>
          </w:p>
          <w:p w:rsidR="00F01183" w:rsidRPr="00F01183" w:rsidRDefault="00F01183" w:rsidP="0008737C">
            <w:pPr>
              <w:tabs>
                <w:tab w:val="left" w:pos="851"/>
              </w:tabs>
              <w:autoSpaceDE w:val="0"/>
              <w:autoSpaceDN w:val="0"/>
              <w:adjustRightInd w:val="0"/>
              <w:rPr>
                <w:sz w:val="20"/>
                <w:szCs w:val="20"/>
              </w:rPr>
            </w:pPr>
            <w:r w:rsidRPr="00F01183">
              <w:rPr>
                <w:sz w:val="20"/>
                <w:szCs w:val="20"/>
              </w:rPr>
              <w:t>4. Изучение идеальной тепловой машины Карно (компьютерное моделирование).</w:t>
            </w:r>
          </w:p>
          <w:p w:rsidR="00F01183" w:rsidRPr="00F01183" w:rsidRDefault="00F01183" w:rsidP="0008737C">
            <w:pPr>
              <w:tabs>
                <w:tab w:val="left" w:pos="851"/>
              </w:tabs>
              <w:autoSpaceDE w:val="0"/>
              <w:autoSpaceDN w:val="0"/>
              <w:adjustRightInd w:val="0"/>
              <w:rPr>
                <w:sz w:val="20"/>
                <w:szCs w:val="20"/>
              </w:rPr>
            </w:pPr>
            <w:r w:rsidRPr="00F01183">
              <w:rPr>
                <w:sz w:val="20"/>
                <w:szCs w:val="20"/>
              </w:rPr>
              <w:t>5. Изучение теплового взаимодействия (компьютерное моделирование).</w:t>
            </w:r>
          </w:p>
          <w:p w:rsidR="00F01183" w:rsidRPr="00F01183" w:rsidRDefault="00F01183" w:rsidP="0008737C">
            <w:pPr>
              <w:tabs>
                <w:tab w:val="left" w:pos="851"/>
              </w:tabs>
              <w:autoSpaceDE w:val="0"/>
              <w:autoSpaceDN w:val="0"/>
              <w:adjustRightInd w:val="0"/>
              <w:rPr>
                <w:sz w:val="20"/>
                <w:szCs w:val="20"/>
              </w:rPr>
            </w:pPr>
            <w:r w:rsidRPr="00F01183">
              <w:rPr>
                <w:sz w:val="20"/>
                <w:szCs w:val="20"/>
              </w:rPr>
              <w:t>6. Измерение модуля упругости (модуля Юнга) резины.</w:t>
            </w:r>
          </w:p>
          <w:p w:rsidR="00F01183" w:rsidRPr="00F01183" w:rsidRDefault="00F01183" w:rsidP="0008737C">
            <w:pPr>
              <w:tabs>
                <w:tab w:val="left" w:pos="851"/>
              </w:tabs>
              <w:autoSpaceDE w:val="0"/>
              <w:autoSpaceDN w:val="0"/>
              <w:adjustRightInd w:val="0"/>
              <w:rPr>
                <w:sz w:val="20"/>
                <w:szCs w:val="20"/>
              </w:rPr>
            </w:pPr>
            <w:r w:rsidRPr="00F01183">
              <w:rPr>
                <w:sz w:val="20"/>
                <w:szCs w:val="20"/>
              </w:rPr>
              <w:t>7. Измерение температурного коэффициента линейного расширения твердых тел.</w:t>
            </w:r>
          </w:p>
          <w:p w:rsidR="00F01183" w:rsidRPr="00F01183" w:rsidRDefault="00F01183" w:rsidP="0008737C">
            <w:pPr>
              <w:tabs>
                <w:tab w:val="left" w:pos="851"/>
              </w:tabs>
              <w:autoSpaceDE w:val="0"/>
              <w:autoSpaceDN w:val="0"/>
              <w:adjustRightInd w:val="0"/>
              <w:rPr>
                <w:sz w:val="20"/>
                <w:szCs w:val="20"/>
              </w:rPr>
            </w:pPr>
            <w:r w:rsidRPr="00F01183">
              <w:rPr>
                <w:sz w:val="20"/>
                <w:szCs w:val="20"/>
              </w:rPr>
              <w:t>8. Определение коэффициента поверхностного натяжения жидкости</w:t>
            </w:r>
          </w:p>
        </w:tc>
      </w:tr>
      <w:tr w:rsidR="00F01183" w:rsidRPr="00F01183" w:rsidTr="009E775D">
        <w:trPr>
          <w:trHeight w:val="701"/>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Введение </w:t>
            </w:r>
            <w:r w:rsidRPr="00F01183">
              <w:rPr>
                <w:sz w:val="20"/>
                <w:szCs w:val="20"/>
              </w:rPr>
              <w:t>(2 ч)</w:t>
            </w:r>
          </w:p>
          <w:p w:rsidR="00F01183" w:rsidRPr="00F01183" w:rsidRDefault="00F01183" w:rsidP="0008737C">
            <w:pPr>
              <w:tabs>
                <w:tab w:val="left" w:pos="851"/>
              </w:tabs>
              <w:autoSpaceDE w:val="0"/>
              <w:autoSpaceDN w:val="0"/>
              <w:adjustRightInd w:val="0"/>
              <w:rPr>
                <w:sz w:val="20"/>
                <w:szCs w:val="20"/>
              </w:rPr>
            </w:pPr>
            <w:r w:rsidRPr="00F01183">
              <w:rPr>
                <w:sz w:val="20"/>
                <w:szCs w:val="20"/>
              </w:rPr>
              <w:t>Роль электромагнитных сил в природе и технике.</w:t>
            </w:r>
          </w:p>
          <w:p w:rsidR="00F01183" w:rsidRPr="00F01183" w:rsidRDefault="00F01183" w:rsidP="0008737C">
            <w:pPr>
              <w:tabs>
                <w:tab w:val="left" w:pos="851"/>
              </w:tabs>
              <w:autoSpaceDE w:val="0"/>
              <w:autoSpaceDN w:val="0"/>
              <w:adjustRightInd w:val="0"/>
              <w:rPr>
                <w:b/>
                <w:bCs/>
                <w:sz w:val="20"/>
                <w:szCs w:val="20"/>
              </w:rPr>
            </w:pPr>
            <w:r w:rsidRPr="00F01183">
              <w:rPr>
                <w:sz w:val="20"/>
                <w:szCs w:val="20"/>
              </w:rPr>
              <w:t>Электрический заряд и элементарные частицы</w:t>
            </w:r>
          </w:p>
        </w:tc>
      </w:tr>
      <w:tr w:rsidR="00F01183" w:rsidRPr="00F01183" w:rsidTr="009E775D">
        <w:trPr>
          <w:trHeight w:val="706"/>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Электростатика </w:t>
            </w:r>
            <w:r w:rsidRPr="00F01183">
              <w:rPr>
                <w:sz w:val="20"/>
                <w:szCs w:val="20"/>
              </w:rPr>
              <w:t>(16 ч)</w:t>
            </w:r>
          </w:p>
          <w:p w:rsidR="00F01183" w:rsidRPr="00F01183" w:rsidRDefault="00F01183" w:rsidP="0008737C">
            <w:pPr>
              <w:tabs>
                <w:tab w:val="left" w:pos="851"/>
              </w:tabs>
              <w:autoSpaceDE w:val="0"/>
              <w:autoSpaceDN w:val="0"/>
              <w:adjustRightInd w:val="0"/>
              <w:rPr>
                <w:sz w:val="20"/>
                <w:szCs w:val="20"/>
              </w:rPr>
            </w:pPr>
            <w:r w:rsidRPr="00F01183">
              <w:rPr>
                <w:sz w:val="20"/>
                <w:szCs w:val="20"/>
              </w:rPr>
              <w:t>Электризация тел. Закон Кулона. Единицы электрического заряда. Взаимодействие неподвижных электрических зарядов внутри однородного диэлектрика. Оценка предела прочности и модуля Юнга ионных кристаллов.</w:t>
            </w:r>
          </w:p>
          <w:p w:rsidR="00F01183" w:rsidRPr="00F01183" w:rsidRDefault="00F01183" w:rsidP="0008737C">
            <w:pPr>
              <w:tabs>
                <w:tab w:val="left" w:pos="851"/>
              </w:tabs>
              <w:autoSpaceDE w:val="0"/>
              <w:autoSpaceDN w:val="0"/>
              <w:adjustRightInd w:val="0"/>
              <w:rPr>
                <w:sz w:val="20"/>
                <w:szCs w:val="20"/>
              </w:rPr>
            </w:pPr>
            <w:r w:rsidRPr="00F01183">
              <w:rPr>
                <w:sz w:val="20"/>
                <w:szCs w:val="20"/>
              </w:rPr>
              <w:t>Близкодействие и действие на расстоянии. Электрическое поле. Напряженность электрического поля. Принцип суперпозиции полей. Линии напряженности электрического поля. Теорема Гаусса .Поле заряженной плоскости, сферы и шара. Проводники в электростатическом поле. Диэлектрики в электростатическом поле. Поляризация диэлектриков.</w:t>
            </w:r>
          </w:p>
          <w:p w:rsidR="00F01183" w:rsidRPr="00F01183" w:rsidRDefault="00F01183" w:rsidP="0008737C">
            <w:pPr>
              <w:tabs>
                <w:tab w:val="left" w:pos="851"/>
              </w:tabs>
              <w:autoSpaceDE w:val="0"/>
              <w:autoSpaceDN w:val="0"/>
              <w:adjustRightInd w:val="0"/>
              <w:rPr>
                <w:sz w:val="20"/>
                <w:szCs w:val="20"/>
              </w:rPr>
            </w:pPr>
            <w:r w:rsidRPr="00F01183">
              <w:rPr>
                <w:sz w:val="20"/>
                <w:szCs w:val="20"/>
              </w:rPr>
              <w:t>Потенциальность электростатического поля. Потенциальная энергия заряда в однородном электрическом поле. Энергия взаимодействия точечных</w:t>
            </w:r>
          </w:p>
          <w:p w:rsidR="00F01183" w:rsidRPr="00F01183" w:rsidRDefault="00F01183" w:rsidP="0008737C">
            <w:pPr>
              <w:tabs>
                <w:tab w:val="left" w:pos="851"/>
              </w:tabs>
              <w:autoSpaceDE w:val="0"/>
              <w:autoSpaceDN w:val="0"/>
              <w:adjustRightInd w:val="0"/>
              <w:rPr>
                <w:sz w:val="20"/>
                <w:szCs w:val="20"/>
              </w:rPr>
            </w:pPr>
            <w:r w:rsidRPr="00F01183">
              <w:rPr>
                <w:sz w:val="20"/>
                <w:szCs w:val="20"/>
              </w:rPr>
              <w:t>зарядов. Потенциал электростатического поля и разность потенциалов.Связь между напряженностью электростатического поля и разностью потенциалов. Эквипотенциальные поверхности. Измерение разности потенциалов.  Экспериментальное определение элементарного электрического заряда. Электрическая емкость. Конденсаторы. Емкость плоского конденсатора. Различные типы конденсаторов. Соединения конденсаторов. Энергия заряженных конденсаторов и проводников. Применения конденсаторов.</w:t>
            </w:r>
          </w:p>
          <w:p w:rsidR="00F01183" w:rsidRPr="00F01183" w:rsidRDefault="00F01183" w:rsidP="0008737C">
            <w:pPr>
              <w:tabs>
                <w:tab w:val="left" w:pos="851"/>
              </w:tabs>
              <w:autoSpaceDE w:val="0"/>
              <w:autoSpaceDN w:val="0"/>
              <w:adjustRightInd w:val="0"/>
              <w:rPr>
                <w:sz w:val="20"/>
                <w:szCs w:val="20"/>
              </w:rPr>
            </w:pPr>
          </w:p>
        </w:tc>
      </w:tr>
      <w:tr w:rsidR="00F01183" w:rsidRPr="00F01183" w:rsidTr="009E775D">
        <w:trPr>
          <w:trHeight w:val="1962"/>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Постоянный электрический ток </w:t>
            </w:r>
            <w:r w:rsidRPr="00F01183">
              <w:rPr>
                <w:sz w:val="20"/>
                <w:szCs w:val="20"/>
              </w:rPr>
              <w:t>(16 ч)</w:t>
            </w:r>
          </w:p>
          <w:p w:rsidR="00F01183" w:rsidRPr="00F01183" w:rsidRDefault="00F01183" w:rsidP="0008737C">
            <w:pPr>
              <w:tabs>
                <w:tab w:val="left" w:pos="851"/>
              </w:tabs>
              <w:autoSpaceDE w:val="0"/>
              <w:autoSpaceDN w:val="0"/>
              <w:adjustRightInd w:val="0"/>
              <w:rPr>
                <w:sz w:val="20"/>
                <w:szCs w:val="20"/>
              </w:rPr>
            </w:pPr>
            <w:r w:rsidRPr="00F01183">
              <w:rPr>
                <w:sz w:val="20"/>
                <w:szCs w:val="20"/>
              </w:rPr>
              <w:t>Электрический ток. Плотность тока. Сила тока.</w:t>
            </w:r>
          </w:p>
          <w:p w:rsidR="00F01183" w:rsidRPr="00F01183" w:rsidRDefault="00F01183" w:rsidP="0008737C">
            <w:pPr>
              <w:tabs>
                <w:tab w:val="left" w:pos="851"/>
              </w:tabs>
              <w:autoSpaceDE w:val="0"/>
              <w:autoSpaceDN w:val="0"/>
              <w:adjustRightInd w:val="0"/>
              <w:rPr>
                <w:sz w:val="20"/>
                <w:szCs w:val="20"/>
              </w:rPr>
            </w:pPr>
            <w:r w:rsidRPr="00F01183">
              <w:rPr>
                <w:sz w:val="20"/>
                <w:szCs w:val="20"/>
              </w:rPr>
              <w:t>Электрическое поле проводника с током. Закон Ома для участка цепи. Сопротивление проводника. Зависимость электрического сопротивления от температуры. Сверхпроводимость. Работа и мощность тока. Закон Джоуля—Ленца. Электрические цепи. Последовательное и параллельное соединения проводников. Измерение силы тока, напряжения и сопротивления. Электродвижущая сила. Гальванические элементы. Аккумуляторы. Закон Ома для полной цепи. Закон Ома для участка цепи, содержащего ЭДС. Работа и мощность тока на участке цепи, содержащем ЭДС. Расчет сложных электрических цепей.</w:t>
            </w:r>
          </w:p>
        </w:tc>
      </w:tr>
      <w:tr w:rsidR="00F01183" w:rsidRPr="00F01183" w:rsidTr="009E775D">
        <w:trPr>
          <w:trHeight w:val="1679"/>
        </w:trPr>
        <w:tc>
          <w:tcPr>
            <w:tcW w:w="9639" w:type="dxa"/>
          </w:tcPr>
          <w:p w:rsidR="00F01183" w:rsidRPr="00F01183" w:rsidRDefault="00F01183" w:rsidP="0008737C">
            <w:pPr>
              <w:tabs>
                <w:tab w:val="left" w:pos="851"/>
              </w:tabs>
              <w:autoSpaceDE w:val="0"/>
              <w:autoSpaceDN w:val="0"/>
              <w:adjustRightInd w:val="0"/>
              <w:rPr>
                <w:sz w:val="20"/>
                <w:szCs w:val="20"/>
              </w:rPr>
            </w:pPr>
            <w:r w:rsidRPr="00F01183">
              <w:rPr>
                <w:b/>
                <w:bCs/>
                <w:sz w:val="20"/>
                <w:szCs w:val="20"/>
              </w:rPr>
              <w:t xml:space="preserve">Лабораторный практикум </w:t>
            </w:r>
            <w:r w:rsidRPr="00F01183">
              <w:rPr>
                <w:sz w:val="20"/>
                <w:szCs w:val="20"/>
              </w:rPr>
              <w:t>(8 ч)</w:t>
            </w:r>
          </w:p>
          <w:p w:rsidR="00F01183" w:rsidRPr="00F01183" w:rsidRDefault="00F01183" w:rsidP="0008737C">
            <w:pPr>
              <w:tabs>
                <w:tab w:val="left" w:pos="851"/>
              </w:tabs>
              <w:autoSpaceDE w:val="0"/>
              <w:autoSpaceDN w:val="0"/>
              <w:adjustRightInd w:val="0"/>
              <w:rPr>
                <w:sz w:val="20"/>
                <w:szCs w:val="20"/>
              </w:rPr>
            </w:pPr>
            <w:r w:rsidRPr="00F01183">
              <w:rPr>
                <w:sz w:val="20"/>
                <w:szCs w:val="20"/>
              </w:rPr>
              <w:t>1. Измерение емкости конденсатора баллистическим методом.</w:t>
            </w:r>
          </w:p>
          <w:p w:rsidR="00F01183" w:rsidRPr="00F01183" w:rsidRDefault="00F01183" w:rsidP="0008737C">
            <w:pPr>
              <w:tabs>
                <w:tab w:val="left" w:pos="851"/>
              </w:tabs>
              <w:autoSpaceDE w:val="0"/>
              <w:autoSpaceDN w:val="0"/>
              <w:adjustRightInd w:val="0"/>
              <w:rPr>
                <w:sz w:val="20"/>
                <w:szCs w:val="20"/>
              </w:rPr>
            </w:pPr>
            <w:r w:rsidRPr="00F01183">
              <w:rPr>
                <w:sz w:val="20"/>
                <w:szCs w:val="20"/>
              </w:rPr>
              <w:t>2. Измерение удельного сопротивления проводника.</w:t>
            </w:r>
          </w:p>
          <w:p w:rsidR="00F01183" w:rsidRPr="00F01183" w:rsidRDefault="00F01183" w:rsidP="0008737C">
            <w:pPr>
              <w:tabs>
                <w:tab w:val="left" w:pos="851"/>
              </w:tabs>
              <w:autoSpaceDE w:val="0"/>
              <w:autoSpaceDN w:val="0"/>
              <w:adjustRightInd w:val="0"/>
              <w:rPr>
                <w:sz w:val="20"/>
                <w:szCs w:val="20"/>
              </w:rPr>
            </w:pPr>
            <w:r w:rsidRPr="00F01183">
              <w:rPr>
                <w:sz w:val="20"/>
                <w:szCs w:val="20"/>
              </w:rPr>
              <w:t>3. Измерение ЭДС и внутреннего сопротивления источника тока.</w:t>
            </w:r>
          </w:p>
          <w:p w:rsidR="00F01183" w:rsidRPr="00F01183" w:rsidRDefault="00F01183" w:rsidP="0008737C">
            <w:pPr>
              <w:tabs>
                <w:tab w:val="left" w:pos="851"/>
              </w:tabs>
              <w:autoSpaceDE w:val="0"/>
              <w:autoSpaceDN w:val="0"/>
              <w:adjustRightInd w:val="0"/>
              <w:rPr>
                <w:sz w:val="20"/>
                <w:szCs w:val="20"/>
              </w:rPr>
            </w:pPr>
            <w:r w:rsidRPr="00F01183">
              <w:rPr>
                <w:sz w:val="20"/>
                <w:szCs w:val="20"/>
              </w:rPr>
              <w:t>4. Изучение цепи постоянного тока, содержащей ЭДС.</w:t>
            </w:r>
          </w:p>
          <w:p w:rsidR="00F01183" w:rsidRPr="00F01183" w:rsidRDefault="00F01183" w:rsidP="0008737C">
            <w:pPr>
              <w:tabs>
                <w:tab w:val="left" w:pos="851"/>
              </w:tabs>
              <w:autoSpaceDE w:val="0"/>
              <w:autoSpaceDN w:val="0"/>
              <w:adjustRightInd w:val="0"/>
              <w:rPr>
                <w:sz w:val="20"/>
                <w:szCs w:val="20"/>
              </w:rPr>
            </w:pPr>
            <w:r w:rsidRPr="00F01183">
              <w:rPr>
                <w:sz w:val="20"/>
                <w:szCs w:val="20"/>
              </w:rPr>
              <w:t>5. Сборка и градуировка омметра.</w:t>
            </w:r>
          </w:p>
          <w:p w:rsidR="00F01183" w:rsidRPr="00F01183" w:rsidRDefault="00F01183" w:rsidP="0008737C">
            <w:pPr>
              <w:tabs>
                <w:tab w:val="left" w:pos="851"/>
              </w:tabs>
              <w:autoSpaceDE w:val="0"/>
              <w:autoSpaceDN w:val="0"/>
              <w:adjustRightInd w:val="0"/>
              <w:rPr>
                <w:sz w:val="20"/>
                <w:szCs w:val="20"/>
              </w:rPr>
            </w:pPr>
            <w:r w:rsidRPr="00F01183">
              <w:rPr>
                <w:sz w:val="20"/>
                <w:szCs w:val="20"/>
              </w:rPr>
              <w:t>6. Расширение предела измерения вольтметра/амперметра</w:t>
            </w:r>
          </w:p>
        </w:tc>
      </w:tr>
    </w:tbl>
    <w:p w:rsidR="00F01183" w:rsidRPr="00F01183" w:rsidRDefault="00F01183" w:rsidP="0008737C">
      <w:pPr>
        <w:shd w:val="clear" w:color="auto" w:fill="FFFFFF"/>
        <w:tabs>
          <w:tab w:val="left" w:pos="851"/>
        </w:tabs>
        <w:ind w:right="158"/>
        <w:jc w:val="both"/>
        <w:rPr>
          <w:b/>
          <w:bCs/>
          <w:color w:val="0D0D0D" w:themeColor="text1" w:themeTint="F2"/>
          <w:spacing w:val="-6"/>
          <w:w w:val="111"/>
          <w:sz w:val="22"/>
          <w:szCs w:val="22"/>
        </w:rPr>
      </w:pPr>
      <w:r w:rsidRPr="00F01183">
        <w:rPr>
          <w:b/>
          <w:bCs/>
          <w:color w:val="0D0D0D" w:themeColor="text1" w:themeTint="F2"/>
          <w:spacing w:val="-6"/>
          <w:w w:val="111"/>
          <w:sz w:val="22"/>
          <w:szCs w:val="22"/>
        </w:rPr>
        <w:t>Тематическое планирование 170 часов.</w:t>
      </w:r>
    </w:p>
    <w:tbl>
      <w:tblPr>
        <w:tblpPr w:leftFromText="180" w:rightFromText="180" w:bottomFromText="200" w:vertAnchor="text" w:horzAnchor="page" w:tblpX="1618" w:tblpY="38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946"/>
        <w:gridCol w:w="1843"/>
      </w:tblGrid>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w:t>
            </w:r>
          </w:p>
          <w:p w:rsidR="00F01183" w:rsidRPr="00F01183" w:rsidRDefault="00F01183" w:rsidP="0008737C">
            <w:pPr>
              <w:tabs>
                <w:tab w:val="left" w:pos="851"/>
              </w:tabs>
              <w:jc w:val="center"/>
              <w:rPr>
                <w:sz w:val="22"/>
                <w:szCs w:val="22"/>
              </w:rPr>
            </w:pPr>
            <w:r w:rsidRPr="00F01183">
              <w:rPr>
                <w:sz w:val="22"/>
                <w:szCs w:val="22"/>
              </w:rPr>
              <w:lastRenderedPageBreak/>
              <w:t>урока</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b/>
                <w:sz w:val="22"/>
                <w:szCs w:val="22"/>
              </w:rPr>
            </w:pPr>
            <w:r w:rsidRPr="00F01183">
              <w:rPr>
                <w:b/>
                <w:sz w:val="22"/>
                <w:szCs w:val="22"/>
              </w:rPr>
              <w:lastRenderedPageBreak/>
              <w:t>Тема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Кол-во</w:t>
            </w:r>
          </w:p>
          <w:p w:rsidR="00F01183" w:rsidRPr="00F01183" w:rsidRDefault="00F01183" w:rsidP="0008737C">
            <w:pPr>
              <w:tabs>
                <w:tab w:val="left" w:pos="851"/>
              </w:tabs>
              <w:jc w:val="center"/>
              <w:rPr>
                <w:sz w:val="22"/>
                <w:szCs w:val="22"/>
              </w:rPr>
            </w:pPr>
            <w:r w:rsidRPr="00F01183">
              <w:rPr>
                <w:sz w:val="22"/>
                <w:szCs w:val="22"/>
              </w:rPr>
              <w:lastRenderedPageBreak/>
              <w:t>по теме</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b/>
                <w:sz w:val="22"/>
                <w:szCs w:val="22"/>
              </w:rPr>
            </w:pPr>
            <w:r w:rsidRPr="00F01183">
              <w:rPr>
                <w:b/>
                <w:sz w:val="22"/>
                <w:szCs w:val="22"/>
              </w:rPr>
              <w:t xml:space="preserve">        Введение. Основные особенности физического метода                       исследования (4 часа)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sz w:val="22"/>
                <w:szCs w:val="22"/>
              </w:rPr>
            </w:pPr>
            <w:r w:rsidRPr="00F01183">
              <w:rPr>
                <w:sz w:val="22"/>
                <w:szCs w:val="22"/>
              </w:rPr>
              <w:t xml:space="preserve">                            4</w:t>
            </w:r>
          </w:p>
        </w:tc>
      </w:tr>
      <w:tr w:rsidR="00F01183" w:rsidRPr="00F01183" w:rsidTr="00F01183">
        <w:trPr>
          <w:trHeight w:val="1024"/>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p w:rsidR="00F01183" w:rsidRPr="00F01183" w:rsidRDefault="00F01183" w:rsidP="0008737C">
            <w:pPr>
              <w:tabs>
                <w:tab w:val="left" w:pos="851"/>
              </w:tabs>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Зарождение и развитие научного взгляда на мир. Необходимость познания природы. Наука для всех. Зарождение и развитие современного научного метода исследования.</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rPr>
          <w:trHeight w:val="575"/>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Основные особенности физического метода  исследования. Физика экспериментальная наука.</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Приближенный характер физических теорий. особенности изучения физики. Познаваемость мира.</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Классическая механика Ньютона и границы ее применимости.</w:t>
            </w:r>
          </w:p>
          <w:p w:rsidR="00F01183" w:rsidRPr="00F01183" w:rsidRDefault="00F01183" w:rsidP="0008737C">
            <w:pPr>
              <w:tabs>
                <w:tab w:val="left" w:pos="851"/>
              </w:tabs>
              <w:autoSpaceDE w:val="0"/>
              <w:autoSpaceDN w:val="0"/>
              <w:adjustRightInd w:val="0"/>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b/>
                <w:i/>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b/>
                <w:sz w:val="22"/>
                <w:szCs w:val="22"/>
              </w:rPr>
            </w:pPr>
            <w:r w:rsidRPr="00F01183">
              <w:rPr>
                <w:b/>
                <w:sz w:val="22"/>
                <w:szCs w:val="22"/>
              </w:rPr>
              <w:t xml:space="preserve">                          Механика ( 64 часа )</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b/>
                <w:sz w:val="22"/>
                <w:szCs w:val="22"/>
              </w:rPr>
            </w:pPr>
            <w:r w:rsidRPr="00F01183">
              <w:rPr>
                <w:b/>
                <w:sz w:val="22"/>
                <w:szCs w:val="22"/>
              </w:rPr>
              <w:t>64</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b/>
                <w:i/>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sz w:val="22"/>
                <w:szCs w:val="22"/>
              </w:rPr>
            </w:pPr>
            <w:r w:rsidRPr="00F01183">
              <w:rPr>
                <w:b/>
                <w:sz w:val="22"/>
                <w:szCs w:val="22"/>
              </w:rPr>
              <w:t xml:space="preserve">          Кинематика точки. Основные понятия кинематики</w:t>
            </w:r>
            <w:r w:rsidRPr="00F01183">
              <w:rPr>
                <w:sz w:val="22"/>
                <w:szCs w:val="22"/>
              </w:rPr>
              <w:t>. (18ч.)</w:t>
            </w:r>
          </w:p>
          <w:p w:rsidR="00F01183" w:rsidRPr="00F01183" w:rsidRDefault="00F01183" w:rsidP="0008737C">
            <w:pPr>
              <w:tabs>
                <w:tab w:val="left" w:pos="851"/>
              </w:tabs>
              <w:rPr>
                <w:b/>
                <w:i/>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b/>
                <w:sz w:val="22"/>
                <w:szCs w:val="22"/>
              </w:rPr>
            </w:pPr>
            <w:r w:rsidRPr="00F01183">
              <w:rPr>
                <w:b/>
                <w:sz w:val="22"/>
                <w:szCs w:val="22"/>
              </w:rPr>
              <w:t>18</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Движение точки и тела. Прямолинейное движение точки. </w:t>
            </w:r>
          </w:p>
          <w:p w:rsidR="00F01183" w:rsidRPr="00F01183" w:rsidRDefault="00F01183" w:rsidP="0008737C">
            <w:pPr>
              <w:tabs>
                <w:tab w:val="left" w:pos="851"/>
                <w:tab w:val="left" w:pos="1035"/>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sz w:val="22"/>
                <w:szCs w:val="22"/>
              </w:rPr>
            </w:pPr>
            <w:r w:rsidRPr="00F01183">
              <w:rPr>
                <w:sz w:val="22"/>
                <w:szCs w:val="22"/>
              </w:rPr>
              <w:t>Координаты. Система отсчета.</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Средняя скорость при неравномерном движении. Мгновенная скорость.</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Контрольная работа по теме: «Равномерное прямолинейное движение. Средний</w:t>
            </w:r>
          </w:p>
          <w:p w:rsidR="00F01183" w:rsidRPr="00F01183" w:rsidRDefault="00F01183" w:rsidP="0008737C">
            <w:pPr>
              <w:tabs>
                <w:tab w:val="left" w:pos="851"/>
              </w:tabs>
              <w:autoSpaceDE w:val="0"/>
              <w:autoSpaceDN w:val="0"/>
              <w:adjustRightInd w:val="0"/>
              <w:rPr>
                <w:sz w:val="22"/>
                <w:szCs w:val="22"/>
              </w:rPr>
            </w:pPr>
            <w:r w:rsidRPr="00F01183">
              <w:rPr>
                <w:sz w:val="22"/>
                <w:szCs w:val="22"/>
              </w:rPr>
              <w:t>модуль скорости произвольного движения»</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Описание движения на плоскости. Радиус-вектор.</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Ускорение. Скорость при движении с постоянным ускорением.</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sz w:val="22"/>
                <w:szCs w:val="22"/>
              </w:rPr>
            </w:pPr>
            <w:r w:rsidRPr="00F01183">
              <w:rPr>
                <w:sz w:val="22"/>
                <w:szCs w:val="22"/>
              </w:rPr>
              <w:t>Зависимость координат и радиуса-вектора от времени при движении с постоянным ускорением.</w:t>
            </w:r>
          </w:p>
          <w:p w:rsidR="00F01183" w:rsidRPr="00F01183" w:rsidRDefault="00F01183" w:rsidP="0008737C">
            <w:pPr>
              <w:tabs>
                <w:tab w:val="left" w:pos="851"/>
              </w:tabs>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Контрольная работа по теме: «Прямолинейное равноускоренное движение»;</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Свободное падение.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Движение тела, брошенного под углом к горизонту.</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271"/>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Контрольная работа по теме: «Движение тела, брошенного под углом к горизонту»</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Равномерное движение точки по окружности. Центростремительное ускорение.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Тангенциальное, нормальное и полное ускорения. Угловая скорость.</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Относительность движения. Преобразования Галилея.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rPr>
                <w:sz w:val="22"/>
                <w:szCs w:val="22"/>
              </w:rPr>
            </w:pPr>
            <w:r w:rsidRPr="00F01183">
              <w:rPr>
                <w:sz w:val="22"/>
                <w:szCs w:val="22"/>
              </w:rPr>
              <w:t xml:space="preserve"> Контрольная  работа по теме:  «Относительность движения»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Динамика.Законы механики Ньютона </w:t>
            </w:r>
            <w:r w:rsidRPr="00F01183">
              <w:rPr>
                <w:sz w:val="22"/>
                <w:szCs w:val="22"/>
              </w:rPr>
              <w:t>(10 ч)</w:t>
            </w:r>
          </w:p>
          <w:p w:rsidR="00F01183" w:rsidRPr="00F01183" w:rsidRDefault="00F01183" w:rsidP="0008737C">
            <w:pPr>
              <w:tabs>
                <w:tab w:val="left" w:pos="851"/>
              </w:tabs>
              <w:autoSpaceDE w:val="0"/>
              <w:autoSpaceDN w:val="0"/>
              <w:adjustRightInd w:val="0"/>
              <w:rPr>
                <w:sz w:val="22"/>
                <w:szCs w:val="22"/>
              </w:rPr>
            </w:pPr>
            <w:r w:rsidRPr="00F01183">
              <w:rPr>
                <w:sz w:val="22"/>
                <w:szCs w:val="22"/>
              </w:rPr>
              <w:t>Основное утверждение механики. Материальная</w:t>
            </w:r>
          </w:p>
          <w:p w:rsidR="00F01183" w:rsidRPr="00F01183" w:rsidRDefault="00F01183" w:rsidP="0008737C">
            <w:pPr>
              <w:tabs>
                <w:tab w:val="left" w:pos="851"/>
              </w:tabs>
              <w:rPr>
                <w:sz w:val="22"/>
                <w:szCs w:val="22"/>
              </w:rPr>
            </w:pPr>
            <w:r w:rsidRPr="00F01183">
              <w:rPr>
                <w:sz w:val="22"/>
                <w:szCs w:val="22"/>
              </w:rPr>
              <w:t>точка.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p w:rsidR="00F01183" w:rsidRPr="00F01183" w:rsidRDefault="00F01183" w:rsidP="0008737C">
            <w:pPr>
              <w:tabs>
                <w:tab w:val="left" w:pos="851"/>
              </w:tabs>
              <w:rPr>
                <w:sz w:val="22"/>
                <w:szCs w:val="22"/>
              </w:rPr>
            </w:pPr>
          </w:p>
          <w:p w:rsidR="00F01183" w:rsidRPr="00F01183" w:rsidRDefault="00F01183" w:rsidP="0008737C">
            <w:pPr>
              <w:tabs>
                <w:tab w:val="left" w:pos="851"/>
              </w:tabs>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Первый закон Ньютона. Инерциальные системы отсчета.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Сила. Связь между силой и ускорением. Второй закон Ньютона. Масса.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Третий закон Ньютона.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Понятие о системе единиц.</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lang w:val="en-US"/>
              </w:rPr>
            </w:pPr>
            <w:r w:rsidRPr="00F01183">
              <w:rPr>
                <w:sz w:val="22"/>
                <w:szCs w:val="22"/>
              </w:rPr>
              <w:t>Основные задачи механики.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Состояние</w:t>
            </w:r>
          </w:p>
          <w:p w:rsidR="00F01183" w:rsidRPr="00F01183" w:rsidRDefault="00F01183" w:rsidP="0008737C">
            <w:pPr>
              <w:tabs>
                <w:tab w:val="left" w:pos="851"/>
              </w:tabs>
              <w:spacing w:after="200"/>
              <w:rPr>
                <w:sz w:val="22"/>
                <w:szCs w:val="22"/>
              </w:rPr>
            </w:pPr>
            <w:r w:rsidRPr="00F01183">
              <w:rPr>
                <w:sz w:val="22"/>
                <w:szCs w:val="22"/>
              </w:rPr>
              <w:t>системы тел в механике.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Принцип относительности в механике.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Контрольная работа по теме: «Динамика материальной точки».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281"/>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Силы в механике  </w:t>
            </w:r>
            <w:r w:rsidRPr="00F01183">
              <w:rPr>
                <w:sz w:val="22"/>
                <w:szCs w:val="22"/>
              </w:rPr>
              <w:t>(10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10</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Сила всемирного тяготения. Закон всемирного тяготения.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Равенство инертной и гравитационной масс.</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Первая космическая скорость.</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Деформация и сила упругости. Закон Гука.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r>
      <w:tr w:rsidR="00F01183" w:rsidRPr="00F01183" w:rsidTr="00F01183">
        <w:trPr>
          <w:trHeight w:val="312"/>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Вес тела. Невесомость и перегрузки.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Сила трения. Природа и виды сил трения.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numPr>
                <w:ilvl w:val="0"/>
                <w:numId w:val="124"/>
              </w:numPr>
              <w:tabs>
                <w:tab w:val="left" w:pos="851"/>
              </w:tabs>
              <w:spacing w:after="200"/>
              <w:ind w:left="0" w:firstLine="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Сила сопротивления при движении тел в вязкой среде.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 xml:space="preserve"> 42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«Движение тел под действием нескольких сил.»</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b/>
                <w:bCs/>
                <w:sz w:val="22"/>
                <w:szCs w:val="22"/>
              </w:rPr>
            </w:pPr>
            <w:r w:rsidRPr="00F01183">
              <w:rPr>
                <w:b/>
                <w:bCs/>
                <w:sz w:val="22"/>
                <w:szCs w:val="22"/>
              </w:rPr>
              <w:t xml:space="preserve">Неинерциальные системы отсчета. Силы инерции </w:t>
            </w:r>
            <w:r w:rsidRPr="00F01183">
              <w:rPr>
                <w:sz w:val="22"/>
                <w:szCs w:val="22"/>
              </w:rPr>
              <w:t>(4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Неинерциальные системы отсчета, движущиеся прямолинейно с постоянным ускорением.</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Вращающиеся системы отсчета. Центробежная сила.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«Неинерциальные системы отсчета»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Законы сохранения в механике </w:t>
            </w:r>
            <w:r w:rsidRPr="00F01183">
              <w:rPr>
                <w:sz w:val="22"/>
                <w:szCs w:val="22"/>
              </w:rPr>
              <w:t>(10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Импульс. Закон сохранения импульса.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lastRenderedPageBreak/>
              <w:t>48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Реактивная сила. Уравнение Мещерского</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Реактивный двигатель. Успехи в освоении космического пространства.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50</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Контрольная работа по теме: «Закон сохранения импульса»;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Работа силы. Мощность.</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51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Кинетическая энергия. Потенциальная энергия. Закон сохранения</w:t>
            </w:r>
          </w:p>
          <w:p w:rsidR="00F01183" w:rsidRPr="00F01183" w:rsidRDefault="00F01183" w:rsidP="0008737C">
            <w:pPr>
              <w:tabs>
                <w:tab w:val="left" w:pos="851"/>
              </w:tabs>
              <w:spacing w:after="200"/>
              <w:rPr>
                <w:sz w:val="22"/>
                <w:szCs w:val="22"/>
              </w:rPr>
            </w:pPr>
            <w:r w:rsidRPr="00F01183">
              <w:rPr>
                <w:sz w:val="22"/>
                <w:szCs w:val="22"/>
              </w:rPr>
              <w:t>энергии в механике.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52</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«Механическая работа, мощность, энергия»;</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b/>
                <w:i/>
                <w:sz w:val="22"/>
                <w:szCs w:val="22"/>
              </w:rPr>
            </w:pPr>
            <w:r w:rsidRPr="00F01183">
              <w:rPr>
                <w:b/>
                <w:i/>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 xml:space="preserve">  Столкновение упругих шаров.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 xml:space="preserve">    54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Уменьшение механической энергии под действием</w:t>
            </w:r>
          </w:p>
          <w:p w:rsidR="00F01183" w:rsidRPr="00F01183" w:rsidRDefault="00F01183" w:rsidP="0008737C">
            <w:pPr>
              <w:tabs>
                <w:tab w:val="left" w:pos="851"/>
              </w:tabs>
              <w:autoSpaceDE w:val="0"/>
              <w:autoSpaceDN w:val="0"/>
              <w:adjustRightInd w:val="0"/>
              <w:rPr>
                <w:sz w:val="22"/>
                <w:szCs w:val="22"/>
              </w:rPr>
            </w:pPr>
            <w:r w:rsidRPr="00F01183">
              <w:rPr>
                <w:sz w:val="22"/>
                <w:szCs w:val="22"/>
              </w:rPr>
              <w:t>сил трения.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 xml:space="preserve">   55</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Контрольная работа по теме: «Закон сохранения механической энергии»</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Движение твердых и деформируемых тел </w:t>
            </w:r>
            <w:r w:rsidRPr="00F01183">
              <w:rPr>
                <w:sz w:val="22"/>
                <w:szCs w:val="22"/>
              </w:rPr>
              <w:t>(4 ч)</w:t>
            </w:r>
          </w:p>
          <w:p w:rsidR="00F01183" w:rsidRPr="00F01183" w:rsidRDefault="00F01183" w:rsidP="0008737C">
            <w:pPr>
              <w:tabs>
                <w:tab w:val="left" w:pos="851"/>
              </w:tabs>
              <w:autoSpaceDE w:val="0"/>
              <w:autoSpaceDN w:val="0"/>
              <w:adjustRightInd w:val="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Абсолютно твердое тело и виды его движения. Центр масс твердого тела.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 xml:space="preserve">   57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Теорема о движении центра масс.</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Основное уравнение динамики вращательного движения твердого тела.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Закон сохранения момента импульса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b/>
                <w:sz w:val="22"/>
                <w:szCs w:val="22"/>
              </w:rPr>
            </w:pPr>
            <w:r w:rsidRPr="00F01183">
              <w:rPr>
                <w:b/>
                <w:sz w:val="22"/>
                <w:szCs w:val="22"/>
              </w:rPr>
              <w:t xml:space="preserve">              Статика ( 4 ч )</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4</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Условия равновесия твердого тела. Момент силы.</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61</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Центр тяжести. Виды равновесия.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«Статика»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Механика деформируемых тел </w:t>
            </w:r>
            <w:r w:rsidRPr="00F01183">
              <w:rPr>
                <w:sz w:val="22"/>
                <w:szCs w:val="22"/>
              </w:rPr>
              <w:t>(5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Виды деформаций твердых тел. Механические свойства твердых тел. Пластичность и хрупкость</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Давление в жидкостях и газах. Закон Паскаля. Закон Архимеда. Гидродинамика.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Ламинарное и турбулентное течения. Уравнение Бернулли. Подъемная сила крыла самолета.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68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«Механические свойства твердых тел. Закон Паскаля. Закон Архимеда».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Лабораторный практикум </w:t>
            </w:r>
            <w:r w:rsidRPr="00F01183">
              <w:rPr>
                <w:sz w:val="22"/>
                <w:szCs w:val="22"/>
              </w:rPr>
              <w:t>(12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b/>
                <w:sz w:val="22"/>
                <w:szCs w:val="22"/>
              </w:rPr>
            </w:pPr>
            <w:r w:rsidRPr="00F01183">
              <w:rPr>
                <w:b/>
                <w:sz w:val="22"/>
                <w:szCs w:val="22"/>
              </w:rPr>
              <w:t xml:space="preserve">                      12</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69-70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1.Измерение ускорения свободного падения с помощью математического маятника.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2</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71-72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2. Изучение второго закона Ньютона.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2</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lastRenderedPageBreak/>
              <w:t>73-74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3. Исследование модели движения тела, брошенного под углом к горизонту.</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2</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 xml:space="preserve">    75-76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4. Изучение закона сохранения импульса при соударении стальных шаров.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2</w:t>
            </w:r>
          </w:p>
        </w:tc>
      </w:tr>
      <w:tr w:rsidR="00F01183" w:rsidRPr="00F01183" w:rsidTr="00F01183">
        <w:trPr>
          <w:trHeight w:val="338"/>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77-78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5. Изучение закона сохранения механической энергии.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2</w:t>
            </w:r>
          </w:p>
        </w:tc>
      </w:tr>
      <w:tr w:rsidR="00F01183" w:rsidRPr="00F01183" w:rsidTr="00F01183">
        <w:trPr>
          <w:trHeight w:val="338"/>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79-80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Pr>
                <w:sz w:val="22"/>
                <w:szCs w:val="22"/>
              </w:rPr>
              <w:t>6</w:t>
            </w:r>
            <w:r w:rsidRPr="00F01183">
              <w:rPr>
                <w:sz w:val="22"/>
                <w:szCs w:val="22"/>
              </w:rPr>
              <w:t xml:space="preserve"> Измерение КПД электродвигателя при поднятии груза.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2</w:t>
            </w:r>
          </w:p>
        </w:tc>
      </w:tr>
      <w:tr w:rsidR="00F01183" w:rsidRPr="00F01183" w:rsidTr="00F01183">
        <w:trPr>
          <w:trHeight w:val="316"/>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b/>
                <w:sz w:val="22"/>
                <w:szCs w:val="22"/>
              </w:rPr>
            </w:pPr>
            <w:r w:rsidRPr="00F01183">
              <w:rPr>
                <w:b/>
                <w:sz w:val="22"/>
                <w:szCs w:val="22"/>
              </w:rPr>
              <w:t>Молекулярная физика. Термодинамика. ( 34 ч )</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34</w:t>
            </w:r>
          </w:p>
        </w:tc>
      </w:tr>
      <w:tr w:rsidR="00F01183" w:rsidRPr="00F01183" w:rsidTr="00F01183">
        <w:trPr>
          <w:trHeight w:val="316"/>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Развитие представлений о природе теплоты  </w:t>
            </w:r>
            <w:r w:rsidRPr="00F01183">
              <w:rPr>
                <w:sz w:val="22"/>
                <w:szCs w:val="22"/>
              </w:rPr>
              <w:t>(2 ч)</w:t>
            </w:r>
          </w:p>
          <w:p w:rsidR="00F01183" w:rsidRPr="00F01183" w:rsidRDefault="00F01183" w:rsidP="0008737C">
            <w:pPr>
              <w:tabs>
                <w:tab w:val="left" w:pos="851"/>
              </w:tabs>
              <w:spacing w:after="200"/>
              <w:rPr>
                <w:sz w:val="22"/>
                <w:szCs w:val="22"/>
              </w:rPr>
            </w:pPr>
            <w:r w:rsidRPr="00F01183">
              <w:rPr>
                <w:sz w:val="22"/>
                <w:szCs w:val="22"/>
              </w:rPr>
              <w:t>Физика и механика. Тепловые явления.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316"/>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Краткий очерк развития представлений о природе тепловых явлений. Термодинамика и молекулярно-кинетическая теория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316"/>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Основы молекулярно-кинетической теории </w:t>
            </w:r>
            <w:r w:rsidRPr="00F01183">
              <w:rPr>
                <w:sz w:val="22"/>
                <w:szCs w:val="22"/>
              </w:rPr>
              <w:t>(5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Основные положения молекулярно-кинетической теории. Масса молекул.</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 xml:space="preserve">84 </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Моль. Постоянная  Авогадро.</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Броуновское движение. Силы взаимодействия молекул.</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Строение газообразных, жидких и твердых тел.</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 w:val="left" w:pos="1313"/>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«Основные положения молекулярно-кинетической</w:t>
            </w:r>
          </w:p>
          <w:p w:rsidR="00F01183" w:rsidRPr="00F01183" w:rsidRDefault="00F01183" w:rsidP="0008737C">
            <w:pPr>
              <w:tabs>
                <w:tab w:val="left" w:pos="851"/>
                <w:tab w:val="left" w:pos="1313"/>
              </w:tabs>
              <w:autoSpaceDE w:val="0"/>
              <w:autoSpaceDN w:val="0"/>
              <w:adjustRightInd w:val="0"/>
              <w:rPr>
                <w:sz w:val="22"/>
                <w:szCs w:val="22"/>
              </w:rPr>
            </w:pPr>
            <w:r w:rsidRPr="00F01183">
              <w:rPr>
                <w:sz w:val="22"/>
                <w:szCs w:val="22"/>
              </w:rPr>
              <w:t>теории. Масса и размеры молекул»</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Температура. Газовые законы </w:t>
            </w:r>
            <w:r w:rsidRPr="00F01183">
              <w:rPr>
                <w:sz w:val="22"/>
                <w:szCs w:val="22"/>
              </w:rPr>
              <w:t>(6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Состояние макроскопических тел в термодинамике. Температура.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89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Тепловое равновесие. Равновесные (обратимые) и неравновесные (необратимые)</w:t>
            </w:r>
          </w:p>
          <w:p w:rsidR="00F01183" w:rsidRPr="00F01183" w:rsidRDefault="00F01183" w:rsidP="0008737C">
            <w:pPr>
              <w:tabs>
                <w:tab w:val="left" w:pos="851"/>
              </w:tabs>
              <w:spacing w:after="200"/>
              <w:rPr>
                <w:sz w:val="22"/>
                <w:szCs w:val="22"/>
              </w:rPr>
            </w:pPr>
            <w:r w:rsidRPr="00F01183">
              <w:rPr>
                <w:sz w:val="22"/>
                <w:szCs w:val="22"/>
              </w:rPr>
              <w:t>Процессы.</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Газовые законы. Идеальный газ.</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Идеальный газ. Абсолютная температура.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Уравнение состояния идеального газа.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93</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Газовый термометр. Применение газов в технике</w:t>
            </w:r>
          </w:p>
          <w:p w:rsidR="00F01183" w:rsidRPr="00F01183" w:rsidRDefault="00F01183" w:rsidP="0008737C">
            <w:pPr>
              <w:tabs>
                <w:tab w:val="left" w:pos="851"/>
              </w:tabs>
              <w:autoSpaceDE w:val="0"/>
              <w:autoSpaceDN w:val="0"/>
              <w:adjustRightInd w:val="0"/>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b/>
                <w:bCs/>
                <w:sz w:val="22"/>
                <w:szCs w:val="22"/>
              </w:rPr>
            </w:pPr>
            <w:r w:rsidRPr="00F01183">
              <w:rPr>
                <w:b/>
                <w:bCs/>
                <w:sz w:val="22"/>
                <w:szCs w:val="22"/>
              </w:rPr>
              <w:t xml:space="preserve">Молекулярно-кинетическая теория  идеального газа </w:t>
            </w:r>
            <w:r w:rsidRPr="00F01183">
              <w:rPr>
                <w:sz w:val="22"/>
                <w:szCs w:val="22"/>
              </w:rPr>
              <w:t>(5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5</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Системы с большим числом частиц и законы механики. Идеальный газ в молекулярно-кинетической теории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Основное уравнение молекулярно-кинетической теории. Температура — мера средней кинетической энергии.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Распределение Максвелла. Измерение скоростей молекул газа. Внутренняя энергия идеального газа.</w:t>
            </w:r>
          </w:p>
          <w:p w:rsidR="00F01183" w:rsidRPr="00F01183" w:rsidRDefault="00F01183" w:rsidP="0008737C">
            <w:pPr>
              <w:tabs>
                <w:tab w:val="left" w:pos="851"/>
              </w:tabs>
              <w:autoSpaceDE w:val="0"/>
              <w:autoSpaceDN w:val="0"/>
              <w:adjustRightInd w:val="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«Газовые законы. Молекулярно-кинетическая</w:t>
            </w:r>
          </w:p>
          <w:p w:rsidR="00F01183" w:rsidRPr="00F01183" w:rsidRDefault="00F01183" w:rsidP="0008737C">
            <w:pPr>
              <w:tabs>
                <w:tab w:val="left" w:pos="851"/>
              </w:tabs>
              <w:autoSpaceDE w:val="0"/>
              <w:autoSpaceDN w:val="0"/>
              <w:adjustRightInd w:val="0"/>
              <w:rPr>
                <w:sz w:val="22"/>
                <w:szCs w:val="22"/>
              </w:rPr>
            </w:pPr>
            <w:r w:rsidRPr="00F01183">
              <w:rPr>
                <w:sz w:val="22"/>
                <w:szCs w:val="22"/>
              </w:rPr>
              <w:lastRenderedPageBreak/>
              <w:t>теория идеального газа</w:t>
            </w:r>
          </w:p>
          <w:p w:rsidR="00F01183" w:rsidRPr="00F01183" w:rsidRDefault="00F01183" w:rsidP="0008737C">
            <w:pPr>
              <w:tabs>
                <w:tab w:val="left" w:pos="851"/>
              </w:tabs>
              <w:autoSpaceDE w:val="0"/>
              <w:autoSpaceDN w:val="0"/>
              <w:adjustRightInd w:val="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lastRenderedPageBreak/>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Законы термодинамики </w:t>
            </w:r>
            <w:r w:rsidRPr="00F01183">
              <w:rPr>
                <w:sz w:val="22"/>
                <w:szCs w:val="22"/>
              </w:rPr>
              <w:t>(7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5</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99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Работа в термодинамике. Количество теплоты. Внутренняя энергия.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Первый закон термодинамики. Теплоемкости газов при постоянном объеме</w:t>
            </w:r>
          </w:p>
          <w:p w:rsidR="00F01183" w:rsidRPr="00F01183" w:rsidRDefault="00F01183" w:rsidP="0008737C">
            <w:pPr>
              <w:tabs>
                <w:tab w:val="left" w:pos="851"/>
              </w:tabs>
              <w:spacing w:after="200"/>
              <w:rPr>
                <w:sz w:val="22"/>
                <w:szCs w:val="22"/>
              </w:rPr>
            </w:pPr>
            <w:r w:rsidRPr="00F01183">
              <w:rPr>
                <w:sz w:val="22"/>
                <w:szCs w:val="22"/>
              </w:rPr>
              <w:t>и постоянном давлении.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Адиабатный процесс.</w:t>
            </w:r>
          </w:p>
          <w:p w:rsidR="00F01183" w:rsidRPr="00F01183" w:rsidRDefault="00F01183" w:rsidP="0008737C">
            <w:pPr>
              <w:tabs>
                <w:tab w:val="left" w:pos="851"/>
              </w:tabs>
              <w:spacing w:after="200"/>
              <w:rPr>
                <w:sz w:val="22"/>
                <w:szCs w:val="22"/>
              </w:rPr>
            </w:pPr>
            <w:r w:rsidRPr="00F01183">
              <w:rPr>
                <w:sz w:val="22"/>
                <w:szCs w:val="22"/>
              </w:rPr>
              <w:t>Необратимость процессов в природе.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Второй закон термодинамики. Статистическое истолкование необратимости процессов в природе</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103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Тепловые двигатели. Максимальный КПД тепловых двигателей.</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«Основы термодинамики»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Взаимные превращения жидкостей и газов  </w:t>
            </w:r>
            <w:r w:rsidRPr="00F01183">
              <w:rPr>
                <w:sz w:val="22"/>
                <w:szCs w:val="22"/>
              </w:rPr>
              <w:t>(3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Равновесие между жидкостью и газом. Насыщенные пары.</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Изотермы реального газа. Критическая температура. Критическое состояние.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108</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Кипение. Сжижение газов. Влажность воздуха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Поверхностное натяжение в жидкостях </w:t>
            </w:r>
            <w:r w:rsidRPr="00F01183">
              <w:rPr>
                <w:sz w:val="22"/>
                <w:szCs w:val="22"/>
              </w:rPr>
              <w:t>(3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109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Молекулярная картина поверхностного слоя. Поверхностная энергия.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Сила поверхностного натяжения.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312"/>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Pr>
                <w:sz w:val="22"/>
                <w:szCs w:val="22"/>
              </w:rPr>
              <w:t>Смачив</w:t>
            </w:r>
            <w:r w:rsidRPr="00F01183">
              <w:rPr>
                <w:sz w:val="22"/>
                <w:szCs w:val="22"/>
              </w:rPr>
              <w:t>ание. Капиллярные явления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417"/>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Твердые тела и их превращение в жидкости </w:t>
            </w:r>
            <w:r w:rsidRPr="00F01183">
              <w:rPr>
                <w:sz w:val="22"/>
                <w:szCs w:val="22"/>
              </w:rPr>
              <w:t>(3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rPr>
          <w:trHeight w:val="703"/>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113</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Кристаллические тела. Кристаллическая решетка.</w:t>
            </w:r>
          </w:p>
          <w:p w:rsidR="00F01183" w:rsidRPr="00F01183" w:rsidRDefault="00F01183" w:rsidP="0008737C">
            <w:pPr>
              <w:tabs>
                <w:tab w:val="left" w:pos="851"/>
              </w:tabs>
              <w:spacing w:after="200"/>
              <w:rPr>
                <w:sz w:val="22"/>
                <w:szCs w:val="22"/>
              </w:rPr>
            </w:pPr>
            <w:r w:rsidRPr="00F01183">
              <w:rPr>
                <w:sz w:val="22"/>
                <w:szCs w:val="22"/>
              </w:rPr>
              <w:t>Аморфные тела.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703"/>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Жидкие кристаллы. Дефекты в кристаллах. Объяснение механических свойств</w:t>
            </w:r>
          </w:p>
          <w:p w:rsidR="00F01183" w:rsidRPr="00F01183" w:rsidRDefault="00F01183" w:rsidP="0008737C">
            <w:pPr>
              <w:tabs>
                <w:tab w:val="left" w:pos="851"/>
              </w:tabs>
              <w:autoSpaceDE w:val="0"/>
              <w:autoSpaceDN w:val="0"/>
              <w:adjustRightInd w:val="0"/>
              <w:rPr>
                <w:sz w:val="22"/>
                <w:szCs w:val="22"/>
              </w:rPr>
            </w:pPr>
            <w:r w:rsidRPr="00F01183">
              <w:rPr>
                <w:sz w:val="22"/>
                <w:szCs w:val="22"/>
              </w:rPr>
              <w:t>твердых тел на основе молекулярно-кинетической теории.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703"/>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Плавление и отвердевание. Изменение объема тела при плавлении и отвердевании. Тройная точка.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300"/>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Тепловое расширение твердых и жидких тел </w:t>
            </w:r>
            <w:r w:rsidRPr="00F01183">
              <w:rPr>
                <w:sz w:val="22"/>
                <w:szCs w:val="22"/>
              </w:rPr>
              <w:t>(2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Тепловое расширение тел. Тепловое линейное расширение.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Тепловое объемное расширение. Учет и использование теплового расширения тел в технике.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Лабораторный практикум </w:t>
            </w:r>
            <w:r w:rsidRPr="00F01183">
              <w:rPr>
                <w:sz w:val="22"/>
                <w:szCs w:val="22"/>
              </w:rPr>
              <w:t>(8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118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1. Опытная проверка закона Гей—Люссака.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119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2. Определение процентного содержания влаги в мокром снеге.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lastRenderedPageBreak/>
              <w:t>120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3. Изучение распределения молекул идеального газа по скоростям (компьютерное моделирование).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4. Изучение идеальной тепловой машины Карно (компьютерное моделирование).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5. Изучение теплового взаимодействия (компьютерное моделирование).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6. Измерение модуля упругости (модуля Юнга) резины.</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7. Измерение температурного коэффициента линейного расширения твердых тел.</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8. Определение коэффициента поверхностного натяжения жидкости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b/>
                <w:sz w:val="22"/>
                <w:szCs w:val="22"/>
              </w:rPr>
            </w:pPr>
            <w:r w:rsidRPr="00F01183">
              <w:rPr>
                <w:b/>
                <w:sz w:val="22"/>
                <w:szCs w:val="22"/>
              </w:rPr>
              <w:t>Электродинамика (34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w:t>
            </w:r>
            <w:r w:rsidRPr="00F01183">
              <w:rPr>
                <w:b/>
                <w:bCs/>
                <w:sz w:val="22"/>
                <w:szCs w:val="22"/>
              </w:rPr>
              <w:t xml:space="preserve"> Введение </w:t>
            </w:r>
            <w:r w:rsidRPr="00F01183">
              <w:rPr>
                <w:sz w:val="22"/>
                <w:szCs w:val="22"/>
              </w:rPr>
              <w:t>(2 ч)</w:t>
            </w:r>
          </w:p>
          <w:p w:rsidR="00F01183" w:rsidRPr="00F01183" w:rsidRDefault="00F01183" w:rsidP="0008737C">
            <w:pPr>
              <w:tabs>
                <w:tab w:val="left" w:pos="851"/>
              </w:tabs>
              <w:autoSpaceDE w:val="0"/>
              <w:autoSpaceDN w:val="0"/>
              <w:adjustRightInd w:val="0"/>
              <w:rPr>
                <w:sz w:val="22"/>
                <w:szCs w:val="22"/>
              </w:rPr>
            </w:pPr>
            <w:r w:rsidRPr="00F01183">
              <w:rPr>
                <w:sz w:val="22"/>
                <w:szCs w:val="22"/>
              </w:rPr>
              <w:t>Роль электромагнитных сил в природе и технике.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Электрический заряд и элементарные частицы.</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Электростатика </w:t>
            </w:r>
            <w:r w:rsidRPr="00F01183">
              <w:rPr>
                <w:sz w:val="22"/>
                <w:szCs w:val="22"/>
              </w:rPr>
              <w:t>(17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17</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Электризация тел. Закон Кулона. Единицы электрического заряда.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129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Взаимодействие неподвижных электрических зарядов внутри однородного диэлектрика.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130</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Оценка предела прочности и модуля Юнга ионных кристаллов.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Близкодействие и действие на расстоянии. Электрическое поле.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Напряженность электрического поля. Принцип суперпозиции полей.</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600"/>
        </w:trPr>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133</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Линии напряженности электрического поля.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1</w:t>
            </w:r>
          </w:p>
        </w:tc>
      </w:tr>
      <w:tr w:rsidR="00F01183" w:rsidRPr="00F01183" w:rsidTr="00F01183">
        <w:trPr>
          <w:trHeight w:val="402"/>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i/>
                <w:sz w:val="22"/>
                <w:szCs w:val="22"/>
              </w:rPr>
            </w:pPr>
            <w:r w:rsidRPr="00F01183">
              <w:rPr>
                <w:sz w:val="22"/>
                <w:szCs w:val="22"/>
              </w:rPr>
              <w:t>Теорема Гаусса.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i/>
                <w:sz w:val="22"/>
                <w:szCs w:val="22"/>
              </w:rPr>
            </w:pPr>
            <w:r w:rsidRPr="00F01183">
              <w:rPr>
                <w:i/>
                <w:sz w:val="22"/>
                <w:szCs w:val="22"/>
              </w:rPr>
              <w:t>1</w:t>
            </w:r>
          </w:p>
        </w:tc>
      </w:tr>
      <w:tr w:rsidR="00F01183" w:rsidRPr="00F01183" w:rsidTr="00F01183">
        <w:trPr>
          <w:trHeight w:val="402"/>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Поле заряженной плоскости, сферы и шара.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i/>
                <w:sz w:val="22"/>
                <w:szCs w:val="22"/>
              </w:rPr>
            </w:pPr>
            <w:r w:rsidRPr="00F01183">
              <w:rPr>
                <w:i/>
                <w:sz w:val="22"/>
                <w:szCs w:val="22"/>
              </w:rPr>
              <w:t>1</w:t>
            </w:r>
          </w:p>
        </w:tc>
      </w:tr>
      <w:tr w:rsidR="00F01183" w:rsidRPr="00F01183" w:rsidTr="00F01183">
        <w:trPr>
          <w:trHeight w:val="402"/>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Проводники в электростатическом поле. Диэлектрики в электростатическом поле. Поляризация диэлектриков.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i/>
                <w:sz w:val="22"/>
                <w:szCs w:val="22"/>
              </w:rPr>
            </w:pPr>
            <w:r w:rsidRPr="00F01183">
              <w:rPr>
                <w:i/>
                <w:sz w:val="22"/>
                <w:szCs w:val="22"/>
              </w:rPr>
              <w:t>1</w:t>
            </w:r>
          </w:p>
        </w:tc>
      </w:tr>
      <w:tr w:rsidR="00F01183" w:rsidRPr="00F01183" w:rsidTr="00F01183">
        <w:trPr>
          <w:trHeight w:val="409"/>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137</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Потенциальность электростатического поля. Потенциальная энергия заряда в однородном электрическом поле.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rPr>
          <w:trHeight w:val="409"/>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Энергия взаимодействия точечных зарядов. Потенциал электростатического поля и разность потенциалов.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rPr>
          <w:trHeight w:val="273"/>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139</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Связь между напряженностью электростатического поля и разностью потенциалов. Эквипотенциальные поверхности.</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rPr>
          <w:trHeight w:val="273"/>
        </w:trPr>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140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Измерение разности потенциалов. Экспериментальное определение  элементарного электрического заряда.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141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Электрическая емкость. Конденсаторы. Емкость плоского конденсатора. Различные типы конденсаторов.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142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Соединения конденсаторов. Энергия заряженных конденсаторов и проводников. Применения конденсаторов.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143</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144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«Электростатика»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b/>
                <w:bCs/>
                <w:sz w:val="22"/>
                <w:szCs w:val="22"/>
              </w:rPr>
              <w:t xml:space="preserve">           Постоянный электрический ток  </w:t>
            </w:r>
            <w:r w:rsidRPr="00F01183">
              <w:rPr>
                <w:sz w:val="22"/>
                <w:szCs w:val="22"/>
              </w:rPr>
              <w:t>(16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145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Электрический ток. Плотность тока. Сила тока.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lastRenderedPageBreak/>
              <w:t>146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Электрическое поле проводника с током. Закон</w:t>
            </w:r>
          </w:p>
          <w:p w:rsidR="00F01183" w:rsidRPr="00F01183" w:rsidRDefault="00F01183" w:rsidP="0008737C">
            <w:pPr>
              <w:tabs>
                <w:tab w:val="left" w:pos="851"/>
              </w:tabs>
              <w:autoSpaceDE w:val="0"/>
              <w:autoSpaceDN w:val="0"/>
              <w:adjustRightInd w:val="0"/>
              <w:rPr>
                <w:sz w:val="22"/>
                <w:szCs w:val="22"/>
              </w:rPr>
            </w:pPr>
            <w:r w:rsidRPr="00F01183">
              <w:rPr>
                <w:sz w:val="22"/>
                <w:szCs w:val="22"/>
              </w:rPr>
              <w:t>Ома для участка цепи. Сопротивление проводника.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147</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148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Зависимость электрического сопротивления от температуры. Сверхпроводимость.</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149</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150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Работа и мощность тока. Закон Джоуля—Ленца.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151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Электрические цепи. Последовательное и параллельное соединения проводников.</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152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Измерение силы тока, напряжения и сопротивления.</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153</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154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Электродвижущая сила. Гальванические элементы. Аккумуляторы.</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155</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b/>
                <w:i/>
                <w:sz w:val="22"/>
                <w:szCs w:val="22"/>
              </w:rPr>
            </w:pPr>
            <w:r w:rsidRPr="00F01183">
              <w:rPr>
                <w:sz w:val="22"/>
                <w:szCs w:val="22"/>
              </w:rPr>
              <w:t>Закон Ома для полной цепи. Закон Ома для  участка цепи, содержащего ЭДС.</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i/>
                <w:sz w:val="22"/>
                <w:szCs w:val="22"/>
              </w:rPr>
            </w:pPr>
            <w:r w:rsidRPr="00F01183">
              <w:rPr>
                <w:b/>
                <w:i/>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156</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Работа и мощность тока на участке цепи, содержащем ЭДС.</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157</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Решение задач.</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158</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r w:rsidRPr="00F01183">
              <w:rPr>
                <w:sz w:val="22"/>
                <w:szCs w:val="22"/>
              </w:rPr>
              <w:t>Расчет сложных электрических цепей.</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159</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Подготовка к контрольной работе.</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160</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i/>
                <w:iCs/>
                <w:sz w:val="22"/>
                <w:szCs w:val="22"/>
              </w:rPr>
            </w:pPr>
            <w:r w:rsidRPr="00F01183">
              <w:rPr>
                <w:i/>
                <w:iCs/>
                <w:sz w:val="22"/>
                <w:szCs w:val="22"/>
              </w:rPr>
              <w:t xml:space="preserve">Контрольная работа по теме </w:t>
            </w:r>
            <w:r w:rsidRPr="00F01183">
              <w:rPr>
                <w:sz w:val="22"/>
                <w:szCs w:val="22"/>
              </w:rPr>
              <w:t>«Постоянный электрический ток»</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 xml:space="preserve">                </w:t>
            </w:r>
            <w:r w:rsidRPr="00F01183">
              <w:rPr>
                <w:b/>
                <w:bCs/>
                <w:sz w:val="22"/>
                <w:szCs w:val="22"/>
              </w:rPr>
              <w:t xml:space="preserve">Лабораторный практикум  </w:t>
            </w:r>
            <w:r w:rsidRPr="00F01183">
              <w:rPr>
                <w:sz w:val="22"/>
                <w:szCs w:val="22"/>
              </w:rPr>
              <w:t>(8 ч)</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161</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1. Измерение емкости конденсатора баллистическим методом.</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162</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2. Измерение удельного сопротивления проводника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163</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3. Измерение ЭДС и внутреннего сопротивления источника тока.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164</w:t>
            </w: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autoSpaceDE w:val="0"/>
              <w:autoSpaceDN w:val="0"/>
              <w:adjustRightInd w:val="0"/>
              <w:rPr>
                <w:sz w:val="22"/>
                <w:szCs w:val="22"/>
              </w:rPr>
            </w:pPr>
            <w:r w:rsidRPr="00F01183">
              <w:rPr>
                <w:sz w:val="22"/>
                <w:szCs w:val="22"/>
              </w:rPr>
              <w:t>4. Изучение цепи постоянного тока, содержащей ЭДС.</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165</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5. Сборка и градуировка омметра.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166</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6. Расширение предела измерения вольтметра/амперметра.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167</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резерв</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168</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autoSpaceDE w:val="0"/>
              <w:autoSpaceDN w:val="0"/>
              <w:adjustRightInd w:val="0"/>
              <w:rPr>
                <w:sz w:val="22"/>
                <w:szCs w:val="22"/>
              </w:rPr>
            </w:pPr>
            <w:r w:rsidRPr="00F01183">
              <w:rPr>
                <w:sz w:val="22"/>
                <w:szCs w:val="22"/>
              </w:rPr>
              <w:t>резерв</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b/>
                <w:sz w:val="22"/>
                <w:szCs w:val="22"/>
              </w:rPr>
            </w:pPr>
            <w:r w:rsidRPr="00F01183">
              <w:rPr>
                <w:b/>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b/>
                <w:sz w:val="22"/>
                <w:szCs w:val="22"/>
              </w:rPr>
            </w:pPr>
            <w:r w:rsidRPr="00F01183">
              <w:rPr>
                <w:b/>
                <w:sz w:val="22"/>
                <w:szCs w:val="22"/>
              </w:rPr>
              <w:t xml:space="preserve">             Повторение   (7 ч )</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b/>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169</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Кинематика. Динамика.</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170</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Законы сохранения в природе.</w:t>
            </w:r>
          </w:p>
        </w:tc>
        <w:tc>
          <w:tcPr>
            <w:tcW w:w="1843" w:type="dxa"/>
            <w:tcBorders>
              <w:top w:val="single" w:sz="4" w:space="0" w:color="auto"/>
              <w:left w:val="single" w:sz="4" w:space="0" w:color="auto"/>
              <w:bottom w:val="single" w:sz="4" w:space="0" w:color="auto"/>
              <w:right w:val="single" w:sz="4" w:space="0" w:color="auto"/>
            </w:tcBorders>
            <w:hideMark/>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171</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МКТ</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172</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Постоянный электрический ток</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w:t>
            </w: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lastRenderedPageBreak/>
              <w:t>173</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Электростатика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174</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Термодинамика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r>
      <w:tr w:rsidR="00F01183" w:rsidRPr="00F01183" w:rsidTr="00F01183">
        <w:tc>
          <w:tcPr>
            <w:tcW w:w="817"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r w:rsidRPr="00F01183">
              <w:rPr>
                <w:sz w:val="22"/>
                <w:szCs w:val="22"/>
              </w:rPr>
              <w:t>175</w:t>
            </w:r>
          </w:p>
        </w:tc>
        <w:tc>
          <w:tcPr>
            <w:tcW w:w="6946"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rPr>
                <w:sz w:val="22"/>
                <w:szCs w:val="22"/>
              </w:rPr>
            </w:pPr>
            <w:r w:rsidRPr="00F01183">
              <w:rPr>
                <w:sz w:val="22"/>
                <w:szCs w:val="22"/>
              </w:rPr>
              <w:t>Молекулярная физика</w:t>
            </w:r>
          </w:p>
        </w:tc>
        <w:tc>
          <w:tcPr>
            <w:tcW w:w="1843" w:type="dxa"/>
            <w:tcBorders>
              <w:top w:val="single" w:sz="4" w:space="0" w:color="auto"/>
              <w:left w:val="single" w:sz="4" w:space="0" w:color="auto"/>
              <w:bottom w:val="single" w:sz="4" w:space="0" w:color="auto"/>
              <w:right w:val="single" w:sz="4" w:space="0" w:color="auto"/>
            </w:tcBorders>
          </w:tcPr>
          <w:p w:rsidR="00F01183" w:rsidRPr="00F01183" w:rsidRDefault="00F01183" w:rsidP="0008737C">
            <w:pPr>
              <w:tabs>
                <w:tab w:val="left" w:pos="851"/>
              </w:tabs>
              <w:spacing w:after="200"/>
              <w:jc w:val="center"/>
              <w:rPr>
                <w:sz w:val="22"/>
                <w:szCs w:val="22"/>
              </w:rPr>
            </w:pPr>
          </w:p>
        </w:tc>
      </w:tr>
    </w:tbl>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ЭЛЕКТРОДИНАМИКА </w:t>
      </w:r>
      <w:r w:rsidRPr="00D24EBA">
        <w:rPr>
          <w:rFonts w:ascii="OfficinaSansBookITC" w:hAnsi="OfficinaSansBookITC" w:cs="OfficinaSansBookITC"/>
        </w:rPr>
        <w:t>(32 ч)</w:t>
      </w:r>
    </w:p>
    <w:p w:rsidR="00D24EBA" w:rsidRPr="00D24EBA" w:rsidRDefault="00D24EBA" w:rsidP="0008737C">
      <w:pPr>
        <w:tabs>
          <w:tab w:val="left" w:pos="851"/>
        </w:tabs>
        <w:autoSpaceDE w:val="0"/>
        <w:autoSpaceDN w:val="0"/>
        <w:adjustRightInd w:val="0"/>
        <w:jc w:val="both"/>
        <w:rPr>
          <w:rFonts w:ascii="OfficinaSansBoldITC-Regular" w:hAnsi="OfficinaSansBoldITC-Regular" w:cs="OfficinaSansBoldITC-Regular"/>
          <w:b/>
          <w:bCs/>
        </w:rPr>
      </w:pPr>
      <w:r w:rsidRPr="00D24EBA">
        <w:rPr>
          <w:rFonts w:ascii="OfficinaSansBoldITC-Regular" w:hAnsi="OfficinaSansBoldITC-Regular" w:cs="OfficinaSansBoldITC-Regular"/>
          <w:b/>
          <w:bCs/>
        </w:rPr>
        <w:t xml:space="preserve"> Электрический ток в различных средах </w:t>
      </w:r>
      <w:r w:rsidRPr="00D24EBA">
        <w:rPr>
          <w:rFonts w:ascii="OfficinaSansBookITC" w:hAnsi="OfficinaSansBookITC" w:cs="OfficinaSansBookITC"/>
        </w:rPr>
        <w:t>(10 ч)</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Электрическая проводимость различных веществ.</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Электронная проводимость металлов. Справедливость закона Ома. Электрический ток в растворах</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и расплавах электролитов. Закон электролиза. Техническое применение электролиза. Электрический</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ток в газах. Несамостоятельный и самостоятельный разряды. Различные типы самостоятельного</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разряда и их техническое применение.Плазма. Электрический ток в вакууме. Двухэлектродная электронная лампа — диод. Трехэлектродная электронная лампа — триод. Электронные пучки. Электронно-лучевая трубка. Электрический</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ток в полупроводниках. Собственная и примесная электропроводимость полупроводников. Электроннодырочный переход (</w:t>
      </w:r>
      <w:r w:rsidRPr="00D24EBA">
        <w:rPr>
          <w:rFonts w:ascii="SchoolBookSanPin-Italic" w:hAnsi="SchoolBookSanPin-Italic" w:cs="SchoolBookSanPin-Italic"/>
          <w:i/>
          <w:iCs/>
        </w:rPr>
        <w:t>p—n</w:t>
      </w:r>
      <w:r w:rsidRPr="00D24EBA">
        <w:rPr>
          <w:rFonts w:ascii="SchoolBookSanPin" w:hAnsi="SchoolBookSanPin" w:cs="SchoolBookSanPin"/>
        </w:rPr>
        <w:t>-переход). Полупроводниковый</w:t>
      </w:r>
      <w:r w:rsidRPr="00D24EBA">
        <w:rPr>
          <w:rFonts w:ascii="OfficinaSansBoldITC-Regular" w:hAnsi="OfficinaSansBoldITC-Regular" w:cs="OfficinaSansBoldITC-Regular"/>
          <w:b/>
          <w:bCs/>
        </w:rPr>
        <w:t xml:space="preserve"> </w:t>
      </w:r>
      <w:r w:rsidRPr="00D24EBA">
        <w:rPr>
          <w:rFonts w:ascii="SchoolBookSanPin" w:hAnsi="SchoolBookSanPin" w:cs="SchoolBookSanPin"/>
        </w:rPr>
        <w:t>диод. Транзистор. Термисторы и фоторезисторы.</w:t>
      </w:r>
    </w:p>
    <w:p w:rsidR="00D24EBA" w:rsidRPr="00D24EBA" w:rsidRDefault="00D24EBA" w:rsidP="0008737C">
      <w:pPr>
        <w:tabs>
          <w:tab w:val="left" w:pos="851"/>
        </w:tabs>
        <w:autoSpaceDE w:val="0"/>
        <w:autoSpaceDN w:val="0"/>
        <w:adjustRightInd w:val="0"/>
        <w:jc w:val="both"/>
        <w:rPr>
          <w:rFonts w:ascii="SchoolBookSanPin-Italic" w:hAnsi="SchoolBookSanPin-Italic" w:cs="SchoolBookSanPin-Italic"/>
          <w:i/>
          <w:iCs/>
        </w:rPr>
      </w:pPr>
      <w:r w:rsidRPr="00D24EBA">
        <w:rPr>
          <w:rFonts w:ascii="SchoolBookSanPin-Italic" w:hAnsi="SchoolBookSanPin-Italic" w:cs="SchoolBookSanPin-Italic"/>
          <w:i/>
          <w:iCs/>
        </w:rPr>
        <w:t xml:space="preserve">Контрольная работа по теме </w:t>
      </w:r>
      <w:r w:rsidRPr="00D24EBA">
        <w:rPr>
          <w:rFonts w:ascii="SchoolBookSanPin" w:hAnsi="SchoolBookSanPin" w:cs="SchoolBookSanPin"/>
        </w:rPr>
        <w:t>«Электрический ток в различных средах»</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Магнитное поле тока </w:t>
      </w:r>
      <w:r w:rsidRPr="00D24EBA">
        <w:rPr>
          <w:rFonts w:ascii="OfficinaSansBookITC" w:hAnsi="OfficinaSansBookITC" w:cs="OfficinaSansBookITC"/>
        </w:rPr>
        <w:t xml:space="preserve">(10 ч) </w:t>
      </w:r>
      <w:r w:rsidRPr="00D24EBA">
        <w:rPr>
          <w:rFonts w:ascii="SchoolBookSanPin" w:hAnsi="SchoolBookSanPin" w:cs="SchoolBookSanPin"/>
        </w:rPr>
        <w:t>Магнитные взаимодействия. Магнитное поле то-</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ков. Вектор магнитной индукции.Поток магнитной индукции. Линии магнитной</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xml:space="preserve">индукции. Закон Био—Савара—Лапласа. Закон Ампера. Системы единиц для магнитных взаимодействий. Применения закона Ампера. Электроизмерительные приборы. Действие магнитного поляна движущийся заряд. Сила Лоренца. Применение силы Лоренца. Циклический ускоритель </w:t>
      </w:r>
      <w:r w:rsidRPr="00D24EBA">
        <w:rPr>
          <w:rFonts w:ascii="SchoolBookSanPin-Italic" w:hAnsi="SchoolBookSanPin-Italic" w:cs="SchoolBookSanPin-Italic"/>
          <w:i/>
          <w:iCs/>
        </w:rPr>
        <w:t>Контрольная работа по теме</w:t>
      </w:r>
    </w:p>
    <w:p w:rsidR="00D24EBA" w:rsidRPr="00D24EBA" w:rsidRDefault="00D24EBA" w:rsidP="0008737C">
      <w:pPr>
        <w:tabs>
          <w:tab w:val="left" w:pos="851"/>
        </w:tabs>
        <w:jc w:val="both"/>
      </w:pPr>
      <w:r w:rsidRPr="00D24EBA">
        <w:rPr>
          <w:rFonts w:ascii="SchoolBookSanPin" w:hAnsi="SchoolBookSanPin" w:cs="SchoolBookSanPin"/>
        </w:rPr>
        <w:t>«Магнитное поле тока»</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Электромагнитная индукция </w:t>
      </w:r>
      <w:r w:rsidRPr="00D24EBA">
        <w:rPr>
          <w:rFonts w:ascii="OfficinaSansBookITC" w:hAnsi="OfficinaSansBookITC" w:cs="OfficinaSansBookITC"/>
        </w:rPr>
        <w:t xml:space="preserve">(8 ч) </w:t>
      </w:r>
      <w:r w:rsidRPr="00D24EBA">
        <w:rPr>
          <w:rFonts w:ascii="SchoolBookSanPin" w:hAnsi="SchoolBookSanPin" w:cs="SchoolBookSanPin"/>
        </w:rPr>
        <w:t>Открытие электромагнитной индукции. Правило</w:t>
      </w:r>
      <w:r w:rsidRPr="00D24EBA">
        <w:rPr>
          <w:rFonts w:ascii="OfficinaSansBookITC" w:hAnsi="OfficinaSansBookITC" w:cs="OfficinaSansBookITC"/>
        </w:rPr>
        <w:t xml:space="preserve"> </w:t>
      </w:r>
      <w:r w:rsidRPr="00D24EBA">
        <w:rPr>
          <w:rFonts w:ascii="SchoolBookSanPin" w:hAnsi="SchoolBookSanPin" w:cs="SchoolBookSanPin"/>
        </w:rPr>
        <w:t>Ленца. Закон электромагнитной индукции. Вихревое электрическое поле. ЭДС индукции в движущихся проводниках. Индукционные токи в массивных проводниках. Самоиндукция. Индуктивность. Энергия магнитного поля тока.</w:t>
      </w:r>
    </w:p>
    <w:p w:rsidR="00D24EBA" w:rsidRPr="00D24EBA" w:rsidRDefault="00D24EBA" w:rsidP="0008737C">
      <w:pPr>
        <w:tabs>
          <w:tab w:val="left" w:pos="851"/>
        </w:tabs>
        <w:autoSpaceDE w:val="0"/>
        <w:autoSpaceDN w:val="0"/>
        <w:adjustRightInd w:val="0"/>
        <w:jc w:val="both"/>
        <w:rPr>
          <w:rFonts w:ascii="SchoolBookSanPin-Italic" w:hAnsi="SchoolBookSanPin-Italic" w:cs="SchoolBookSanPin-Italic"/>
          <w:i/>
          <w:iCs/>
        </w:rPr>
      </w:pPr>
      <w:r w:rsidRPr="00D24EBA">
        <w:rPr>
          <w:rFonts w:ascii="SchoolBookSanPin-Italic" w:hAnsi="SchoolBookSanPin-Italic" w:cs="SchoolBookSanPin-Italic"/>
          <w:i/>
          <w:iCs/>
        </w:rPr>
        <w:t xml:space="preserve">Контрольная работа по теме </w:t>
      </w:r>
      <w:r w:rsidRPr="00D24EBA">
        <w:rPr>
          <w:rFonts w:ascii="SchoolBookSanPin" w:hAnsi="SchoolBookSanPin" w:cs="SchoolBookSanPin"/>
        </w:rPr>
        <w:t>«Электромагнитная индукция»</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объяснять принцип действия генератора электрического тока;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объяснять методологические категории (например, сопоставьте правило Ленца и принцип Ле Шателье—Брауна; на каких основаниях в физике, химии, биологии утверждениям присваивается «титул» правила, принципа (аргументируйте на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конкретных примерах));</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формулировать личностно-значимые цели при</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изучении физики (например, при написании эссе «Как делают открытия люди (на примере открытия закона электромагнитной индукции)?»);</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систематизировать и обобщать информацию/знания (например, при подготовке доклада «Электромагнитная индукция: от закона до промышленного применения»);</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применять знания к решению физических задач (вычислительных, качественных, графических) на уровне оперирования следующими интеллектуальными операциями: понимание, применение, анализ, синтез, оценка, обобщение, систематизация</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Магнитные свойства вещества </w:t>
      </w:r>
      <w:r w:rsidRPr="00D24EBA">
        <w:rPr>
          <w:rFonts w:ascii="OfficinaSansBookITC" w:hAnsi="OfficinaSansBookITC" w:cs="OfficinaSansBookITC"/>
        </w:rPr>
        <w:t xml:space="preserve">(4 ч) </w:t>
      </w:r>
      <w:r w:rsidRPr="00D24EBA">
        <w:rPr>
          <w:rFonts w:ascii="SchoolBookSanPin" w:hAnsi="SchoolBookSanPin" w:cs="SchoolBookSanPin"/>
        </w:rPr>
        <w:t>Магнитная проницаемость — характеристика</w:t>
      </w:r>
      <w:r w:rsidRPr="00D24EBA">
        <w:rPr>
          <w:rFonts w:ascii="OfficinaSansBookITC" w:hAnsi="OfficinaSansBookITC" w:cs="OfficinaSansBookITC"/>
        </w:rPr>
        <w:t xml:space="preserve"> </w:t>
      </w:r>
      <w:r w:rsidRPr="00D24EBA">
        <w:rPr>
          <w:rFonts w:ascii="SchoolBookSanPin" w:hAnsi="SchoolBookSanPin" w:cs="SchoolBookSanPin"/>
        </w:rPr>
        <w:t>магнитных свойств веществ. Три класса магнитных веществ. Объяснение пара- и диамагнетизма.</w:t>
      </w:r>
      <w:r w:rsidRPr="00D24EBA">
        <w:rPr>
          <w:rFonts w:ascii="OfficinaSansBookITC" w:hAnsi="OfficinaSansBookITC" w:cs="OfficinaSansBookITC"/>
        </w:rPr>
        <w:t xml:space="preserve"> </w:t>
      </w:r>
      <w:r w:rsidRPr="00D24EBA">
        <w:rPr>
          <w:rFonts w:ascii="SchoolBookSanPin" w:hAnsi="SchoolBookSanPin" w:cs="SchoolBookSanPin"/>
        </w:rPr>
        <w:t>— Объяснять магнитные свойства веществ;</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находить вещества с определенными магнитными свойствами (например, соберите коллекцию веществ с разными магнитными свойства-</w:t>
      </w:r>
    </w:p>
    <w:p w:rsidR="00D24EBA" w:rsidRPr="00D24EBA" w:rsidRDefault="00D24EBA" w:rsidP="0008737C">
      <w:pPr>
        <w:tabs>
          <w:tab w:val="left" w:pos="851"/>
        </w:tabs>
        <w:jc w:val="both"/>
      </w:pPr>
      <w:r w:rsidRPr="00D24EBA">
        <w:rPr>
          <w:rFonts w:ascii="SchoolBookSanPin-Italic" w:hAnsi="SchoolBookSanPin-Italic" w:cs="SchoolBookSanPin-Italic"/>
          <w:i/>
          <w:iCs/>
        </w:rPr>
        <w:t>Продолжение табл</w:t>
      </w:r>
      <w:r w:rsidRPr="00D24EBA">
        <w:t xml:space="preserve">ицы. </w:t>
      </w:r>
      <w:r w:rsidRPr="00D24EBA">
        <w:rPr>
          <w:rFonts w:ascii="SchoolBookSanPin" w:hAnsi="SchoolBookSanPin" w:cs="SchoolBookSanPin"/>
        </w:rPr>
        <w:t>Основные свойства ферромагнетиков. О природе</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lastRenderedPageBreak/>
        <w:t>ферромагнетизма. Применение ферромагнетиков.</w:t>
      </w:r>
    </w:p>
    <w:p w:rsidR="00D24EBA" w:rsidRPr="00D24EBA" w:rsidRDefault="00D24EBA" w:rsidP="0008737C">
      <w:pPr>
        <w:tabs>
          <w:tab w:val="left" w:pos="851"/>
        </w:tabs>
        <w:autoSpaceDE w:val="0"/>
        <w:autoSpaceDN w:val="0"/>
        <w:adjustRightInd w:val="0"/>
        <w:jc w:val="both"/>
        <w:rPr>
          <w:rFonts w:ascii="SchoolBookSanPin-Italic" w:hAnsi="SchoolBookSanPin-Italic" w:cs="SchoolBookSanPin-Italic"/>
          <w:i/>
          <w:iCs/>
        </w:rPr>
      </w:pPr>
      <w:r w:rsidRPr="00D24EBA">
        <w:rPr>
          <w:rFonts w:ascii="SchoolBookSanPin-Italic" w:hAnsi="SchoolBookSanPin-Italic" w:cs="SchoolBookSanPin-Italic"/>
          <w:i/>
          <w:iCs/>
        </w:rPr>
        <w:t>Темы проектов</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1. Сконструируйте конденсатор в домашних условиях и оцените его емкость.</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2. Спроектируйте установку, позволяющую обнаружить электростатическое поле.</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3. Сконструируйте в домашних условиях батарейку.</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4. Подготовьте фотоальбом «Самостоятельный и несамостоятельный разряды».</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5. Сделайте презентацию по теме «Открытия в физике — основа новых технологий (на примере появления новых моделей мониторов)».</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6. Соберите коллекцию веществ с разными магнитными свойствами (парамагнетики, диамагнетики, ферромагнетики</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Лабораторный практикум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1. Изучение температурной зависимости сопротивления металлов и полупроводников.</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2. Изучение процесса прохождения электрического тока в растворах электролитов.</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3. Изучение полупроводникового диода.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4. Изучение процессов выпрямления переменного тока.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5.Изучение процессов выпрямления переменного тока.</w:t>
      </w:r>
    </w:p>
    <w:p w:rsidR="00D24EBA" w:rsidRPr="00D24EBA" w:rsidRDefault="00D24EBA" w:rsidP="0008737C">
      <w:pPr>
        <w:tabs>
          <w:tab w:val="left" w:pos="851"/>
        </w:tabs>
        <w:jc w:val="both"/>
      </w:pPr>
      <w:r w:rsidRPr="00D24EBA">
        <w:rPr>
          <w:rFonts w:ascii="OfficinaSansBoldITC-Regular" w:hAnsi="OfficinaSansBoldITC-Regular" w:cs="OfficinaSansBoldITC-Regular"/>
          <w:b/>
          <w:bCs/>
        </w:rPr>
        <w:t xml:space="preserve">КОЛЕБАНИЯ И ВОЛНЫ </w:t>
      </w:r>
      <w:r w:rsidRPr="00D24EBA">
        <w:rPr>
          <w:rFonts w:ascii="OfficinaSansBookITC" w:hAnsi="OfficinaSansBookITC" w:cs="OfficinaSansBookITC"/>
        </w:rPr>
        <w:t>(36 ч)</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Механические колебания </w:t>
      </w:r>
      <w:r w:rsidRPr="00D24EBA">
        <w:rPr>
          <w:rFonts w:ascii="OfficinaSansBookITC" w:hAnsi="OfficinaSansBookITC" w:cs="OfficinaSansBookITC"/>
        </w:rPr>
        <w:t>(9 ч)</w:t>
      </w:r>
      <w:r w:rsidRPr="00D24EBA">
        <w:rPr>
          <w:rFonts w:ascii="SchoolBookSanPin" w:hAnsi="SchoolBookSanPin" w:cs="SchoolBookSanPin"/>
        </w:rPr>
        <w:t>Классификация колебаний. Уравнение движения</w:t>
      </w:r>
      <w:r w:rsidRPr="00D24EBA">
        <w:rPr>
          <w:rFonts w:ascii="OfficinaSansBookITC" w:hAnsi="OfficinaSansBookITC" w:cs="OfficinaSansBookITC"/>
        </w:rPr>
        <w:t xml:space="preserve"> </w:t>
      </w:r>
      <w:r w:rsidRPr="00D24EBA">
        <w:rPr>
          <w:rFonts w:ascii="SchoolBookSanPin" w:hAnsi="SchoolBookSanPin" w:cs="SchoolBookSanPin"/>
        </w:rPr>
        <w:t>груза, подвешенного на пружине. Уравнение движения математического маятника. Гармонические</w:t>
      </w:r>
      <w:r w:rsidRPr="00D24EBA">
        <w:rPr>
          <w:rFonts w:ascii="OfficinaSansBookITC" w:hAnsi="OfficinaSansBookITC" w:cs="OfficinaSansBookITC"/>
        </w:rPr>
        <w:t xml:space="preserve"> </w:t>
      </w:r>
      <w:r w:rsidRPr="00D24EBA">
        <w:rPr>
          <w:rFonts w:ascii="SchoolBookSanPin" w:hAnsi="SchoolBookSanPin" w:cs="SchoolBookSanPin"/>
        </w:rPr>
        <w:t>колебания. Период и частота гармонических колебаний. Фаза колебаний. Определение амплитуды</w:t>
      </w:r>
      <w:r w:rsidRPr="00D24EBA">
        <w:rPr>
          <w:rFonts w:ascii="OfficinaSansBookITC" w:hAnsi="OfficinaSansBookITC" w:cs="OfficinaSansBookITC"/>
        </w:rPr>
        <w:t xml:space="preserve"> </w:t>
      </w:r>
      <w:r w:rsidRPr="00D24EBA">
        <w:rPr>
          <w:rFonts w:ascii="SchoolBookSanPin" w:hAnsi="SchoolBookSanPin" w:cs="SchoolBookSanPin"/>
        </w:rPr>
        <w:t>и начальной фазы из начальных условий. Скорость</w:t>
      </w:r>
      <w:r w:rsidRPr="00D24EBA">
        <w:rPr>
          <w:rFonts w:ascii="OfficinaSansBookITC" w:hAnsi="OfficinaSansBookITC" w:cs="OfficinaSansBookITC"/>
        </w:rPr>
        <w:t xml:space="preserve"> </w:t>
      </w:r>
      <w:r w:rsidRPr="00D24EBA">
        <w:rPr>
          <w:rFonts w:ascii="SchoolBookSanPin" w:hAnsi="SchoolBookSanPin" w:cs="SchoolBookSanPin"/>
        </w:rPr>
        <w:t>и ускорение при гармонических колебаниях. Превращения энергии. Затухающие колебания. Вынужденные колебания. Резонанс. Сложение гармоничских колебаний. Спектр колебаний. Автоколебания.</w:t>
      </w:r>
      <w:r w:rsidRPr="00D24EBA">
        <w:rPr>
          <w:rFonts w:ascii="SchoolBookSanPin-Italic" w:hAnsi="SchoolBookSanPin-Italic" w:cs="SchoolBookSanPin-Italic"/>
          <w:i/>
          <w:iCs/>
        </w:rPr>
        <w:t xml:space="preserve"> Контрольная работа по теме</w:t>
      </w:r>
      <w:r w:rsidRPr="00D24EBA">
        <w:rPr>
          <w:rFonts w:ascii="OfficinaSansBookITC" w:hAnsi="OfficinaSansBookITC" w:cs="OfficinaSansBookITC"/>
        </w:rPr>
        <w:t xml:space="preserve"> </w:t>
      </w:r>
      <w:r w:rsidRPr="00D24EBA">
        <w:rPr>
          <w:rFonts w:ascii="SchoolBookSanPin" w:hAnsi="SchoolBookSanPin" w:cs="SchoolBookSanPin"/>
        </w:rPr>
        <w:t>«Свободные механические колебания»</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 Электрические колебания </w:t>
      </w:r>
      <w:r w:rsidRPr="00D24EBA">
        <w:rPr>
          <w:rFonts w:ascii="OfficinaSansBookITC" w:hAnsi="OfficinaSansBookITC" w:cs="OfficinaSansBookITC"/>
        </w:rPr>
        <w:t>(9 ч)</w:t>
      </w:r>
      <w:r w:rsidRPr="00D24EBA">
        <w:rPr>
          <w:rFonts w:ascii="SchoolBookSanPin" w:hAnsi="SchoolBookSanPin" w:cs="SchoolBookSanPin"/>
        </w:rPr>
        <w:t>Свободные и вынужденные электрические колебания. Свободные и вынужденные электрические колебания. Переменный электрический ток. Действующие значения силы тока и напряжения.</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xml:space="preserve">Резистор в цепи переменного тока. Резистор в цепи переменного тока.. Катушка индуктивности в цепи переменного тока. Закон Ома для цепи переменного тока. Мощность в цепи переменного тока. Резонанс в электрической цепи. Ламповый генератор. Генератор на транзисторе. </w:t>
      </w:r>
      <w:r w:rsidRPr="00D24EBA">
        <w:rPr>
          <w:rFonts w:ascii="SchoolBookSanPin-Italic" w:hAnsi="SchoolBookSanPin-Italic" w:cs="SchoolBookSanPin-Italic"/>
          <w:i/>
          <w:iCs/>
        </w:rPr>
        <w:t>Контрольная работа по теме</w:t>
      </w:r>
      <w:r w:rsidRPr="00D24EBA">
        <w:rPr>
          <w:rFonts w:ascii="SchoolBookSanPin" w:hAnsi="SchoolBookSanPin" w:cs="SchoolBookSanPin"/>
        </w:rPr>
        <w:t>«Переменный ток»</w:t>
      </w:r>
    </w:p>
    <w:p w:rsidR="00D24EBA" w:rsidRPr="00D24EBA" w:rsidRDefault="00D24EBA" w:rsidP="0008737C">
      <w:pPr>
        <w:tabs>
          <w:tab w:val="left" w:pos="851"/>
        </w:tabs>
        <w:autoSpaceDE w:val="0"/>
        <w:autoSpaceDN w:val="0"/>
        <w:adjustRightInd w:val="0"/>
        <w:jc w:val="both"/>
        <w:rPr>
          <w:rFonts w:ascii="OfficinaSansBoldITC-Regular" w:hAnsi="OfficinaSansBoldITC-Regular" w:cs="OfficinaSansBoldITC-Regular"/>
          <w:b/>
          <w:bCs/>
        </w:rPr>
      </w:pPr>
      <w:r w:rsidRPr="00D24EBA">
        <w:rPr>
          <w:rFonts w:ascii="OfficinaSansBoldITC-Regular" w:hAnsi="OfficinaSansBoldITC-Regular" w:cs="OfficinaSansBoldITC-Regular"/>
          <w:b/>
          <w:bCs/>
        </w:rPr>
        <w:t>Производство, передача, распределение</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и использование электрической энергии </w:t>
      </w:r>
      <w:r w:rsidRPr="00D24EBA">
        <w:rPr>
          <w:rFonts w:ascii="OfficinaSansBookITC" w:hAnsi="OfficinaSansBookITC" w:cs="OfficinaSansBookITC"/>
        </w:rPr>
        <w:t>(5 ч)</w:t>
      </w:r>
      <w:r w:rsidRPr="00D24EBA">
        <w:rPr>
          <w:rFonts w:ascii="SchoolBookSanPin" w:hAnsi="SchoolBookSanPin" w:cs="SchoolBookSanPin"/>
        </w:rPr>
        <w:t>Генерирование электрической энергии. Генератор</w:t>
      </w:r>
      <w:r w:rsidRPr="00D24EBA">
        <w:rPr>
          <w:rFonts w:ascii="OfficinaSansBookITC" w:hAnsi="OfficinaSansBookITC" w:cs="OfficinaSansBookITC"/>
        </w:rPr>
        <w:t xml:space="preserve"> </w:t>
      </w:r>
      <w:r w:rsidRPr="00D24EBA">
        <w:rPr>
          <w:rFonts w:ascii="SchoolBookSanPin" w:hAnsi="SchoolBookSanPin" w:cs="SchoolBookSanPin"/>
        </w:rPr>
        <w:t>переменного тока. Трансформатор. Выпрямление</w:t>
      </w:r>
      <w:r w:rsidRPr="00D24EBA">
        <w:rPr>
          <w:rFonts w:ascii="OfficinaSansBookITC" w:hAnsi="OfficinaSansBookITC" w:cs="OfficinaSansBookITC"/>
        </w:rPr>
        <w:t xml:space="preserve"> </w:t>
      </w:r>
      <w:r w:rsidRPr="00D24EBA">
        <w:rPr>
          <w:rFonts w:ascii="SchoolBookSanPin" w:hAnsi="SchoolBookSanPin" w:cs="SchoolBookSanPin"/>
        </w:rPr>
        <w:t>переменного тока. Трехфазный ток. Соединение</w:t>
      </w:r>
      <w:r w:rsidRPr="00D24EBA">
        <w:rPr>
          <w:rFonts w:ascii="OfficinaSansBookITC" w:hAnsi="OfficinaSansBookITC" w:cs="OfficinaSansBookITC"/>
        </w:rPr>
        <w:t xml:space="preserve"> </w:t>
      </w:r>
      <w:r w:rsidRPr="00D24EBA">
        <w:rPr>
          <w:rFonts w:ascii="SchoolBookSanPin" w:hAnsi="SchoolBookSanPin" w:cs="SchoolBookSanPin"/>
        </w:rPr>
        <w:t>обмоток генератора трехфазного тока. Соединение</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потребителей электрической энергии. Асинхронный электродвигатель. Трехфазный трансформа-тор. Производство и использование электрической энергии. Передача и распределение электрической энергии. Эффективное использование электрической энергии</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Механические волны. Звук </w:t>
      </w:r>
      <w:r w:rsidRPr="00D24EBA">
        <w:rPr>
          <w:rFonts w:ascii="OfficinaSansBookITC" w:hAnsi="OfficinaSansBookITC" w:cs="OfficinaSansBookITC"/>
        </w:rPr>
        <w:t xml:space="preserve">(5 ч) </w:t>
      </w:r>
      <w:r w:rsidRPr="00D24EBA">
        <w:rPr>
          <w:rFonts w:ascii="SchoolBookSanPin" w:hAnsi="SchoolBookSanPin" w:cs="SchoolBookSanPin"/>
        </w:rPr>
        <w:t>Волновые явления. Поперечные волны. Длина волны. Скорость распространения волны. Продольные</w:t>
      </w:r>
      <w:r w:rsidRPr="00D24EBA">
        <w:rPr>
          <w:rFonts w:ascii="OfficinaSansBookITC" w:hAnsi="OfficinaSansBookITC" w:cs="OfficinaSansBookITC"/>
        </w:rPr>
        <w:t xml:space="preserve"> </w:t>
      </w:r>
      <w:r w:rsidRPr="00D24EBA">
        <w:rPr>
          <w:rFonts w:ascii="SchoolBookSanPin" w:hAnsi="SchoolBookSanPin" w:cs="SchoolBookSanPin"/>
        </w:rPr>
        <w:t>волны. Уравнение бегущей волны. Стоячие волны</w:t>
      </w:r>
      <w:r w:rsidRPr="00D24EBA">
        <w:rPr>
          <w:rFonts w:ascii="OfficinaSansBookITC" w:hAnsi="OfficinaSansBookITC" w:cs="OfficinaSansBookITC"/>
        </w:rPr>
        <w:t xml:space="preserve"> </w:t>
      </w:r>
      <w:r w:rsidRPr="00D24EBA">
        <w:rPr>
          <w:rFonts w:ascii="SchoolBookSanPin" w:hAnsi="SchoolBookSanPin" w:cs="SchoolBookSanPin"/>
        </w:rPr>
        <w:t>как свободные колебания тел. Волны в среде. Звуковые волны. Скорость звука. Музыкальные звуки</w:t>
      </w:r>
      <w:r w:rsidRPr="00D24EBA">
        <w:rPr>
          <w:rFonts w:ascii="OfficinaSansBookITC" w:hAnsi="OfficinaSansBookITC" w:cs="OfficinaSansBookITC"/>
        </w:rPr>
        <w:t xml:space="preserve"> </w:t>
      </w:r>
      <w:r w:rsidRPr="00D24EBA">
        <w:rPr>
          <w:rFonts w:ascii="SchoolBookSanPin" w:hAnsi="SchoolBookSanPin" w:cs="SchoolBookSanPin"/>
        </w:rPr>
        <w:t>и шумы. Громкость и высота звука. Тембр. Диапазоны звуковых частот. Акустический резонанс. Излучение звука. Ультразвук и инфразвук. Интерференция волн. Принцип Гюйгенса. Закон отражения волн. Преломление волн. Дифракция волн.</w:t>
      </w:r>
      <w:r w:rsidRPr="00D24EBA">
        <w:rPr>
          <w:rFonts w:ascii="SchoolBookSanPin-Italic" w:hAnsi="SchoolBookSanPin-Italic" w:cs="SchoolBookSanPin-Italic"/>
          <w:i/>
          <w:iCs/>
        </w:rPr>
        <w:t xml:space="preserve"> Контрольная работа по теме</w:t>
      </w:r>
    </w:p>
    <w:p w:rsidR="00D24EBA" w:rsidRPr="00D24EBA" w:rsidRDefault="00D24EBA" w:rsidP="0008737C">
      <w:pPr>
        <w:tabs>
          <w:tab w:val="left" w:pos="851"/>
        </w:tabs>
        <w:jc w:val="both"/>
      </w:pPr>
      <w:r w:rsidRPr="00D24EBA">
        <w:rPr>
          <w:rFonts w:ascii="SchoolBookSanPin" w:hAnsi="SchoolBookSanPin" w:cs="SchoolBookSanPin"/>
        </w:rPr>
        <w:t>«Механические волны»</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Электромагнитные волны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Связь между переменным электрическим и переменным магнитным полями. Электромагнитное поле. Электромагнитная волна. Излучение электромагнитных волн. Классическая теория излучения. Энергия электромагнитной волны. Свойства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lastRenderedPageBreak/>
        <w:t>электромагнитных волн. Изобретение радио А. С. Поповым. Принципы радиосвязи. Амплитудная модуляция. Детектирование колебаний. Простейший радиоприемник. Супергетеродинный приемник. Распространение радиоволн. Радиолокация. Понятие о телевидении. Развитие средств связи.</w:t>
      </w:r>
    </w:p>
    <w:p w:rsidR="00D24EBA" w:rsidRPr="00D24EBA" w:rsidRDefault="00D24EBA" w:rsidP="0008737C">
      <w:pPr>
        <w:tabs>
          <w:tab w:val="left" w:pos="851"/>
        </w:tabs>
        <w:autoSpaceDE w:val="0"/>
        <w:autoSpaceDN w:val="0"/>
        <w:adjustRightInd w:val="0"/>
        <w:jc w:val="both"/>
        <w:rPr>
          <w:rFonts w:ascii="SchoolBookSanPin-Italic" w:hAnsi="SchoolBookSanPin-Italic" w:cs="SchoolBookSanPin-Italic"/>
          <w:i/>
          <w:iCs/>
        </w:rPr>
      </w:pPr>
      <w:r w:rsidRPr="00D24EBA">
        <w:rPr>
          <w:rFonts w:ascii="SchoolBookSanPin-Italic" w:hAnsi="SchoolBookSanPin-Italic" w:cs="SchoolBookSanPin-Italic"/>
          <w:i/>
          <w:iCs/>
        </w:rPr>
        <w:t xml:space="preserve">Контрольная работа по теме </w:t>
      </w:r>
      <w:r w:rsidRPr="00D24EBA">
        <w:rPr>
          <w:rFonts w:ascii="SchoolBookSanPin" w:hAnsi="SchoolBookSanPin" w:cs="SchoolBookSanPin"/>
        </w:rPr>
        <w:t>«Электромагнитные волны».</w:t>
      </w:r>
    </w:p>
    <w:p w:rsidR="00D24EBA" w:rsidRPr="00D24EBA" w:rsidRDefault="00D24EBA" w:rsidP="0008737C">
      <w:pPr>
        <w:tabs>
          <w:tab w:val="left" w:pos="851"/>
        </w:tabs>
        <w:autoSpaceDE w:val="0"/>
        <w:autoSpaceDN w:val="0"/>
        <w:adjustRightInd w:val="0"/>
        <w:jc w:val="both"/>
        <w:rPr>
          <w:rFonts w:ascii="SchoolBookSanPin-Italic" w:hAnsi="SchoolBookSanPin-Italic" w:cs="SchoolBookSanPin-Italic"/>
          <w:i/>
          <w:iCs/>
        </w:rPr>
      </w:pPr>
      <w:r w:rsidRPr="00D24EBA">
        <w:rPr>
          <w:rFonts w:ascii="SchoolBookSanPin-Italic" w:hAnsi="SchoolBookSanPin-Italic" w:cs="SchoolBookSanPin-Italic"/>
          <w:i/>
          <w:iCs/>
        </w:rPr>
        <w:t>Темы проектов</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1. Снимите видеофильм «Люди резонируют».</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2. Подготовьте фотоколлекцию «Миниатюрные генераторы на транзисторах».</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3. Сконструируйте в условиях кабинета физики модель генератора переменного тока.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4. Подготовьте фотоальбом «Использование электроэнергии».</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5. Подготовьте фотоальбом «Вижу волну» и аудио альбом «Слышу волну».</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6. Разработайте проект по уменьшению воздействия шума на человека.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7. Соберите аудиоколлекцию различных тембров Звука</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Лабораторный практикум </w:t>
      </w:r>
      <w:r w:rsidRPr="00D24EBA">
        <w:rPr>
          <w:rFonts w:ascii="OfficinaSansBookITC" w:hAnsi="OfficinaSansBookITC" w:cs="OfficinaSansBookITC"/>
        </w:rPr>
        <w:t xml:space="preserve">(12 ч) </w:t>
      </w:r>
      <w:r w:rsidRPr="00D24EBA">
        <w:rPr>
          <w:rFonts w:ascii="SchoolBookSanPin" w:hAnsi="SchoolBookSanPin" w:cs="SchoolBookSanPin"/>
        </w:rPr>
        <w:t>1. Изучение цепи переменного тока.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xml:space="preserve">           2. Изучение резонанса в цепи переменного тока.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3. Измерение коэффициента мощности цепи переменного тока.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4. Изучение однофазного трансформатора.</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5. Измерение емкости конденсатора и индуктивности катушки.</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6. Изучение автоколебаний.</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7. Ознакомление с процессами модуляции и демодуляции электромагнитных колебаний.</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8. Изучение поперечных волн в струне с закреплен-</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ными концами.</w:t>
      </w:r>
    </w:p>
    <w:p w:rsidR="00D24EBA" w:rsidRPr="00D24EBA" w:rsidRDefault="00D24EBA" w:rsidP="0008737C">
      <w:pPr>
        <w:tabs>
          <w:tab w:val="left" w:pos="851"/>
        </w:tabs>
        <w:jc w:val="both"/>
      </w:pPr>
      <w:r w:rsidRPr="00D24EBA">
        <w:rPr>
          <w:rFonts w:ascii="SchoolBookSanPin" w:hAnsi="SchoolBookSanPin" w:cs="SchoolBookSanPin"/>
        </w:rPr>
        <w:t>9. Изучение свойств звуковых волн</w:t>
      </w:r>
    </w:p>
    <w:p w:rsidR="00D24EBA" w:rsidRPr="00D24EBA" w:rsidRDefault="00D24EBA" w:rsidP="0008737C">
      <w:pPr>
        <w:tabs>
          <w:tab w:val="left" w:pos="851"/>
        </w:tabs>
        <w:jc w:val="both"/>
      </w:pPr>
      <w:r w:rsidRPr="00D24EBA">
        <w:rPr>
          <w:rFonts w:ascii="OfficinaSansBoldITC-Regular" w:hAnsi="OfficinaSansBoldITC-Regular" w:cs="OfficinaSansBoldITC-Regular"/>
          <w:b/>
          <w:bCs/>
        </w:rPr>
        <w:t xml:space="preserve">ОПТИКА </w:t>
      </w:r>
      <w:r w:rsidRPr="00D24EBA">
        <w:rPr>
          <w:rFonts w:ascii="OfficinaSansBookITC" w:hAnsi="OfficinaSansBookITC" w:cs="OfficinaSansBookITC"/>
        </w:rPr>
        <w:t>(18 ч)</w:t>
      </w:r>
      <w:r w:rsidRPr="00D24EBA">
        <w:t xml:space="preserve"> </w:t>
      </w:r>
      <w:r w:rsidRPr="00D24EBA">
        <w:rPr>
          <w:rFonts w:ascii="OfficinaSansBoldITC-Regular" w:hAnsi="OfficinaSansBoldITC-Regular" w:cs="OfficinaSansBoldITC-Regular"/>
          <w:b/>
          <w:bCs/>
        </w:rPr>
        <w:t>Развитие взглядов на природу света.</w:t>
      </w:r>
      <w:r w:rsidRPr="00D24EBA">
        <w:t xml:space="preserve"> </w:t>
      </w:r>
      <w:r w:rsidRPr="00D24EBA">
        <w:rPr>
          <w:rFonts w:ascii="OfficinaSansBoldITC-Regular" w:hAnsi="OfficinaSansBoldITC-Regular" w:cs="OfficinaSansBoldITC-Regular"/>
          <w:b/>
          <w:bCs/>
        </w:rPr>
        <w:t xml:space="preserve">Геометрическая оптика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Световые лучи. Закон прямолинейного распространения света. Фотометрия. Сила света. Освещенность. Яркость. Фотометры Принцип Ферма и законы геометрической оптики. Отражение света. Плоское зеркало. Сферическое зеркало. Построение изображений в сферическом зеркале. Увеличение зеркала. Преломление света. Полное отражение. Преломление света в плоскопараллельной пластинке и треугольной</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призме. Преломление на сферической поверхности. Линза. Фокусное расстояние и оптическая сила линзы. Формула линзы. Построение изображений в тон-</w:t>
      </w:r>
    </w:p>
    <w:p w:rsidR="00D24EBA" w:rsidRPr="00D24EBA" w:rsidRDefault="00D24EBA" w:rsidP="0008737C">
      <w:pPr>
        <w:tabs>
          <w:tab w:val="left" w:pos="851"/>
          <w:tab w:val="left" w:pos="2694"/>
        </w:tabs>
        <w:autoSpaceDE w:val="0"/>
        <w:autoSpaceDN w:val="0"/>
        <w:adjustRightInd w:val="0"/>
        <w:jc w:val="both"/>
        <w:rPr>
          <w:rFonts w:ascii="SchoolBookSanPin" w:hAnsi="SchoolBookSanPin" w:cs="SchoolBookSanPin"/>
        </w:rPr>
      </w:pPr>
      <w:r w:rsidRPr="00D24EBA">
        <w:rPr>
          <w:rFonts w:ascii="SchoolBookSanPin" w:hAnsi="SchoolBookSanPin" w:cs="SchoolBookSanPin"/>
        </w:rPr>
        <w:t>кой линзе. Увеличение линзы. Освещенность изображения, даваемого линзой. Недостатки линз. Фотоаппарат. Проекционный аппарат. Глаз. Очки. Лупа. Микро-</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xml:space="preserve">скоп. Зрительные трубы. Телескопы. </w:t>
      </w:r>
      <w:r w:rsidRPr="00D24EBA">
        <w:rPr>
          <w:rFonts w:ascii="SchoolBookSanPin-Italic" w:hAnsi="SchoolBookSanPin-Italic" w:cs="SchoolBookSanPin-Italic"/>
          <w:i/>
          <w:iCs/>
        </w:rPr>
        <w:t>Контрольная работа по теме</w:t>
      </w:r>
      <w:r w:rsidRPr="00D24EBA">
        <w:rPr>
          <w:rFonts w:ascii="SchoolBookSanPin" w:hAnsi="SchoolBookSanPin" w:cs="SchoolBookSanPin"/>
        </w:rPr>
        <w:t xml:space="preserve"> «Геометрическая оптика».</w:t>
      </w:r>
      <w:r w:rsidRPr="00D24EBA">
        <w:rPr>
          <w:rFonts w:ascii="OfficinaSansBoldITC-Regular" w:hAnsi="OfficinaSansBoldITC-Regular" w:cs="OfficinaSansBoldITC-Regular"/>
          <w:b/>
          <w:bCs/>
        </w:rPr>
        <w:t xml:space="preserve"> </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Световые волны </w:t>
      </w:r>
      <w:r w:rsidRPr="00D24EBA">
        <w:rPr>
          <w:rFonts w:ascii="OfficinaSansBookITC" w:hAnsi="OfficinaSansBookITC" w:cs="OfficinaSansBookITC"/>
        </w:rPr>
        <w:t>(5 ч)</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Скорость света. Дисперсия света. Интерференция света. Наблюдение интерференции в оптике. Длина световой волны. Интерференция в тонких пленках. Кольца Ньютона. Некоторые применения интерференции. Дифракция света. Теории дифракции.</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 xml:space="preserve">Дифракция Френеля на простых объектах. Дифракция Фраунгофера. Дифракционная решетка. Разрешающая способность микроскопа и телескопа. Поперечность световых волн. Поляризация. света. Поперечность световых волн и электромагнитная теорисвета. </w:t>
      </w:r>
      <w:r w:rsidRPr="00D24EBA">
        <w:rPr>
          <w:rFonts w:ascii="SchoolBookSanPin-Italic" w:hAnsi="SchoolBookSanPin-Italic" w:cs="SchoolBookSanPin-Italic"/>
          <w:i/>
          <w:iCs/>
        </w:rPr>
        <w:t>Контрольная работа по теме</w:t>
      </w:r>
    </w:p>
    <w:p w:rsidR="00D24EBA" w:rsidRPr="00D24EBA" w:rsidRDefault="00D24EBA" w:rsidP="0008737C">
      <w:pPr>
        <w:tabs>
          <w:tab w:val="left" w:pos="851"/>
        </w:tabs>
        <w:jc w:val="both"/>
        <w:rPr>
          <w:rFonts w:ascii="SchoolBookSanPin" w:hAnsi="SchoolBookSanPin" w:cs="SchoolBookSanPin"/>
        </w:rPr>
      </w:pPr>
      <w:r w:rsidRPr="00D24EBA">
        <w:rPr>
          <w:rFonts w:ascii="SchoolBookSanPin" w:hAnsi="SchoolBookSanPin" w:cs="SchoolBookSanPin"/>
        </w:rPr>
        <w:t>«Световые волны»</w:t>
      </w:r>
    </w:p>
    <w:p w:rsidR="00D24EBA" w:rsidRPr="00D24EBA" w:rsidRDefault="00D24EBA" w:rsidP="0008737C">
      <w:pPr>
        <w:tabs>
          <w:tab w:val="left" w:pos="851"/>
        </w:tabs>
        <w:autoSpaceDE w:val="0"/>
        <w:autoSpaceDN w:val="0"/>
        <w:adjustRightInd w:val="0"/>
        <w:jc w:val="both"/>
        <w:rPr>
          <w:rFonts w:ascii="OfficinaSansBookITC" w:hAnsi="OfficinaSansBookITC" w:cs="OfficinaSansBookITC"/>
        </w:rPr>
      </w:pPr>
      <w:r w:rsidRPr="00D24EBA">
        <w:rPr>
          <w:rFonts w:ascii="OfficinaSansBoldITC-Regular" w:hAnsi="OfficinaSansBoldITC-Regular" w:cs="OfficinaSansBoldITC-Regular"/>
          <w:b/>
          <w:bCs/>
        </w:rPr>
        <w:t xml:space="preserve">Излучение и спектры </w:t>
      </w:r>
      <w:r w:rsidRPr="00D24EBA">
        <w:rPr>
          <w:rFonts w:ascii="OfficinaSansBookITC" w:hAnsi="OfficinaSansBookITC" w:cs="OfficinaSansBookITC"/>
        </w:rPr>
        <w:t xml:space="preserve">(5 ч) </w:t>
      </w:r>
      <w:r w:rsidRPr="00D24EBA">
        <w:rPr>
          <w:rFonts w:ascii="SchoolBookSanPin" w:hAnsi="SchoolBookSanPin" w:cs="SchoolBookSanPin"/>
        </w:rPr>
        <w:t>Виды излучений. Источники света. Спектры и</w:t>
      </w:r>
    </w:p>
    <w:p w:rsidR="00D24EBA" w:rsidRPr="00D24EBA" w:rsidRDefault="00D24EBA" w:rsidP="0008737C">
      <w:pPr>
        <w:tabs>
          <w:tab w:val="left" w:pos="851"/>
        </w:tabs>
        <w:autoSpaceDE w:val="0"/>
        <w:autoSpaceDN w:val="0"/>
        <w:adjustRightInd w:val="0"/>
        <w:jc w:val="both"/>
        <w:rPr>
          <w:rFonts w:ascii="SchoolBookSanPin" w:hAnsi="SchoolBookSanPin" w:cs="SchoolBookSanPin"/>
        </w:rPr>
      </w:pPr>
      <w:r w:rsidRPr="00D24EBA">
        <w:rPr>
          <w:rFonts w:ascii="SchoolBookSanPin" w:hAnsi="SchoolBookSanPin" w:cs="SchoolBookSanPin"/>
        </w:rPr>
        <w:t>спектральные приборы. Виды спектров. Спектральный анализ. Инфракрасное и ультрафиолетовое излучения. Рентгеновские лучи. Шкалаэлектромагнитных излучений.</w:t>
      </w:r>
    </w:p>
    <w:p w:rsidR="00D24EBA" w:rsidRPr="00D24EBA" w:rsidRDefault="00D24EBA" w:rsidP="0008737C">
      <w:pPr>
        <w:tabs>
          <w:tab w:val="left" w:pos="851"/>
        </w:tabs>
        <w:jc w:val="both"/>
        <w:rPr>
          <w:rFonts w:ascii="OfficinaSansBookITC" w:hAnsi="OfficinaSansBookITC" w:cs="OfficinaSansBookITC"/>
        </w:rPr>
      </w:pPr>
      <w:r w:rsidRPr="00D24EBA">
        <w:rPr>
          <w:rFonts w:ascii="OfficinaSansBoldITC-Regular" w:hAnsi="OfficinaSansBoldITC-Regular" w:cs="OfficinaSansBoldITC-Regular"/>
          <w:b/>
          <w:bCs/>
        </w:rPr>
        <w:t xml:space="preserve">ОСНОВЫ ТЕОРИИ ОТНОСИТЕЛЬНОСТИ </w:t>
      </w:r>
      <w:r w:rsidRPr="00D24EBA">
        <w:rPr>
          <w:rFonts w:ascii="OfficinaSansBookITC" w:hAnsi="OfficinaSansBookITC" w:cs="OfficinaSansBookITC"/>
        </w:rPr>
        <w:t xml:space="preserve">(4 ч) </w:t>
      </w:r>
      <w:r w:rsidRPr="00D24EBA">
        <w:rPr>
          <w:rFonts w:ascii="SchoolBookSanPin" w:hAnsi="SchoolBookSanPin" w:cs="SchoolBookSanPin"/>
        </w:rPr>
        <w:t>Законы электродинамики и принцип относительности. Опыт Майкельсона. Постулаты теории относительности. Относительность одновременности.</w:t>
      </w:r>
      <w:r w:rsidRPr="00D24EBA">
        <w:rPr>
          <w:rFonts w:ascii="OfficinaSansBookITC" w:hAnsi="OfficinaSansBookITC" w:cs="OfficinaSansBookITC"/>
        </w:rPr>
        <w:t xml:space="preserve"> </w:t>
      </w:r>
      <w:r w:rsidRPr="00D24EBA">
        <w:rPr>
          <w:rFonts w:ascii="SchoolBookSanPin" w:hAnsi="SchoolBookSanPin" w:cs="SchoolBookSanPin"/>
        </w:rPr>
        <w:t xml:space="preserve">Преобразования Лоренца. Относительность расстояний. Относительность </w:t>
      </w:r>
      <w:r w:rsidRPr="00D24EBA">
        <w:rPr>
          <w:rFonts w:ascii="SchoolBookSanPin" w:hAnsi="SchoolBookSanPin" w:cs="SchoolBookSanPin"/>
        </w:rPr>
        <w:lastRenderedPageBreak/>
        <w:t>промежутков времени. Релятивистский закон сложения скоростей. Релятивистская динамика. Зависимость массы от скорости. Синхрофазотрон. Связь между массой иэнергией</w:t>
      </w:r>
    </w:p>
    <w:p w:rsidR="00D24EBA" w:rsidRPr="00D24EBA" w:rsidRDefault="00D24EBA" w:rsidP="0008737C">
      <w:pPr>
        <w:tabs>
          <w:tab w:val="left" w:pos="851"/>
        </w:tabs>
        <w:rPr>
          <w:rFonts w:ascii="OfficinaSansBookITC" w:hAnsi="OfficinaSansBookITC" w:cs="OfficinaSansBookITC"/>
        </w:rPr>
      </w:pPr>
      <w:r w:rsidRPr="00D24EBA">
        <w:rPr>
          <w:rFonts w:ascii="OfficinaSansBoldITC-Regular" w:hAnsi="OfficinaSansBoldITC-Regular" w:cs="OfficinaSansBoldITC-Regular"/>
          <w:b/>
          <w:bCs/>
        </w:rPr>
        <w:t xml:space="preserve">КВАНТОВАЯ ФИЗИКА </w:t>
      </w:r>
      <w:r w:rsidRPr="00D24EBA">
        <w:rPr>
          <w:rFonts w:ascii="OfficinaSansBookITC" w:hAnsi="OfficinaSansBookITC" w:cs="OfficinaSansBookITC"/>
        </w:rPr>
        <w:t>(40 ч)</w:t>
      </w:r>
    </w:p>
    <w:p w:rsidR="00D24EBA" w:rsidRPr="00D24EBA" w:rsidRDefault="00D24EBA" w:rsidP="0008737C">
      <w:pPr>
        <w:tabs>
          <w:tab w:val="left" w:pos="851"/>
        </w:tabs>
        <w:autoSpaceDE w:val="0"/>
        <w:autoSpaceDN w:val="0"/>
        <w:adjustRightInd w:val="0"/>
        <w:rPr>
          <w:rFonts w:ascii="OfficinaSansBookITC" w:hAnsi="OfficinaSansBookITC" w:cs="OfficinaSansBookITC"/>
        </w:rPr>
      </w:pPr>
      <w:r w:rsidRPr="00D24EBA">
        <w:rPr>
          <w:rFonts w:ascii="OfficinaSansBoldITC-Regular" w:hAnsi="OfficinaSansBoldITC-Regular" w:cs="OfficinaSansBoldITC-Regular"/>
          <w:b/>
          <w:bCs/>
        </w:rPr>
        <w:t xml:space="preserve">Световые кванты. Действия света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rPr>
          <w:rFonts w:ascii="SchoolBookSanPin-Italic" w:hAnsi="SchoolBookSanPin-Italic" w:cs="SchoolBookSanPin-Italic"/>
          <w:i/>
          <w:iCs/>
        </w:rPr>
      </w:pPr>
      <w:r w:rsidRPr="00D24EBA">
        <w:rPr>
          <w:rFonts w:ascii="SchoolBookSanPin-Italic" w:hAnsi="SchoolBookSanPin-Italic" w:cs="SchoolBookSanPin-Italic"/>
          <w:i/>
          <w:iCs/>
        </w:rPr>
        <w:t>Контрольная работа по теме</w:t>
      </w:r>
    </w:p>
    <w:p w:rsidR="00D24EBA" w:rsidRPr="00D24EBA" w:rsidRDefault="00D24EBA" w:rsidP="0008737C">
      <w:pPr>
        <w:tabs>
          <w:tab w:val="left" w:pos="851"/>
        </w:tabs>
        <w:rPr>
          <w:rFonts w:ascii="SchoolBookSanPin" w:hAnsi="SchoolBookSanPin" w:cs="SchoolBookSanPin"/>
        </w:rPr>
      </w:pPr>
      <w:r w:rsidRPr="00D24EBA">
        <w:rPr>
          <w:rFonts w:ascii="SchoolBookSanPin" w:hAnsi="SchoolBookSanPin" w:cs="SchoolBookSanPin"/>
        </w:rPr>
        <w:t>«Световые кванты. СТО»</w:t>
      </w:r>
    </w:p>
    <w:p w:rsidR="00D24EBA" w:rsidRPr="00D24EBA" w:rsidRDefault="00D24EBA" w:rsidP="0008737C">
      <w:pPr>
        <w:tabs>
          <w:tab w:val="left" w:pos="851"/>
        </w:tabs>
        <w:autoSpaceDE w:val="0"/>
        <w:autoSpaceDN w:val="0"/>
        <w:adjustRightInd w:val="0"/>
        <w:rPr>
          <w:rFonts w:ascii="OfficinaSansBookITC" w:hAnsi="OfficinaSansBookITC" w:cs="OfficinaSansBookITC"/>
        </w:rPr>
      </w:pPr>
      <w:r w:rsidRPr="00D24EBA">
        <w:rPr>
          <w:rFonts w:ascii="OfficinaSansBoldITC-Regular" w:hAnsi="OfficinaSansBoldITC-Regular" w:cs="OfficinaSansBoldITC-Regular"/>
          <w:b/>
          <w:bCs/>
        </w:rPr>
        <w:t xml:space="preserve">Атомная физика. Квантовая теория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rPr>
          <w:rFonts w:ascii="SchoolBookSanPin-Italic" w:hAnsi="SchoolBookSanPin-Italic" w:cs="SchoolBookSanPin-Italic"/>
          <w:i/>
          <w:iCs/>
        </w:rPr>
      </w:pPr>
      <w:r w:rsidRPr="00D24EBA">
        <w:rPr>
          <w:rFonts w:ascii="SchoolBookSanPin-Italic" w:hAnsi="SchoolBookSanPin-Italic" w:cs="SchoolBookSanPin-Italic"/>
          <w:i/>
          <w:iCs/>
        </w:rPr>
        <w:t>Контрольная работа по теме</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«Строение атома».</w:t>
      </w:r>
    </w:p>
    <w:p w:rsidR="00D24EBA" w:rsidRPr="00D24EBA" w:rsidRDefault="00D24EBA" w:rsidP="0008737C">
      <w:pPr>
        <w:tabs>
          <w:tab w:val="left" w:pos="851"/>
        </w:tabs>
        <w:autoSpaceDE w:val="0"/>
        <w:autoSpaceDN w:val="0"/>
        <w:adjustRightInd w:val="0"/>
        <w:rPr>
          <w:rFonts w:ascii="SchoolBookSanPin-Italic" w:hAnsi="SchoolBookSanPin-Italic" w:cs="SchoolBookSanPin-Italic"/>
          <w:i/>
          <w:iCs/>
        </w:rPr>
      </w:pPr>
      <w:r w:rsidRPr="00D24EBA">
        <w:rPr>
          <w:rFonts w:ascii="SchoolBookSanPin-Italic" w:hAnsi="SchoolBookSanPin-Italic" w:cs="SchoolBookSanPin-Italic"/>
          <w:i/>
          <w:iCs/>
        </w:rPr>
        <w:t>Тема проекта</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Сделайте фотоальбом по теме «Корпускулярно-вол-</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новой дуализм: «двойная жизнь одного лица»</w:t>
      </w:r>
    </w:p>
    <w:p w:rsidR="00D24EBA" w:rsidRPr="00D24EBA" w:rsidRDefault="00D24EBA" w:rsidP="0008737C">
      <w:pPr>
        <w:tabs>
          <w:tab w:val="left" w:pos="851"/>
        </w:tabs>
        <w:autoSpaceDE w:val="0"/>
        <w:autoSpaceDN w:val="0"/>
        <w:adjustRightInd w:val="0"/>
        <w:rPr>
          <w:rFonts w:ascii="OfficinaSansBookITC" w:hAnsi="OfficinaSansBookITC" w:cs="OfficinaSansBookITC"/>
        </w:rPr>
      </w:pPr>
      <w:r w:rsidRPr="00D24EBA">
        <w:rPr>
          <w:rFonts w:ascii="OfficinaSansBoldITC-Regular" w:hAnsi="OfficinaSansBoldITC-Regular" w:cs="OfficinaSansBoldITC-Regular"/>
          <w:b/>
          <w:bCs/>
        </w:rPr>
        <w:t xml:space="preserve"> Физика атомного ядра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rPr>
          <w:rFonts w:ascii="SchoolBookSanPin-Italic" w:hAnsi="SchoolBookSanPin-Italic" w:cs="SchoolBookSanPin-Italic"/>
          <w:i/>
          <w:iCs/>
        </w:rPr>
      </w:pPr>
      <w:r w:rsidRPr="00D24EBA">
        <w:rPr>
          <w:rFonts w:ascii="SchoolBookSanPin-Italic" w:hAnsi="SchoolBookSanPin-Italic" w:cs="SchoolBookSanPin-Italic"/>
          <w:i/>
          <w:iCs/>
        </w:rPr>
        <w:t>Контрольная работа по теме</w:t>
      </w:r>
    </w:p>
    <w:p w:rsidR="00D24EBA" w:rsidRPr="00D24EBA" w:rsidRDefault="00D24EBA" w:rsidP="0008737C">
      <w:pPr>
        <w:tabs>
          <w:tab w:val="left" w:pos="851"/>
        </w:tabs>
        <w:rPr>
          <w:rFonts w:ascii="SchoolBookSanPin" w:hAnsi="SchoolBookSanPin" w:cs="SchoolBookSanPin"/>
        </w:rPr>
      </w:pPr>
      <w:r w:rsidRPr="00D24EBA">
        <w:rPr>
          <w:rFonts w:ascii="SchoolBookSanPin" w:hAnsi="SchoolBookSanPin" w:cs="SchoolBookSanPin"/>
        </w:rPr>
        <w:t>«Атомное ядро»</w:t>
      </w:r>
    </w:p>
    <w:p w:rsidR="00D24EBA" w:rsidRPr="00D24EBA" w:rsidRDefault="00D24EBA" w:rsidP="0008737C">
      <w:pPr>
        <w:tabs>
          <w:tab w:val="left" w:pos="851"/>
          <w:tab w:val="left" w:pos="1276"/>
        </w:tabs>
        <w:autoSpaceDE w:val="0"/>
        <w:autoSpaceDN w:val="0"/>
        <w:adjustRightInd w:val="0"/>
        <w:rPr>
          <w:rFonts w:ascii="OfficinaSansBookITC" w:hAnsi="OfficinaSansBookITC" w:cs="OfficinaSansBookITC"/>
        </w:rPr>
      </w:pPr>
      <w:r w:rsidRPr="00D24EBA">
        <w:rPr>
          <w:rFonts w:ascii="OfficinaSansBoldITC-Regular" w:hAnsi="OfficinaSansBoldITC-Regular" w:cs="OfficinaSansBoldITC-Regular"/>
          <w:b/>
          <w:bCs/>
        </w:rPr>
        <w:t xml:space="preserve">Элементарные частицы </w:t>
      </w:r>
      <w:r w:rsidRPr="00D24EBA">
        <w:rPr>
          <w:rFonts w:ascii="OfficinaSansBookITC" w:hAnsi="OfficinaSansBookITC" w:cs="OfficinaSansBookITC"/>
        </w:rPr>
        <w:t>(8 ч)</w:t>
      </w:r>
      <w:r>
        <w:rPr>
          <w:rFonts w:ascii="OfficinaSansBookITC" w:hAnsi="OfficinaSansBookITC" w:cs="OfficinaSansBookITC"/>
        </w:rPr>
        <w:t xml:space="preserve"> </w:t>
      </w:r>
      <w:r w:rsidRPr="00D24EBA">
        <w:rPr>
          <w:rFonts w:ascii="SchoolBookSanPin" w:hAnsi="SchoolBookSanPin" w:cs="SchoolBookSanPin"/>
        </w:rPr>
        <w:t xml:space="preserve">Три этапа в </w:t>
      </w:r>
      <w:r>
        <w:rPr>
          <w:rFonts w:ascii="SchoolBookSanPin" w:hAnsi="SchoolBookSanPin" w:cs="SchoolBookSanPin"/>
        </w:rPr>
        <w:t>развитии физики элементарных ча</w:t>
      </w:r>
      <w:r w:rsidRPr="00D24EBA">
        <w:rPr>
          <w:rFonts w:ascii="SchoolBookSanPin" w:hAnsi="SchoolBookSanPin" w:cs="SchoolBookSanPin"/>
        </w:rPr>
        <w:t>стиц. Открытие позитрона. Античастицы. Распад</w:t>
      </w:r>
      <w:r>
        <w:rPr>
          <w:rFonts w:ascii="OfficinaSansBookITC" w:hAnsi="OfficinaSansBookITC" w:cs="OfficinaSansBookITC"/>
        </w:rPr>
        <w:t xml:space="preserve"> </w:t>
      </w:r>
      <w:r w:rsidRPr="00D24EBA">
        <w:rPr>
          <w:rFonts w:ascii="SchoolBookSanPin" w:hAnsi="SchoolBookSanPin" w:cs="SchoolBookSanPin"/>
        </w:rPr>
        <w:t>нейтрона. Открытие нейтрино. Промежуточные</w:t>
      </w:r>
      <w:r>
        <w:rPr>
          <w:rFonts w:ascii="OfficinaSansBookITC" w:hAnsi="OfficinaSansBookITC" w:cs="OfficinaSansBookITC"/>
        </w:rPr>
        <w:t xml:space="preserve"> </w:t>
      </w:r>
      <w:r w:rsidRPr="00D24EBA">
        <w:rPr>
          <w:rFonts w:ascii="SchoolBookSanPin" w:hAnsi="SchoolBookSanPin" w:cs="SchoolBookSanPin"/>
        </w:rPr>
        <w:t>бозоны — переносчики слабых взаимодействий.</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Сколько сущес</w:t>
      </w:r>
      <w:r>
        <w:rPr>
          <w:rFonts w:ascii="SchoolBookSanPin" w:hAnsi="SchoolBookSanPin" w:cs="SchoolBookSanPin"/>
        </w:rPr>
        <w:t>твует элементарных частиц. Квар</w:t>
      </w:r>
      <w:r w:rsidRPr="00D24EBA">
        <w:rPr>
          <w:rFonts w:ascii="SchoolBookSanPin" w:hAnsi="SchoolBookSanPin" w:cs="SchoolBookSanPin"/>
        </w:rPr>
        <w:t>ки. Взаимодействие кварков. Глюоны</w:t>
      </w:r>
    </w:p>
    <w:p w:rsidR="00D24EBA" w:rsidRPr="00D24EBA" w:rsidRDefault="00D24EBA" w:rsidP="0008737C">
      <w:pPr>
        <w:tabs>
          <w:tab w:val="left" w:pos="851"/>
        </w:tabs>
        <w:autoSpaceDE w:val="0"/>
        <w:autoSpaceDN w:val="0"/>
        <w:adjustRightInd w:val="0"/>
        <w:rPr>
          <w:rFonts w:ascii="OfficinaSansBoldITC-Regular" w:hAnsi="OfficinaSansBoldITC-Regular" w:cs="OfficinaSansBoldITC-Regular"/>
          <w:b/>
          <w:bCs/>
        </w:rPr>
      </w:pPr>
      <w:r w:rsidRPr="00D24EBA">
        <w:rPr>
          <w:rFonts w:ascii="OfficinaSansBoldITC-Regular" w:hAnsi="OfficinaSansBoldITC-Regular" w:cs="OfficinaSansBoldITC-Regular"/>
          <w:b/>
          <w:bCs/>
        </w:rPr>
        <w:t>Лабораторный практикум по оптике</w:t>
      </w:r>
    </w:p>
    <w:p w:rsidR="00D24EBA" w:rsidRPr="00D24EBA" w:rsidRDefault="00D24EBA" w:rsidP="0008737C">
      <w:pPr>
        <w:tabs>
          <w:tab w:val="left" w:pos="851"/>
        </w:tabs>
        <w:autoSpaceDE w:val="0"/>
        <w:autoSpaceDN w:val="0"/>
        <w:adjustRightInd w:val="0"/>
        <w:rPr>
          <w:rFonts w:ascii="OfficinaSansBookITC" w:hAnsi="OfficinaSansBookITC" w:cs="OfficinaSansBookITC"/>
        </w:rPr>
      </w:pPr>
      <w:r w:rsidRPr="00D24EBA">
        <w:rPr>
          <w:rFonts w:ascii="OfficinaSansBoldITC-Regular" w:hAnsi="OfficinaSansBoldITC-Regular" w:cs="OfficinaSansBoldITC-Regular"/>
          <w:b/>
          <w:bCs/>
        </w:rPr>
        <w:t xml:space="preserve">и квантовой физике </w:t>
      </w:r>
      <w:r w:rsidRPr="00D24EBA">
        <w:rPr>
          <w:rFonts w:ascii="OfficinaSansBookITC" w:hAnsi="OfficinaSansBookITC" w:cs="OfficinaSansBookITC"/>
        </w:rPr>
        <w:t>(8 ч)</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1. Изучение закона преломления света.</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2. Измерение показателя преломления</w:t>
      </w:r>
      <w:r>
        <w:rPr>
          <w:rFonts w:ascii="SchoolBookSanPin" w:hAnsi="SchoolBookSanPin" w:cs="SchoolBookSanPin"/>
        </w:rPr>
        <w:t xml:space="preserve"> </w:t>
      </w:r>
      <w:r w:rsidRPr="00D24EBA">
        <w:rPr>
          <w:rFonts w:ascii="SchoolBookSanPin" w:hAnsi="SchoolBookSanPin" w:cs="SchoolBookSanPin"/>
        </w:rPr>
        <w:t>стекла при помощи микроскопа.</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3. Измерение фокусного расстояния</w:t>
      </w:r>
      <w:r>
        <w:rPr>
          <w:rFonts w:ascii="SchoolBookSanPin" w:hAnsi="SchoolBookSanPin" w:cs="SchoolBookSanPin"/>
        </w:rPr>
        <w:t xml:space="preserve"> </w:t>
      </w:r>
      <w:r w:rsidRPr="00D24EBA">
        <w:rPr>
          <w:rFonts w:ascii="SchoolBookSanPin" w:hAnsi="SchoolBookSanPin" w:cs="SchoolBookSanPin"/>
        </w:rPr>
        <w:t>рассеивающей линзы.</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4. Сборка оптических систем.</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5. Исследование интерференции света.</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6. Исследование дифракции света.</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7. Определение длины световой волны при помощи</w:t>
      </w:r>
      <w:r>
        <w:rPr>
          <w:rFonts w:ascii="SchoolBookSanPin" w:hAnsi="SchoolBookSanPin" w:cs="SchoolBookSanPin"/>
        </w:rPr>
        <w:t xml:space="preserve"> </w:t>
      </w:r>
      <w:r w:rsidRPr="00D24EBA">
        <w:rPr>
          <w:rFonts w:ascii="SchoolBookSanPin" w:hAnsi="SchoolBookSanPin" w:cs="SchoolBookSanPin"/>
        </w:rPr>
        <w:t>дифракционной решетки.</w:t>
      </w:r>
    </w:p>
    <w:p w:rsidR="00D24EBA" w:rsidRPr="00D24EBA" w:rsidRDefault="00D24EBA" w:rsidP="0008737C">
      <w:pPr>
        <w:tabs>
          <w:tab w:val="left" w:pos="851"/>
        </w:tabs>
        <w:autoSpaceDE w:val="0"/>
        <w:autoSpaceDN w:val="0"/>
        <w:adjustRightInd w:val="0"/>
        <w:rPr>
          <w:rFonts w:ascii="SchoolBookSanPin" w:hAnsi="SchoolBookSanPin" w:cs="SchoolBookSanPin"/>
        </w:rPr>
      </w:pPr>
      <w:r w:rsidRPr="00D24EBA">
        <w:rPr>
          <w:rFonts w:ascii="SchoolBookSanPin" w:hAnsi="SchoolBookSanPin" w:cs="SchoolBookSanPin"/>
        </w:rPr>
        <w:t>8. Изучение явлений фотоэффекта. Измерение</w:t>
      </w:r>
    </w:p>
    <w:p w:rsidR="00D24EBA" w:rsidRPr="00D24EBA" w:rsidRDefault="00D24EBA" w:rsidP="0008737C">
      <w:pPr>
        <w:tabs>
          <w:tab w:val="left" w:pos="851"/>
        </w:tabs>
      </w:pPr>
      <w:r w:rsidRPr="00D24EBA">
        <w:rPr>
          <w:rFonts w:ascii="SchoolBookSanPin" w:hAnsi="SchoolBookSanPin" w:cs="SchoolBookSanPin"/>
        </w:rPr>
        <w:t>работы выхода электрона</w:t>
      </w:r>
    </w:p>
    <w:p w:rsidR="00D24EBA" w:rsidRPr="00D24EBA" w:rsidRDefault="00D24EBA" w:rsidP="0008737C">
      <w:pPr>
        <w:tabs>
          <w:tab w:val="left" w:pos="851"/>
        </w:tabs>
        <w:rPr>
          <w:rFonts w:ascii="OfficinaSansBookITC" w:hAnsi="OfficinaSansBookITC" w:cs="OfficinaSansBookITC"/>
        </w:rPr>
      </w:pPr>
      <w:r>
        <w:rPr>
          <w:rFonts w:ascii="OfficinaSansBoldITC-Regular" w:hAnsi="OfficinaSansBoldITC-Regular" w:cs="OfficinaSansBoldITC-Regular"/>
          <w:b/>
          <w:bCs/>
        </w:rPr>
        <w:t xml:space="preserve">          </w:t>
      </w:r>
      <w:r w:rsidRPr="00D24EBA">
        <w:rPr>
          <w:rFonts w:ascii="OfficinaSansBoldITC-Regular" w:hAnsi="OfficinaSansBoldITC-Regular" w:cs="OfficinaSansBoldITC-Regular"/>
          <w:b/>
          <w:bCs/>
        </w:rPr>
        <w:t xml:space="preserve">СТРОЕНИЕ ВСЕЛЕННОЙ </w:t>
      </w:r>
      <w:r w:rsidRPr="00D24EBA">
        <w:rPr>
          <w:rFonts w:ascii="OfficinaSansBookITC" w:hAnsi="OfficinaSansBookITC" w:cs="OfficinaSansBookITC"/>
        </w:rPr>
        <w:t>(8 ч)</w:t>
      </w:r>
    </w:p>
    <w:p w:rsidR="00D24EBA" w:rsidRPr="00D24EBA" w:rsidRDefault="00D24EBA" w:rsidP="0008737C">
      <w:pPr>
        <w:tabs>
          <w:tab w:val="left" w:pos="851"/>
        </w:tabs>
        <w:rPr>
          <w:rFonts w:ascii="OfficinaSansBookITC" w:hAnsi="OfficinaSansBookITC" w:cs="OfficinaSansBookITC"/>
        </w:rPr>
      </w:pPr>
      <w:r w:rsidRPr="00D24EBA">
        <w:rPr>
          <w:rFonts w:ascii="OfficinaSansBoldITC-Regular" w:hAnsi="OfficinaSansBoldITC-Regular" w:cs="OfficinaSansBoldITC-Regular"/>
          <w:b/>
          <w:bCs/>
        </w:rPr>
        <w:t xml:space="preserve">ЗНАЧЕНИЕ ФИЗИКИ ДЛЯ ОБЪЯСНЕНИЯ МИРА И РАЗВИТИЯ ПРОИЗВОДИТЕЛЬНЫХ СИЛ ОБЩЕСТВА </w:t>
      </w:r>
      <w:r w:rsidRPr="00D24EBA">
        <w:rPr>
          <w:rFonts w:ascii="OfficinaSansBookITC" w:hAnsi="OfficinaSansBookITC" w:cs="OfficinaSansBookITC"/>
        </w:rPr>
        <w:t>(2 ч)</w:t>
      </w:r>
    </w:p>
    <w:p w:rsidR="00D24EBA" w:rsidRPr="00D24EBA" w:rsidRDefault="00D24EBA" w:rsidP="0008737C">
      <w:pPr>
        <w:tabs>
          <w:tab w:val="left" w:pos="851"/>
        </w:tabs>
        <w:rPr>
          <w:rFonts w:ascii="SchoolBookSanPin" w:hAnsi="SchoolBookSanPin" w:cs="SchoolBookSanPin"/>
        </w:rPr>
      </w:pPr>
      <w:r w:rsidRPr="00D24EBA">
        <w:rPr>
          <w:rFonts w:ascii="OfficinaSansBoldITC-Regular" w:hAnsi="OfficinaSansBoldITC-Regular" w:cs="OfficinaSansBoldITC-Regular"/>
          <w:b/>
          <w:bCs/>
        </w:rPr>
        <w:t xml:space="preserve">РЕЗЕРВНОЕ ВРЕМЯ </w:t>
      </w:r>
      <w:r w:rsidRPr="00D24EBA">
        <w:rPr>
          <w:rFonts w:ascii="OfficinaSansBookITC" w:hAnsi="OfficinaSansBookITC" w:cs="OfficinaSansBookITC"/>
        </w:rPr>
        <w:t>(7 ч)</w:t>
      </w:r>
    </w:p>
    <w:p w:rsidR="00D24EBA" w:rsidRDefault="00D24EBA" w:rsidP="0008737C">
      <w:pPr>
        <w:tabs>
          <w:tab w:val="left" w:pos="851"/>
        </w:tabs>
      </w:pPr>
    </w:p>
    <w:tbl>
      <w:tblPr>
        <w:tblStyle w:val="a8"/>
        <w:tblW w:w="9780" w:type="dxa"/>
        <w:tblInd w:w="534" w:type="dxa"/>
        <w:tblLook w:val="04A0" w:firstRow="1" w:lastRow="0" w:firstColumn="1" w:lastColumn="0" w:noHBand="0" w:noVBand="1"/>
      </w:tblPr>
      <w:tblGrid>
        <w:gridCol w:w="931"/>
        <w:gridCol w:w="7967"/>
        <w:gridCol w:w="882"/>
      </w:tblGrid>
      <w:tr w:rsidR="00D24EBA" w:rsidTr="00D24EBA">
        <w:tc>
          <w:tcPr>
            <w:tcW w:w="931" w:type="dxa"/>
          </w:tcPr>
          <w:p w:rsidR="00D24EBA" w:rsidRPr="00D24EBA" w:rsidRDefault="00D24EBA" w:rsidP="0008737C">
            <w:pPr>
              <w:tabs>
                <w:tab w:val="left" w:pos="851"/>
              </w:tabs>
              <w:rPr>
                <w:b/>
                <w:bCs/>
                <w:sz w:val="22"/>
                <w:szCs w:val="22"/>
              </w:rPr>
            </w:pPr>
            <w:r w:rsidRPr="00D24EBA">
              <w:rPr>
                <w:b/>
                <w:bCs/>
                <w:sz w:val="22"/>
                <w:szCs w:val="22"/>
              </w:rPr>
              <w:t>№</w:t>
            </w:r>
          </w:p>
        </w:tc>
        <w:tc>
          <w:tcPr>
            <w:tcW w:w="7967" w:type="dxa"/>
          </w:tcPr>
          <w:p w:rsidR="00D24EBA" w:rsidRPr="00D24EBA" w:rsidRDefault="00D24EBA" w:rsidP="0008737C">
            <w:pPr>
              <w:tabs>
                <w:tab w:val="left" w:pos="851"/>
              </w:tabs>
              <w:rPr>
                <w:sz w:val="22"/>
                <w:szCs w:val="22"/>
              </w:rPr>
            </w:pPr>
            <w:r w:rsidRPr="00D24EBA">
              <w:rPr>
                <w:b/>
                <w:bCs/>
                <w:sz w:val="22"/>
                <w:szCs w:val="22"/>
              </w:rPr>
              <w:t xml:space="preserve">ЭЛЕКТРОДИНАМИКА </w:t>
            </w:r>
            <w:r w:rsidRPr="00D24EBA">
              <w:rPr>
                <w:sz w:val="22"/>
                <w:szCs w:val="22"/>
              </w:rPr>
              <w:t>(32 ч)</w:t>
            </w:r>
          </w:p>
        </w:tc>
        <w:tc>
          <w:tcPr>
            <w:tcW w:w="882" w:type="dxa"/>
          </w:tcPr>
          <w:p w:rsidR="00D24EBA" w:rsidRPr="00D24EBA" w:rsidRDefault="00D24EBA" w:rsidP="0008737C">
            <w:pPr>
              <w:tabs>
                <w:tab w:val="left" w:pos="851"/>
              </w:tabs>
              <w:rPr>
                <w:sz w:val="22"/>
                <w:szCs w:val="22"/>
              </w:rPr>
            </w:pPr>
            <w:r w:rsidRPr="00D24EBA">
              <w:rPr>
                <w:sz w:val="22"/>
                <w:szCs w:val="22"/>
              </w:rPr>
              <w:t>Кол-во часов</w:t>
            </w:r>
          </w:p>
        </w:tc>
      </w:tr>
      <w:tr w:rsidR="00D24EBA" w:rsidTr="00D24EBA">
        <w:tc>
          <w:tcPr>
            <w:tcW w:w="931" w:type="dxa"/>
          </w:tcPr>
          <w:p w:rsidR="00D24EBA" w:rsidRPr="00D24EBA" w:rsidRDefault="00D24EBA" w:rsidP="0008737C">
            <w:pPr>
              <w:tabs>
                <w:tab w:val="left" w:pos="851"/>
              </w:tabs>
              <w:autoSpaceDE w:val="0"/>
              <w:autoSpaceDN w:val="0"/>
              <w:adjustRightInd w:val="0"/>
              <w:rPr>
                <w:b/>
                <w:bCs/>
                <w:sz w:val="22"/>
                <w:szCs w:val="22"/>
              </w:rPr>
            </w:pPr>
          </w:p>
        </w:tc>
        <w:tc>
          <w:tcPr>
            <w:tcW w:w="7967" w:type="dxa"/>
          </w:tcPr>
          <w:p w:rsidR="00D24EBA" w:rsidRPr="00D24EBA" w:rsidRDefault="00D24EBA" w:rsidP="0008737C">
            <w:pPr>
              <w:tabs>
                <w:tab w:val="left" w:pos="851"/>
              </w:tabs>
              <w:autoSpaceDE w:val="0"/>
              <w:autoSpaceDN w:val="0"/>
              <w:adjustRightInd w:val="0"/>
              <w:rPr>
                <w:b/>
                <w:bCs/>
                <w:sz w:val="22"/>
                <w:szCs w:val="22"/>
              </w:rPr>
            </w:pPr>
          </w:p>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Электрический ток в различных средах </w:t>
            </w:r>
            <w:r w:rsidRPr="00D24EBA">
              <w:rPr>
                <w:sz w:val="22"/>
                <w:szCs w:val="22"/>
              </w:rPr>
              <w:t>(10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Электрическая проводимость различных веществ. Электронная проводимость металлов. Справедливость закона Ома.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w:t>
            </w:r>
          </w:p>
        </w:tc>
        <w:tc>
          <w:tcPr>
            <w:tcW w:w="7967" w:type="dxa"/>
          </w:tcPr>
          <w:p w:rsidR="00D24EBA" w:rsidRPr="00D24EBA" w:rsidRDefault="00D24EBA" w:rsidP="0008737C">
            <w:pPr>
              <w:tabs>
                <w:tab w:val="left" w:pos="851"/>
              </w:tabs>
              <w:rPr>
                <w:sz w:val="22"/>
                <w:szCs w:val="22"/>
              </w:rPr>
            </w:pPr>
            <w:r w:rsidRPr="00D24EBA">
              <w:rPr>
                <w:sz w:val="22"/>
                <w:szCs w:val="22"/>
              </w:rPr>
              <w:t>Электрический ток в растворах и расплавах электролитов. Закон электролиза. Техническое применение электролиза.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Электрический ток в газах. Несамостоятельный и самостоятель-</w:t>
            </w:r>
          </w:p>
          <w:p w:rsidR="00D24EBA" w:rsidRPr="00D24EBA" w:rsidRDefault="00D24EBA" w:rsidP="0008737C">
            <w:pPr>
              <w:tabs>
                <w:tab w:val="left" w:pos="851"/>
              </w:tabs>
              <w:autoSpaceDE w:val="0"/>
              <w:autoSpaceDN w:val="0"/>
              <w:adjustRightInd w:val="0"/>
              <w:rPr>
                <w:sz w:val="22"/>
                <w:szCs w:val="22"/>
              </w:rPr>
            </w:pPr>
            <w:r w:rsidRPr="00D24EBA">
              <w:rPr>
                <w:sz w:val="22"/>
                <w:szCs w:val="22"/>
              </w:rPr>
              <w:t>ный разряды. Различные типы самостоятельного разряда и их техническое применение.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Плазма. Электрический ток в вакууме. Двухэлектродная электронная лампа — диод.</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Трехэлектродная электронная лампа — триод.</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Электронные пучки. Электронно-лучевая трубка.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lastRenderedPageBreak/>
              <w:t>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Электрический ток в полупроводниках. Собственная и примесная</w:t>
            </w:r>
          </w:p>
          <w:p w:rsidR="00D24EBA" w:rsidRPr="00D24EBA" w:rsidRDefault="00D24EBA" w:rsidP="0008737C">
            <w:pPr>
              <w:tabs>
                <w:tab w:val="left" w:pos="851"/>
              </w:tabs>
              <w:rPr>
                <w:sz w:val="22"/>
                <w:szCs w:val="22"/>
              </w:rPr>
            </w:pPr>
            <w:r w:rsidRPr="00D24EBA">
              <w:rPr>
                <w:sz w:val="22"/>
                <w:szCs w:val="22"/>
              </w:rPr>
              <w:t>электропроводимость полупроводников.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Электронно-дырочный переход (</w:t>
            </w:r>
            <w:r w:rsidRPr="00D24EBA">
              <w:rPr>
                <w:i/>
                <w:iCs/>
                <w:sz w:val="22"/>
                <w:szCs w:val="22"/>
              </w:rPr>
              <w:t>p—n</w:t>
            </w:r>
            <w:r w:rsidRPr="00D24EBA">
              <w:rPr>
                <w:sz w:val="22"/>
                <w:szCs w:val="22"/>
              </w:rPr>
              <w:t>-переход). Полупроводниковый</w:t>
            </w:r>
          </w:p>
          <w:p w:rsidR="00D24EBA" w:rsidRPr="00D24EBA" w:rsidRDefault="00D24EBA" w:rsidP="0008737C">
            <w:pPr>
              <w:tabs>
                <w:tab w:val="left" w:pos="851"/>
              </w:tabs>
              <w:rPr>
                <w:sz w:val="22"/>
                <w:szCs w:val="22"/>
              </w:rPr>
            </w:pPr>
            <w:r w:rsidRPr="00D24EBA">
              <w:rPr>
                <w:sz w:val="22"/>
                <w:szCs w:val="22"/>
              </w:rPr>
              <w:t>диод.</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Транзистор. Термисторы и фоторезисторы.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Контрольная работа по теме</w:t>
            </w:r>
          </w:p>
          <w:p w:rsidR="00D24EBA" w:rsidRPr="00D24EBA" w:rsidRDefault="00D24EBA" w:rsidP="0008737C">
            <w:pPr>
              <w:tabs>
                <w:tab w:val="left" w:pos="851"/>
              </w:tabs>
              <w:rPr>
                <w:sz w:val="22"/>
                <w:szCs w:val="22"/>
              </w:rPr>
            </w:pPr>
            <w:r w:rsidRPr="00D24EBA">
              <w:rPr>
                <w:sz w:val="22"/>
                <w:szCs w:val="22"/>
              </w:rPr>
              <w:t>«Электрический ток в различных средах</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Магнитное поле тока </w:t>
            </w:r>
            <w:r w:rsidRPr="00D24EBA">
              <w:rPr>
                <w:sz w:val="22"/>
                <w:szCs w:val="22"/>
              </w:rPr>
              <w:t>(10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Магнитные взаимодействия. Магнитное поле токов. Вектор магнитной индукции.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Поток магнитной индукции. Линии магнитной индукции.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w:t>
            </w:r>
          </w:p>
        </w:tc>
        <w:tc>
          <w:tcPr>
            <w:tcW w:w="7967" w:type="dxa"/>
          </w:tcPr>
          <w:p w:rsidR="00D24EBA" w:rsidRPr="00D24EBA" w:rsidRDefault="00D24EBA" w:rsidP="0008737C">
            <w:pPr>
              <w:tabs>
                <w:tab w:val="left" w:pos="851"/>
              </w:tabs>
              <w:rPr>
                <w:sz w:val="22"/>
                <w:szCs w:val="22"/>
              </w:rPr>
            </w:pPr>
            <w:r w:rsidRPr="00D24EBA">
              <w:rPr>
                <w:sz w:val="22"/>
                <w:szCs w:val="22"/>
              </w:rPr>
              <w:t>Закон Био—Савара—Лапласа.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Закон Ампера. Системы единиц для магнитных взаимодействий.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Применения закона Ампера. Электроизмерительные приборы.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16</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Действие магнитного поля на движущийся заряд.</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Сила Лоренца. Применение силы Лоренца.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18</w:t>
            </w:r>
          </w:p>
        </w:tc>
        <w:tc>
          <w:tcPr>
            <w:tcW w:w="7967" w:type="dxa"/>
          </w:tcPr>
          <w:p w:rsidR="00D24EBA" w:rsidRPr="00D24EBA" w:rsidRDefault="00D24EBA" w:rsidP="0008737C">
            <w:pPr>
              <w:tabs>
                <w:tab w:val="left" w:pos="851"/>
              </w:tabs>
              <w:rPr>
                <w:sz w:val="22"/>
                <w:szCs w:val="22"/>
              </w:rPr>
            </w:pPr>
            <w:r w:rsidRPr="00D24EBA">
              <w:rPr>
                <w:sz w:val="22"/>
                <w:szCs w:val="22"/>
              </w:rPr>
              <w:t>Циклический ускоритель.</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19</w:t>
            </w:r>
          </w:p>
        </w:tc>
        <w:tc>
          <w:tcPr>
            <w:tcW w:w="7967" w:type="dxa"/>
          </w:tcPr>
          <w:p w:rsidR="00D24EBA" w:rsidRPr="00D24EBA" w:rsidRDefault="00D24EBA" w:rsidP="0008737C">
            <w:pPr>
              <w:tabs>
                <w:tab w:val="left" w:pos="851"/>
              </w:tabs>
              <w:rPr>
                <w:sz w:val="22"/>
                <w:szCs w:val="22"/>
              </w:rPr>
            </w:pPr>
            <w:r w:rsidRPr="00D24EBA">
              <w:rPr>
                <w:sz w:val="22"/>
                <w:szCs w:val="22"/>
              </w:rPr>
              <w:t>Подготовка к контрольной работе.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20</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«Магнитное поле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Электромагнитная индукция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Открытие электромагнитной индукции. Правило Ленца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22</w:t>
            </w:r>
          </w:p>
        </w:tc>
        <w:tc>
          <w:tcPr>
            <w:tcW w:w="7967" w:type="dxa"/>
          </w:tcPr>
          <w:p w:rsidR="00D24EBA" w:rsidRPr="00D24EBA" w:rsidRDefault="00D24EBA" w:rsidP="0008737C">
            <w:pPr>
              <w:tabs>
                <w:tab w:val="left" w:pos="851"/>
              </w:tabs>
              <w:rPr>
                <w:sz w:val="22"/>
                <w:szCs w:val="22"/>
              </w:rPr>
            </w:pPr>
            <w:r w:rsidRPr="00D24EBA">
              <w:rPr>
                <w:sz w:val="22"/>
                <w:szCs w:val="22"/>
              </w:rPr>
              <w:t>Закон электромагнитной индукции.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Вихревое электрическое поле.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ЭДС индукции в движущихся проводниках</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Индукционные токи в массивных проводниках.</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26</w:t>
            </w:r>
          </w:p>
        </w:tc>
        <w:tc>
          <w:tcPr>
            <w:tcW w:w="7967" w:type="dxa"/>
          </w:tcPr>
          <w:p w:rsidR="00D24EBA" w:rsidRPr="00D24EBA" w:rsidRDefault="00D24EBA" w:rsidP="0008737C">
            <w:pPr>
              <w:tabs>
                <w:tab w:val="left" w:pos="851"/>
              </w:tabs>
              <w:rPr>
                <w:sz w:val="22"/>
                <w:szCs w:val="22"/>
              </w:rPr>
            </w:pPr>
            <w:r w:rsidRPr="00D24EBA">
              <w:rPr>
                <w:sz w:val="22"/>
                <w:szCs w:val="22"/>
              </w:rPr>
              <w:t>Самоиндукция. Индуктивность.</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Энергия магнитного поля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28</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«Электромагнитная индукция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Магнитные свойства вещества </w:t>
            </w:r>
            <w:r w:rsidRPr="00D24EBA">
              <w:rPr>
                <w:sz w:val="22"/>
                <w:szCs w:val="22"/>
              </w:rPr>
              <w:t>(4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29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Магнитная проницаемость — характеристика магнитных свойств веществ.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Три класса магнитных веществ.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Объяснение пара- и диамагнетизма. Основные свойства ферромагнетиков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О природе ферромагнетизма. Применение ферромагнетиков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Лабораторный практикум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1. Изучение температурной зависимости сопротивления металлов и полупроводников.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2. Изучение процесса прохождения электрического тока в растворах электролитов.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35,36</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3. Изучение полупроводникового диода.</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37,38</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4. Изучение процессов выпрямления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39,40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5. Изучение процессов выпрямления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КОЛЕБАНИЯ И ВОЛНЫ </w:t>
            </w:r>
            <w:r w:rsidRPr="00D24EBA">
              <w:rPr>
                <w:sz w:val="22"/>
                <w:szCs w:val="22"/>
              </w:rPr>
              <w:t>(36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Механические колебания </w:t>
            </w:r>
            <w:r w:rsidRPr="00D24EBA">
              <w:rPr>
                <w:sz w:val="22"/>
                <w:szCs w:val="22"/>
              </w:rPr>
              <w:t>(9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Классификация колебаний. Уравнение движения груза, подвешенного на пружине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Уравнение движения математического маятника.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Гармонические</w:t>
            </w:r>
          </w:p>
          <w:p w:rsidR="00D24EBA" w:rsidRPr="00D24EBA" w:rsidRDefault="00D24EBA" w:rsidP="0008737C">
            <w:pPr>
              <w:tabs>
                <w:tab w:val="left" w:pos="851"/>
              </w:tabs>
              <w:autoSpaceDE w:val="0"/>
              <w:autoSpaceDN w:val="0"/>
              <w:adjustRightInd w:val="0"/>
              <w:rPr>
                <w:sz w:val="22"/>
                <w:szCs w:val="22"/>
              </w:rPr>
            </w:pPr>
            <w:r w:rsidRPr="00D24EBA">
              <w:rPr>
                <w:sz w:val="22"/>
                <w:szCs w:val="22"/>
              </w:rPr>
              <w:t>колебания. Период и частота гармонических колебаний.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lastRenderedPageBreak/>
              <w:t>44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Фаза колебаний. Определение амплитуды и начальной фазы из начальных условий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Скорость и ускорение при гармонических колебаниях. Превращения энергии.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46</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Затухающие колебания. Вынужденные колебания.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Резонанс. Сложение гармонических колебаний.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48</w:t>
            </w:r>
          </w:p>
        </w:tc>
        <w:tc>
          <w:tcPr>
            <w:tcW w:w="7967" w:type="dxa"/>
          </w:tcPr>
          <w:p w:rsidR="00D24EBA" w:rsidRPr="00D24EBA" w:rsidRDefault="00D24EBA" w:rsidP="0008737C">
            <w:pPr>
              <w:tabs>
                <w:tab w:val="left" w:pos="851"/>
              </w:tabs>
              <w:rPr>
                <w:sz w:val="22"/>
                <w:szCs w:val="22"/>
              </w:rPr>
            </w:pPr>
            <w:r w:rsidRPr="00D24EBA">
              <w:rPr>
                <w:sz w:val="22"/>
                <w:szCs w:val="22"/>
              </w:rPr>
              <w:t>Спектр колебаний. Автоколебания.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49</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«Свободные механические колебания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Электрические колебания </w:t>
            </w:r>
            <w:r w:rsidRPr="00D24EBA">
              <w:rPr>
                <w:sz w:val="22"/>
                <w:szCs w:val="22"/>
              </w:rPr>
              <w:t>(9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Свободные и вынужденные колебания.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Переменный электрический ток. Действующие значения силы тока и напряжения.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52</w:t>
            </w:r>
          </w:p>
        </w:tc>
        <w:tc>
          <w:tcPr>
            <w:tcW w:w="7967" w:type="dxa"/>
          </w:tcPr>
          <w:p w:rsidR="00D24EBA" w:rsidRPr="00D24EBA" w:rsidRDefault="00D24EBA" w:rsidP="0008737C">
            <w:pPr>
              <w:tabs>
                <w:tab w:val="left" w:pos="851"/>
              </w:tabs>
              <w:rPr>
                <w:sz w:val="22"/>
                <w:szCs w:val="22"/>
              </w:rPr>
            </w:pPr>
            <w:r w:rsidRPr="00D24EBA">
              <w:rPr>
                <w:sz w:val="22"/>
                <w:szCs w:val="22"/>
              </w:rPr>
              <w:t>Резистор в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Катушка индуктивности в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54</w:t>
            </w:r>
          </w:p>
        </w:tc>
        <w:tc>
          <w:tcPr>
            <w:tcW w:w="7967" w:type="dxa"/>
          </w:tcPr>
          <w:p w:rsidR="00D24EBA" w:rsidRPr="00D24EBA" w:rsidRDefault="00D24EBA" w:rsidP="0008737C">
            <w:pPr>
              <w:tabs>
                <w:tab w:val="left" w:pos="851"/>
              </w:tabs>
              <w:rPr>
                <w:sz w:val="22"/>
                <w:szCs w:val="22"/>
              </w:rPr>
            </w:pPr>
            <w:r w:rsidRPr="00D24EBA">
              <w:rPr>
                <w:sz w:val="22"/>
                <w:szCs w:val="22"/>
              </w:rPr>
              <w:t>Конденсатор в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Закон Ома для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56</w:t>
            </w:r>
          </w:p>
        </w:tc>
        <w:tc>
          <w:tcPr>
            <w:tcW w:w="7967" w:type="dxa"/>
          </w:tcPr>
          <w:p w:rsidR="00D24EBA" w:rsidRPr="00D24EBA" w:rsidRDefault="00D24EBA" w:rsidP="0008737C">
            <w:pPr>
              <w:tabs>
                <w:tab w:val="left" w:pos="851"/>
              </w:tabs>
              <w:rPr>
                <w:sz w:val="22"/>
                <w:szCs w:val="22"/>
              </w:rPr>
            </w:pPr>
            <w:r w:rsidRPr="00D24EBA">
              <w:rPr>
                <w:sz w:val="22"/>
                <w:szCs w:val="22"/>
              </w:rPr>
              <w:t>Мощность в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Резонанс в электрической цепи. Ламповый генератор. Генератор на транзисторе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58</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«Переменный ток»</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b/>
                <w:bCs/>
                <w:sz w:val="22"/>
                <w:szCs w:val="22"/>
              </w:rPr>
            </w:pPr>
            <w:r w:rsidRPr="00D24EBA">
              <w:rPr>
                <w:b/>
                <w:bCs/>
                <w:sz w:val="22"/>
                <w:szCs w:val="22"/>
              </w:rPr>
              <w:t>Производство, передача, распределение</w:t>
            </w:r>
          </w:p>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и использование электрической энергии </w:t>
            </w:r>
            <w:r w:rsidRPr="00D24EBA">
              <w:rPr>
                <w:sz w:val="22"/>
                <w:szCs w:val="22"/>
              </w:rPr>
              <w:t>(5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59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Генерирование электрической энергии. Генератор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Трансформатор. Выпрямление переменного тока. Трехфазный ток. Соединение обмоток генератора трехфазного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Соединение потребителей электрической энергии. Асинхронный электродвигатель.</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Трехфазный трансформатор. Производство и использование электрической энергии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Передача и распределение электрической энергии. Эффективное использование электрической энергии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Механические волны. Звук </w:t>
            </w:r>
            <w:r w:rsidRPr="00D24EBA">
              <w:rPr>
                <w:sz w:val="22"/>
                <w:szCs w:val="22"/>
              </w:rPr>
              <w:t>(5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Волновые явления. Поперечные волны. Длина волны. Скорость распространения волны. Продольные волны.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Уравнение бегущей волны. Стоячие волны как свободные колебания тел. Волны в среде. Звуковые волны. Скорость звука.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66</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Музыкальные звуки и шумы. Громкость и высота звука. Тембр. Диапазоны звуковых частот. Акустический резонанс. Излучение звука. Ультразвук и инфразвук.</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Интерференция волн. Принцип Гюйгенса. Закон отражения волн. Преломление волн. Дифракция волн.</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68</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«Механические волны»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Электромагнитные волны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69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Связь между переменным электрическим и переменным магнитным полями. Электромагнитное поле. Электромагнитная волна.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Излучение электромагнитных волн. Классическая теория излуче-</w:t>
            </w:r>
          </w:p>
          <w:p w:rsidR="00D24EBA" w:rsidRPr="00D24EBA" w:rsidRDefault="00D24EBA" w:rsidP="0008737C">
            <w:pPr>
              <w:tabs>
                <w:tab w:val="left" w:pos="851"/>
              </w:tabs>
              <w:rPr>
                <w:sz w:val="22"/>
                <w:szCs w:val="22"/>
              </w:rPr>
            </w:pPr>
            <w:r w:rsidRPr="00D24EBA">
              <w:rPr>
                <w:sz w:val="22"/>
                <w:szCs w:val="22"/>
              </w:rPr>
              <w:t>ния. Энергия электромагнитной волны.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Свойства электромагнитных волн Изобретение радио А. С. Поповым.</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Принципы радиосвязи. Амплитудная модуляция. Детектирование колебаний.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Детектирование колебаний. Простейший радиоприемник. Супергетеродинный приемник.</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lastRenderedPageBreak/>
              <w:t>74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Распространение радиоволн. Радиолокация. Понятие о телевидении. Развитие средств связи.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75</w:t>
            </w:r>
          </w:p>
        </w:tc>
        <w:tc>
          <w:tcPr>
            <w:tcW w:w="7967" w:type="dxa"/>
          </w:tcPr>
          <w:p w:rsidR="00D24EBA" w:rsidRPr="00D24EBA" w:rsidRDefault="00D24EBA" w:rsidP="0008737C">
            <w:pPr>
              <w:tabs>
                <w:tab w:val="left" w:pos="851"/>
              </w:tabs>
              <w:rPr>
                <w:sz w:val="22"/>
                <w:szCs w:val="22"/>
              </w:rPr>
            </w:pPr>
            <w:r w:rsidRPr="00D24EBA">
              <w:rPr>
                <w:sz w:val="22"/>
                <w:szCs w:val="22"/>
              </w:rPr>
              <w:t>Подготовка к контрольной работе.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76</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«Электромагнитные волны».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Лабораторный практикум </w:t>
            </w:r>
            <w:r w:rsidRPr="00D24EBA">
              <w:rPr>
                <w:sz w:val="22"/>
                <w:szCs w:val="22"/>
              </w:rPr>
              <w:t>(12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1. Изучение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78</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2. Изучение резонанса в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79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3. Измерение коэффициента мощности цепи переменного тока.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4. Изучение однофазного трансформатора.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81,82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5. Измерение емкости конденсатора и индуктивности катушки.</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6. Изучение автоколебаний.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7. Ознакомление с процессами модуляции и демодуляции электромагнитных колебаний.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85,86</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8. Изучение поперечных волн в струне с закрепленными концами.</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87,88</w:t>
            </w:r>
          </w:p>
        </w:tc>
        <w:tc>
          <w:tcPr>
            <w:tcW w:w="7967" w:type="dxa"/>
          </w:tcPr>
          <w:p w:rsidR="00D24EBA" w:rsidRPr="00D24EBA" w:rsidRDefault="00D24EBA" w:rsidP="0008737C">
            <w:pPr>
              <w:tabs>
                <w:tab w:val="left" w:pos="851"/>
              </w:tabs>
              <w:rPr>
                <w:sz w:val="22"/>
                <w:szCs w:val="22"/>
              </w:rPr>
            </w:pPr>
            <w:r w:rsidRPr="00D24EBA">
              <w:rPr>
                <w:sz w:val="22"/>
                <w:szCs w:val="22"/>
              </w:rPr>
              <w:t>9. Изучение свойств звуковых волн</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                                       ОПТИКА </w:t>
            </w:r>
            <w:r w:rsidRPr="00D24EBA">
              <w:rPr>
                <w:sz w:val="22"/>
                <w:szCs w:val="22"/>
              </w:rPr>
              <w:t>(18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b/>
                <w:bCs/>
                <w:sz w:val="22"/>
                <w:szCs w:val="22"/>
              </w:rPr>
            </w:pPr>
            <w:r w:rsidRPr="00D24EBA">
              <w:rPr>
                <w:b/>
                <w:bCs/>
                <w:sz w:val="22"/>
                <w:szCs w:val="22"/>
              </w:rPr>
              <w:t>Развитие взглядов на природу света.</w:t>
            </w:r>
          </w:p>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Геометрическая оптика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89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Световые лучи. Закон прямолинейного распространения света. Фотометрия. Сила света. Освещенность. Яркость. Фотометры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Принцип Ферма и законы геометрической оптики. Отражение света. Плоское зеркало.</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Сферическое зеркало. Построение изображений в сферическом</w:t>
            </w:r>
          </w:p>
          <w:p w:rsidR="00D24EBA" w:rsidRPr="00D24EBA" w:rsidRDefault="00D24EBA" w:rsidP="0008737C">
            <w:pPr>
              <w:tabs>
                <w:tab w:val="left" w:pos="851"/>
              </w:tabs>
              <w:autoSpaceDE w:val="0"/>
              <w:autoSpaceDN w:val="0"/>
              <w:adjustRightInd w:val="0"/>
              <w:rPr>
                <w:sz w:val="22"/>
                <w:szCs w:val="22"/>
              </w:rPr>
            </w:pPr>
            <w:r w:rsidRPr="00D24EBA">
              <w:rPr>
                <w:sz w:val="22"/>
                <w:szCs w:val="22"/>
              </w:rPr>
              <w:t>зеркале. Увеличение зеркала.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Преломление света. Полное отражение. Преломление света в плоскопараллельной пластинке и треугольной призме.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Преломление на сферической поверхности. Линза. Фокусное расстояние и оптическая сила линзы. Формула линзы.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Построение изображений в тонкой линзе. Увеличение линзы.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95</w:t>
            </w:r>
          </w:p>
        </w:tc>
        <w:tc>
          <w:tcPr>
            <w:tcW w:w="7967" w:type="dxa"/>
          </w:tcPr>
          <w:p w:rsidR="00D24EBA" w:rsidRPr="00D24EBA" w:rsidRDefault="00D24EBA" w:rsidP="0008737C">
            <w:pPr>
              <w:tabs>
                <w:tab w:val="left" w:pos="851"/>
                <w:tab w:val="left" w:pos="2694"/>
              </w:tabs>
              <w:autoSpaceDE w:val="0"/>
              <w:autoSpaceDN w:val="0"/>
              <w:adjustRightInd w:val="0"/>
              <w:rPr>
                <w:sz w:val="22"/>
                <w:szCs w:val="22"/>
              </w:rPr>
            </w:pPr>
            <w:r w:rsidRPr="00D24EBA">
              <w:rPr>
                <w:sz w:val="22"/>
                <w:szCs w:val="22"/>
              </w:rPr>
              <w:t>Освещенность изображения, даваемого линзой. Недостатки линз.</w:t>
            </w:r>
          </w:p>
          <w:p w:rsidR="00D24EBA" w:rsidRPr="00D24EBA" w:rsidRDefault="00D24EBA" w:rsidP="0008737C">
            <w:pPr>
              <w:tabs>
                <w:tab w:val="left" w:pos="851"/>
              </w:tabs>
              <w:autoSpaceDE w:val="0"/>
              <w:autoSpaceDN w:val="0"/>
              <w:adjustRightInd w:val="0"/>
              <w:rPr>
                <w:sz w:val="22"/>
                <w:szCs w:val="22"/>
              </w:rPr>
            </w:pPr>
            <w:r w:rsidRPr="00D24EBA">
              <w:rPr>
                <w:sz w:val="22"/>
                <w:szCs w:val="22"/>
              </w:rPr>
              <w:t>Фотоаппарат. Проекционный аппарат. Глаз. Очки. Лупа. Микроскоп. Зрительные трубы. Телескопы.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96</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«Геометрическая оптика».</w:t>
            </w:r>
            <w:r w:rsidRPr="00D24EBA">
              <w:rPr>
                <w:b/>
                <w:bCs/>
                <w:sz w:val="22"/>
                <w:szCs w:val="22"/>
              </w:rPr>
              <w:t xml:space="preserve"> </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                          Световые волны </w:t>
            </w:r>
            <w:r w:rsidRPr="00D24EBA">
              <w:rPr>
                <w:sz w:val="22"/>
                <w:szCs w:val="22"/>
              </w:rPr>
              <w:t>(5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Скорость света. Дисперсия света. Интерференция света. Наблюдение интерференции в оптике. Длина световой волны. Интерференция в тонких пленках. Кольца Ньютона. Некоторые применения интерференции.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98</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Дифракция света. Теории дифракции. Дифракция Френеля на простых объектах. Дифракция Фраунгофера.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99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Дифракционная решетка. Разрешающая способность микроскопа и телескопа.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Поперечность световых волн. Поляризация. света. Поперечность световых волн и электромаг-нитная теория света.</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101</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«Световые волны»</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                     Излучение и спектры </w:t>
            </w:r>
            <w:r w:rsidRPr="00D24EBA">
              <w:rPr>
                <w:sz w:val="22"/>
                <w:szCs w:val="22"/>
              </w:rPr>
              <w:t>(5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102</w:t>
            </w:r>
          </w:p>
        </w:tc>
        <w:tc>
          <w:tcPr>
            <w:tcW w:w="7967" w:type="dxa"/>
          </w:tcPr>
          <w:p w:rsidR="00D24EBA" w:rsidRPr="00D24EBA" w:rsidRDefault="00D24EBA" w:rsidP="0008737C">
            <w:pPr>
              <w:tabs>
                <w:tab w:val="left" w:pos="851"/>
              </w:tabs>
              <w:rPr>
                <w:sz w:val="22"/>
                <w:szCs w:val="22"/>
              </w:rPr>
            </w:pPr>
            <w:r w:rsidRPr="00D24EBA">
              <w:rPr>
                <w:sz w:val="22"/>
                <w:szCs w:val="22"/>
              </w:rPr>
              <w:t>Виды излучений. Источники света.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Спектры и спектральные приборы. Виды спектров.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lastRenderedPageBreak/>
              <w:t>104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 xml:space="preserve">Спектральный анализ. </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Инфракрасное и ультрафиолетовое излучения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106</w:t>
            </w:r>
          </w:p>
        </w:tc>
        <w:tc>
          <w:tcPr>
            <w:tcW w:w="7967" w:type="dxa"/>
          </w:tcPr>
          <w:p w:rsidR="00D24EBA" w:rsidRPr="00D24EBA" w:rsidRDefault="00D24EBA" w:rsidP="0008737C">
            <w:pPr>
              <w:tabs>
                <w:tab w:val="left" w:pos="851"/>
              </w:tabs>
              <w:rPr>
                <w:sz w:val="22"/>
                <w:szCs w:val="22"/>
              </w:rPr>
            </w:pPr>
            <w:r w:rsidRPr="00D24EBA">
              <w:rPr>
                <w:sz w:val="22"/>
                <w:szCs w:val="22"/>
              </w:rPr>
              <w:t>Рентгеновские лучи. Шкала электромагнитных излучений.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          ОСНОВЫ ТЕОРИИ ОТНОСИТЕЛЬНОСТИ </w:t>
            </w:r>
            <w:r w:rsidRPr="00D24EBA">
              <w:rPr>
                <w:sz w:val="22"/>
                <w:szCs w:val="22"/>
              </w:rPr>
              <w:t>(4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Законы электродинамики и принцип относительности. Опыт Майкельсона. Постулаты теории относительности.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108</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Относительность одновременности.</w:t>
            </w:r>
          </w:p>
          <w:p w:rsidR="00D24EBA" w:rsidRPr="00D24EBA" w:rsidRDefault="00D24EBA" w:rsidP="0008737C">
            <w:pPr>
              <w:tabs>
                <w:tab w:val="left" w:pos="851"/>
              </w:tabs>
              <w:autoSpaceDE w:val="0"/>
              <w:autoSpaceDN w:val="0"/>
              <w:adjustRightInd w:val="0"/>
              <w:rPr>
                <w:sz w:val="22"/>
                <w:szCs w:val="22"/>
              </w:rPr>
            </w:pPr>
            <w:r w:rsidRPr="00D24EBA">
              <w:rPr>
                <w:sz w:val="22"/>
                <w:szCs w:val="22"/>
              </w:rPr>
              <w:t>Преобразования Лоренца. Относительность расстояний. Относительность промежутков времени.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109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 xml:space="preserve"> Релятивистский закон сложения скоростей. Релятивистская динамика.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Зависимость массы от скорости. Синхрофазотрон. Связь между массой и энергией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                    КВАНТОВАЯ ФИЗИКА </w:t>
            </w:r>
            <w:r w:rsidRPr="00D24EBA">
              <w:rPr>
                <w:sz w:val="22"/>
                <w:szCs w:val="22"/>
              </w:rPr>
              <w:t>(40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           Световые кванты. Действия света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111</w:t>
            </w:r>
          </w:p>
        </w:tc>
        <w:tc>
          <w:tcPr>
            <w:tcW w:w="7967" w:type="dxa"/>
          </w:tcPr>
          <w:p w:rsidR="00D24EBA" w:rsidRPr="00D24EBA" w:rsidRDefault="00D24EBA" w:rsidP="0008737C">
            <w:pPr>
              <w:tabs>
                <w:tab w:val="left" w:pos="851"/>
              </w:tabs>
              <w:rPr>
                <w:sz w:val="22"/>
                <w:szCs w:val="22"/>
              </w:rPr>
            </w:pPr>
            <w:r w:rsidRPr="00D24EBA">
              <w:rPr>
                <w:sz w:val="22"/>
                <w:szCs w:val="22"/>
              </w:rPr>
              <w:t>Зарождение квантовой теории.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112</w:t>
            </w:r>
          </w:p>
        </w:tc>
        <w:tc>
          <w:tcPr>
            <w:tcW w:w="7967" w:type="dxa"/>
          </w:tcPr>
          <w:p w:rsidR="00D24EBA" w:rsidRPr="00D24EBA" w:rsidRDefault="00D24EBA" w:rsidP="0008737C">
            <w:pPr>
              <w:tabs>
                <w:tab w:val="left" w:pos="851"/>
              </w:tabs>
              <w:rPr>
                <w:sz w:val="22"/>
                <w:szCs w:val="22"/>
              </w:rPr>
            </w:pPr>
            <w:r w:rsidRPr="00D24EBA">
              <w:rPr>
                <w:sz w:val="22"/>
                <w:szCs w:val="22"/>
              </w:rPr>
              <w:t>Фотоэффект.</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Теория фотоэффекта. Фотоны.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Применение фотоэффекта.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115</w:t>
            </w:r>
          </w:p>
        </w:tc>
        <w:tc>
          <w:tcPr>
            <w:tcW w:w="7967" w:type="dxa"/>
          </w:tcPr>
          <w:p w:rsidR="00D24EBA" w:rsidRPr="00D24EBA" w:rsidRDefault="00D24EBA" w:rsidP="0008737C">
            <w:pPr>
              <w:tabs>
                <w:tab w:val="left" w:pos="851"/>
              </w:tabs>
              <w:rPr>
                <w:sz w:val="22"/>
                <w:szCs w:val="22"/>
              </w:rPr>
            </w:pPr>
            <w:r w:rsidRPr="00D24EBA">
              <w:rPr>
                <w:sz w:val="22"/>
                <w:szCs w:val="22"/>
              </w:rPr>
              <w:t>Давление света.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116</w:t>
            </w:r>
          </w:p>
        </w:tc>
        <w:tc>
          <w:tcPr>
            <w:tcW w:w="7967" w:type="dxa"/>
          </w:tcPr>
          <w:p w:rsidR="00D24EBA" w:rsidRPr="00D24EBA" w:rsidRDefault="00D24EBA" w:rsidP="0008737C">
            <w:pPr>
              <w:tabs>
                <w:tab w:val="left" w:pos="851"/>
              </w:tabs>
              <w:rPr>
                <w:sz w:val="22"/>
                <w:szCs w:val="22"/>
              </w:rPr>
            </w:pPr>
            <w:r w:rsidRPr="00D24EBA">
              <w:rPr>
                <w:sz w:val="22"/>
                <w:szCs w:val="22"/>
              </w:rPr>
              <w:t>Химическое действие света.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Фотография. Запись и воспроизведение звука в кино.</w:t>
            </w:r>
          </w:p>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     Контрольная работа по теме </w:t>
            </w:r>
            <w:r w:rsidRPr="00D24EBA">
              <w:rPr>
                <w:sz w:val="22"/>
                <w:szCs w:val="22"/>
              </w:rPr>
              <w:t>«Световые кванты. СТО»</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         Атомная физика. Квантовая теория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119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Спектральные закономерности. Строение атома. Модель Томсона.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Опыты Резерфорда. Планетарная модель атома. Постулаты Бора.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Модель атома водорода по Бору.</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Экспериментальное доказательство существования стационарных состояний.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123</w:t>
            </w:r>
          </w:p>
        </w:tc>
        <w:tc>
          <w:tcPr>
            <w:tcW w:w="7967" w:type="dxa"/>
          </w:tcPr>
          <w:p w:rsidR="00D24EBA" w:rsidRPr="00D24EBA" w:rsidRDefault="00D24EBA" w:rsidP="0008737C">
            <w:pPr>
              <w:tabs>
                <w:tab w:val="left" w:pos="851"/>
              </w:tabs>
              <w:rPr>
                <w:sz w:val="22"/>
                <w:szCs w:val="22"/>
              </w:rPr>
            </w:pPr>
            <w:r w:rsidRPr="00D24EBA">
              <w:rPr>
                <w:sz w:val="22"/>
                <w:szCs w:val="22"/>
              </w:rPr>
              <w:t>Трудности теории Бора. Квантовая механика.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Корпускулярно-волновой дуализм. Соотношение неопределенностей Гейзенберга. Волны вероятности.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Интерференция вероятностей. Многоэлектронные атомы. Квантовые источники света лазеры.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126</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«Строение атома».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                   Физика атомного ядра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Атомное ядро и элементарные частицы. Методы</w:t>
            </w:r>
          </w:p>
          <w:p w:rsidR="00D24EBA" w:rsidRPr="00D24EBA" w:rsidRDefault="00D24EBA" w:rsidP="0008737C">
            <w:pPr>
              <w:tabs>
                <w:tab w:val="left" w:pos="851"/>
              </w:tabs>
              <w:autoSpaceDE w:val="0"/>
              <w:autoSpaceDN w:val="0"/>
              <w:adjustRightInd w:val="0"/>
              <w:rPr>
                <w:sz w:val="22"/>
                <w:szCs w:val="22"/>
              </w:rPr>
            </w:pPr>
            <w:r w:rsidRPr="00D24EBA">
              <w:rPr>
                <w:sz w:val="22"/>
                <w:szCs w:val="22"/>
              </w:rPr>
              <w:t>наблюдения и регистрации элементарных частиц. Открытие естественной радиоактивности. Альфа-,бета- и гамма-излучения.</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128</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Радиоактивные превращения. Закон радиоактивного распада. Период</w:t>
            </w:r>
          </w:p>
          <w:p w:rsidR="00D24EBA" w:rsidRPr="00D24EBA" w:rsidRDefault="00D24EBA" w:rsidP="0008737C">
            <w:pPr>
              <w:tabs>
                <w:tab w:val="left" w:pos="851"/>
              </w:tabs>
              <w:rPr>
                <w:sz w:val="22"/>
                <w:szCs w:val="22"/>
              </w:rPr>
            </w:pPr>
            <w:r w:rsidRPr="00D24EBA">
              <w:rPr>
                <w:sz w:val="22"/>
                <w:szCs w:val="22"/>
              </w:rPr>
              <w:t>полураспада. Изотопы.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129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Правило смещения. Искусственное превращение атомных ядер. Открытие нейтрона. Строение атомного ядра. Ядерные силы.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Энергия связи атомных ядер. Искусственная радиоактивность.</w:t>
            </w:r>
          </w:p>
          <w:p w:rsidR="00D24EBA" w:rsidRPr="00D24EBA" w:rsidRDefault="00D24EBA" w:rsidP="0008737C">
            <w:pPr>
              <w:tabs>
                <w:tab w:val="left" w:pos="851"/>
              </w:tabs>
              <w:autoSpaceDE w:val="0"/>
              <w:autoSpaceDN w:val="0"/>
              <w:adjustRightInd w:val="0"/>
              <w:rPr>
                <w:sz w:val="22"/>
                <w:szCs w:val="22"/>
              </w:rPr>
            </w:pPr>
            <w:r w:rsidRPr="00D24EBA">
              <w:rPr>
                <w:sz w:val="22"/>
                <w:szCs w:val="22"/>
              </w:rPr>
              <w:t>Ядерные реакции. Деление ядер урана.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Цепные ядерные реакции. Ядерный реактор.Термоядерные реакции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132</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Применение ядерной энергии. Получение радиоактивных изотопов и их применение.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Биологическое действие радиоактивных излучений.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134</w:t>
            </w:r>
          </w:p>
        </w:tc>
        <w:tc>
          <w:tcPr>
            <w:tcW w:w="7967" w:type="dxa"/>
          </w:tcPr>
          <w:p w:rsidR="00D24EBA" w:rsidRPr="00D24EBA" w:rsidRDefault="00D24EBA" w:rsidP="0008737C">
            <w:pPr>
              <w:tabs>
                <w:tab w:val="left" w:pos="851"/>
              </w:tabs>
              <w:autoSpaceDE w:val="0"/>
              <w:autoSpaceDN w:val="0"/>
              <w:adjustRightInd w:val="0"/>
              <w:rPr>
                <w:i/>
                <w:iCs/>
                <w:sz w:val="22"/>
                <w:szCs w:val="22"/>
              </w:rPr>
            </w:pPr>
            <w:r w:rsidRPr="00D24EBA">
              <w:rPr>
                <w:i/>
                <w:iCs/>
                <w:sz w:val="22"/>
                <w:szCs w:val="22"/>
              </w:rPr>
              <w:t xml:space="preserve">Контрольная работа по теме </w:t>
            </w:r>
            <w:r w:rsidRPr="00D24EBA">
              <w:rPr>
                <w:sz w:val="22"/>
                <w:szCs w:val="22"/>
              </w:rPr>
              <w:t>«Атомное ядро</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b/>
                <w:bCs/>
                <w:sz w:val="22"/>
                <w:szCs w:val="22"/>
              </w:rPr>
              <w:t xml:space="preserve">               Элементарные частицы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Три этапа в развитии физики элементарных частиц.</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136</w:t>
            </w:r>
          </w:p>
        </w:tc>
        <w:tc>
          <w:tcPr>
            <w:tcW w:w="7967" w:type="dxa"/>
          </w:tcPr>
          <w:p w:rsidR="00D24EBA" w:rsidRPr="00D24EBA" w:rsidRDefault="00D24EBA" w:rsidP="0008737C">
            <w:pPr>
              <w:tabs>
                <w:tab w:val="left" w:pos="851"/>
              </w:tabs>
              <w:rPr>
                <w:sz w:val="22"/>
                <w:szCs w:val="22"/>
              </w:rPr>
            </w:pPr>
            <w:r w:rsidRPr="00D24EBA">
              <w:rPr>
                <w:sz w:val="22"/>
                <w:szCs w:val="22"/>
              </w:rPr>
              <w:t>Открытие позитрона.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Античастицы. Распад нейтрона.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138</w:t>
            </w:r>
          </w:p>
        </w:tc>
        <w:tc>
          <w:tcPr>
            <w:tcW w:w="7967" w:type="dxa"/>
          </w:tcPr>
          <w:p w:rsidR="00D24EBA" w:rsidRPr="00D24EBA" w:rsidRDefault="00D24EBA" w:rsidP="0008737C">
            <w:pPr>
              <w:tabs>
                <w:tab w:val="left" w:pos="851"/>
              </w:tabs>
              <w:rPr>
                <w:sz w:val="22"/>
                <w:szCs w:val="22"/>
              </w:rPr>
            </w:pPr>
            <w:r w:rsidRPr="00D24EBA">
              <w:rPr>
                <w:sz w:val="22"/>
                <w:szCs w:val="22"/>
              </w:rPr>
              <w:t>Открытие нейтрино.</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139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Промежуточные бозоны — переносчики слабых взаимодействий.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140</w:t>
            </w:r>
          </w:p>
        </w:tc>
        <w:tc>
          <w:tcPr>
            <w:tcW w:w="7967" w:type="dxa"/>
          </w:tcPr>
          <w:p w:rsidR="00D24EBA" w:rsidRPr="00D24EBA" w:rsidRDefault="00D24EBA" w:rsidP="0008737C">
            <w:pPr>
              <w:tabs>
                <w:tab w:val="left" w:pos="851"/>
              </w:tabs>
              <w:rPr>
                <w:sz w:val="22"/>
                <w:szCs w:val="22"/>
              </w:rPr>
            </w:pPr>
            <w:r w:rsidRPr="00D24EBA">
              <w:rPr>
                <w:sz w:val="22"/>
                <w:szCs w:val="22"/>
              </w:rPr>
              <w:t>Сколько существует элементарных частиц</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Кварки. Взаимодействие кварков</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142</w:t>
            </w:r>
          </w:p>
        </w:tc>
        <w:tc>
          <w:tcPr>
            <w:tcW w:w="7967" w:type="dxa"/>
          </w:tcPr>
          <w:p w:rsidR="00D24EBA" w:rsidRPr="00D24EBA" w:rsidRDefault="00D24EBA" w:rsidP="0008737C">
            <w:pPr>
              <w:tabs>
                <w:tab w:val="left" w:pos="851"/>
              </w:tabs>
              <w:rPr>
                <w:sz w:val="22"/>
                <w:szCs w:val="22"/>
              </w:rPr>
            </w:pPr>
            <w:r w:rsidRPr="00D24EBA">
              <w:rPr>
                <w:sz w:val="22"/>
                <w:szCs w:val="22"/>
              </w:rPr>
              <w:t>Глюоны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autoSpaceDE w:val="0"/>
              <w:autoSpaceDN w:val="0"/>
              <w:adjustRightInd w:val="0"/>
              <w:rPr>
                <w:b/>
                <w:bCs/>
                <w:sz w:val="22"/>
                <w:szCs w:val="22"/>
              </w:rPr>
            </w:pPr>
            <w:r w:rsidRPr="00D24EBA">
              <w:rPr>
                <w:b/>
                <w:bCs/>
                <w:sz w:val="22"/>
                <w:szCs w:val="22"/>
              </w:rPr>
              <w:t xml:space="preserve">            Лабораторный практикум по оптике</w:t>
            </w:r>
          </w:p>
          <w:p w:rsidR="00D24EBA" w:rsidRPr="00D24EBA" w:rsidRDefault="00D24EBA" w:rsidP="0008737C">
            <w:pPr>
              <w:tabs>
                <w:tab w:val="left" w:pos="851"/>
              </w:tabs>
              <w:rPr>
                <w:sz w:val="22"/>
                <w:szCs w:val="22"/>
              </w:rPr>
            </w:pPr>
            <w:r w:rsidRPr="00D24EBA">
              <w:rPr>
                <w:b/>
                <w:bCs/>
                <w:sz w:val="22"/>
                <w:szCs w:val="22"/>
              </w:rPr>
              <w:t xml:space="preserve">                        и квантовой физике </w:t>
            </w:r>
            <w:r w:rsidRPr="00D24EBA">
              <w:rPr>
                <w:sz w:val="22"/>
                <w:szCs w:val="22"/>
              </w:rPr>
              <w:t>(8 ч</w:t>
            </w: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1. Изучение закона преломления света.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144</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2. Измерение показателя преломления стекла при помощи микроскопа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145</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3. Измерение фокусного расстояния рассеивающей линзы.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146</w:t>
            </w:r>
          </w:p>
        </w:tc>
        <w:tc>
          <w:tcPr>
            <w:tcW w:w="7967" w:type="dxa"/>
          </w:tcPr>
          <w:p w:rsidR="00D24EBA" w:rsidRPr="00D24EBA" w:rsidRDefault="00D24EBA" w:rsidP="0008737C">
            <w:pPr>
              <w:tabs>
                <w:tab w:val="left" w:pos="851"/>
              </w:tabs>
              <w:rPr>
                <w:sz w:val="22"/>
                <w:szCs w:val="22"/>
              </w:rPr>
            </w:pPr>
            <w:r w:rsidRPr="00D24EBA">
              <w:rPr>
                <w:sz w:val="22"/>
                <w:szCs w:val="22"/>
              </w:rPr>
              <w:t>4. Сборка оптических систем</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147</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5. Исследование интерференции света.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148</w:t>
            </w:r>
          </w:p>
        </w:tc>
        <w:tc>
          <w:tcPr>
            <w:tcW w:w="7967" w:type="dxa"/>
          </w:tcPr>
          <w:p w:rsidR="00D24EBA" w:rsidRPr="00D24EBA" w:rsidRDefault="00D24EBA" w:rsidP="0008737C">
            <w:pPr>
              <w:tabs>
                <w:tab w:val="left" w:pos="851"/>
              </w:tabs>
              <w:rPr>
                <w:sz w:val="22"/>
                <w:szCs w:val="22"/>
              </w:rPr>
            </w:pPr>
            <w:r w:rsidRPr="00D24EBA">
              <w:rPr>
                <w:sz w:val="22"/>
                <w:szCs w:val="22"/>
              </w:rPr>
              <w:t>6. Исследование дифракции света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149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7. Определение длины световой волны при помощи дифракционной решетки.</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8. Изучение явлений фотоэффекта. Измерение работы выхода электрона</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               СТРОЕНИЕ ВСЕЛЕННОЙ </w:t>
            </w:r>
            <w:r w:rsidRPr="00D24EBA">
              <w:rPr>
                <w:sz w:val="22"/>
                <w:szCs w:val="22"/>
              </w:rPr>
              <w:t>(8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151</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Солнечная система как комплекс тел, имеющих</w:t>
            </w:r>
          </w:p>
          <w:p w:rsidR="00D24EBA" w:rsidRPr="00D24EBA" w:rsidRDefault="00D24EBA" w:rsidP="0008737C">
            <w:pPr>
              <w:tabs>
                <w:tab w:val="left" w:pos="851"/>
              </w:tabs>
              <w:rPr>
                <w:sz w:val="22"/>
                <w:szCs w:val="22"/>
              </w:rPr>
            </w:pPr>
            <w:r w:rsidRPr="00D24EBA">
              <w:rPr>
                <w:sz w:val="22"/>
                <w:szCs w:val="22"/>
              </w:rPr>
              <w:t>общее происхождение</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152,153</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Общие характеристики планет</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154,155</w:t>
            </w:r>
          </w:p>
        </w:tc>
        <w:tc>
          <w:tcPr>
            <w:tcW w:w="7967" w:type="dxa"/>
          </w:tcPr>
          <w:p w:rsidR="00D24EBA" w:rsidRPr="00D24EBA" w:rsidRDefault="00D24EBA" w:rsidP="0008737C">
            <w:pPr>
              <w:tabs>
                <w:tab w:val="left" w:pos="851"/>
              </w:tabs>
              <w:rPr>
                <w:sz w:val="22"/>
                <w:szCs w:val="22"/>
              </w:rPr>
            </w:pPr>
            <w:r w:rsidRPr="00D24EBA">
              <w:rPr>
                <w:sz w:val="22"/>
                <w:szCs w:val="22"/>
              </w:rPr>
              <w:t>Планеты земной группы</w:t>
            </w:r>
          </w:p>
        </w:tc>
        <w:tc>
          <w:tcPr>
            <w:tcW w:w="882" w:type="dxa"/>
          </w:tcPr>
          <w:p w:rsidR="00D24EBA" w:rsidRPr="00D24EBA" w:rsidRDefault="00D24EBA" w:rsidP="0008737C">
            <w:pPr>
              <w:tabs>
                <w:tab w:val="left" w:pos="851"/>
              </w:tabs>
              <w:rPr>
                <w:sz w:val="22"/>
                <w:szCs w:val="22"/>
              </w:rPr>
            </w:pPr>
            <w:r w:rsidRPr="00D24EBA">
              <w:rPr>
                <w:sz w:val="22"/>
                <w:szCs w:val="22"/>
              </w:rPr>
              <w:t>2</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156</w:t>
            </w:r>
          </w:p>
        </w:tc>
        <w:tc>
          <w:tcPr>
            <w:tcW w:w="7967" w:type="dxa"/>
          </w:tcPr>
          <w:p w:rsidR="00D24EBA" w:rsidRPr="00D24EBA" w:rsidRDefault="00D24EBA" w:rsidP="0008737C">
            <w:pPr>
              <w:tabs>
                <w:tab w:val="left" w:pos="851"/>
              </w:tabs>
              <w:rPr>
                <w:sz w:val="22"/>
                <w:szCs w:val="22"/>
              </w:rPr>
            </w:pPr>
            <w:r w:rsidRPr="00D24EBA">
              <w:rPr>
                <w:sz w:val="22"/>
                <w:szCs w:val="22"/>
              </w:rPr>
              <w:t>Далекие планеты.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157</w:t>
            </w:r>
          </w:p>
        </w:tc>
        <w:tc>
          <w:tcPr>
            <w:tcW w:w="7967" w:type="dxa"/>
          </w:tcPr>
          <w:p w:rsidR="00D24EBA" w:rsidRPr="00D24EBA" w:rsidRDefault="00D24EBA" w:rsidP="0008737C">
            <w:pPr>
              <w:tabs>
                <w:tab w:val="left" w:pos="851"/>
              </w:tabs>
              <w:rPr>
                <w:sz w:val="22"/>
                <w:szCs w:val="22"/>
              </w:rPr>
            </w:pPr>
            <w:r w:rsidRPr="00D24EBA">
              <w:rPr>
                <w:sz w:val="22"/>
                <w:szCs w:val="22"/>
              </w:rPr>
              <w:t>Солнце и звезды.</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158</w:t>
            </w:r>
          </w:p>
        </w:tc>
        <w:tc>
          <w:tcPr>
            <w:tcW w:w="7967" w:type="dxa"/>
          </w:tcPr>
          <w:p w:rsidR="00D24EBA" w:rsidRPr="00D24EBA" w:rsidRDefault="00D24EBA" w:rsidP="0008737C">
            <w:pPr>
              <w:tabs>
                <w:tab w:val="left" w:pos="851"/>
              </w:tabs>
              <w:rPr>
                <w:sz w:val="22"/>
                <w:szCs w:val="22"/>
              </w:rPr>
            </w:pPr>
            <w:r w:rsidRPr="00D24EBA">
              <w:rPr>
                <w:sz w:val="22"/>
                <w:szCs w:val="22"/>
              </w:rPr>
              <w:t>Строение и эволюция Вселенной</w:t>
            </w:r>
          </w:p>
        </w:tc>
        <w:tc>
          <w:tcPr>
            <w:tcW w:w="882" w:type="dxa"/>
          </w:tcPr>
          <w:p w:rsidR="00D24EBA" w:rsidRPr="00D24EBA" w:rsidRDefault="00D24EBA" w:rsidP="0008737C">
            <w:pPr>
              <w:tabs>
                <w:tab w:val="left" w:pos="851"/>
              </w:tabs>
              <w:rPr>
                <w:sz w:val="22"/>
                <w:szCs w:val="22"/>
              </w:rPr>
            </w:pPr>
            <w:r w:rsidRPr="00D24EBA">
              <w:rPr>
                <w:sz w:val="22"/>
                <w:szCs w:val="22"/>
              </w:rPr>
              <w:t>1</w:t>
            </w:r>
          </w:p>
        </w:tc>
      </w:tr>
      <w:tr w:rsidR="00D24EBA" w:rsidTr="00D24EBA">
        <w:tc>
          <w:tcPr>
            <w:tcW w:w="931" w:type="dxa"/>
          </w:tcPr>
          <w:p w:rsidR="00D24EBA" w:rsidRPr="00D24EBA" w:rsidRDefault="00D24EBA" w:rsidP="0008737C">
            <w:pPr>
              <w:tabs>
                <w:tab w:val="left" w:pos="851"/>
              </w:tabs>
              <w:rPr>
                <w:sz w:val="22"/>
                <w:szCs w:val="22"/>
              </w:rPr>
            </w:pPr>
          </w:p>
        </w:tc>
        <w:tc>
          <w:tcPr>
            <w:tcW w:w="7967" w:type="dxa"/>
          </w:tcPr>
          <w:p w:rsidR="00D24EBA" w:rsidRPr="00D24EBA" w:rsidRDefault="00D24EBA" w:rsidP="0008737C">
            <w:pPr>
              <w:tabs>
                <w:tab w:val="left" w:pos="851"/>
              </w:tabs>
              <w:rPr>
                <w:sz w:val="22"/>
                <w:szCs w:val="22"/>
              </w:rPr>
            </w:pPr>
            <w:r w:rsidRPr="00D24EBA">
              <w:rPr>
                <w:b/>
                <w:bCs/>
                <w:sz w:val="22"/>
                <w:szCs w:val="22"/>
              </w:rPr>
              <w:t xml:space="preserve">ЗНАЧЕНИЕ ФИЗИКИ ДЛЯ ОБЪЯСНЕНИЯ МИРА И РАЗВИТИЯ ПРОИЗВОДИТЕЛЬНЫХ СИЛ ОБЩЕСТВА </w:t>
            </w:r>
            <w:r w:rsidRPr="00D24EBA">
              <w:rPr>
                <w:sz w:val="22"/>
                <w:szCs w:val="22"/>
              </w:rPr>
              <w:t>(2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159</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Единая физическая картина мира.</w:t>
            </w: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160</w:t>
            </w:r>
          </w:p>
        </w:tc>
        <w:tc>
          <w:tcPr>
            <w:tcW w:w="7967" w:type="dxa"/>
          </w:tcPr>
          <w:p w:rsidR="00D24EBA" w:rsidRPr="00D24EBA" w:rsidRDefault="00D24EBA" w:rsidP="0008737C">
            <w:pPr>
              <w:tabs>
                <w:tab w:val="left" w:pos="851"/>
              </w:tabs>
              <w:autoSpaceDE w:val="0"/>
              <w:autoSpaceDN w:val="0"/>
              <w:adjustRightInd w:val="0"/>
              <w:rPr>
                <w:sz w:val="22"/>
                <w:szCs w:val="22"/>
              </w:rPr>
            </w:pPr>
            <w:r w:rsidRPr="00D24EBA">
              <w:rPr>
                <w:sz w:val="22"/>
                <w:szCs w:val="22"/>
              </w:rPr>
              <w:t>Физика и научно-техническая революция.</w:t>
            </w:r>
          </w:p>
        </w:tc>
        <w:tc>
          <w:tcPr>
            <w:tcW w:w="882" w:type="dxa"/>
          </w:tcPr>
          <w:p w:rsidR="00D24EBA" w:rsidRPr="00D24EBA" w:rsidRDefault="00D24EBA" w:rsidP="0008737C">
            <w:pPr>
              <w:tabs>
                <w:tab w:val="left" w:pos="851"/>
              </w:tabs>
              <w:rPr>
                <w:sz w:val="22"/>
                <w:szCs w:val="22"/>
              </w:rPr>
            </w:pPr>
          </w:p>
        </w:tc>
      </w:tr>
      <w:tr w:rsidR="00D24EBA" w:rsidTr="00D24EBA">
        <w:tc>
          <w:tcPr>
            <w:tcW w:w="931" w:type="dxa"/>
          </w:tcPr>
          <w:p w:rsidR="00D24EBA" w:rsidRPr="00D24EBA" w:rsidRDefault="00D24EBA" w:rsidP="0008737C">
            <w:pPr>
              <w:tabs>
                <w:tab w:val="left" w:pos="851"/>
              </w:tabs>
              <w:rPr>
                <w:sz w:val="22"/>
                <w:szCs w:val="22"/>
              </w:rPr>
            </w:pPr>
            <w:r w:rsidRPr="00D24EBA">
              <w:rPr>
                <w:sz w:val="22"/>
                <w:szCs w:val="22"/>
              </w:rPr>
              <w:t>161-175</w:t>
            </w:r>
          </w:p>
        </w:tc>
        <w:tc>
          <w:tcPr>
            <w:tcW w:w="7967" w:type="dxa"/>
          </w:tcPr>
          <w:p w:rsidR="00D24EBA" w:rsidRPr="00D24EBA" w:rsidRDefault="00D24EBA" w:rsidP="0008737C">
            <w:pPr>
              <w:tabs>
                <w:tab w:val="left" w:pos="851"/>
              </w:tabs>
              <w:rPr>
                <w:sz w:val="22"/>
                <w:szCs w:val="22"/>
              </w:rPr>
            </w:pPr>
            <w:r w:rsidRPr="00D24EBA">
              <w:rPr>
                <w:b/>
                <w:bCs/>
                <w:sz w:val="22"/>
                <w:szCs w:val="22"/>
              </w:rPr>
              <w:t xml:space="preserve">РЕЗЕРВНОЕ ВРЕМЯ </w:t>
            </w:r>
            <w:r w:rsidRPr="00D24EBA">
              <w:rPr>
                <w:sz w:val="22"/>
                <w:szCs w:val="22"/>
              </w:rPr>
              <w:t>(15 ч)</w:t>
            </w:r>
          </w:p>
          <w:p w:rsidR="00D24EBA" w:rsidRPr="00D24EBA" w:rsidRDefault="00D24EBA" w:rsidP="0008737C">
            <w:pPr>
              <w:tabs>
                <w:tab w:val="left" w:pos="851"/>
              </w:tabs>
              <w:rPr>
                <w:sz w:val="22"/>
                <w:szCs w:val="22"/>
              </w:rPr>
            </w:pPr>
          </w:p>
        </w:tc>
        <w:tc>
          <w:tcPr>
            <w:tcW w:w="882" w:type="dxa"/>
          </w:tcPr>
          <w:p w:rsidR="00D24EBA" w:rsidRPr="00D24EBA" w:rsidRDefault="00D24EBA" w:rsidP="0008737C">
            <w:pPr>
              <w:tabs>
                <w:tab w:val="left" w:pos="851"/>
              </w:tabs>
              <w:rPr>
                <w:sz w:val="22"/>
                <w:szCs w:val="22"/>
              </w:rPr>
            </w:pPr>
          </w:p>
        </w:tc>
      </w:tr>
    </w:tbl>
    <w:p w:rsidR="00D24EBA" w:rsidRDefault="00D24EBA" w:rsidP="0008737C">
      <w:pPr>
        <w:tabs>
          <w:tab w:val="left" w:pos="851"/>
        </w:tabs>
        <w:spacing w:after="160"/>
        <w:jc w:val="both"/>
        <w:rPr>
          <w:b/>
          <w:lang w:eastAsia="en-US"/>
        </w:rPr>
      </w:pPr>
    </w:p>
    <w:p w:rsidR="00D24EBA" w:rsidRDefault="00D24EBA" w:rsidP="0008737C">
      <w:pPr>
        <w:tabs>
          <w:tab w:val="left" w:pos="851"/>
        </w:tabs>
        <w:spacing w:after="160"/>
        <w:jc w:val="both"/>
        <w:rPr>
          <w:b/>
          <w:lang w:eastAsia="en-US"/>
        </w:rPr>
      </w:pPr>
      <w:r>
        <w:rPr>
          <w:b/>
          <w:lang w:eastAsia="en-US"/>
        </w:rPr>
        <w:t>Биология.</w:t>
      </w:r>
    </w:p>
    <w:p w:rsidR="007D0E09" w:rsidRPr="007D0E09" w:rsidRDefault="00D24EBA" w:rsidP="0008737C">
      <w:pPr>
        <w:tabs>
          <w:tab w:val="left" w:pos="851"/>
        </w:tabs>
        <w:spacing w:after="160"/>
        <w:jc w:val="both"/>
        <w:rPr>
          <w:lang w:eastAsia="en-US"/>
        </w:rPr>
      </w:pPr>
      <w:r>
        <w:rPr>
          <w:b/>
          <w:lang w:eastAsia="en-US"/>
        </w:rPr>
        <w:t xml:space="preserve">           </w:t>
      </w:r>
      <w:r w:rsidR="007D0E09" w:rsidRPr="007D0E09">
        <w:rPr>
          <w:b/>
          <w:lang w:eastAsia="en-US"/>
        </w:rPr>
        <w:t>Предметные результаты.</w:t>
      </w:r>
      <w:r w:rsidR="007D0E09" w:rsidRPr="007D0E09">
        <w:rPr>
          <w:lang w:eastAsia="en-US"/>
        </w:rPr>
        <w:t xml:space="preserve"> </w:t>
      </w:r>
    </w:p>
    <w:p w:rsidR="007D0E09" w:rsidRPr="007D0E09" w:rsidRDefault="007D0E09" w:rsidP="0008737C">
      <w:pPr>
        <w:tabs>
          <w:tab w:val="left" w:pos="851"/>
        </w:tabs>
        <w:jc w:val="both"/>
        <w:rPr>
          <w:lang w:eastAsia="en-US"/>
        </w:rPr>
      </w:pPr>
      <w:r w:rsidRPr="007D0E09">
        <w:rPr>
          <w:lang w:eastAsia="en-US"/>
        </w:rPr>
        <w:t>В результате изучения учебного предмета «Биология» на уровне среднего общего образования:</w:t>
      </w:r>
    </w:p>
    <w:p w:rsidR="007D0E09" w:rsidRPr="007D0E09" w:rsidRDefault="007D0E09" w:rsidP="0008737C">
      <w:pPr>
        <w:tabs>
          <w:tab w:val="left" w:pos="851"/>
        </w:tabs>
        <w:jc w:val="both"/>
        <w:rPr>
          <w:b/>
          <w:lang w:eastAsia="en-US"/>
        </w:rPr>
      </w:pPr>
      <w:r w:rsidRPr="007D0E09">
        <w:rPr>
          <w:b/>
          <w:lang w:eastAsia="en-US"/>
        </w:rPr>
        <w:t>Выпускник на углубленном уровне научится:</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оценивать роль биологических открытий и современных исследований в развитии науки и в практической деятельности людей;</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оценивать роль биологии в формировании современной научной картины мира, прогнозировать перспективы развития биологии;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7D0E09" w:rsidRPr="007D0E09" w:rsidRDefault="007D0E09" w:rsidP="0008737C">
      <w:pPr>
        <w:tabs>
          <w:tab w:val="left" w:pos="851"/>
        </w:tabs>
        <w:spacing w:after="160"/>
        <w:jc w:val="both"/>
        <w:rPr>
          <w:lang w:eastAsia="en-US"/>
        </w:rPr>
      </w:pPr>
      <w:r w:rsidRPr="007D0E09">
        <w:rPr>
          <w:lang w:eastAsia="en-US"/>
        </w:rPr>
        <w:lastRenderedPageBreak/>
        <w:t>–</w:t>
      </w:r>
      <w:r w:rsidRPr="007D0E09">
        <w:rPr>
          <w:lang w:eastAsia="en-US"/>
        </w:rPr>
        <w:tab/>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выявлять и обосновывать существенные особенности разных уровней организации жизни;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устанавливать связь строения и функций основных биологических макромолекул, их роль в процессах клеточного метаболизма;</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делать выводы об изменениях, которые произойдут в процессах матричного синтеза в случае изменения последовательности нуклеотидов ДНК;</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определять количество хромосом в клетках растений основных отделов на разных этапах жизненного цикла;</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раскрывать причины наследственных заболеваний, аргументировать необходимость мер предупреждения таких заболеваний;</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сравнивать разные способы размножения организмов;</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характеризовать основные этапы онтогенеза организмов;</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обосновывать значение разных методов селекции в создании сортов растений, пород животных и штаммов микроорганизмов;</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обосновывать причины изменяемости и многообразия видов, применяя синтетическую теорию эволюции;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характеризовать популяцию как единицу эволюции, вид как систематическую категорию и как результат эволюции;</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устанавливать связь структуры и свойств экосистемы;</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аргументировать собственную позицию по отношению к экологическим проблемам и поведению в природной среде;</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обосновывать необходимость устойчивого развития как условия сохранения биосферы;</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7D0E09" w:rsidRPr="007D0E09" w:rsidRDefault="007D0E09" w:rsidP="0008737C">
      <w:pPr>
        <w:tabs>
          <w:tab w:val="left" w:pos="851"/>
        </w:tabs>
        <w:jc w:val="both"/>
        <w:rPr>
          <w:lang w:eastAsia="en-US"/>
        </w:rPr>
      </w:pPr>
      <w:r w:rsidRPr="007D0E09">
        <w:rPr>
          <w:lang w:eastAsia="en-US"/>
        </w:rPr>
        <w:lastRenderedPageBreak/>
        <w:t>–</w:t>
      </w:r>
      <w:r w:rsidRPr="007D0E09">
        <w:rPr>
          <w:lang w:eastAsia="en-US"/>
        </w:rPr>
        <w:tab/>
        <w:t>выявлять в тексте биологического содержания проблему и аргументированно ее объяснять;</w:t>
      </w:r>
    </w:p>
    <w:p w:rsidR="007D0E09" w:rsidRPr="007D0E09" w:rsidRDefault="007D0E09" w:rsidP="0008737C">
      <w:pPr>
        <w:tabs>
          <w:tab w:val="left" w:pos="851"/>
        </w:tabs>
        <w:jc w:val="both"/>
        <w:rPr>
          <w:lang w:eastAsia="en-US"/>
        </w:rPr>
      </w:pPr>
      <w:r w:rsidRPr="007D0E09">
        <w:rPr>
          <w:lang w:eastAsia="en-US"/>
        </w:rPr>
        <w:t>–</w:t>
      </w:r>
      <w:r w:rsidRPr="007D0E09">
        <w:rPr>
          <w:lang w:eastAsia="en-US"/>
        </w:rPr>
        <w:tab/>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7D0E09" w:rsidRPr="0012421A" w:rsidRDefault="007D0E09" w:rsidP="0008737C">
      <w:pPr>
        <w:tabs>
          <w:tab w:val="left" w:pos="851"/>
        </w:tabs>
        <w:spacing w:line="259" w:lineRule="auto"/>
        <w:jc w:val="both"/>
        <w:rPr>
          <w:b/>
          <w:lang w:eastAsia="en-US"/>
        </w:rPr>
      </w:pPr>
      <w:r w:rsidRPr="0012421A">
        <w:rPr>
          <w:b/>
          <w:lang w:eastAsia="en-US"/>
        </w:rPr>
        <w:t>Выпускник на углубленном уровне получит возможность научиться:</w:t>
      </w:r>
    </w:p>
    <w:p w:rsidR="007D0E09" w:rsidRPr="0012421A" w:rsidRDefault="007D0E09" w:rsidP="0008737C">
      <w:pPr>
        <w:tabs>
          <w:tab w:val="left" w:pos="851"/>
        </w:tabs>
        <w:spacing w:line="259" w:lineRule="auto"/>
        <w:jc w:val="both"/>
        <w:rPr>
          <w:lang w:eastAsia="en-US"/>
        </w:rPr>
      </w:pPr>
      <w:r w:rsidRPr="0012421A">
        <w:rPr>
          <w:lang w:eastAsia="en-US"/>
        </w:rPr>
        <w:t>–</w:t>
      </w:r>
      <w:r w:rsidRPr="0012421A">
        <w:rPr>
          <w:lang w:eastAsia="en-US"/>
        </w:rPr>
        <w:tab/>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D0E09" w:rsidRPr="0012421A" w:rsidRDefault="007D0E09" w:rsidP="0008737C">
      <w:pPr>
        <w:tabs>
          <w:tab w:val="left" w:pos="851"/>
        </w:tabs>
        <w:spacing w:line="259" w:lineRule="auto"/>
        <w:jc w:val="both"/>
        <w:rPr>
          <w:lang w:eastAsia="en-US"/>
        </w:rPr>
      </w:pPr>
      <w:r w:rsidRPr="0012421A">
        <w:rPr>
          <w:lang w:eastAsia="en-US"/>
        </w:rPr>
        <w:t>–</w:t>
      </w:r>
      <w:r w:rsidRPr="0012421A">
        <w:rPr>
          <w:lang w:eastAsia="en-US"/>
        </w:rPr>
        <w:tab/>
        <w:t>прогнозировать последствия собственных исследований с учетом этических норм и экологических требований;</w:t>
      </w:r>
    </w:p>
    <w:p w:rsidR="007D0E09" w:rsidRPr="0012421A" w:rsidRDefault="007D0E09" w:rsidP="0008737C">
      <w:pPr>
        <w:tabs>
          <w:tab w:val="left" w:pos="851"/>
        </w:tabs>
        <w:spacing w:line="259" w:lineRule="auto"/>
        <w:jc w:val="both"/>
        <w:rPr>
          <w:lang w:eastAsia="en-US"/>
        </w:rPr>
      </w:pPr>
      <w:r w:rsidRPr="0012421A">
        <w:rPr>
          <w:lang w:eastAsia="en-US"/>
        </w:rPr>
        <w:t>–</w:t>
      </w:r>
      <w:r w:rsidRPr="0012421A">
        <w:rPr>
          <w:lang w:eastAsia="en-US"/>
        </w:rPr>
        <w:tab/>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7D0E09" w:rsidRPr="0012421A" w:rsidRDefault="007D0E09" w:rsidP="0008737C">
      <w:pPr>
        <w:tabs>
          <w:tab w:val="left" w:pos="851"/>
        </w:tabs>
        <w:spacing w:line="259" w:lineRule="auto"/>
        <w:jc w:val="both"/>
        <w:rPr>
          <w:lang w:eastAsia="en-US"/>
        </w:rPr>
      </w:pPr>
      <w:r w:rsidRPr="0012421A">
        <w:rPr>
          <w:lang w:eastAsia="en-US"/>
        </w:rPr>
        <w:t>–</w:t>
      </w:r>
      <w:r w:rsidRPr="0012421A">
        <w:rPr>
          <w:lang w:eastAsia="en-US"/>
        </w:rPr>
        <w:tab/>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7D0E09" w:rsidRDefault="007D0E09" w:rsidP="0008737C">
      <w:pPr>
        <w:tabs>
          <w:tab w:val="left" w:pos="851"/>
        </w:tabs>
        <w:spacing w:line="259" w:lineRule="auto"/>
        <w:jc w:val="both"/>
        <w:rPr>
          <w:lang w:eastAsia="en-US"/>
        </w:rPr>
      </w:pPr>
      <w:r w:rsidRPr="0012421A">
        <w:rPr>
          <w:lang w:eastAsia="en-US"/>
        </w:rPr>
        <w:t>–</w:t>
      </w:r>
      <w:r w:rsidRPr="0012421A">
        <w:rPr>
          <w:lang w:eastAsia="en-US"/>
        </w:rPr>
        <w:tab/>
        <w:t>аргументировать необходимость синтеза естественно-научного и социогуманитарного знания в эпоху информационной цивилизации;</w:t>
      </w:r>
    </w:p>
    <w:p w:rsidR="007D0E09" w:rsidRPr="00E77915" w:rsidRDefault="007D0E09" w:rsidP="0008737C">
      <w:pPr>
        <w:tabs>
          <w:tab w:val="left" w:pos="851"/>
        </w:tabs>
        <w:spacing w:line="259" w:lineRule="auto"/>
        <w:jc w:val="both"/>
        <w:rPr>
          <w:lang w:eastAsia="en-US"/>
        </w:rPr>
      </w:pPr>
      <w:r w:rsidRPr="00E77915">
        <w:rPr>
          <w:lang w:eastAsia="en-US"/>
        </w:rPr>
        <w:t>–</w:t>
      </w:r>
      <w:r w:rsidRPr="00E77915">
        <w:rPr>
          <w:lang w:eastAsia="en-US"/>
        </w:rPr>
        <w:tab/>
        <w:t>моделировать изменение экосистем под влиянием различных групп факторов окружающей среды;</w:t>
      </w:r>
    </w:p>
    <w:p w:rsidR="007D0E09" w:rsidRPr="0012421A" w:rsidRDefault="007D0E09" w:rsidP="0008737C">
      <w:pPr>
        <w:tabs>
          <w:tab w:val="left" w:pos="851"/>
        </w:tabs>
        <w:spacing w:line="259" w:lineRule="auto"/>
        <w:jc w:val="both"/>
        <w:rPr>
          <w:lang w:eastAsia="en-US"/>
        </w:rPr>
      </w:pPr>
      <w:r w:rsidRPr="00E77915">
        <w:rPr>
          <w:lang w:eastAsia="en-US"/>
        </w:rPr>
        <w:t>–</w:t>
      </w:r>
      <w:r w:rsidRPr="00E77915">
        <w:rPr>
          <w:lang w:eastAsia="en-US"/>
        </w:rPr>
        <w:tab/>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7D0E09" w:rsidRDefault="007D0E09" w:rsidP="0008737C">
      <w:pPr>
        <w:tabs>
          <w:tab w:val="left" w:pos="851"/>
        </w:tabs>
        <w:jc w:val="both"/>
        <w:rPr>
          <w:lang w:eastAsia="en-US"/>
        </w:rPr>
      </w:pPr>
      <w:r w:rsidRPr="0012421A">
        <w:rPr>
          <w:lang w:eastAsia="en-US"/>
        </w:rPr>
        <w:t>–</w:t>
      </w:r>
      <w:r w:rsidRPr="0012421A">
        <w:rPr>
          <w:lang w:eastAsia="en-US"/>
        </w:rPr>
        <w:tab/>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D0E09" w:rsidRPr="007D0E09" w:rsidRDefault="007D0E09" w:rsidP="0008737C">
      <w:pPr>
        <w:tabs>
          <w:tab w:val="left" w:pos="851"/>
        </w:tabs>
        <w:jc w:val="both"/>
        <w:rPr>
          <w:lang w:eastAsia="en-US"/>
        </w:rPr>
      </w:pPr>
      <w:r>
        <w:t xml:space="preserve">Изучение биологии в старшей </w:t>
      </w:r>
      <w:r w:rsidRPr="00573524">
        <w:t xml:space="preserve"> школе даёт возможность достичь следующих </w:t>
      </w:r>
      <w:r w:rsidRPr="00573524">
        <w:rPr>
          <w:b/>
        </w:rPr>
        <w:t>личностных результатов:</w:t>
      </w:r>
    </w:p>
    <w:p w:rsidR="007D0E09" w:rsidRPr="00573524" w:rsidRDefault="007D0E09" w:rsidP="0008737C">
      <w:pPr>
        <w:tabs>
          <w:tab w:val="left" w:pos="851"/>
        </w:tabs>
        <w:jc w:val="both"/>
      </w:pPr>
      <w:r w:rsidRPr="00573524">
        <w:t>-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7D0E09" w:rsidRPr="00573524" w:rsidRDefault="007D0E09" w:rsidP="0008737C">
      <w:pPr>
        <w:tabs>
          <w:tab w:val="left" w:pos="851"/>
        </w:tabs>
        <w:jc w:val="both"/>
      </w:pPr>
      <w:r w:rsidRPr="00573524">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7D0E09" w:rsidRPr="00573524" w:rsidRDefault="007D0E09" w:rsidP="0008737C">
      <w:pPr>
        <w:tabs>
          <w:tab w:val="left" w:pos="851"/>
        </w:tabs>
        <w:jc w:val="both"/>
      </w:pPr>
      <w:r w:rsidRPr="00573524">
        <w:t xml:space="preserve">- знание основных принципов и правил отношения к живой природе, основ здорового образа жизни и здоровьесберегающих технологий; </w:t>
      </w:r>
    </w:p>
    <w:p w:rsidR="007D0E09" w:rsidRPr="00573524" w:rsidRDefault="007D0E09" w:rsidP="0008737C">
      <w:pPr>
        <w:tabs>
          <w:tab w:val="left" w:pos="851"/>
        </w:tabs>
        <w:jc w:val="both"/>
      </w:pPr>
      <w:r w:rsidRPr="00573524">
        <w:t xml:space="preserve">-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7D0E09" w:rsidRPr="00573524" w:rsidRDefault="007D0E09" w:rsidP="0008737C">
      <w:pPr>
        <w:tabs>
          <w:tab w:val="left" w:pos="851"/>
        </w:tabs>
        <w:jc w:val="both"/>
      </w:pPr>
      <w:r w:rsidRPr="00573524">
        <w:t xml:space="preserve">- формирование личностных представлений о ценности природы, осознание значимости и общности глобальных проблем человечества; </w:t>
      </w:r>
    </w:p>
    <w:p w:rsidR="007D0E09" w:rsidRPr="00573524" w:rsidRDefault="007D0E09" w:rsidP="0008737C">
      <w:pPr>
        <w:tabs>
          <w:tab w:val="left" w:pos="851"/>
        </w:tabs>
        <w:jc w:val="both"/>
      </w:pPr>
      <w:r w:rsidRPr="00573524">
        <w:t xml:space="preserve">-формирование уважительного отношения к истории, культуре, национальным особенностям и образу жизни других народов;  толерантности и миролюбия; </w:t>
      </w:r>
    </w:p>
    <w:p w:rsidR="007D0E09" w:rsidRPr="00573524" w:rsidRDefault="007D0E09" w:rsidP="0008737C">
      <w:pPr>
        <w:tabs>
          <w:tab w:val="left" w:pos="851"/>
        </w:tabs>
        <w:jc w:val="both"/>
      </w:pPr>
      <w:r w:rsidRPr="00573524">
        <w:lastRenderedPageBreak/>
        <w:t xml:space="preserve">- 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7D0E09" w:rsidRPr="00573524" w:rsidRDefault="007D0E09" w:rsidP="0008737C">
      <w:pPr>
        <w:tabs>
          <w:tab w:val="left" w:pos="851"/>
        </w:tabs>
        <w:jc w:val="both"/>
      </w:pPr>
      <w:r w:rsidRPr="00573524">
        <w:t xml:space="preserve">- 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7D0E09" w:rsidRPr="00573524" w:rsidRDefault="007D0E09" w:rsidP="0008737C">
      <w:pPr>
        <w:tabs>
          <w:tab w:val="left" w:pos="851"/>
        </w:tabs>
        <w:jc w:val="both"/>
      </w:pPr>
      <w:r w:rsidRPr="00573524">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7D0E09" w:rsidRPr="00573524" w:rsidRDefault="007D0E09" w:rsidP="0008737C">
      <w:pPr>
        <w:tabs>
          <w:tab w:val="left" w:pos="851"/>
        </w:tabs>
        <w:jc w:val="both"/>
      </w:pPr>
      <w:r w:rsidRPr="00573524">
        <w:t xml:space="preserve">-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D0E09" w:rsidRPr="00573524" w:rsidRDefault="007D0E09" w:rsidP="0008737C">
      <w:pPr>
        <w:tabs>
          <w:tab w:val="left" w:pos="851"/>
        </w:tabs>
        <w:jc w:val="both"/>
      </w:pPr>
      <w:r w:rsidRPr="00573524">
        <w:t xml:space="preserve">-формирование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7D0E09" w:rsidRPr="00573524" w:rsidRDefault="007D0E09" w:rsidP="0008737C">
      <w:pPr>
        <w:tabs>
          <w:tab w:val="left" w:pos="851"/>
        </w:tabs>
        <w:jc w:val="both"/>
      </w:pPr>
      <w:r w:rsidRPr="00573524">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D0E09" w:rsidRPr="00573524" w:rsidRDefault="007D0E09" w:rsidP="0008737C">
      <w:pPr>
        <w:tabs>
          <w:tab w:val="left" w:pos="851"/>
        </w:tabs>
        <w:jc w:val="both"/>
      </w:pPr>
      <w:r w:rsidRPr="00573524">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7D0E09" w:rsidRPr="00573524" w:rsidRDefault="007D0E09" w:rsidP="0008737C">
      <w:pPr>
        <w:tabs>
          <w:tab w:val="left" w:pos="851"/>
        </w:tabs>
        <w:jc w:val="both"/>
      </w:pPr>
      <w:r w:rsidRPr="00573524">
        <w:rPr>
          <w:b/>
        </w:rPr>
        <w:t>Метапредметными результатами</w:t>
      </w:r>
      <w:r w:rsidRPr="00573524">
        <w:t xml:space="preserve"> освоения основной образовательной программы основного общего образования являются: </w:t>
      </w:r>
    </w:p>
    <w:p w:rsidR="007D0E09" w:rsidRPr="00573524" w:rsidRDefault="007D0E09" w:rsidP="0008737C">
      <w:pPr>
        <w:tabs>
          <w:tab w:val="left" w:pos="851"/>
        </w:tabs>
        <w:jc w:val="both"/>
      </w:pPr>
      <w:r w:rsidRPr="00573524">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7D0E09" w:rsidRPr="00573524" w:rsidRDefault="007D0E09" w:rsidP="0008737C">
      <w:pPr>
        <w:tabs>
          <w:tab w:val="left" w:pos="851"/>
        </w:tabs>
        <w:jc w:val="both"/>
      </w:pPr>
      <w:r w:rsidRPr="00573524">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7D0E09" w:rsidRPr="00573524" w:rsidRDefault="007D0E09" w:rsidP="0008737C">
      <w:pPr>
        <w:tabs>
          <w:tab w:val="left" w:pos="851"/>
        </w:tabs>
        <w:jc w:val="both"/>
      </w:pPr>
      <w:r w:rsidRPr="00573524">
        <w:t xml:space="preserve">-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w:t>
      </w:r>
    </w:p>
    <w:p w:rsidR="007D0E09" w:rsidRPr="00573524" w:rsidRDefault="007D0E09" w:rsidP="0008737C">
      <w:pPr>
        <w:tabs>
          <w:tab w:val="left" w:pos="851"/>
        </w:tabs>
        <w:jc w:val="both"/>
      </w:pPr>
      <w:r w:rsidRPr="00573524">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D0E09" w:rsidRPr="00573524" w:rsidRDefault="007D0E09" w:rsidP="0008737C">
      <w:pPr>
        <w:tabs>
          <w:tab w:val="left" w:pos="851"/>
        </w:tabs>
        <w:jc w:val="both"/>
      </w:pPr>
      <w:r w:rsidRPr="00573524">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D0E09" w:rsidRPr="00573524" w:rsidRDefault="007D0E09" w:rsidP="0008737C">
      <w:pPr>
        <w:tabs>
          <w:tab w:val="left" w:pos="851"/>
        </w:tabs>
        <w:jc w:val="both"/>
      </w:pPr>
      <w:r w:rsidRPr="00573524">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7D0E09" w:rsidRPr="00573524" w:rsidRDefault="007D0E09" w:rsidP="0008737C">
      <w:pPr>
        <w:tabs>
          <w:tab w:val="left" w:pos="851"/>
        </w:tabs>
        <w:jc w:val="both"/>
      </w:pPr>
      <w:r w:rsidRPr="00573524">
        <w:t xml:space="preserve">- способность выбирать целевые и смысловые установки в своих действиях и поступках по отношению к живой природе, здоровью своему и окружающих; </w:t>
      </w:r>
    </w:p>
    <w:p w:rsidR="007D0E09" w:rsidRDefault="007D0E09" w:rsidP="0008737C">
      <w:pPr>
        <w:tabs>
          <w:tab w:val="left" w:pos="851"/>
        </w:tabs>
        <w:jc w:val="both"/>
      </w:pPr>
      <w:r w:rsidRPr="00573524">
        <w:t xml:space="preserve">- умение создавать, применять и преобразовывать знаки и символы, модели и схемы для решения учебных и познавательных задач; </w:t>
      </w:r>
    </w:p>
    <w:p w:rsidR="007D0E09" w:rsidRPr="00573524" w:rsidRDefault="007D0E09" w:rsidP="0008737C">
      <w:pPr>
        <w:tabs>
          <w:tab w:val="left" w:pos="851"/>
        </w:tabs>
        <w:jc w:val="both"/>
      </w:pPr>
      <w:r w:rsidRPr="00573524">
        <w:t xml:space="preserve">-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p>
    <w:p w:rsidR="007D0E09" w:rsidRPr="00573524" w:rsidRDefault="007D0E09" w:rsidP="0008737C">
      <w:pPr>
        <w:tabs>
          <w:tab w:val="left" w:pos="851"/>
        </w:tabs>
        <w:jc w:val="both"/>
      </w:pPr>
      <w:r w:rsidRPr="00573524">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573524">
        <w:lastRenderedPageBreak/>
        <w:t xml:space="preserve">конфликты на основе согласования позиций и учёта интересов, формулировать, аргументировать и от стаивать своё мнение; </w:t>
      </w:r>
    </w:p>
    <w:p w:rsidR="007D0E09" w:rsidRPr="00573524" w:rsidRDefault="007D0E09" w:rsidP="0008737C">
      <w:pPr>
        <w:tabs>
          <w:tab w:val="left" w:pos="851"/>
        </w:tabs>
        <w:jc w:val="both"/>
      </w:pPr>
      <w:r w:rsidRPr="00573524">
        <w:t>- формирование и развитие компетентности в области использования, информационно- коммуникационных технологий (ИКТ-компетенции).</w:t>
      </w:r>
    </w:p>
    <w:p w:rsidR="007D0E09" w:rsidRPr="0012421A" w:rsidRDefault="007D0E09" w:rsidP="0008737C">
      <w:pPr>
        <w:widowControl w:val="0"/>
        <w:tabs>
          <w:tab w:val="left" w:pos="851"/>
        </w:tabs>
        <w:suppressAutoHyphens/>
        <w:rPr>
          <w:rFonts w:eastAsia="SimSun" w:cs="Mangal"/>
          <w:b/>
          <w:kern w:val="2"/>
          <w:sz w:val="28"/>
          <w:lang w:eastAsia="hi-IN" w:bidi="hi-IN"/>
        </w:rPr>
      </w:pPr>
      <w:r w:rsidRPr="0012421A">
        <w:rPr>
          <w:rFonts w:eastAsia="SimSun" w:cs="Mangal"/>
          <w:b/>
          <w:kern w:val="2"/>
          <w:sz w:val="28"/>
          <w:lang w:eastAsia="hi-IN" w:bidi="hi-IN"/>
        </w:rPr>
        <w:t>Содержание курса</w:t>
      </w:r>
    </w:p>
    <w:p w:rsidR="007D0E09" w:rsidRPr="00D2128E" w:rsidRDefault="007D0E09" w:rsidP="0008737C">
      <w:pPr>
        <w:widowControl w:val="0"/>
        <w:tabs>
          <w:tab w:val="left" w:pos="851"/>
        </w:tabs>
        <w:suppressAutoHyphens/>
        <w:jc w:val="both"/>
        <w:rPr>
          <w:rFonts w:eastAsia="SimSun" w:cs="Mangal"/>
          <w:b/>
          <w:kern w:val="2"/>
          <w:lang w:eastAsia="hi-IN" w:bidi="hi-IN"/>
        </w:rPr>
      </w:pPr>
      <w:r w:rsidRPr="00D2128E">
        <w:rPr>
          <w:rFonts w:eastAsia="SimSun" w:cs="Mangal"/>
          <w:b/>
          <w:kern w:val="2"/>
          <w:lang w:eastAsia="hi-IN" w:bidi="hi-IN"/>
        </w:rPr>
        <w:t>Биология как комплекс наук о живой природе</w:t>
      </w:r>
    </w:p>
    <w:p w:rsidR="007D0E09"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Биология как комплек</w:t>
      </w:r>
      <w:r>
        <w:rPr>
          <w:rFonts w:eastAsia="SimSun" w:cs="Mangal"/>
          <w:kern w:val="2"/>
          <w:lang w:eastAsia="hi-IN" w:bidi="hi-IN"/>
        </w:rPr>
        <w:t>сная наука. Современные направ</w:t>
      </w:r>
      <w:r w:rsidRPr="0065304E">
        <w:rPr>
          <w:rFonts w:eastAsia="SimSun" w:cs="Mangal"/>
          <w:kern w:val="2"/>
          <w:lang w:eastAsia="hi-IN" w:bidi="hi-IN"/>
        </w:rPr>
        <w:t>ления в биологии. Связь био</w:t>
      </w:r>
      <w:r>
        <w:rPr>
          <w:rFonts w:eastAsia="SimSun" w:cs="Mangal"/>
          <w:kern w:val="2"/>
          <w:lang w:eastAsia="hi-IN" w:bidi="hi-IN"/>
        </w:rPr>
        <w:t>логии с другими науками. Выпол</w:t>
      </w:r>
      <w:r w:rsidRPr="0065304E">
        <w:rPr>
          <w:rFonts w:eastAsia="SimSun" w:cs="Mangal"/>
          <w:kern w:val="2"/>
          <w:lang w:eastAsia="hi-IN" w:bidi="hi-IN"/>
        </w:rPr>
        <w:t xml:space="preserve">нение законов физики </w:t>
      </w:r>
      <w:r>
        <w:rPr>
          <w:rFonts w:eastAsia="SimSun" w:cs="Mangal"/>
          <w:kern w:val="2"/>
          <w:lang w:eastAsia="hi-IN" w:bidi="hi-IN"/>
        </w:rPr>
        <w:t xml:space="preserve">и химии в живой природе. Синтез </w:t>
      </w:r>
      <w:r w:rsidRPr="0065304E">
        <w:rPr>
          <w:rFonts w:eastAsia="SimSun" w:cs="Mangal"/>
          <w:kern w:val="2"/>
          <w:lang w:eastAsia="hi-IN" w:bidi="hi-IN"/>
        </w:rPr>
        <w:t>естественнонаучного</w:t>
      </w:r>
      <w:r>
        <w:rPr>
          <w:rFonts w:eastAsia="SimSun" w:cs="Mangal"/>
          <w:kern w:val="2"/>
          <w:lang w:eastAsia="hi-IN" w:bidi="hi-IN"/>
        </w:rPr>
        <w:t xml:space="preserve"> и социогуманитарного знания на </w:t>
      </w:r>
      <w:r w:rsidRPr="0065304E">
        <w:rPr>
          <w:rFonts w:eastAsia="SimSun" w:cs="Mangal"/>
          <w:kern w:val="2"/>
          <w:lang w:eastAsia="hi-IN" w:bidi="hi-IN"/>
        </w:rPr>
        <w:t>современном этапе развития цивилизации. Практическое</w:t>
      </w:r>
      <w:r>
        <w:rPr>
          <w:rFonts w:eastAsia="SimSun" w:cs="Mangal"/>
          <w:kern w:val="2"/>
          <w:lang w:eastAsia="hi-IN" w:bidi="hi-IN"/>
        </w:rPr>
        <w:t xml:space="preserve"> значение биологических знаний. </w:t>
      </w:r>
      <w:r w:rsidRPr="0065304E">
        <w:rPr>
          <w:rFonts w:eastAsia="SimSun" w:cs="Mangal"/>
          <w:kern w:val="2"/>
          <w:lang w:eastAsia="hi-IN" w:bidi="hi-IN"/>
        </w:rPr>
        <w:t>Биологические системы</w:t>
      </w:r>
      <w:r>
        <w:rPr>
          <w:rFonts w:eastAsia="SimSun" w:cs="Mangal"/>
          <w:kern w:val="2"/>
          <w:lang w:eastAsia="hi-IN" w:bidi="hi-IN"/>
        </w:rPr>
        <w:t xml:space="preserve"> как предмет изучения биологии. </w:t>
      </w:r>
      <w:r w:rsidRPr="0065304E">
        <w:rPr>
          <w:rFonts w:eastAsia="SimSun" w:cs="Mangal"/>
          <w:kern w:val="2"/>
          <w:lang w:eastAsia="hi-IN" w:bidi="hi-IN"/>
        </w:rPr>
        <w:t>Основные принципы орга</w:t>
      </w:r>
      <w:r>
        <w:rPr>
          <w:rFonts w:eastAsia="SimSun" w:cs="Mangal"/>
          <w:kern w:val="2"/>
          <w:lang w:eastAsia="hi-IN" w:bidi="hi-IN"/>
        </w:rPr>
        <w:t>низации и функционирования био</w:t>
      </w:r>
      <w:r w:rsidRPr="0065304E">
        <w:rPr>
          <w:rFonts w:eastAsia="SimSun" w:cs="Mangal"/>
          <w:kern w:val="2"/>
          <w:lang w:eastAsia="hi-IN" w:bidi="hi-IN"/>
        </w:rPr>
        <w:t>логических систем. Био</w:t>
      </w:r>
      <w:r>
        <w:rPr>
          <w:rFonts w:eastAsia="SimSun" w:cs="Mangal"/>
          <w:kern w:val="2"/>
          <w:lang w:eastAsia="hi-IN" w:bidi="hi-IN"/>
        </w:rPr>
        <w:t xml:space="preserve">логические системы разных уровней организации. </w:t>
      </w:r>
      <w:r w:rsidRPr="0065304E">
        <w:rPr>
          <w:rFonts w:eastAsia="SimSun" w:cs="Mangal"/>
          <w:kern w:val="2"/>
          <w:lang w:eastAsia="hi-IN" w:bidi="hi-IN"/>
        </w:rPr>
        <w:t>Гипотезы и теории, их р</w:t>
      </w:r>
      <w:r>
        <w:rPr>
          <w:rFonts w:eastAsia="SimSun" w:cs="Mangal"/>
          <w:kern w:val="2"/>
          <w:lang w:eastAsia="hi-IN" w:bidi="hi-IN"/>
        </w:rPr>
        <w:t>оль в формировании современ</w:t>
      </w:r>
      <w:r w:rsidRPr="0065304E">
        <w:rPr>
          <w:rFonts w:eastAsia="SimSun" w:cs="Mangal"/>
          <w:kern w:val="2"/>
          <w:lang w:eastAsia="hi-IN" w:bidi="hi-IN"/>
        </w:rPr>
        <w:t>ной естественнонаучно</w:t>
      </w:r>
      <w:r>
        <w:rPr>
          <w:rFonts w:eastAsia="SimSun" w:cs="Mangal"/>
          <w:kern w:val="2"/>
          <w:lang w:eastAsia="hi-IN" w:bidi="hi-IN"/>
        </w:rPr>
        <w:t xml:space="preserve">й картины мира. Методы научного </w:t>
      </w:r>
      <w:r w:rsidRPr="0065304E">
        <w:rPr>
          <w:rFonts w:eastAsia="SimSun" w:cs="Mangal"/>
          <w:kern w:val="2"/>
          <w:lang w:eastAsia="hi-IN" w:bidi="hi-IN"/>
        </w:rPr>
        <w:t>познания органического м</w:t>
      </w:r>
      <w:r>
        <w:rPr>
          <w:rFonts w:eastAsia="SimSun" w:cs="Mangal"/>
          <w:kern w:val="2"/>
          <w:lang w:eastAsia="hi-IN" w:bidi="hi-IN"/>
        </w:rPr>
        <w:t xml:space="preserve">ира. Экспериментальные методы в </w:t>
      </w:r>
      <w:r w:rsidRPr="0065304E">
        <w:rPr>
          <w:rFonts w:eastAsia="SimSun" w:cs="Mangal"/>
          <w:kern w:val="2"/>
          <w:lang w:eastAsia="hi-IN" w:bidi="hi-IN"/>
        </w:rPr>
        <w:t>биологии, статистическая обработка данных.</w:t>
      </w:r>
    </w:p>
    <w:p w:rsidR="007D0E09" w:rsidRPr="00A301BD" w:rsidRDefault="007D0E09" w:rsidP="0008737C">
      <w:pPr>
        <w:tabs>
          <w:tab w:val="left" w:pos="851"/>
        </w:tabs>
        <w:rPr>
          <w:rFonts w:eastAsiaTheme="minorHAnsi"/>
        </w:rPr>
      </w:pPr>
      <w:r w:rsidRPr="00A301BD">
        <w:rPr>
          <w:rFonts w:eastAsia="SimSun" w:cs="Mangal"/>
          <w:b/>
          <w:kern w:val="2"/>
          <w:lang w:eastAsia="hi-IN" w:bidi="hi-IN"/>
        </w:rPr>
        <w:t>Формы и методы работы</w:t>
      </w:r>
      <w:r>
        <w:rPr>
          <w:rFonts w:eastAsia="SimSun" w:cs="Mangal"/>
          <w:kern w:val="2"/>
          <w:lang w:eastAsia="hi-IN" w:bidi="hi-IN"/>
        </w:rPr>
        <w:t xml:space="preserve">: </w:t>
      </w:r>
      <w:r w:rsidRPr="00A301BD">
        <w:rPr>
          <w:rFonts w:eastAsiaTheme="minorHAnsi"/>
        </w:rPr>
        <w:t xml:space="preserve">Индивидуальная, фронтальная, групповая. </w:t>
      </w:r>
      <w:r w:rsidRPr="00FB2F69">
        <w:rPr>
          <w:rFonts w:eastAsiaTheme="minorHAnsi"/>
        </w:rPr>
        <w:t>Объяснительно-иллюстративный, репродуктивный, проблемный, частич</w:t>
      </w:r>
      <w:r>
        <w:rPr>
          <w:rFonts w:eastAsiaTheme="minorHAnsi"/>
        </w:rPr>
        <w:t>но-поисковый, исследовательский</w:t>
      </w:r>
    </w:p>
    <w:p w:rsidR="007D0E09" w:rsidRPr="00D2128E" w:rsidRDefault="007D0E09" w:rsidP="0008737C">
      <w:pPr>
        <w:widowControl w:val="0"/>
        <w:tabs>
          <w:tab w:val="left" w:pos="851"/>
        </w:tabs>
        <w:suppressAutoHyphens/>
        <w:jc w:val="both"/>
        <w:rPr>
          <w:rFonts w:eastAsia="SimSun" w:cs="Mangal"/>
          <w:b/>
          <w:kern w:val="2"/>
          <w:lang w:eastAsia="hi-IN" w:bidi="hi-IN"/>
        </w:rPr>
      </w:pPr>
      <w:r w:rsidRPr="00D2128E">
        <w:rPr>
          <w:rFonts w:eastAsia="SimSun" w:cs="Mangal"/>
          <w:b/>
          <w:kern w:val="2"/>
          <w:lang w:eastAsia="hi-IN" w:bidi="hi-IN"/>
        </w:rPr>
        <w:t>Структурные и функциональные основы жизни</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Молекулярные основ</w:t>
      </w:r>
      <w:r>
        <w:rPr>
          <w:rFonts w:eastAsia="SimSun" w:cs="Mangal"/>
          <w:kern w:val="2"/>
          <w:lang w:eastAsia="hi-IN" w:bidi="hi-IN"/>
        </w:rPr>
        <w:t>ы жизни. Макроэлементы и микро</w:t>
      </w:r>
      <w:r w:rsidRPr="0065304E">
        <w:rPr>
          <w:rFonts w:eastAsia="SimSun" w:cs="Mangal"/>
          <w:kern w:val="2"/>
          <w:lang w:eastAsia="hi-IN" w:bidi="hi-IN"/>
        </w:rPr>
        <w:t xml:space="preserve">элементы. Неорганические </w:t>
      </w:r>
      <w:r>
        <w:rPr>
          <w:rFonts w:eastAsia="SimSun" w:cs="Mangal"/>
          <w:kern w:val="2"/>
          <w:lang w:eastAsia="hi-IN" w:bidi="hi-IN"/>
        </w:rPr>
        <w:t xml:space="preserve">вещества. Вода, ее роль в живой </w:t>
      </w:r>
      <w:r w:rsidRPr="0065304E">
        <w:rPr>
          <w:rFonts w:eastAsia="SimSun" w:cs="Mangal"/>
          <w:kern w:val="2"/>
          <w:lang w:eastAsia="hi-IN" w:bidi="hi-IN"/>
        </w:rPr>
        <w:t xml:space="preserve">природе. Гидрофильность </w:t>
      </w:r>
      <w:r>
        <w:rPr>
          <w:rFonts w:eastAsia="SimSun" w:cs="Mangal"/>
          <w:kern w:val="2"/>
          <w:lang w:eastAsia="hi-IN" w:bidi="hi-IN"/>
        </w:rPr>
        <w:t>и гидрофобность. Роль минераль</w:t>
      </w:r>
      <w:r w:rsidRPr="0065304E">
        <w:rPr>
          <w:rFonts w:eastAsia="SimSun" w:cs="Mangal"/>
          <w:kern w:val="2"/>
          <w:lang w:eastAsia="hi-IN" w:bidi="hi-IN"/>
        </w:rPr>
        <w:t>ных солей в клетке. Органич</w:t>
      </w:r>
      <w:r>
        <w:rPr>
          <w:rFonts w:eastAsia="SimSun" w:cs="Mangal"/>
          <w:kern w:val="2"/>
          <w:lang w:eastAsia="hi-IN" w:bidi="hi-IN"/>
        </w:rPr>
        <w:t>еские вещества, понятие о регу</w:t>
      </w:r>
      <w:r w:rsidRPr="0065304E">
        <w:rPr>
          <w:rFonts w:eastAsia="SimSun" w:cs="Mangal"/>
          <w:kern w:val="2"/>
          <w:lang w:eastAsia="hi-IN" w:bidi="hi-IN"/>
        </w:rPr>
        <w:t>лярных и нерегулярных биополимерах</w:t>
      </w:r>
      <w:r>
        <w:rPr>
          <w:rFonts w:eastAsia="SimSun" w:cs="Mangal"/>
          <w:kern w:val="2"/>
          <w:lang w:eastAsia="hi-IN" w:bidi="hi-IN"/>
        </w:rPr>
        <w:t>. Углеводы. Моносаха</w:t>
      </w:r>
      <w:r w:rsidRPr="0065304E">
        <w:rPr>
          <w:rFonts w:eastAsia="SimSun" w:cs="Mangal"/>
          <w:kern w:val="2"/>
          <w:lang w:eastAsia="hi-IN" w:bidi="hi-IN"/>
        </w:rPr>
        <w:t>риды, олигосахариды и п</w:t>
      </w:r>
      <w:r>
        <w:rPr>
          <w:rFonts w:eastAsia="SimSun" w:cs="Mangal"/>
          <w:kern w:val="2"/>
          <w:lang w:eastAsia="hi-IN" w:bidi="hi-IN"/>
        </w:rPr>
        <w:t xml:space="preserve">олисахариды. Функции углеводов. </w:t>
      </w:r>
      <w:r w:rsidRPr="0065304E">
        <w:rPr>
          <w:rFonts w:eastAsia="SimSun" w:cs="Mangal"/>
          <w:kern w:val="2"/>
          <w:lang w:eastAsia="hi-IN" w:bidi="hi-IN"/>
        </w:rPr>
        <w:t>Липиды. Функции липидо</w:t>
      </w:r>
      <w:r>
        <w:rPr>
          <w:rFonts w:eastAsia="SimSun" w:cs="Mangal"/>
          <w:kern w:val="2"/>
          <w:lang w:eastAsia="hi-IN" w:bidi="hi-IN"/>
        </w:rPr>
        <w:t>в. Белки. Функции белков. Меха</w:t>
      </w:r>
      <w:r w:rsidRPr="0065304E">
        <w:rPr>
          <w:rFonts w:eastAsia="SimSun" w:cs="Mangal"/>
          <w:kern w:val="2"/>
          <w:lang w:eastAsia="hi-IN" w:bidi="hi-IN"/>
        </w:rPr>
        <w:t>низм действия ферме</w:t>
      </w:r>
      <w:r>
        <w:rPr>
          <w:rFonts w:eastAsia="SimSun" w:cs="Mangal"/>
          <w:kern w:val="2"/>
          <w:lang w:eastAsia="hi-IN" w:bidi="hi-IN"/>
        </w:rPr>
        <w:t xml:space="preserve">нтов. Нуклеиновые кислоты. ДНК: </w:t>
      </w:r>
      <w:r w:rsidRPr="0065304E">
        <w:rPr>
          <w:rFonts w:eastAsia="SimSun" w:cs="Mangal"/>
          <w:kern w:val="2"/>
          <w:lang w:eastAsia="hi-IN" w:bidi="hi-IN"/>
        </w:rPr>
        <w:t>строение, свойства, место</w:t>
      </w:r>
      <w:r>
        <w:rPr>
          <w:rFonts w:eastAsia="SimSun" w:cs="Mangal"/>
          <w:kern w:val="2"/>
          <w:lang w:eastAsia="hi-IN" w:bidi="hi-IN"/>
        </w:rPr>
        <w:t>положение, функции. РНК: строе</w:t>
      </w:r>
      <w:r w:rsidRPr="0065304E">
        <w:rPr>
          <w:rFonts w:eastAsia="SimSun" w:cs="Mangal"/>
          <w:kern w:val="2"/>
          <w:lang w:eastAsia="hi-IN" w:bidi="hi-IN"/>
        </w:rPr>
        <w:t xml:space="preserve">ние, виды, функции. АТФ: </w:t>
      </w:r>
      <w:r>
        <w:rPr>
          <w:rFonts w:eastAsia="SimSun" w:cs="Mangal"/>
          <w:kern w:val="2"/>
          <w:lang w:eastAsia="hi-IN" w:bidi="hi-IN"/>
        </w:rPr>
        <w:t>строение, функции. Другие орга</w:t>
      </w:r>
      <w:r w:rsidRPr="0065304E">
        <w:rPr>
          <w:rFonts w:eastAsia="SimSun" w:cs="Mangal"/>
          <w:kern w:val="2"/>
          <w:lang w:eastAsia="hi-IN" w:bidi="hi-IN"/>
        </w:rPr>
        <w:t>нические вещества кле</w:t>
      </w:r>
      <w:r>
        <w:rPr>
          <w:rFonts w:eastAsia="SimSun" w:cs="Mangal"/>
          <w:kern w:val="2"/>
          <w:lang w:eastAsia="hi-IN" w:bidi="hi-IN"/>
        </w:rPr>
        <w:t xml:space="preserve">тки. Нанотехнологии в биологии. </w:t>
      </w:r>
      <w:r w:rsidRPr="0065304E">
        <w:rPr>
          <w:rFonts w:eastAsia="SimSun" w:cs="Mangal"/>
          <w:kern w:val="2"/>
          <w:lang w:eastAsia="hi-IN" w:bidi="hi-IN"/>
        </w:rPr>
        <w:t>Клетка — структурная</w:t>
      </w:r>
      <w:r>
        <w:rPr>
          <w:rFonts w:eastAsia="SimSun" w:cs="Mangal"/>
          <w:kern w:val="2"/>
          <w:lang w:eastAsia="hi-IN" w:bidi="hi-IN"/>
        </w:rPr>
        <w:t xml:space="preserve"> и функциональная единица орга</w:t>
      </w:r>
      <w:r w:rsidRPr="0065304E">
        <w:rPr>
          <w:rFonts w:eastAsia="SimSun" w:cs="Mangal"/>
          <w:kern w:val="2"/>
          <w:lang w:eastAsia="hi-IN" w:bidi="hi-IN"/>
        </w:rPr>
        <w:t>низма. Развитие цитол</w:t>
      </w:r>
      <w:r>
        <w:rPr>
          <w:rFonts w:eastAsia="SimSun" w:cs="Mangal"/>
          <w:kern w:val="2"/>
          <w:lang w:eastAsia="hi-IN" w:bidi="hi-IN"/>
        </w:rPr>
        <w:t>огии. Современные методы изуче</w:t>
      </w:r>
      <w:r w:rsidRPr="0065304E">
        <w:rPr>
          <w:rFonts w:eastAsia="SimSun" w:cs="Mangal"/>
          <w:kern w:val="2"/>
          <w:lang w:eastAsia="hi-IN" w:bidi="hi-IN"/>
        </w:rPr>
        <w:t>ния клетки. Клеточная те</w:t>
      </w:r>
      <w:r>
        <w:rPr>
          <w:rFonts w:eastAsia="SimSun" w:cs="Mangal"/>
          <w:kern w:val="2"/>
          <w:lang w:eastAsia="hi-IN" w:bidi="hi-IN"/>
        </w:rPr>
        <w:t xml:space="preserve">ория в свете современных данных </w:t>
      </w:r>
      <w:r w:rsidRPr="0065304E">
        <w:rPr>
          <w:rFonts w:eastAsia="SimSun" w:cs="Mangal"/>
          <w:kern w:val="2"/>
          <w:lang w:eastAsia="hi-IN" w:bidi="hi-IN"/>
        </w:rPr>
        <w:t>о строении и функциях к</w:t>
      </w:r>
      <w:r>
        <w:rPr>
          <w:rFonts w:eastAsia="SimSun" w:cs="Mangal"/>
          <w:kern w:val="2"/>
          <w:lang w:eastAsia="hi-IN" w:bidi="hi-IN"/>
        </w:rPr>
        <w:t>летки. Теория симбиогенеза. Ос</w:t>
      </w:r>
      <w:r w:rsidRPr="0065304E">
        <w:rPr>
          <w:rFonts w:eastAsia="SimSun" w:cs="Mangal"/>
          <w:kern w:val="2"/>
          <w:lang w:eastAsia="hi-IN" w:bidi="hi-IN"/>
        </w:rPr>
        <w:t xml:space="preserve">новные части и органоиды </w:t>
      </w:r>
      <w:r>
        <w:rPr>
          <w:rFonts w:eastAsia="SimSun" w:cs="Mangal"/>
          <w:kern w:val="2"/>
          <w:lang w:eastAsia="hi-IN" w:bidi="hi-IN"/>
        </w:rPr>
        <w:t>клетки. Строение и функции био</w:t>
      </w:r>
      <w:r w:rsidRPr="0065304E">
        <w:rPr>
          <w:rFonts w:eastAsia="SimSun" w:cs="Mangal"/>
          <w:kern w:val="2"/>
          <w:lang w:eastAsia="hi-IN" w:bidi="hi-IN"/>
        </w:rPr>
        <w:t>логических мембран. Цит</w:t>
      </w:r>
      <w:r>
        <w:rPr>
          <w:rFonts w:eastAsia="SimSun" w:cs="Mangal"/>
          <w:kern w:val="2"/>
          <w:lang w:eastAsia="hi-IN" w:bidi="hi-IN"/>
        </w:rPr>
        <w:t>оплазма. Ядро. Строение и функ</w:t>
      </w:r>
      <w:r w:rsidRPr="0065304E">
        <w:rPr>
          <w:rFonts w:eastAsia="SimSun" w:cs="Mangal"/>
          <w:kern w:val="2"/>
          <w:lang w:eastAsia="hi-IN" w:bidi="hi-IN"/>
        </w:rPr>
        <w:t>ции хромосом. Мембр</w:t>
      </w:r>
      <w:r>
        <w:rPr>
          <w:rFonts w:eastAsia="SimSun" w:cs="Mangal"/>
          <w:kern w:val="2"/>
          <w:lang w:eastAsia="hi-IN" w:bidi="hi-IN"/>
        </w:rPr>
        <w:t xml:space="preserve">анные и немембранные органоиды. </w:t>
      </w:r>
      <w:r w:rsidRPr="0065304E">
        <w:rPr>
          <w:rFonts w:eastAsia="SimSun" w:cs="Mangal"/>
          <w:kern w:val="2"/>
          <w:lang w:eastAsia="hi-IN" w:bidi="hi-IN"/>
        </w:rPr>
        <w:t>Цитоскелет. Включения. Основные отличите</w:t>
      </w:r>
      <w:r>
        <w:rPr>
          <w:rFonts w:eastAsia="SimSun" w:cs="Mangal"/>
          <w:kern w:val="2"/>
          <w:lang w:eastAsia="hi-IN" w:bidi="hi-IN"/>
        </w:rPr>
        <w:t>льные особен</w:t>
      </w:r>
      <w:r w:rsidRPr="0065304E">
        <w:rPr>
          <w:rFonts w:eastAsia="SimSun" w:cs="Mangal"/>
          <w:kern w:val="2"/>
          <w:lang w:eastAsia="hi-IN" w:bidi="hi-IN"/>
        </w:rPr>
        <w:t>ности клеток прокариот.</w:t>
      </w:r>
      <w:r>
        <w:rPr>
          <w:rFonts w:eastAsia="SimSun" w:cs="Mangal"/>
          <w:kern w:val="2"/>
          <w:lang w:eastAsia="hi-IN" w:bidi="hi-IN"/>
        </w:rPr>
        <w:t xml:space="preserve"> Отличительные особенности клеток эукариот. </w:t>
      </w:r>
      <w:r w:rsidRPr="0065304E">
        <w:rPr>
          <w:rFonts w:eastAsia="SimSun" w:cs="Mangal"/>
          <w:kern w:val="2"/>
          <w:lang w:eastAsia="hi-IN" w:bidi="hi-IN"/>
        </w:rPr>
        <w:t>Вирусы — неклеточна</w:t>
      </w:r>
      <w:r>
        <w:rPr>
          <w:rFonts w:eastAsia="SimSun" w:cs="Mangal"/>
          <w:kern w:val="2"/>
          <w:lang w:eastAsia="hi-IN" w:bidi="hi-IN"/>
        </w:rPr>
        <w:t xml:space="preserve">я форма жизни. Способы передачи </w:t>
      </w:r>
      <w:r w:rsidRPr="0065304E">
        <w:rPr>
          <w:rFonts w:eastAsia="SimSun" w:cs="Mangal"/>
          <w:kern w:val="2"/>
          <w:lang w:eastAsia="hi-IN" w:bidi="hi-IN"/>
        </w:rPr>
        <w:t>вирусных инфекций и мер</w:t>
      </w:r>
      <w:r>
        <w:rPr>
          <w:rFonts w:eastAsia="SimSun" w:cs="Mangal"/>
          <w:kern w:val="2"/>
          <w:lang w:eastAsia="hi-IN" w:bidi="hi-IN"/>
        </w:rPr>
        <w:t>ы профилактики вирусных заболе</w:t>
      </w:r>
      <w:r w:rsidRPr="0065304E">
        <w:rPr>
          <w:rFonts w:eastAsia="SimSun" w:cs="Mangal"/>
          <w:kern w:val="2"/>
          <w:lang w:eastAsia="hi-IN" w:bidi="hi-IN"/>
        </w:rPr>
        <w:t>ваний. Вирусология, ее практическое значение.</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Клеточный метаболизм</w:t>
      </w:r>
      <w:r>
        <w:rPr>
          <w:rFonts w:eastAsia="SimSun" w:cs="Mangal"/>
          <w:kern w:val="2"/>
          <w:lang w:eastAsia="hi-IN" w:bidi="hi-IN"/>
        </w:rPr>
        <w:t>. Ферментативный характер реак</w:t>
      </w:r>
      <w:r w:rsidRPr="0065304E">
        <w:rPr>
          <w:rFonts w:eastAsia="SimSun" w:cs="Mangal"/>
          <w:kern w:val="2"/>
          <w:lang w:eastAsia="hi-IN" w:bidi="hi-IN"/>
        </w:rPr>
        <w:t>ций обмена веществ. Этапы</w:t>
      </w:r>
      <w:r>
        <w:rPr>
          <w:rFonts w:eastAsia="SimSun" w:cs="Mangal"/>
          <w:kern w:val="2"/>
          <w:lang w:eastAsia="hi-IN" w:bidi="hi-IN"/>
        </w:rPr>
        <w:t xml:space="preserve"> энергетического обмена. Аэроб</w:t>
      </w:r>
      <w:r w:rsidRPr="0065304E">
        <w:rPr>
          <w:rFonts w:eastAsia="SimSun" w:cs="Mangal"/>
          <w:kern w:val="2"/>
          <w:lang w:eastAsia="hi-IN" w:bidi="hi-IN"/>
        </w:rPr>
        <w:t>ное и анаэробное дыхан</w:t>
      </w:r>
      <w:r>
        <w:rPr>
          <w:rFonts w:eastAsia="SimSun" w:cs="Mangal"/>
          <w:kern w:val="2"/>
          <w:lang w:eastAsia="hi-IN" w:bidi="hi-IN"/>
        </w:rPr>
        <w:t xml:space="preserve">ие. Роль клеточных органоидов в </w:t>
      </w:r>
      <w:r w:rsidRPr="0065304E">
        <w:rPr>
          <w:rFonts w:eastAsia="SimSun" w:cs="Mangal"/>
          <w:kern w:val="2"/>
          <w:lang w:eastAsia="hi-IN" w:bidi="hi-IN"/>
        </w:rPr>
        <w:t>процессах энергетического</w:t>
      </w:r>
      <w:r>
        <w:rPr>
          <w:rFonts w:eastAsia="SimSun" w:cs="Mangal"/>
          <w:kern w:val="2"/>
          <w:lang w:eastAsia="hi-IN" w:bidi="hi-IN"/>
        </w:rPr>
        <w:t xml:space="preserve"> обмена. Автотрофы и гетеротро</w:t>
      </w:r>
      <w:r w:rsidRPr="0065304E">
        <w:rPr>
          <w:rFonts w:eastAsia="SimSun" w:cs="Mangal"/>
          <w:kern w:val="2"/>
          <w:lang w:eastAsia="hi-IN" w:bidi="hi-IN"/>
        </w:rPr>
        <w:t>фы. Фотосинтез</w:t>
      </w:r>
      <w:r>
        <w:rPr>
          <w:rFonts w:eastAsia="SimSun" w:cs="Mangal"/>
          <w:kern w:val="2"/>
          <w:lang w:eastAsia="hi-IN" w:bidi="hi-IN"/>
        </w:rPr>
        <w:t xml:space="preserve">. Фазы фотосинтеза. Хемосинтез . </w:t>
      </w:r>
      <w:r w:rsidRPr="0065304E">
        <w:rPr>
          <w:rFonts w:eastAsia="SimSun" w:cs="Mangal"/>
          <w:kern w:val="2"/>
          <w:lang w:eastAsia="hi-IN" w:bidi="hi-IN"/>
        </w:rPr>
        <w:t>Наследственная инфор</w:t>
      </w:r>
      <w:r>
        <w:rPr>
          <w:rFonts w:eastAsia="SimSun" w:cs="Mangal"/>
          <w:kern w:val="2"/>
          <w:lang w:eastAsia="hi-IN" w:bidi="hi-IN"/>
        </w:rPr>
        <w:t xml:space="preserve">мация и ее реализация в клетке. </w:t>
      </w:r>
      <w:r w:rsidRPr="0065304E">
        <w:rPr>
          <w:rFonts w:eastAsia="SimSun" w:cs="Mangal"/>
          <w:kern w:val="2"/>
          <w:lang w:eastAsia="hi-IN" w:bidi="hi-IN"/>
        </w:rPr>
        <w:t>Генетический код, его сво</w:t>
      </w:r>
      <w:r>
        <w:rPr>
          <w:rFonts w:eastAsia="SimSun" w:cs="Mangal"/>
          <w:kern w:val="2"/>
          <w:lang w:eastAsia="hi-IN" w:bidi="hi-IN"/>
        </w:rPr>
        <w:t xml:space="preserve">йства. Эволюция представлений о </w:t>
      </w:r>
      <w:r w:rsidRPr="0065304E">
        <w:rPr>
          <w:rFonts w:eastAsia="SimSun" w:cs="Mangal"/>
          <w:kern w:val="2"/>
          <w:lang w:eastAsia="hi-IN" w:bidi="hi-IN"/>
        </w:rPr>
        <w:t>гене. Современные предста</w:t>
      </w:r>
      <w:r>
        <w:rPr>
          <w:rFonts w:eastAsia="SimSun" w:cs="Mangal"/>
          <w:kern w:val="2"/>
          <w:lang w:eastAsia="hi-IN" w:bidi="hi-IN"/>
        </w:rPr>
        <w:t>вления о гене и геноме. Биосин</w:t>
      </w:r>
      <w:r w:rsidRPr="0065304E">
        <w:rPr>
          <w:rFonts w:eastAsia="SimSun" w:cs="Mangal"/>
          <w:kern w:val="2"/>
          <w:lang w:eastAsia="hi-IN" w:bidi="hi-IN"/>
        </w:rPr>
        <w:t>тез белка, реакции матричног</w:t>
      </w:r>
      <w:r>
        <w:rPr>
          <w:rFonts w:eastAsia="SimSun" w:cs="Mangal"/>
          <w:kern w:val="2"/>
          <w:lang w:eastAsia="hi-IN" w:bidi="hi-IN"/>
        </w:rPr>
        <w:t>о синтеза. Регуляция работы ге</w:t>
      </w:r>
      <w:r w:rsidRPr="0065304E">
        <w:rPr>
          <w:rFonts w:eastAsia="SimSun" w:cs="Mangal"/>
          <w:kern w:val="2"/>
          <w:lang w:eastAsia="hi-IN" w:bidi="hi-IN"/>
        </w:rPr>
        <w:t>нов и процессов обмена веществ</w:t>
      </w:r>
      <w:r>
        <w:rPr>
          <w:rFonts w:eastAsia="SimSun" w:cs="Mangal"/>
          <w:kern w:val="2"/>
          <w:lang w:eastAsia="hi-IN" w:bidi="hi-IN"/>
        </w:rPr>
        <w:t xml:space="preserve"> в клетке. Генная инженерия, </w:t>
      </w:r>
      <w:r w:rsidRPr="0065304E">
        <w:rPr>
          <w:rFonts w:eastAsia="SimSun" w:cs="Mangal"/>
          <w:kern w:val="2"/>
          <w:lang w:eastAsia="hi-IN" w:bidi="hi-IN"/>
        </w:rPr>
        <w:t>геномика, протеомик</w:t>
      </w:r>
      <w:r>
        <w:rPr>
          <w:rFonts w:eastAsia="SimSun" w:cs="Mangal"/>
          <w:kern w:val="2"/>
          <w:lang w:eastAsia="hi-IN" w:bidi="hi-IN"/>
        </w:rPr>
        <w:t>а. Нарушение биохимических про</w:t>
      </w:r>
      <w:r w:rsidRPr="0065304E">
        <w:rPr>
          <w:rFonts w:eastAsia="SimSun" w:cs="Mangal"/>
          <w:kern w:val="2"/>
          <w:lang w:eastAsia="hi-IN" w:bidi="hi-IN"/>
        </w:rPr>
        <w:t xml:space="preserve">цессов в </w:t>
      </w:r>
      <w:r>
        <w:rPr>
          <w:rFonts w:eastAsia="SimSun" w:cs="Mangal"/>
          <w:kern w:val="2"/>
          <w:lang w:eastAsia="hi-IN" w:bidi="hi-IN"/>
        </w:rPr>
        <w:t xml:space="preserve">клетке под влиянием мутагенов и наркогенных веществ. </w:t>
      </w:r>
      <w:r w:rsidRPr="0065304E">
        <w:rPr>
          <w:rFonts w:eastAsia="SimSun" w:cs="Mangal"/>
          <w:kern w:val="2"/>
          <w:lang w:eastAsia="hi-IN" w:bidi="hi-IN"/>
        </w:rPr>
        <w:t>Клеточный цикл: интер</w:t>
      </w:r>
      <w:r>
        <w:rPr>
          <w:rFonts w:eastAsia="SimSun" w:cs="Mangal"/>
          <w:kern w:val="2"/>
          <w:lang w:eastAsia="hi-IN" w:bidi="hi-IN"/>
        </w:rPr>
        <w:t xml:space="preserve">фаза и деление. Митоз, значение </w:t>
      </w:r>
      <w:r w:rsidRPr="0065304E">
        <w:rPr>
          <w:rFonts w:eastAsia="SimSun" w:cs="Mangal"/>
          <w:kern w:val="2"/>
          <w:lang w:eastAsia="hi-IN" w:bidi="hi-IN"/>
        </w:rPr>
        <w:t>митоза, фазы митоза. Сома</w:t>
      </w:r>
      <w:r>
        <w:rPr>
          <w:rFonts w:eastAsia="SimSun" w:cs="Mangal"/>
          <w:kern w:val="2"/>
          <w:lang w:eastAsia="hi-IN" w:bidi="hi-IN"/>
        </w:rPr>
        <w:t>тические и половые клетки. Мей</w:t>
      </w:r>
      <w:r w:rsidRPr="0065304E">
        <w:rPr>
          <w:rFonts w:eastAsia="SimSun" w:cs="Mangal"/>
          <w:kern w:val="2"/>
          <w:lang w:eastAsia="hi-IN" w:bidi="hi-IN"/>
        </w:rPr>
        <w:t xml:space="preserve">оз, значение мейоза, фазы </w:t>
      </w:r>
      <w:r>
        <w:rPr>
          <w:rFonts w:eastAsia="SimSun" w:cs="Mangal"/>
          <w:kern w:val="2"/>
          <w:lang w:eastAsia="hi-IN" w:bidi="hi-IN"/>
        </w:rPr>
        <w:t xml:space="preserve">мейоза. Мейоз в жизненном цикле </w:t>
      </w:r>
      <w:r w:rsidRPr="0065304E">
        <w:rPr>
          <w:rFonts w:eastAsia="SimSun" w:cs="Mangal"/>
          <w:kern w:val="2"/>
          <w:lang w:eastAsia="hi-IN" w:bidi="hi-IN"/>
        </w:rPr>
        <w:t xml:space="preserve">организмов. Формирование </w:t>
      </w:r>
      <w:r>
        <w:rPr>
          <w:rFonts w:eastAsia="SimSun" w:cs="Mangal"/>
          <w:kern w:val="2"/>
          <w:lang w:eastAsia="hi-IN" w:bidi="hi-IN"/>
        </w:rPr>
        <w:t>половых клеток у цветковых рас</w:t>
      </w:r>
      <w:r w:rsidRPr="0065304E">
        <w:rPr>
          <w:rFonts w:eastAsia="SimSun" w:cs="Mangal"/>
          <w:kern w:val="2"/>
          <w:lang w:eastAsia="hi-IN" w:bidi="hi-IN"/>
        </w:rPr>
        <w:t>тений и позвоночных ж</w:t>
      </w:r>
      <w:r>
        <w:rPr>
          <w:rFonts w:eastAsia="SimSun" w:cs="Mangal"/>
          <w:kern w:val="2"/>
          <w:lang w:eastAsia="hi-IN" w:bidi="hi-IN"/>
        </w:rPr>
        <w:t>ивотных. Регуляция деления кле</w:t>
      </w:r>
      <w:r w:rsidRPr="0065304E">
        <w:rPr>
          <w:rFonts w:eastAsia="SimSun" w:cs="Mangal"/>
          <w:kern w:val="2"/>
          <w:lang w:eastAsia="hi-IN" w:bidi="hi-IN"/>
        </w:rPr>
        <w:t>ток, нарушения рег</w:t>
      </w:r>
      <w:r>
        <w:rPr>
          <w:rFonts w:eastAsia="SimSun" w:cs="Mangal"/>
          <w:kern w:val="2"/>
          <w:lang w:eastAsia="hi-IN" w:bidi="hi-IN"/>
        </w:rPr>
        <w:t xml:space="preserve">уляции как причина заболеваний. </w:t>
      </w:r>
      <w:r w:rsidRPr="0065304E">
        <w:rPr>
          <w:rFonts w:eastAsia="SimSun" w:cs="Mangal"/>
          <w:kern w:val="2"/>
          <w:lang w:eastAsia="hi-IN" w:bidi="hi-IN"/>
        </w:rPr>
        <w:t>Стволовые клетки.</w:t>
      </w:r>
    </w:p>
    <w:p w:rsidR="007D0E09" w:rsidRPr="00A301BD" w:rsidRDefault="007D0E09" w:rsidP="0008737C">
      <w:pPr>
        <w:tabs>
          <w:tab w:val="left" w:pos="851"/>
        </w:tabs>
        <w:rPr>
          <w:rFonts w:eastAsiaTheme="minorHAnsi"/>
        </w:rPr>
      </w:pPr>
      <w:r w:rsidRPr="00A301BD">
        <w:rPr>
          <w:rFonts w:eastAsia="SimSun" w:cs="Mangal"/>
          <w:b/>
          <w:kern w:val="2"/>
          <w:lang w:eastAsia="hi-IN" w:bidi="hi-IN"/>
        </w:rPr>
        <w:t>Формы и методы работы</w:t>
      </w:r>
      <w:r>
        <w:rPr>
          <w:rFonts w:eastAsia="SimSun" w:cs="Mangal"/>
          <w:kern w:val="2"/>
          <w:lang w:eastAsia="hi-IN" w:bidi="hi-IN"/>
        </w:rPr>
        <w:t xml:space="preserve">: </w:t>
      </w:r>
      <w:r w:rsidRPr="00A301BD">
        <w:rPr>
          <w:rFonts w:eastAsiaTheme="minorHAnsi"/>
        </w:rPr>
        <w:t xml:space="preserve">Индивидуальная, фронтальная, групповая. </w:t>
      </w:r>
      <w:r w:rsidRPr="00FB2F69">
        <w:rPr>
          <w:rFonts w:eastAsiaTheme="minorHAnsi"/>
        </w:rPr>
        <w:t>Объяснительно-иллюстративный, репродуктивный, проблемный, частич</w:t>
      </w:r>
      <w:r>
        <w:rPr>
          <w:rFonts w:eastAsiaTheme="minorHAnsi"/>
        </w:rPr>
        <w:t>но-поисковый, исследовательский</w:t>
      </w:r>
    </w:p>
    <w:p w:rsidR="007D0E09" w:rsidRPr="00237735" w:rsidRDefault="007D0E09" w:rsidP="0008737C">
      <w:pPr>
        <w:widowControl w:val="0"/>
        <w:tabs>
          <w:tab w:val="left" w:pos="851"/>
        </w:tabs>
        <w:suppressAutoHyphens/>
        <w:jc w:val="both"/>
        <w:rPr>
          <w:rFonts w:eastAsia="SimSun" w:cs="Mangal"/>
          <w:b/>
          <w:kern w:val="2"/>
          <w:lang w:eastAsia="hi-IN" w:bidi="hi-IN"/>
        </w:rPr>
      </w:pPr>
      <w:r w:rsidRPr="00237735">
        <w:rPr>
          <w:rFonts w:eastAsia="SimSun" w:cs="Mangal"/>
          <w:b/>
          <w:kern w:val="2"/>
          <w:lang w:eastAsia="hi-IN" w:bidi="hi-IN"/>
        </w:rPr>
        <w:t>Организм</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Особенности одноклет</w:t>
      </w:r>
      <w:r>
        <w:rPr>
          <w:rFonts w:eastAsia="SimSun" w:cs="Mangal"/>
          <w:kern w:val="2"/>
          <w:lang w:eastAsia="hi-IN" w:bidi="hi-IN"/>
        </w:rPr>
        <w:t>очных, колониальных и многокле</w:t>
      </w:r>
      <w:r w:rsidRPr="0065304E">
        <w:rPr>
          <w:rFonts w:eastAsia="SimSun" w:cs="Mangal"/>
          <w:kern w:val="2"/>
          <w:lang w:eastAsia="hi-IN" w:bidi="hi-IN"/>
        </w:rPr>
        <w:t>точных организмов. Взаимосв</w:t>
      </w:r>
      <w:r>
        <w:rPr>
          <w:rFonts w:eastAsia="SimSun" w:cs="Mangal"/>
          <w:kern w:val="2"/>
          <w:lang w:eastAsia="hi-IN" w:bidi="hi-IN"/>
        </w:rPr>
        <w:t>язь тканей, органов, систем ор</w:t>
      </w:r>
      <w:r w:rsidRPr="0065304E">
        <w:rPr>
          <w:rFonts w:eastAsia="SimSun" w:cs="Mangal"/>
          <w:kern w:val="2"/>
          <w:lang w:eastAsia="hi-IN" w:bidi="hi-IN"/>
        </w:rPr>
        <w:t>ганов ка</w:t>
      </w:r>
      <w:r>
        <w:rPr>
          <w:rFonts w:eastAsia="SimSun" w:cs="Mangal"/>
          <w:kern w:val="2"/>
          <w:lang w:eastAsia="hi-IN" w:bidi="hi-IN"/>
        </w:rPr>
        <w:t xml:space="preserve">к основа целостности организма. </w:t>
      </w:r>
      <w:r w:rsidRPr="0065304E">
        <w:rPr>
          <w:rFonts w:eastAsia="SimSun" w:cs="Mangal"/>
          <w:kern w:val="2"/>
          <w:lang w:eastAsia="hi-IN" w:bidi="hi-IN"/>
        </w:rPr>
        <w:t xml:space="preserve">Основные процессы, </w:t>
      </w:r>
      <w:r>
        <w:rPr>
          <w:rFonts w:eastAsia="SimSun" w:cs="Mangal"/>
          <w:kern w:val="2"/>
          <w:lang w:eastAsia="hi-IN" w:bidi="hi-IN"/>
        </w:rPr>
        <w:lastRenderedPageBreak/>
        <w:t>происходящие в организме: пита</w:t>
      </w:r>
      <w:r w:rsidRPr="0065304E">
        <w:rPr>
          <w:rFonts w:eastAsia="SimSun" w:cs="Mangal"/>
          <w:kern w:val="2"/>
          <w:lang w:eastAsia="hi-IN" w:bidi="hi-IN"/>
        </w:rPr>
        <w:t>ние и пищеварение, движе</w:t>
      </w:r>
      <w:r>
        <w:rPr>
          <w:rFonts w:eastAsia="SimSun" w:cs="Mangal"/>
          <w:kern w:val="2"/>
          <w:lang w:eastAsia="hi-IN" w:bidi="hi-IN"/>
        </w:rPr>
        <w:t>ние, транспорт веществ, выделе</w:t>
      </w:r>
      <w:r w:rsidRPr="0065304E">
        <w:rPr>
          <w:rFonts w:eastAsia="SimSun" w:cs="Mangal"/>
          <w:kern w:val="2"/>
          <w:lang w:eastAsia="hi-IN" w:bidi="hi-IN"/>
        </w:rPr>
        <w:t>ние, раздражимость, регу</w:t>
      </w:r>
      <w:r>
        <w:rPr>
          <w:rFonts w:eastAsia="SimSun" w:cs="Mangal"/>
          <w:kern w:val="2"/>
          <w:lang w:eastAsia="hi-IN" w:bidi="hi-IN"/>
        </w:rPr>
        <w:t xml:space="preserve">ляция у организмов. Поддержание </w:t>
      </w:r>
      <w:r w:rsidRPr="0065304E">
        <w:rPr>
          <w:rFonts w:eastAsia="SimSun" w:cs="Mangal"/>
          <w:kern w:val="2"/>
          <w:lang w:eastAsia="hi-IN" w:bidi="hi-IN"/>
        </w:rPr>
        <w:t>гоме</w:t>
      </w:r>
      <w:r>
        <w:rPr>
          <w:rFonts w:eastAsia="SimSun" w:cs="Mangal"/>
          <w:kern w:val="2"/>
          <w:lang w:eastAsia="hi-IN" w:bidi="hi-IN"/>
        </w:rPr>
        <w:t xml:space="preserve">остаза, принцип обратной связи. </w:t>
      </w:r>
      <w:r w:rsidRPr="0065304E">
        <w:rPr>
          <w:rFonts w:eastAsia="SimSun" w:cs="Mangal"/>
          <w:kern w:val="2"/>
          <w:lang w:eastAsia="hi-IN" w:bidi="hi-IN"/>
        </w:rPr>
        <w:t>Размножение организмо</w:t>
      </w:r>
      <w:r>
        <w:rPr>
          <w:rFonts w:eastAsia="SimSun" w:cs="Mangal"/>
          <w:kern w:val="2"/>
          <w:lang w:eastAsia="hi-IN" w:bidi="hi-IN"/>
        </w:rPr>
        <w:t>в. Бесполое и половое размноже</w:t>
      </w:r>
      <w:r w:rsidRPr="0065304E">
        <w:rPr>
          <w:rFonts w:eastAsia="SimSun" w:cs="Mangal"/>
          <w:kern w:val="2"/>
          <w:lang w:eastAsia="hi-IN" w:bidi="hi-IN"/>
        </w:rPr>
        <w:t>ние. Двойное оплодотвор</w:t>
      </w:r>
      <w:r>
        <w:rPr>
          <w:rFonts w:eastAsia="SimSun" w:cs="Mangal"/>
          <w:kern w:val="2"/>
          <w:lang w:eastAsia="hi-IN" w:bidi="hi-IN"/>
        </w:rPr>
        <w:t xml:space="preserve">ение у цветковых растений. Виды </w:t>
      </w:r>
      <w:r w:rsidRPr="0065304E">
        <w:rPr>
          <w:rFonts w:eastAsia="SimSun" w:cs="Mangal"/>
          <w:kern w:val="2"/>
          <w:lang w:eastAsia="hi-IN" w:bidi="hi-IN"/>
        </w:rPr>
        <w:t>оплодотворения у животны</w:t>
      </w:r>
      <w:r>
        <w:rPr>
          <w:rFonts w:eastAsia="SimSun" w:cs="Mangal"/>
          <w:kern w:val="2"/>
          <w:lang w:eastAsia="hi-IN" w:bidi="hi-IN"/>
        </w:rPr>
        <w:t>х. Способы размножения у расте</w:t>
      </w:r>
      <w:r w:rsidRPr="0065304E">
        <w:rPr>
          <w:rFonts w:eastAsia="SimSun" w:cs="Mangal"/>
          <w:kern w:val="2"/>
          <w:lang w:eastAsia="hi-IN" w:bidi="hi-IN"/>
        </w:rPr>
        <w:t>ний и животных. Партено</w:t>
      </w:r>
      <w:r>
        <w:rPr>
          <w:rFonts w:eastAsia="SimSun" w:cs="Mangal"/>
          <w:kern w:val="2"/>
          <w:lang w:eastAsia="hi-IN" w:bidi="hi-IN"/>
        </w:rPr>
        <w:t xml:space="preserve">генез. Онтогенез. Эмбриональное </w:t>
      </w:r>
      <w:r w:rsidRPr="0065304E">
        <w:rPr>
          <w:rFonts w:eastAsia="SimSun" w:cs="Mangal"/>
          <w:kern w:val="2"/>
          <w:lang w:eastAsia="hi-IN" w:bidi="hi-IN"/>
        </w:rPr>
        <w:t>развитие. Постэмбриональ</w:t>
      </w:r>
      <w:r>
        <w:rPr>
          <w:rFonts w:eastAsia="SimSun" w:cs="Mangal"/>
          <w:kern w:val="2"/>
          <w:lang w:eastAsia="hi-IN" w:bidi="hi-IN"/>
        </w:rPr>
        <w:t xml:space="preserve">ное развитие. Прямое и непрямое </w:t>
      </w:r>
      <w:r w:rsidRPr="0065304E">
        <w:rPr>
          <w:rFonts w:eastAsia="SimSun" w:cs="Mangal"/>
          <w:kern w:val="2"/>
          <w:lang w:eastAsia="hi-IN" w:bidi="hi-IN"/>
        </w:rPr>
        <w:t>развитие. Жизненные циклы</w:t>
      </w:r>
      <w:r>
        <w:rPr>
          <w:rFonts w:eastAsia="SimSun" w:cs="Mangal"/>
          <w:kern w:val="2"/>
          <w:lang w:eastAsia="hi-IN" w:bidi="hi-IN"/>
        </w:rPr>
        <w:t xml:space="preserve"> разных групп организмов. Регу</w:t>
      </w:r>
      <w:r w:rsidRPr="0065304E">
        <w:rPr>
          <w:rFonts w:eastAsia="SimSun" w:cs="Mangal"/>
          <w:kern w:val="2"/>
          <w:lang w:eastAsia="hi-IN" w:bidi="hi-IN"/>
        </w:rPr>
        <w:t>ляция индивидуального р</w:t>
      </w:r>
      <w:r>
        <w:rPr>
          <w:rFonts w:eastAsia="SimSun" w:cs="Mangal"/>
          <w:kern w:val="2"/>
          <w:lang w:eastAsia="hi-IN" w:bidi="hi-IN"/>
        </w:rPr>
        <w:t xml:space="preserve">азвития. Причины нарушений развития организмов. </w:t>
      </w:r>
      <w:r w:rsidRPr="0065304E">
        <w:rPr>
          <w:rFonts w:eastAsia="SimSun" w:cs="Mangal"/>
          <w:kern w:val="2"/>
          <w:lang w:eastAsia="hi-IN" w:bidi="hi-IN"/>
        </w:rPr>
        <w:t>История возникнове</w:t>
      </w:r>
      <w:r>
        <w:rPr>
          <w:rFonts w:eastAsia="SimSun" w:cs="Mangal"/>
          <w:kern w:val="2"/>
          <w:lang w:eastAsia="hi-IN" w:bidi="hi-IN"/>
        </w:rPr>
        <w:t xml:space="preserve">ния и развития генетики, методы </w:t>
      </w:r>
      <w:r w:rsidRPr="0065304E">
        <w:rPr>
          <w:rFonts w:eastAsia="SimSun" w:cs="Mangal"/>
          <w:kern w:val="2"/>
          <w:lang w:eastAsia="hi-IN" w:bidi="hi-IN"/>
        </w:rPr>
        <w:t>генетики. Генетические</w:t>
      </w:r>
      <w:r>
        <w:rPr>
          <w:rFonts w:eastAsia="SimSun" w:cs="Mangal"/>
          <w:kern w:val="2"/>
          <w:lang w:eastAsia="hi-IN" w:bidi="hi-IN"/>
        </w:rPr>
        <w:t xml:space="preserve"> терминология и символика. Гено</w:t>
      </w:r>
      <w:r w:rsidRPr="0065304E">
        <w:rPr>
          <w:rFonts w:eastAsia="SimSun" w:cs="Mangal"/>
          <w:kern w:val="2"/>
          <w:lang w:eastAsia="hi-IN" w:bidi="hi-IN"/>
        </w:rPr>
        <w:t>тип и фенотип. Вероятнос</w:t>
      </w:r>
      <w:r>
        <w:rPr>
          <w:rFonts w:eastAsia="SimSun" w:cs="Mangal"/>
          <w:kern w:val="2"/>
          <w:lang w:eastAsia="hi-IN" w:bidi="hi-IN"/>
        </w:rPr>
        <w:t xml:space="preserve">тный характер законов генетики. </w:t>
      </w:r>
      <w:r w:rsidRPr="0065304E">
        <w:rPr>
          <w:rFonts w:eastAsia="SimSun" w:cs="Mangal"/>
          <w:kern w:val="2"/>
          <w:lang w:eastAsia="hi-IN" w:bidi="hi-IN"/>
        </w:rPr>
        <w:t>Законы наследственности.</w:t>
      </w:r>
      <w:r>
        <w:rPr>
          <w:rFonts w:eastAsia="SimSun" w:cs="Mangal"/>
          <w:kern w:val="2"/>
          <w:lang w:eastAsia="hi-IN" w:bidi="hi-IN"/>
        </w:rPr>
        <w:t xml:space="preserve"> Г. Менделя и условия их выпол</w:t>
      </w:r>
      <w:r w:rsidRPr="0065304E">
        <w:rPr>
          <w:rFonts w:eastAsia="SimSun" w:cs="Mangal"/>
          <w:kern w:val="2"/>
          <w:lang w:eastAsia="hi-IN" w:bidi="hi-IN"/>
        </w:rPr>
        <w:t xml:space="preserve">нения. Цитологические </w:t>
      </w:r>
      <w:r>
        <w:rPr>
          <w:rFonts w:eastAsia="SimSun" w:cs="Mangal"/>
          <w:kern w:val="2"/>
          <w:lang w:eastAsia="hi-IN" w:bidi="hi-IN"/>
        </w:rPr>
        <w:t>основы закономерностей наследо</w:t>
      </w:r>
      <w:r w:rsidRPr="0065304E">
        <w:rPr>
          <w:rFonts w:eastAsia="SimSun" w:cs="Mangal"/>
          <w:kern w:val="2"/>
          <w:lang w:eastAsia="hi-IN" w:bidi="hi-IN"/>
        </w:rPr>
        <w:t xml:space="preserve">вания. Анализирующее </w:t>
      </w:r>
      <w:r>
        <w:rPr>
          <w:rFonts w:eastAsia="SimSun" w:cs="Mangal"/>
          <w:kern w:val="2"/>
          <w:lang w:eastAsia="hi-IN" w:bidi="hi-IN"/>
        </w:rPr>
        <w:t xml:space="preserve">скрещивание. Хромосомная теория </w:t>
      </w:r>
      <w:r w:rsidRPr="0065304E">
        <w:rPr>
          <w:rFonts w:eastAsia="SimSun" w:cs="Mangal"/>
          <w:kern w:val="2"/>
          <w:lang w:eastAsia="hi-IN" w:bidi="hi-IN"/>
        </w:rPr>
        <w:t>наследственности. Сцепленное наследование, кроссинговер.</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Определение пола. Сцеплен</w:t>
      </w:r>
      <w:r>
        <w:rPr>
          <w:rFonts w:eastAsia="SimSun" w:cs="Mangal"/>
          <w:kern w:val="2"/>
          <w:lang w:eastAsia="hi-IN" w:bidi="hi-IN"/>
        </w:rPr>
        <w:t>ное с полом наследование. Взаи</w:t>
      </w:r>
      <w:r w:rsidRPr="0065304E">
        <w:rPr>
          <w:rFonts w:eastAsia="SimSun" w:cs="Mangal"/>
          <w:kern w:val="2"/>
          <w:lang w:eastAsia="hi-IN" w:bidi="hi-IN"/>
        </w:rPr>
        <w:t xml:space="preserve">модействие аллельных и </w:t>
      </w:r>
      <w:r>
        <w:rPr>
          <w:rFonts w:eastAsia="SimSun" w:cs="Mangal"/>
          <w:kern w:val="2"/>
          <w:lang w:eastAsia="hi-IN" w:bidi="hi-IN"/>
        </w:rPr>
        <w:t xml:space="preserve">неаллельных генов. Генетические </w:t>
      </w:r>
      <w:r w:rsidRPr="0065304E">
        <w:rPr>
          <w:rFonts w:eastAsia="SimSun" w:cs="Mangal"/>
          <w:kern w:val="2"/>
          <w:lang w:eastAsia="hi-IN" w:bidi="hi-IN"/>
        </w:rPr>
        <w:t>основы индивидуального развития</w:t>
      </w:r>
      <w:r>
        <w:rPr>
          <w:rFonts w:eastAsia="SimSun" w:cs="Mangal"/>
          <w:kern w:val="2"/>
          <w:lang w:eastAsia="hi-IN" w:bidi="hi-IN"/>
        </w:rPr>
        <w:t xml:space="preserve">. Генетическое картирование. </w:t>
      </w:r>
      <w:r w:rsidRPr="0065304E">
        <w:rPr>
          <w:rFonts w:eastAsia="SimSun" w:cs="Mangal"/>
          <w:kern w:val="2"/>
          <w:lang w:eastAsia="hi-IN" w:bidi="hi-IN"/>
        </w:rPr>
        <w:t>Генетика человека, методы изучения генетики человека.</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Репродуктивное здоровье ч</w:t>
      </w:r>
      <w:r>
        <w:rPr>
          <w:rFonts w:eastAsia="SimSun" w:cs="Mangal"/>
          <w:kern w:val="2"/>
          <w:lang w:eastAsia="hi-IN" w:bidi="hi-IN"/>
        </w:rPr>
        <w:t>еловека. Наследственные заболе</w:t>
      </w:r>
      <w:r w:rsidRPr="0065304E">
        <w:rPr>
          <w:rFonts w:eastAsia="SimSun" w:cs="Mangal"/>
          <w:kern w:val="2"/>
          <w:lang w:eastAsia="hi-IN" w:bidi="hi-IN"/>
        </w:rPr>
        <w:t>вания человека, их предуп</w:t>
      </w:r>
      <w:r>
        <w:rPr>
          <w:rFonts w:eastAsia="SimSun" w:cs="Mangal"/>
          <w:kern w:val="2"/>
          <w:lang w:eastAsia="hi-IN" w:bidi="hi-IN"/>
        </w:rPr>
        <w:t xml:space="preserve">реждение. Значение генетики для </w:t>
      </w:r>
      <w:r w:rsidRPr="0065304E">
        <w:rPr>
          <w:rFonts w:eastAsia="SimSun" w:cs="Mangal"/>
          <w:kern w:val="2"/>
          <w:lang w:eastAsia="hi-IN" w:bidi="hi-IN"/>
        </w:rPr>
        <w:t>медицины, этические аспе</w:t>
      </w:r>
      <w:r>
        <w:rPr>
          <w:rFonts w:eastAsia="SimSun" w:cs="Mangal"/>
          <w:kern w:val="2"/>
          <w:lang w:eastAsia="hi-IN" w:bidi="hi-IN"/>
        </w:rPr>
        <w:t>кты в области медицинской гене</w:t>
      </w:r>
      <w:r w:rsidRPr="0065304E">
        <w:rPr>
          <w:rFonts w:eastAsia="SimSun" w:cs="Mangal"/>
          <w:kern w:val="2"/>
          <w:lang w:eastAsia="hi-IN" w:bidi="hi-IN"/>
        </w:rPr>
        <w:t>т</w:t>
      </w:r>
      <w:r>
        <w:rPr>
          <w:rFonts w:eastAsia="SimSun" w:cs="Mangal"/>
          <w:kern w:val="2"/>
          <w:lang w:eastAsia="hi-IN" w:bidi="hi-IN"/>
        </w:rPr>
        <w:t xml:space="preserve">ики. </w:t>
      </w:r>
      <w:r w:rsidRPr="0065304E">
        <w:rPr>
          <w:rFonts w:eastAsia="SimSun" w:cs="Mangal"/>
          <w:kern w:val="2"/>
          <w:lang w:eastAsia="hi-IN" w:bidi="hi-IN"/>
        </w:rPr>
        <w:t>Генотип и среда. Нена</w:t>
      </w:r>
      <w:r>
        <w:rPr>
          <w:rFonts w:eastAsia="SimSun" w:cs="Mangal"/>
          <w:kern w:val="2"/>
          <w:lang w:eastAsia="hi-IN" w:bidi="hi-IN"/>
        </w:rPr>
        <w:t>следственная изменчивость. Нор</w:t>
      </w:r>
      <w:r w:rsidRPr="0065304E">
        <w:rPr>
          <w:rFonts w:eastAsia="SimSun" w:cs="Mangal"/>
          <w:kern w:val="2"/>
          <w:lang w:eastAsia="hi-IN" w:bidi="hi-IN"/>
        </w:rPr>
        <w:t>ма реакции признака</w:t>
      </w:r>
      <w:r>
        <w:rPr>
          <w:rFonts w:eastAsia="SimSun" w:cs="Mangal"/>
          <w:kern w:val="2"/>
          <w:lang w:eastAsia="hi-IN" w:bidi="hi-IN"/>
        </w:rPr>
        <w:t>. Вариационный ряд и вариацион</w:t>
      </w:r>
      <w:r w:rsidRPr="0065304E">
        <w:rPr>
          <w:rFonts w:eastAsia="SimSun" w:cs="Mangal"/>
          <w:kern w:val="2"/>
          <w:lang w:eastAsia="hi-IN" w:bidi="hi-IN"/>
        </w:rPr>
        <w:t>ная кривая. Наследстве</w:t>
      </w:r>
      <w:r>
        <w:rPr>
          <w:rFonts w:eastAsia="SimSun" w:cs="Mangal"/>
          <w:kern w:val="2"/>
          <w:lang w:eastAsia="hi-IN" w:bidi="hi-IN"/>
        </w:rPr>
        <w:t>нная изменчивость. Виды наслед</w:t>
      </w:r>
      <w:r w:rsidRPr="0065304E">
        <w:rPr>
          <w:rFonts w:eastAsia="SimSun" w:cs="Mangal"/>
          <w:kern w:val="2"/>
          <w:lang w:eastAsia="hi-IN" w:bidi="hi-IN"/>
        </w:rPr>
        <w:t>ственной изменчивости.</w:t>
      </w:r>
      <w:r>
        <w:rPr>
          <w:rFonts w:eastAsia="SimSun" w:cs="Mangal"/>
          <w:kern w:val="2"/>
          <w:lang w:eastAsia="hi-IN" w:bidi="hi-IN"/>
        </w:rPr>
        <w:t xml:space="preserve"> Комбинативная изменчивость, ее </w:t>
      </w:r>
      <w:r w:rsidRPr="0065304E">
        <w:rPr>
          <w:rFonts w:eastAsia="SimSun" w:cs="Mangal"/>
          <w:kern w:val="2"/>
          <w:lang w:eastAsia="hi-IN" w:bidi="hi-IN"/>
        </w:rPr>
        <w:t>источники. Мутации, виды мутаций. Мутаг</w:t>
      </w:r>
      <w:r>
        <w:rPr>
          <w:rFonts w:eastAsia="SimSun" w:cs="Mangal"/>
          <w:kern w:val="2"/>
          <w:lang w:eastAsia="hi-IN" w:bidi="hi-IN"/>
        </w:rPr>
        <w:t xml:space="preserve">ены, их влияние </w:t>
      </w:r>
      <w:r w:rsidRPr="0065304E">
        <w:rPr>
          <w:rFonts w:eastAsia="SimSun" w:cs="Mangal"/>
          <w:kern w:val="2"/>
          <w:lang w:eastAsia="hi-IN" w:bidi="hi-IN"/>
        </w:rPr>
        <w:t>на организмы. Мутации как</w:t>
      </w:r>
      <w:r>
        <w:rPr>
          <w:rFonts w:eastAsia="SimSun" w:cs="Mangal"/>
          <w:kern w:val="2"/>
          <w:lang w:eastAsia="hi-IN" w:bidi="hi-IN"/>
        </w:rPr>
        <w:t xml:space="preserve"> причина онкологических заболеваний. Внеядерная </w:t>
      </w:r>
      <w:r w:rsidRPr="0065304E">
        <w:rPr>
          <w:rFonts w:eastAsia="SimSun" w:cs="Mangal"/>
          <w:kern w:val="2"/>
          <w:lang w:eastAsia="hi-IN" w:bidi="hi-IN"/>
        </w:rPr>
        <w:t>наследст</w:t>
      </w:r>
      <w:r>
        <w:rPr>
          <w:rFonts w:eastAsia="SimSun" w:cs="Mangal"/>
          <w:kern w:val="2"/>
          <w:lang w:eastAsia="hi-IN" w:bidi="hi-IN"/>
        </w:rPr>
        <w:t xml:space="preserve">венность и изменчивость. Эпигенетика. </w:t>
      </w:r>
      <w:r w:rsidRPr="0065304E">
        <w:rPr>
          <w:rFonts w:eastAsia="SimSun" w:cs="Mangal"/>
          <w:kern w:val="2"/>
          <w:lang w:eastAsia="hi-IN" w:bidi="hi-IN"/>
        </w:rPr>
        <w:t>Доместикация и сел</w:t>
      </w:r>
      <w:r>
        <w:rPr>
          <w:rFonts w:eastAsia="SimSun" w:cs="Mangal"/>
          <w:kern w:val="2"/>
          <w:lang w:eastAsia="hi-IN" w:bidi="hi-IN"/>
        </w:rPr>
        <w:t>екция. Центры одомашнивания жи</w:t>
      </w:r>
      <w:r w:rsidRPr="0065304E">
        <w:rPr>
          <w:rFonts w:eastAsia="SimSun" w:cs="Mangal"/>
          <w:kern w:val="2"/>
          <w:lang w:eastAsia="hi-IN" w:bidi="hi-IN"/>
        </w:rPr>
        <w:t>вотных и центры происхо</w:t>
      </w:r>
      <w:r>
        <w:rPr>
          <w:rFonts w:eastAsia="SimSun" w:cs="Mangal"/>
          <w:kern w:val="2"/>
          <w:lang w:eastAsia="hi-IN" w:bidi="hi-IN"/>
        </w:rPr>
        <w:t>ждения культурных растений. Ме</w:t>
      </w:r>
      <w:r w:rsidRPr="0065304E">
        <w:rPr>
          <w:rFonts w:eastAsia="SimSun" w:cs="Mangal"/>
          <w:kern w:val="2"/>
          <w:lang w:eastAsia="hi-IN" w:bidi="hi-IN"/>
        </w:rPr>
        <w:t>тоды селекции, их генетич</w:t>
      </w:r>
      <w:r>
        <w:rPr>
          <w:rFonts w:eastAsia="SimSun" w:cs="Mangal"/>
          <w:kern w:val="2"/>
          <w:lang w:eastAsia="hi-IN" w:bidi="hi-IN"/>
        </w:rPr>
        <w:t>еские основы. Искусственный от</w:t>
      </w:r>
      <w:r w:rsidRPr="0065304E">
        <w:rPr>
          <w:rFonts w:eastAsia="SimSun" w:cs="Mangal"/>
          <w:kern w:val="2"/>
          <w:lang w:eastAsia="hi-IN" w:bidi="hi-IN"/>
        </w:rPr>
        <w:t>бор. Ускорение и повы</w:t>
      </w:r>
      <w:r>
        <w:rPr>
          <w:rFonts w:eastAsia="SimSun" w:cs="Mangal"/>
          <w:kern w:val="2"/>
          <w:lang w:eastAsia="hi-IN" w:bidi="hi-IN"/>
        </w:rPr>
        <w:t xml:space="preserve">шение точности отбора с помощью </w:t>
      </w:r>
      <w:r w:rsidRPr="0065304E">
        <w:rPr>
          <w:rFonts w:eastAsia="SimSun" w:cs="Mangal"/>
          <w:kern w:val="2"/>
          <w:lang w:eastAsia="hi-IN" w:bidi="hi-IN"/>
        </w:rPr>
        <w:t>современных методов гене</w:t>
      </w:r>
      <w:r>
        <w:rPr>
          <w:rFonts w:eastAsia="SimSun" w:cs="Mangal"/>
          <w:kern w:val="2"/>
          <w:lang w:eastAsia="hi-IN" w:bidi="hi-IN"/>
        </w:rPr>
        <w:t xml:space="preserve">тики и биотехнологии. Гетерозис </w:t>
      </w:r>
      <w:r w:rsidRPr="0065304E">
        <w:rPr>
          <w:rFonts w:eastAsia="SimSun" w:cs="Mangal"/>
          <w:kern w:val="2"/>
          <w:lang w:eastAsia="hi-IN" w:bidi="hi-IN"/>
        </w:rPr>
        <w:t>и его использование в селекции. Расширение генетического</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разнообразия селекционного матери</w:t>
      </w:r>
      <w:r>
        <w:rPr>
          <w:rFonts w:eastAsia="SimSun" w:cs="Mangal"/>
          <w:kern w:val="2"/>
          <w:lang w:eastAsia="hi-IN" w:bidi="hi-IN"/>
        </w:rPr>
        <w:t>ала: полиплоидия, отда</w:t>
      </w:r>
      <w:r w:rsidRPr="0065304E">
        <w:rPr>
          <w:rFonts w:eastAsia="SimSun" w:cs="Mangal"/>
          <w:kern w:val="2"/>
          <w:lang w:eastAsia="hi-IN" w:bidi="hi-IN"/>
        </w:rPr>
        <w:t>ленная гибридизация, экспе</w:t>
      </w:r>
      <w:r>
        <w:rPr>
          <w:rFonts w:eastAsia="SimSun" w:cs="Mangal"/>
          <w:kern w:val="2"/>
          <w:lang w:eastAsia="hi-IN" w:bidi="hi-IN"/>
        </w:rPr>
        <w:t>риментальный мутагенез, клеточ</w:t>
      </w:r>
      <w:r w:rsidRPr="0065304E">
        <w:rPr>
          <w:rFonts w:eastAsia="SimSun" w:cs="Mangal"/>
          <w:kern w:val="2"/>
          <w:lang w:eastAsia="hi-IN" w:bidi="hi-IN"/>
        </w:rPr>
        <w:t>ная инженерия, хромосомн</w:t>
      </w:r>
      <w:r>
        <w:rPr>
          <w:rFonts w:eastAsia="SimSun" w:cs="Mangal"/>
          <w:kern w:val="2"/>
          <w:lang w:eastAsia="hi-IN" w:bidi="hi-IN"/>
        </w:rPr>
        <w:t xml:space="preserve">ая инженерия, генная инженерия. </w:t>
      </w:r>
      <w:r w:rsidRPr="0065304E">
        <w:rPr>
          <w:rFonts w:eastAsia="SimSun" w:cs="Mangal"/>
          <w:kern w:val="2"/>
          <w:lang w:eastAsia="hi-IN" w:bidi="hi-IN"/>
        </w:rPr>
        <w:t>Биобезопасность.</w:t>
      </w:r>
    </w:p>
    <w:p w:rsidR="007D0E09" w:rsidRPr="00A301BD" w:rsidRDefault="007D0E09" w:rsidP="0008737C">
      <w:pPr>
        <w:tabs>
          <w:tab w:val="left" w:pos="851"/>
        </w:tabs>
        <w:rPr>
          <w:rFonts w:eastAsiaTheme="minorHAnsi"/>
        </w:rPr>
      </w:pPr>
      <w:r w:rsidRPr="00A301BD">
        <w:rPr>
          <w:rFonts w:eastAsia="SimSun" w:cs="Mangal"/>
          <w:b/>
          <w:kern w:val="2"/>
          <w:lang w:eastAsia="hi-IN" w:bidi="hi-IN"/>
        </w:rPr>
        <w:t>Формы и методы работы</w:t>
      </w:r>
      <w:r>
        <w:rPr>
          <w:rFonts w:eastAsia="SimSun" w:cs="Mangal"/>
          <w:kern w:val="2"/>
          <w:lang w:eastAsia="hi-IN" w:bidi="hi-IN"/>
        </w:rPr>
        <w:t xml:space="preserve">: </w:t>
      </w:r>
      <w:r w:rsidRPr="00A301BD">
        <w:rPr>
          <w:rFonts w:eastAsiaTheme="minorHAnsi"/>
        </w:rPr>
        <w:t xml:space="preserve">Индивидуальная, фронтальная, групповая. </w:t>
      </w:r>
      <w:r w:rsidRPr="00FB2F69">
        <w:rPr>
          <w:rFonts w:eastAsiaTheme="minorHAnsi"/>
        </w:rPr>
        <w:t>Объяснительно-иллюстративный, репродуктивный, проблемный, частич</w:t>
      </w:r>
      <w:r>
        <w:rPr>
          <w:rFonts w:eastAsiaTheme="minorHAnsi"/>
        </w:rPr>
        <w:t>но-поисковый, исследовательский</w:t>
      </w:r>
    </w:p>
    <w:p w:rsidR="007D0E09" w:rsidRPr="00E77915" w:rsidRDefault="007D0E09" w:rsidP="0008737C">
      <w:pPr>
        <w:widowControl w:val="0"/>
        <w:tabs>
          <w:tab w:val="left" w:pos="851"/>
        </w:tabs>
        <w:suppressAutoHyphens/>
        <w:jc w:val="both"/>
        <w:rPr>
          <w:rFonts w:eastAsia="SimSun" w:cs="Mangal"/>
          <w:b/>
          <w:kern w:val="2"/>
          <w:lang w:eastAsia="hi-IN" w:bidi="hi-IN"/>
        </w:rPr>
      </w:pPr>
      <w:r>
        <w:rPr>
          <w:rFonts w:eastAsia="SimSun" w:cs="Mangal"/>
          <w:b/>
          <w:kern w:val="2"/>
          <w:lang w:eastAsia="hi-IN" w:bidi="hi-IN"/>
        </w:rPr>
        <w:t xml:space="preserve">Теория эволюции. </w:t>
      </w:r>
      <w:r w:rsidRPr="0065304E">
        <w:rPr>
          <w:rFonts w:eastAsia="SimSun" w:cs="Mangal"/>
          <w:kern w:val="2"/>
          <w:lang w:eastAsia="hi-IN" w:bidi="hi-IN"/>
        </w:rPr>
        <w:t>Развитие эволюционны</w:t>
      </w:r>
      <w:r>
        <w:rPr>
          <w:rFonts w:eastAsia="SimSun" w:cs="Mangal"/>
          <w:kern w:val="2"/>
          <w:lang w:eastAsia="hi-IN" w:bidi="hi-IN"/>
        </w:rPr>
        <w:t>х идей. Научные взгляды К. Лин</w:t>
      </w:r>
      <w:r w:rsidRPr="0065304E">
        <w:rPr>
          <w:rFonts w:eastAsia="SimSun" w:cs="Mangal"/>
          <w:kern w:val="2"/>
          <w:lang w:eastAsia="hi-IN" w:bidi="hi-IN"/>
        </w:rPr>
        <w:t>нея и Ж. Б. Ламарка. Эволюционная</w:t>
      </w:r>
      <w:r>
        <w:rPr>
          <w:rFonts w:eastAsia="SimSun" w:cs="Mangal"/>
          <w:kern w:val="2"/>
          <w:lang w:eastAsia="hi-IN" w:bidi="hi-IN"/>
        </w:rPr>
        <w:t xml:space="preserve"> теория Ч. Дарвина. Сви</w:t>
      </w:r>
      <w:r w:rsidRPr="0065304E">
        <w:rPr>
          <w:rFonts w:eastAsia="SimSun" w:cs="Mangal"/>
          <w:kern w:val="2"/>
          <w:lang w:eastAsia="hi-IN" w:bidi="hi-IN"/>
        </w:rPr>
        <w:t>детельства эволюции жив</w:t>
      </w:r>
      <w:r>
        <w:rPr>
          <w:rFonts w:eastAsia="SimSun" w:cs="Mangal"/>
          <w:kern w:val="2"/>
          <w:lang w:eastAsia="hi-IN" w:bidi="hi-IN"/>
        </w:rPr>
        <w:t xml:space="preserve">ой природы: палеонтологические, </w:t>
      </w:r>
      <w:r w:rsidRPr="0065304E">
        <w:rPr>
          <w:rFonts w:eastAsia="SimSun" w:cs="Mangal"/>
          <w:kern w:val="2"/>
          <w:lang w:eastAsia="hi-IN" w:bidi="hi-IN"/>
        </w:rPr>
        <w:t>сравнительно-анатомически</w:t>
      </w:r>
      <w:r>
        <w:rPr>
          <w:rFonts w:eastAsia="SimSun" w:cs="Mangal"/>
          <w:kern w:val="2"/>
          <w:lang w:eastAsia="hi-IN" w:bidi="hi-IN"/>
        </w:rPr>
        <w:t>е, эмбриологические, биогеогра</w:t>
      </w:r>
      <w:r w:rsidRPr="0065304E">
        <w:rPr>
          <w:rFonts w:eastAsia="SimSun" w:cs="Mangal"/>
          <w:kern w:val="2"/>
          <w:lang w:eastAsia="hi-IN" w:bidi="hi-IN"/>
        </w:rPr>
        <w:t>фические, молекулярно-ген</w:t>
      </w:r>
      <w:r>
        <w:rPr>
          <w:rFonts w:eastAsia="SimSun" w:cs="Mangal"/>
          <w:kern w:val="2"/>
          <w:lang w:eastAsia="hi-IN" w:bidi="hi-IN"/>
        </w:rPr>
        <w:t>етические. Развитие представле</w:t>
      </w:r>
      <w:r w:rsidRPr="0065304E">
        <w:rPr>
          <w:rFonts w:eastAsia="SimSun" w:cs="Mangal"/>
          <w:kern w:val="2"/>
          <w:lang w:eastAsia="hi-IN" w:bidi="hi-IN"/>
        </w:rPr>
        <w:t>ний о виде. Вид, его крит</w:t>
      </w:r>
      <w:r>
        <w:rPr>
          <w:rFonts w:eastAsia="SimSun" w:cs="Mangal"/>
          <w:kern w:val="2"/>
          <w:lang w:eastAsia="hi-IN" w:bidi="hi-IN"/>
        </w:rPr>
        <w:t>ерии. Популяция как форма суще</w:t>
      </w:r>
      <w:r w:rsidRPr="0065304E">
        <w:rPr>
          <w:rFonts w:eastAsia="SimSun" w:cs="Mangal"/>
          <w:kern w:val="2"/>
          <w:lang w:eastAsia="hi-IN" w:bidi="hi-IN"/>
        </w:rPr>
        <w:t>ствования вида и как элемен</w:t>
      </w:r>
      <w:r>
        <w:rPr>
          <w:rFonts w:eastAsia="SimSun" w:cs="Mangal"/>
          <w:kern w:val="2"/>
          <w:lang w:eastAsia="hi-IN" w:bidi="hi-IN"/>
        </w:rPr>
        <w:t>тарная единица эволюции. Синте</w:t>
      </w:r>
      <w:r w:rsidRPr="0065304E">
        <w:rPr>
          <w:rFonts w:eastAsia="SimSun" w:cs="Mangal"/>
          <w:kern w:val="2"/>
          <w:lang w:eastAsia="hi-IN" w:bidi="hi-IN"/>
        </w:rPr>
        <w:t>тическая теория эволюции.</w:t>
      </w:r>
      <w:r>
        <w:rPr>
          <w:rFonts w:eastAsia="SimSun" w:cs="Mangal"/>
          <w:kern w:val="2"/>
          <w:lang w:eastAsia="hi-IN" w:bidi="hi-IN"/>
        </w:rPr>
        <w:t xml:space="preserve"> Микроэволюция и макроэволюция. </w:t>
      </w:r>
      <w:r w:rsidRPr="0065304E">
        <w:rPr>
          <w:rFonts w:eastAsia="SimSun" w:cs="Mangal"/>
          <w:kern w:val="2"/>
          <w:lang w:eastAsia="hi-IN" w:bidi="hi-IN"/>
        </w:rPr>
        <w:t>Движущие силы эволюции,</w:t>
      </w:r>
      <w:r>
        <w:rPr>
          <w:rFonts w:eastAsia="SimSun" w:cs="Mangal"/>
          <w:kern w:val="2"/>
          <w:lang w:eastAsia="hi-IN" w:bidi="hi-IN"/>
        </w:rPr>
        <w:t xml:space="preserve"> их влияние на генофонд популя</w:t>
      </w:r>
      <w:r w:rsidRPr="0065304E">
        <w:rPr>
          <w:rFonts w:eastAsia="SimSun" w:cs="Mangal"/>
          <w:kern w:val="2"/>
          <w:lang w:eastAsia="hi-IN" w:bidi="hi-IN"/>
        </w:rPr>
        <w:t>ции. Дрейф генов и случайн</w:t>
      </w:r>
      <w:r>
        <w:rPr>
          <w:rFonts w:eastAsia="SimSun" w:cs="Mangal"/>
          <w:kern w:val="2"/>
          <w:lang w:eastAsia="hi-IN" w:bidi="hi-IN"/>
        </w:rPr>
        <w:t>ые ненаправленные изменения ге</w:t>
      </w:r>
      <w:r w:rsidRPr="0065304E">
        <w:rPr>
          <w:rFonts w:eastAsia="SimSun" w:cs="Mangal"/>
          <w:kern w:val="2"/>
          <w:lang w:eastAsia="hi-IN" w:bidi="hi-IN"/>
        </w:rPr>
        <w:t>нофонда популяции. Уравнение Хар</w:t>
      </w:r>
      <w:r>
        <w:rPr>
          <w:rFonts w:eastAsia="SimSun" w:cs="Mangal"/>
          <w:kern w:val="2"/>
          <w:lang w:eastAsia="hi-IN" w:bidi="hi-IN"/>
        </w:rPr>
        <w:t>ди—Вайнберга. Молеку</w:t>
      </w:r>
      <w:r w:rsidRPr="0065304E">
        <w:rPr>
          <w:rFonts w:eastAsia="SimSun" w:cs="Mangal"/>
          <w:kern w:val="2"/>
          <w:lang w:eastAsia="hi-IN" w:bidi="hi-IN"/>
        </w:rPr>
        <w:t>лярно-генетические механ</w:t>
      </w:r>
      <w:r>
        <w:rPr>
          <w:rFonts w:eastAsia="SimSun" w:cs="Mangal"/>
          <w:kern w:val="2"/>
          <w:lang w:eastAsia="hi-IN" w:bidi="hi-IN"/>
        </w:rPr>
        <w:t>измы эволюции. Формы естествен</w:t>
      </w:r>
      <w:r w:rsidRPr="0065304E">
        <w:rPr>
          <w:rFonts w:eastAsia="SimSun" w:cs="Mangal"/>
          <w:kern w:val="2"/>
          <w:lang w:eastAsia="hi-IN" w:bidi="hi-IN"/>
        </w:rPr>
        <w:t>ного отбора: движущая,</w:t>
      </w:r>
      <w:r>
        <w:rPr>
          <w:rFonts w:eastAsia="SimSun" w:cs="Mangal"/>
          <w:kern w:val="2"/>
          <w:lang w:eastAsia="hi-IN" w:bidi="hi-IN"/>
        </w:rPr>
        <w:t xml:space="preserve"> стабилизирующая, дизруптивная. </w:t>
      </w:r>
      <w:r w:rsidRPr="0065304E">
        <w:rPr>
          <w:rFonts w:eastAsia="SimSun" w:cs="Mangal"/>
          <w:kern w:val="2"/>
          <w:lang w:eastAsia="hi-IN" w:bidi="hi-IN"/>
        </w:rPr>
        <w:t>Экологическое и географиче</w:t>
      </w:r>
      <w:r>
        <w:rPr>
          <w:rFonts w:eastAsia="SimSun" w:cs="Mangal"/>
          <w:kern w:val="2"/>
          <w:lang w:eastAsia="hi-IN" w:bidi="hi-IN"/>
        </w:rPr>
        <w:t>ское видообразование. Направле</w:t>
      </w:r>
      <w:r w:rsidRPr="0065304E">
        <w:rPr>
          <w:rFonts w:eastAsia="SimSun" w:cs="Mangal"/>
          <w:kern w:val="2"/>
          <w:lang w:eastAsia="hi-IN" w:bidi="hi-IN"/>
        </w:rPr>
        <w:t>ния и пути эволюции. Формы</w:t>
      </w:r>
      <w:r>
        <w:rPr>
          <w:rFonts w:eastAsia="SimSun" w:cs="Mangal"/>
          <w:kern w:val="2"/>
          <w:lang w:eastAsia="hi-IN" w:bidi="hi-IN"/>
        </w:rPr>
        <w:t xml:space="preserve"> эволюции: дивергенция, конвер</w:t>
      </w:r>
      <w:r w:rsidRPr="0065304E">
        <w:rPr>
          <w:rFonts w:eastAsia="SimSun" w:cs="Mangal"/>
          <w:kern w:val="2"/>
          <w:lang w:eastAsia="hi-IN" w:bidi="hi-IN"/>
        </w:rPr>
        <w:t>генция, параллелизм. Механизмы адаптаций. Коэволюция.</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Роль эволюционной теори</w:t>
      </w:r>
      <w:r>
        <w:rPr>
          <w:rFonts w:eastAsia="SimSun" w:cs="Mangal"/>
          <w:kern w:val="2"/>
          <w:lang w:eastAsia="hi-IN" w:bidi="hi-IN"/>
        </w:rPr>
        <w:t>и в формировании естественнонаучной</w:t>
      </w:r>
      <w:r w:rsidRPr="0065304E">
        <w:rPr>
          <w:rFonts w:eastAsia="SimSun" w:cs="Mangal"/>
          <w:kern w:val="2"/>
          <w:lang w:eastAsia="hi-IN" w:bidi="hi-IN"/>
        </w:rPr>
        <w:t xml:space="preserve"> картины мира.</w:t>
      </w:r>
    </w:p>
    <w:p w:rsidR="007D0E09" w:rsidRPr="00C775E1" w:rsidRDefault="007D0E09" w:rsidP="0008737C">
      <w:pPr>
        <w:widowControl w:val="0"/>
        <w:tabs>
          <w:tab w:val="left" w:pos="851"/>
        </w:tabs>
        <w:suppressAutoHyphens/>
        <w:jc w:val="both"/>
        <w:rPr>
          <w:rFonts w:eastAsia="SimSun"/>
          <w:kern w:val="2"/>
          <w:lang w:eastAsia="hi-IN" w:bidi="hi-IN"/>
        </w:rPr>
      </w:pPr>
      <w:r w:rsidRPr="0065304E">
        <w:rPr>
          <w:rFonts w:eastAsia="SimSun" w:cs="Mangal"/>
          <w:kern w:val="2"/>
          <w:lang w:eastAsia="hi-IN" w:bidi="hi-IN"/>
        </w:rPr>
        <w:t>Многообразие орган</w:t>
      </w:r>
      <w:r>
        <w:rPr>
          <w:rFonts w:eastAsia="SimSun" w:cs="Mangal"/>
          <w:kern w:val="2"/>
          <w:lang w:eastAsia="hi-IN" w:bidi="hi-IN"/>
        </w:rPr>
        <w:t>измов и приспособленность орга</w:t>
      </w:r>
      <w:r w:rsidRPr="0065304E">
        <w:rPr>
          <w:rFonts w:eastAsia="SimSun" w:cs="Mangal"/>
          <w:kern w:val="2"/>
          <w:lang w:eastAsia="hi-IN" w:bidi="hi-IN"/>
        </w:rPr>
        <w:t>низмов к среде обитания как результат эволюции. Принципы</w:t>
      </w:r>
      <w:r>
        <w:rPr>
          <w:rFonts w:eastAsia="SimSun" w:cs="Mangal"/>
          <w:kern w:val="2"/>
          <w:lang w:eastAsia="hi-IN" w:bidi="hi-IN"/>
        </w:rPr>
        <w:t xml:space="preserve"> </w:t>
      </w:r>
      <w:r w:rsidRPr="00C775E1">
        <w:rPr>
          <w:rFonts w:eastAsiaTheme="minorHAnsi"/>
          <w:lang w:eastAsia="en-US"/>
        </w:rPr>
        <w:t>классификации, систематика. Основные систематические</w:t>
      </w:r>
      <w:r>
        <w:rPr>
          <w:rFonts w:eastAsiaTheme="minorHAnsi"/>
          <w:lang w:eastAsia="en-US"/>
        </w:rPr>
        <w:t xml:space="preserve"> </w:t>
      </w:r>
      <w:r w:rsidRPr="0065304E">
        <w:rPr>
          <w:rFonts w:eastAsia="SimSun" w:cs="Mangal"/>
          <w:kern w:val="2"/>
          <w:lang w:eastAsia="hi-IN" w:bidi="hi-IN"/>
        </w:rPr>
        <w:t>группы органического мира</w:t>
      </w:r>
      <w:r>
        <w:rPr>
          <w:rFonts w:eastAsia="SimSun" w:cs="Mangal"/>
          <w:kern w:val="2"/>
          <w:lang w:eastAsia="hi-IN" w:bidi="hi-IN"/>
        </w:rPr>
        <w:t>. Современные подходы к класси</w:t>
      </w:r>
      <w:r w:rsidRPr="0065304E">
        <w:rPr>
          <w:rFonts w:eastAsia="SimSun" w:cs="Mangal"/>
          <w:kern w:val="2"/>
          <w:lang w:eastAsia="hi-IN" w:bidi="hi-IN"/>
        </w:rPr>
        <w:t>фикации организмов.</w:t>
      </w:r>
    </w:p>
    <w:p w:rsidR="007D0E09" w:rsidRPr="00A301BD" w:rsidRDefault="007D0E09" w:rsidP="0008737C">
      <w:pPr>
        <w:tabs>
          <w:tab w:val="left" w:pos="851"/>
        </w:tabs>
        <w:rPr>
          <w:rFonts w:eastAsiaTheme="minorHAnsi"/>
        </w:rPr>
      </w:pPr>
      <w:r w:rsidRPr="00A301BD">
        <w:rPr>
          <w:rFonts w:eastAsia="SimSun" w:cs="Mangal"/>
          <w:b/>
          <w:kern w:val="2"/>
          <w:lang w:eastAsia="hi-IN" w:bidi="hi-IN"/>
        </w:rPr>
        <w:t>Формы и методы работы</w:t>
      </w:r>
      <w:r>
        <w:rPr>
          <w:rFonts w:eastAsia="SimSun" w:cs="Mangal"/>
          <w:kern w:val="2"/>
          <w:lang w:eastAsia="hi-IN" w:bidi="hi-IN"/>
        </w:rPr>
        <w:t xml:space="preserve">: </w:t>
      </w:r>
      <w:r w:rsidRPr="00A301BD">
        <w:rPr>
          <w:rFonts w:eastAsiaTheme="minorHAnsi"/>
        </w:rPr>
        <w:t xml:space="preserve">Индивидуальная, фронтальная, групповая. </w:t>
      </w:r>
      <w:r w:rsidRPr="00FB2F69">
        <w:rPr>
          <w:rFonts w:eastAsiaTheme="minorHAnsi"/>
        </w:rPr>
        <w:t>Объяснительно-иллюстративный, репродуктивный, проблемный, частич</w:t>
      </w:r>
      <w:r>
        <w:rPr>
          <w:rFonts w:eastAsiaTheme="minorHAnsi"/>
        </w:rPr>
        <w:t>но-поисковый, исследовательский</w:t>
      </w:r>
    </w:p>
    <w:p w:rsidR="007D0E09" w:rsidRPr="00E77915" w:rsidRDefault="007D0E09" w:rsidP="0008737C">
      <w:pPr>
        <w:widowControl w:val="0"/>
        <w:tabs>
          <w:tab w:val="left" w:pos="851"/>
        </w:tabs>
        <w:suppressAutoHyphens/>
        <w:jc w:val="both"/>
        <w:rPr>
          <w:rFonts w:eastAsia="SimSun" w:cs="Mangal"/>
          <w:b/>
          <w:kern w:val="2"/>
          <w:lang w:eastAsia="hi-IN" w:bidi="hi-IN"/>
        </w:rPr>
      </w:pPr>
      <w:r>
        <w:rPr>
          <w:rFonts w:eastAsia="SimSun" w:cs="Mangal"/>
          <w:b/>
          <w:kern w:val="2"/>
          <w:lang w:eastAsia="hi-IN" w:bidi="hi-IN"/>
        </w:rPr>
        <w:t xml:space="preserve">Развитие жизни на Земле. </w:t>
      </w:r>
      <w:r w:rsidRPr="0065304E">
        <w:rPr>
          <w:rFonts w:eastAsia="SimSun" w:cs="Mangal"/>
          <w:kern w:val="2"/>
          <w:lang w:eastAsia="hi-IN" w:bidi="hi-IN"/>
        </w:rPr>
        <w:t>Методы датировки со</w:t>
      </w:r>
      <w:r>
        <w:rPr>
          <w:rFonts w:eastAsia="SimSun" w:cs="Mangal"/>
          <w:kern w:val="2"/>
          <w:lang w:eastAsia="hi-IN" w:bidi="hi-IN"/>
        </w:rPr>
        <w:t>бытий прошлого, геохронологиче</w:t>
      </w:r>
      <w:r w:rsidRPr="0065304E">
        <w:rPr>
          <w:rFonts w:eastAsia="SimSun" w:cs="Mangal"/>
          <w:kern w:val="2"/>
          <w:lang w:eastAsia="hi-IN" w:bidi="hi-IN"/>
        </w:rPr>
        <w:t>ская шкала. Гипотезы пр</w:t>
      </w:r>
      <w:r>
        <w:rPr>
          <w:rFonts w:eastAsia="SimSun" w:cs="Mangal"/>
          <w:kern w:val="2"/>
          <w:lang w:eastAsia="hi-IN" w:bidi="hi-IN"/>
        </w:rPr>
        <w:t>оисхождения жизни на Земле. Ос</w:t>
      </w:r>
      <w:r w:rsidRPr="0065304E">
        <w:rPr>
          <w:rFonts w:eastAsia="SimSun" w:cs="Mangal"/>
          <w:kern w:val="2"/>
          <w:lang w:eastAsia="hi-IN" w:bidi="hi-IN"/>
        </w:rPr>
        <w:t>новные этапы эволюции</w:t>
      </w:r>
      <w:r>
        <w:rPr>
          <w:rFonts w:eastAsia="SimSun" w:cs="Mangal"/>
          <w:kern w:val="2"/>
          <w:lang w:eastAsia="hi-IN" w:bidi="hi-IN"/>
        </w:rPr>
        <w:t xml:space="preserve"> биосферы Земли. </w:t>
      </w:r>
      <w:r>
        <w:rPr>
          <w:rFonts w:eastAsia="SimSun" w:cs="Mangal"/>
          <w:kern w:val="2"/>
          <w:lang w:eastAsia="hi-IN" w:bidi="hi-IN"/>
        </w:rPr>
        <w:lastRenderedPageBreak/>
        <w:t>Ключевые собы</w:t>
      </w:r>
      <w:r w:rsidRPr="0065304E">
        <w:rPr>
          <w:rFonts w:eastAsia="SimSun" w:cs="Mangal"/>
          <w:kern w:val="2"/>
          <w:lang w:eastAsia="hi-IN" w:bidi="hi-IN"/>
        </w:rPr>
        <w:t>тия в эволюции растени</w:t>
      </w:r>
      <w:r>
        <w:rPr>
          <w:rFonts w:eastAsia="SimSun" w:cs="Mangal"/>
          <w:kern w:val="2"/>
          <w:lang w:eastAsia="hi-IN" w:bidi="hi-IN"/>
        </w:rPr>
        <w:t xml:space="preserve">й и животных. Вымирание видов и </w:t>
      </w:r>
      <w:r w:rsidRPr="0065304E">
        <w:rPr>
          <w:rFonts w:eastAsia="SimSun" w:cs="Mangal"/>
          <w:kern w:val="2"/>
          <w:lang w:eastAsia="hi-IN" w:bidi="hi-IN"/>
        </w:rPr>
        <w:t>его причины.</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Современные представ</w:t>
      </w:r>
      <w:r>
        <w:rPr>
          <w:rFonts w:eastAsia="SimSun" w:cs="Mangal"/>
          <w:kern w:val="2"/>
          <w:lang w:eastAsia="hi-IN" w:bidi="hi-IN"/>
        </w:rPr>
        <w:t xml:space="preserve">ления о происхождении человека. </w:t>
      </w:r>
      <w:r w:rsidRPr="0065304E">
        <w:rPr>
          <w:rFonts w:eastAsia="SimSun" w:cs="Mangal"/>
          <w:kern w:val="2"/>
          <w:lang w:eastAsia="hi-IN" w:bidi="hi-IN"/>
        </w:rPr>
        <w:t>Систематическое положение человека. Эволюция человека.</w:t>
      </w:r>
    </w:p>
    <w:p w:rsidR="007D0E09" w:rsidRPr="0065304E"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 xml:space="preserve">Факторы эволюции человека. Расы человека, их </w:t>
      </w:r>
      <w:r>
        <w:rPr>
          <w:rFonts w:eastAsia="SimSun" w:cs="Mangal"/>
          <w:kern w:val="2"/>
          <w:lang w:eastAsia="hi-IN" w:bidi="hi-IN"/>
        </w:rPr>
        <w:t>происхожде</w:t>
      </w:r>
      <w:r w:rsidRPr="0065304E">
        <w:rPr>
          <w:rFonts w:eastAsia="SimSun" w:cs="Mangal"/>
          <w:kern w:val="2"/>
          <w:lang w:eastAsia="hi-IN" w:bidi="hi-IN"/>
        </w:rPr>
        <w:t>ние и единство.</w:t>
      </w:r>
    </w:p>
    <w:p w:rsidR="007D0E09" w:rsidRPr="00A301BD" w:rsidRDefault="007D0E09" w:rsidP="0008737C">
      <w:pPr>
        <w:tabs>
          <w:tab w:val="left" w:pos="851"/>
        </w:tabs>
        <w:rPr>
          <w:rFonts w:eastAsiaTheme="minorHAnsi"/>
        </w:rPr>
      </w:pPr>
      <w:r w:rsidRPr="00A301BD">
        <w:rPr>
          <w:rFonts w:eastAsia="SimSun" w:cs="Mangal"/>
          <w:b/>
          <w:kern w:val="2"/>
          <w:lang w:eastAsia="hi-IN" w:bidi="hi-IN"/>
        </w:rPr>
        <w:t>Формы и методы работы</w:t>
      </w:r>
      <w:r>
        <w:rPr>
          <w:rFonts w:eastAsia="SimSun" w:cs="Mangal"/>
          <w:kern w:val="2"/>
          <w:lang w:eastAsia="hi-IN" w:bidi="hi-IN"/>
        </w:rPr>
        <w:t xml:space="preserve">: </w:t>
      </w:r>
      <w:r w:rsidRPr="00A301BD">
        <w:rPr>
          <w:rFonts w:eastAsiaTheme="minorHAnsi"/>
        </w:rPr>
        <w:t xml:space="preserve">Индивидуальная, фронтальная, групповая. </w:t>
      </w:r>
      <w:r w:rsidRPr="00FB2F69">
        <w:rPr>
          <w:rFonts w:eastAsiaTheme="minorHAnsi"/>
        </w:rPr>
        <w:t>Объяснительно-иллюстративный, репродуктивный, проблемный, частич</w:t>
      </w:r>
      <w:r>
        <w:rPr>
          <w:rFonts w:eastAsiaTheme="minorHAnsi"/>
        </w:rPr>
        <w:t>но-поисковый, исследовательский</w:t>
      </w:r>
    </w:p>
    <w:p w:rsidR="007D0E09" w:rsidRPr="00E77915" w:rsidRDefault="007D0E09" w:rsidP="0008737C">
      <w:pPr>
        <w:widowControl w:val="0"/>
        <w:tabs>
          <w:tab w:val="left" w:pos="851"/>
        </w:tabs>
        <w:suppressAutoHyphens/>
        <w:jc w:val="both"/>
        <w:rPr>
          <w:rFonts w:eastAsia="SimSun" w:cs="Mangal"/>
          <w:b/>
          <w:kern w:val="2"/>
          <w:lang w:eastAsia="hi-IN" w:bidi="hi-IN"/>
        </w:rPr>
      </w:pPr>
      <w:r>
        <w:rPr>
          <w:rFonts w:eastAsia="SimSun" w:cs="Mangal"/>
          <w:b/>
          <w:kern w:val="2"/>
          <w:lang w:eastAsia="hi-IN" w:bidi="hi-IN"/>
        </w:rPr>
        <w:t xml:space="preserve">Организмы и окружающая среда. </w:t>
      </w:r>
      <w:r w:rsidRPr="0065304E">
        <w:rPr>
          <w:rFonts w:eastAsia="SimSun" w:cs="Mangal"/>
          <w:kern w:val="2"/>
          <w:lang w:eastAsia="hi-IN" w:bidi="hi-IN"/>
        </w:rPr>
        <w:t>Экологические факт</w:t>
      </w:r>
      <w:r>
        <w:rPr>
          <w:rFonts w:eastAsia="SimSun" w:cs="Mangal"/>
          <w:kern w:val="2"/>
          <w:lang w:eastAsia="hi-IN" w:bidi="hi-IN"/>
        </w:rPr>
        <w:t xml:space="preserve">оры и закономерности их влияния </w:t>
      </w:r>
      <w:r w:rsidRPr="0065304E">
        <w:rPr>
          <w:rFonts w:eastAsia="SimSun" w:cs="Mangal"/>
          <w:kern w:val="2"/>
          <w:lang w:eastAsia="hi-IN" w:bidi="hi-IN"/>
        </w:rPr>
        <w:t>на организмы (принцип т</w:t>
      </w:r>
      <w:r>
        <w:rPr>
          <w:rFonts w:eastAsia="SimSun" w:cs="Mangal"/>
          <w:kern w:val="2"/>
          <w:lang w:eastAsia="hi-IN" w:bidi="hi-IN"/>
        </w:rPr>
        <w:t>олерантности, лимитирующие факторы</w:t>
      </w:r>
      <w:r w:rsidRPr="0065304E">
        <w:rPr>
          <w:rFonts w:eastAsia="SimSun" w:cs="Mangal"/>
          <w:kern w:val="2"/>
          <w:lang w:eastAsia="hi-IN" w:bidi="hi-IN"/>
        </w:rPr>
        <w:t>. Приспособления о</w:t>
      </w:r>
      <w:r>
        <w:rPr>
          <w:rFonts w:eastAsia="SimSun" w:cs="Mangal"/>
          <w:kern w:val="2"/>
          <w:lang w:eastAsia="hi-IN" w:bidi="hi-IN"/>
        </w:rPr>
        <w:t>рганизмов к действию экологиче</w:t>
      </w:r>
      <w:r w:rsidRPr="0065304E">
        <w:rPr>
          <w:rFonts w:eastAsia="SimSun" w:cs="Mangal"/>
          <w:kern w:val="2"/>
          <w:lang w:eastAsia="hi-IN" w:bidi="hi-IN"/>
        </w:rPr>
        <w:t>ских факторов. Биологические ритмы. Вза</w:t>
      </w:r>
      <w:r>
        <w:rPr>
          <w:rFonts w:eastAsia="SimSun" w:cs="Mangal"/>
          <w:kern w:val="2"/>
          <w:lang w:eastAsia="hi-IN" w:bidi="hi-IN"/>
        </w:rPr>
        <w:t>имодействие эко</w:t>
      </w:r>
      <w:r w:rsidRPr="0065304E">
        <w:rPr>
          <w:rFonts w:eastAsia="SimSun" w:cs="Mangal"/>
          <w:kern w:val="2"/>
          <w:lang w:eastAsia="hi-IN" w:bidi="hi-IN"/>
        </w:rPr>
        <w:t>логических факторов. Экологическая ниша.</w:t>
      </w:r>
    </w:p>
    <w:p w:rsidR="007D0E09" w:rsidRDefault="007D0E09" w:rsidP="0008737C">
      <w:pPr>
        <w:widowControl w:val="0"/>
        <w:tabs>
          <w:tab w:val="left" w:pos="851"/>
        </w:tabs>
        <w:suppressAutoHyphens/>
        <w:jc w:val="both"/>
        <w:rPr>
          <w:rFonts w:eastAsia="SimSun" w:cs="Mangal"/>
          <w:kern w:val="2"/>
          <w:lang w:eastAsia="hi-IN" w:bidi="hi-IN"/>
        </w:rPr>
      </w:pPr>
      <w:r w:rsidRPr="0065304E">
        <w:rPr>
          <w:rFonts w:eastAsia="SimSun" w:cs="Mangal"/>
          <w:kern w:val="2"/>
          <w:lang w:eastAsia="hi-IN" w:bidi="hi-IN"/>
        </w:rPr>
        <w:t>Биогеоценоз. Экосисте</w:t>
      </w:r>
      <w:r>
        <w:rPr>
          <w:rFonts w:eastAsia="SimSun" w:cs="Mangal"/>
          <w:kern w:val="2"/>
          <w:lang w:eastAsia="hi-IN" w:bidi="hi-IN"/>
        </w:rPr>
        <w:t>ма. Компоненты экосистемы. Тро</w:t>
      </w:r>
      <w:r w:rsidRPr="0065304E">
        <w:rPr>
          <w:rFonts w:eastAsia="SimSun" w:cs="Mangal"/>
          <w:kern w:val="2"/>
          <w:lang w:eastAsia="hi-IN" w:bidi="hi-IN"/>
        </w:rPr>
        <w:t>фические уровни. Типы пи</w:t>
      </w:r>
      <w:r>
        <w:rPr>
          <w:rFonts w:eastAsia="SimSun" w:cs="Mangal"/>
          <w:kern w:val="2"/>
          <w:lang w:eastAsia="hi-IN" w:bidi="hi-IN"/>
        </w:rPr>
        <w:t>щевых цепей. Пищевая сеть. Кру</w:t>
      </w:r>
      <w:r w:rsidRPr="0065304E">
        <w:rPr>
          <w:rFonts w:eastAsia="SimSun" w:cs="Mangal"/>
          <w:kern w:val="2"/>
          <w:lang w:eastAsia="hi-IN" w:bidi="hi-IN"/>
        </w:rPr>
        <w:t>говорот веществ и поток эн</w:t>
      </w:r>
      <w:r>
        <w:rPr>
          <w:rFonts w:eastAsia="SimSun" w:cs="Mangal"/>
          <w:kern w:val="2"/>
          <w:lang w:eastAsia="hi-IN" w:bidi="hi-IN"/>
        </w:rPr>
        <w:t xml:space="preserve">ергии в экосистеме. Биотические </w:t>
      </w:r>
      <w:r w:rsidRPr="0065304E">
        <w:rPr>
          <w:rFonts w:eastAsia="SimSun" w:cs="Mangal"/>
          <w:kern w:val="2"/>
          <w:lang w:eastAsia="hi-IN" w:bidi="hi-IN"/>
        </w:rPr>
        <w:t>взаимоотношения организмов в эк</w:t>
      </w:r>
      <w:r>
        <w:rPr>
          <w:rFonts w:eastAsia="SimSun" w:cs="Mangal"/>
          <w:kern w:val="2"/>
          <w:lang w:eastAsia="hi-IN" w:bidi="hi-IN"/>
        </w:rPr>
        <w:t>осистеме. Свойства экоси</w:t>
      </w:r>
      <w:r w:rsidRPr="0065304E">
        <w:rPr>
          <w:rFonts w:eastAsia="SimSun" w:cs="Mangal"/>
          <w:kern w:val="2"/>
          <w:lang w:eastAsia="hi-IN" w:bidi="hi-IN"/>
        </w:rPr>
        <w:t>стем. Продуктивность и б</w:t>
      </w:r>
      <w:r>
        <w:rPr>
          <w:rFonts w:eastAsia="SimSun" w:cs="Mangal"/>
          <w:kern w:val="2"/>
          <w:lang w:eastAsia="hi-IN" w:bidi="hi-IN"/>
        </w:rPr>
        <w:t xml:space="preserve">иомасса экосистем разных типов. </w:t>
      </w:r>
      <w:r w:rsidRPr="0065304E">
        <w:rPr>
          <w:rFonts w:eastAsia="SimSun" w:cs="Mangal"/>
          <w:kern w:val="2"/>
          <w:lang w:eastAsia="hi-IN" w:bidi="hi-IN"/>
        </w:rPr>
        <w:t>Сукцессия. Саморегуляция</w:t>
      </w:r>
      <w:r>
        <w:rPr>
          <w:rFonts w:eastAsia="SimSun" w:cs="Mangal"/>
          <w:kern w:val="2"/>
          <w:lang w:eastAsia="hi-IN" w:bidi="hi-IN"/>
        </w:rPr>
        <w:t xml:space="preserve"> экосистем. Последствия влияния </w:t>
      </w:r>
      <w:r w:rsidRPr="0065304E">
        <w:rPr>
          <w:rFonts w:eastAsia="SimSun" w:cs="Mangal"/>
          <w:kern w:val="2"/>
          <w:lang w:eastAsia="hi-IN" w:bidi="hi-IN"/>
        </w:rPr>
        <w:t>человека на э</w:t>
      </w:r>
      <w:r>
        <w:rPr>
          <w:rFonts w:eastAsia="SimSun" w:cs="Mangal"/>
          <w:kern w:val="2"/>
          <w:lang w:eastAsia="hi-IN" w:bidi="hi-IN"/>
        </w:rPr>
        <w:t>косистемы. Необходимость сохра</w:t>
      </w:r>
      <w:r w:rsidRPr="0065304E">
        <w:rPr>
          <w:rFonts w:eastAsia="SimSun" w:cs="Mangal"/>
          <w:kern w:val="2"/>
          <w:lang w:eastAsia="hi-IN" w:bidi="hi-IN"/>
        </w:rPr>
        <w:t>нения биоразнообразия эко</w:t>
      </w:r>
      <w:r>
        <w:rPr>
          <w:rFonts w:eastAsia="SimSun" w:cs="Mangal"/>
          <w:kern w:val="2"/>
          <w:lang w:eastAsia="hi-IN" w:bidi="hi-IN"/>
        </w:rPr>
        <w:t xml:space="preserve">системы. Агроценозы, их особенности. </w:t>
      </w:r>
      <w:r w:rsidRPr="0065304E">
        <w:rPr>
          <w:rFonts w:eastAsia="SimSun" w:cs="Mangal"/>
          <w:kern w:val="2"/>
          <w:lang w:eastAsia="hi-IN" w:bidi="hi-IN"/>
        </w:rPr>
        <w:t>Учение В. И. Вернадског</w:t>
      </w:r>
      <w:r>
        <w:rPr>
          <w:rFonts w:eastAsia="SimSun" w:cs="Mangal"/>
          <w:kern w:val="2"/>
          <w:lang w:eastAsia="hi-IN" w:bidi="hi-IN"/>
        </w:rPr>
        <w:t>о о биосфере, ноосфера. Законо</w:t>
      </w:r>
      <w:r w:rsidRPr="0065304E">
        <w:rPr>
          <w:rFonts w:eastAsia="SimSun" w:cs="Mangal"/>
          <w:kern w:val="2"/>
          <w:lang w:eastAsia="hi-IN" w:bidi="hi-IN"/>
        </w:rPr>
        <w:t>мерности существовани</w:t>
      </w:r>
      <w:r>
        <w:rPr>
          <w:rFonts w:eastAsia="SimSun" w:cs="Mangal"/>
          <w:kern w:val="2"/>
          <w:lang w:eastAsia="hi-IN" w:bidi="hi-IN"/>
        </w:rPr>
        <w:t xml:space="preserve">я биосферы. Компоненты биосферы </w:t>
      </w:r>
      <w:r w:rsidRPr="0065304E">
        <w:rPr>
          <w:rFonts w:eastAsia="SimSun" w:cs="Mangal"/>
          <w:kern w:val="2"/>
          <w:lang w:eastAsia="hi-IN" w:bidi="hi-IN"/>
        </w:rPr>
        <w:t>и их роль. Круговороты ве</w:t>
      </w:r>
      <w:r>
        <w:rPr>
          <w:rFonts w:eastAsia="SimSun" w:cs="Mangal"/>
          <w:kern w:val="2"/>
          <w:lang w:eastAsia="hi-IN" w:bidi="hi-IN"/>
        </w:rPr>
        <w:t>ществ в биосфере. Биогенная ми</w:t>
      </w:r>
      <w:r w:rsidRPr="0065304E">
        <w:rPr>
          <w:rFonts w:eastAsia="SimSun" w:cs="Mangal"/>
          <w:kern w:val="2"/>
          <w:lang w:eastAsia="hi-IN" w:bidi="hi-IN"/>
        </w:rPr>
        <w:t>граци</w:t>
      </w:r>
      <w:r>
        <w:rPr>
          <w:rFonts w:eastAsia="SimSun" w:cs="Mangal"/>
          <w:kern w:val="2"/>
          <w:lang w:eastAsia="hi-IN" w:bidi="hi-IN"/>
        </w:rPr>
        <w:t xml:space="preserve">я атомов. Основные биомы Земли. </w:t>
      </w:r>
      <w:r w:rsidRPr="0065304E">
        <w:rPr>
          <w:rFonts w:eastAsia="SimSun" w:cs="Mangal"/>
          <w:kern w:val="2"/>
          <w:lang w:eastAsia="hi-IN" w:bidi="hi-IN"/>
        </w:rPr>
        <w:t>Роль человека в биосфере. Антропогенное воздейс</w:t>
      </w:r>
      <w:r>
        <w:rPr>
          <w:rFonts w:eastAsia="SimSun" w:cs="Mangal"/>
          <w:kern w:val="2"/>
          <w:lang w:eastAsia="hi-IN" w:bidi="hi-IN"/>
        </w:rPr>
        <w:t xml:space="preserve">твие  </w:t>
      </w:r>
      <w:r w:rsidRPr="0065304E">
        <w:rPr>
          <w:rFonts w:eastAsia="SimSun" w:cs="Mangal"/>
          <w:kern w:val="2"/>
          <w:lang w:eastAsia="hi-IN" w:bidi="hi-IN"/>
        </w:rPr>
        <w:t xml:space="preserve">на биосферу. Природные </w:t>
      </w:r>
      <w:r>
        <w:rPr>
          <w:rFonts w:eastAsia="SimSun" w:cs="Mangal"/>
          <w:kern w:val="2"/>
          <w:lang w:eastAsia="hi-IN" w:bidi="hi-IN"/>
        </w:rPr>
        <w:t>ресурсы и рациональное природо</w:t>
      </w:r>
      <w:r w:rsidRPr="0065304E">
        <w:rPr>
          <w:rFonts w:eastAsia="SimSun" w:cs="Mangal"/>
          <w:kern w:val="2"/>
          <w:lang w:eastAsia="hi-IN" w:bidi="hi-IN"/>
        </w:rPr>
        <w:t>пользование. Загрязнени</w:t>
      </w:r>
      <w:r>
        <w:rPr>
          <w:rFonts w:eastAsia="SimSun" w:cs="Mangal"/>
          <w:kern w:val="2"/>
          <w:lang w:eastAsia="hi-IN" w:bidi="hi-IN"/>
        </w:rPr>
        <w:t>е биосферы. Сохранение многооб</w:t>
      </w:r>
      <w:r w:rsidRPr="0065304E">
        <w:rPr>
          <w:rFonts w:eastAsia="SimSun" w:cs="Mangal"/>
          <w:kern w:val="2"/>
          <w:lang w:eastAsia="hi-IN" w:bidi="hi-IN"/>
        </w:rPr>
        <w:t>разия видов как основа у</w:t>
      </w:r>
      <w:r>
        <w:rPr>
          <w:rFonts w:eastAsia="SimSun" w:cs="Mangal"/>
          <w:kern w:val="2"/>
          <w:lang w:eastAsia="hi-IN" w:bidi="hi-IN"/>
        </w:rPr>
        <w:t>стойчивости биосферы. Восстано</w:t>
      </w:r>
      <w:r w:rsidRPr="0065304E">
        <w:rPr>
          <w:rFonts w:eastAsia="SimSun" w:cs="Mangal"/>
          <w:kern w:val="2"/>
          <w:lang w:eastAsia="hi-IN" w:bidi="hi-IN"/>
        </w:rPr>
        <w:t>вительная экология.</w:t>
      </w:r>
      <w:r>
        <w:rPr>
          <w:rFonts w:eastAsia="SimSun" w:cs="Mangal"/>
          <w:kern w:val="2"/>
          <w:lang w:eastAsia="hi-IN" w:bidi="hi-IN"/>
        </w:rPr>
        <w:t xml:space="preserve"> Проблемы устойчивого развития. </w:t>
      </w:r>
      <w:r w:rsidRPr="0065304E">
        <w:rPr>
          <w:rFonts w:eastAsia="SimSun" w:cs="Mangal"/>
          <w:kern w:val="2"/>
          <w:lang w:eastAsia="hi-IN" w:bidi="hi-IN"/>
        </w:rPr>
        <w:t>Перспективы развития биологичес</w:t>
      </w:r>
      <w:r>
        <w:rPr>
          <w:rFonts w:eastAsia="SimSun" w:cs="Mangal"/>
          <w:kern w:val="2"/>
          <w:lang w:eastAsia="hi-IN" w:bidi="hi-IN"/>
        </w:rPr>
        <w:t xml:space="preserve">ких наук, актуальные  </w:t>
      </w:r>
      <w:r w:rsidRPr="0065304E">
        <w:rPr>
          <w:rFonts w:eastAsia="SimSun" w:cs="Mangal"/>
          <w:kern w:val="2"/>
          <w:lang w:eastAsia="hi-IN" w:bidi="hi-IN"/>
        </w:rPr>
        <w:t>проблемы биологии.</w:t>
      </w:r>
    </w:p>
    <w:p w:rsidR="007D0E09" w:rsidRPr="00E77915" w:rsidRDefault="007D0E09" w:rsidP="0008737C">
      <w:pPr>
        <w:tabs>
          <w:tab w:val="left" w:pos="851"/>
        </w:tabs>
        <w:rPr>
          <w:rFonts w:eastAsiaTheme="minorHAnsi"/>
        </w:rPr>
      </w:pPr>
      <w:r w:rsidRPr="00A301BD">
        <w:rPr>
          <w:rFonts w:eastAsia="SimSun" w:cs="Mangal"/>
          <w:b/>
          <w:kern w:val="2"/>
          <w:lang w:eastAsia="hi-IN" w:bidi="hi-IN"/>
        </w:rPr>
        <w:t>Формы и методы работы</w:t>
      </w:r>
      <w:r>
        <w:rPr>
          <w:rFonts w:eastAsia="SimSun" w:cs="Mangal"/>
          <w:kern w:val="2"/>
          <w:lang w:eastAsia="hi-IN" w:bidi="hi-IN"/>
        </w:rPr>
        <w:t xml:space="preserve">: </w:t>
      </w:r>
      <w:r w:rsidRPr="00A301BD">
        <w:rPr>
          <w:rFonts w:eastAsiaTheme="minorHAnsi"/>
        </w:rPr>
        <w:t xml:space="preserve">Индивидуальная, фронтальная, групповая. </w:t>
      </w:r>
      <w:r w:rsidRPr="00FB2F69">
        <w:rPr>
          <w:rFonts w:eastAsiaTheme="minorHAnsi"/>
        </w:rPr>
        <w:t>Объяснительно-иллюстративный, репродуктивный, проблемный, частич</w:t>
      </w:r>
      <w:r>
        <w:rPr>
          <w:rFonts w:eastAsiaTheme="minorHAnsi"/>
        </w:rPr>
        <w:t>но-поисковый, исследовательский</w:t>
      </w:r>
    </w:p>
    <w:p w:rsidR="007D0E09" w:rsidRPr="007D0E09" w:rsidRDefault="007D0E09" w:rsidP="0008737C">
      <w:pPr>
        <w:tabs>
          <w:tab w:val="left" w:pos="851"/>
          <w:tab w:val="left" w:pos="8820"/>
        </w:tabs>
        <w:jc w:val="center"/>
        <w:rPr>
          <w:b/>
          <w:szCs w:val="28"/>
        </w:rPr>
      </w:pPr>
      <w:r w:rsidRPr="00F702BA">
        <w:rPr>
          <w:b/>
          <w:szCs w:val="28"/>
        </w:rPr>
        <w:t>Структура курса биологии в 10 классе</w:t>
      </w:r>
    </w:p>
    <w:tbl>
      <w:tblPr>
        <w:tblW w:w="0" w:type="auto"/>
        <w:tblInd w:w="582" w:type="dxa"/>
        <w:shd w:val="clear" w:color="auto" w:fill="FFFFFF"/>
        <w:tblLook w:val="04A0" w:firstRow="1" w:lastRow="0" w:firstColumn="1" w:lastColumn="0" w:noHBand="0" w:noVBand="1"/>
      </w:tblPr>
      <w:tblGrid>
        <w:gridCol w:w="993"/>
        <w:gridCol w:w="6114"/>
        <w:gridCol w:w="1696"/>
      </w:tblGrid>
      <w:tr w:rsidR="007D0E09" w:rsidTr="009E775D">
        <w:trPr>
          <w:trHeight w:val="500"/>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b/>
                <w:color w:val="000000"/>
              </w:rPr>
            </w:pPr>
            <w:r>
              <w:rPr>
                <w:b/>
                <w:color w:val="000000"/>
              </w:rPr>
              <w:t>№ п/п</w:t>
            </w:r>
          </w:p>
        </w:tc>
        <w:tc>
          <w:tcPr>
            <w:tcW w:w="6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b/>
                <w:color w:val="000000"/>
              </w:rPr>
            </w:pPr>
            <w:r>
              <w:rPr>
                <w:b/>
                <w:color w:val="000000"/>
              </w:rPr>
              <w:t>Название раздела</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b/>
                <w:color w:val="000000"/>
              </w:rPr>
            </w:pPr>
            <w:r>
              <w:rPr>
                <w:b/>
                <w:color w:val="000000"/>
              </w:rPr>
              <w:t>Кол-во</w:t>
            </w:r>
          </w:p>
          <w:p w:rsidR="007D0E09" w:rsidRDefault="007D0E09" w:rsidP="0008737C">
            <w:pPr>
              <w:tabs>
                <w:tab w:val="left" w:pos="851"/>
              </w:tabs>
              <w:spacing w:before="100" w:beforeAutospacing="1" w:after="100" w:afterAutospacing="1"/>
              <w:jc w:val="center"/>
              <w:rPr>
                <w:b/>
                <w:color w:val="000000"/>
              </w:rPr>
            </w:pPr>
            <w:r>
              <w:rPr>
                <w:b/>
                <w:color w:val="000000"/>
              </w:rPr>
              <w:t>часов</w:t>
            </w:r>
          </w:p>
        </w:tc>
      </w:tr>
      <w:tr w:rsidR="007D0E09" w:rsidTr="009E775D">
        <w:trPr>
          <w:trHeight w:val="243"/>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1.</w:t>
            </w:r>
          </w:p>
        </w:tc>
        <w:tc>
          <w:tcPr>
            <w:tcW w:w="6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Введение в курс биологии 10-11 классов</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color w:val="000000"/>
              </w:rPr>
            </w:pPr>
            <w:r>
              <w:rPr>
                <w:color w:val="000000"/>
              </w:rPr>
              <w:t>14ч</w:t>
            </w:r>
          </w:p>
        </w:tc>
      </w:tr>
      <w:tr w:rsidR="007D0E09" w:rsidTr="009E775D">
        <w:trPr>
          <w:trHeight w:val="243"/>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2.</w:t>
            </w:r>
          </w:p>
        </w:tc>
        <w:tc>
          <w:tcPr>
            <w:tcW w:w="6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 xml:space="preserve">Биосферный уровень организации жизни </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color w:val="000000"/>
              </w:rPr>
            </w:pPr>
            <w:r>
              <w:rPr>
                <w:color w:val="000000"/>
              </w:rPr>
              <w:t>23ч</w:t>
            </w:r>
          </w:p>
        </w:tc>
      </w:tr>
      <w:tr w:rsidR="007D0E09" w:rsidTr="009E775D">
        <w:trPr>
          <w:trHeight w:val="243"/>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3.</w:t>
            </w:r>
          </w:p>
        </w:tc>
        <w:tc>
          <w:tcPr>
            <w:tcW w:w="6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 xml:space="preserve">Биогеоценотический уровень организации жизни </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color w:val="000000"/>
              </w:rPr>
            </w:pPr>
            <w:r>
              <w:rPr>
                <w:color w:val="000000"/>
              </w:rPr>
              <w:t>25ч</w:t>
            </w:r>
          </w:p>
        </w:tc>
      </w:tr>
      <w:tr w:rsidR="007D0E09" w:rsidTr="009E775D">
        <w:trPr>
          <w:trHeight w:val="243"/>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4.</w:t>
            </w:r>
          </w:p>
        </w:tc>
        <w:tc>
          <w:tcPr>
            <w:tcW w:w="61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both"/>
              <w:rPr>
                <w:color w:val="000000"/>
              </w:rPr>
            </w:pPr>
            <w:r>
              <w:rPr>
                <w:color w:val="000000"/>
              </w:rPr>
              <w:t>Популяционно-видовой уровень организации жизни</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jc w:val="center"/>
              <w:rPr>
                <w:color w:val="000000"/>
              </w:rPr>
            </w:pPr>
            <w:r>
              <w:rPr>
                <w:color w:val="000000"/>
              </w:rPr>
              <w:t>37ч+6 резерва</w:t>
            </w:r>
          </w:p>
        </w:tc>
      </w:tr>
      <w:tr w:rsidR="007D0E09" w:rsidTr="009E775D">
        <w:trPr>
          <w:trHeight w:val="243"/>
        </w:trPr>
        <w:tc>
          <w:tcPr>
            <w:tcW w:w="8803"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D0E09" w:rsidRDefault="007D0E09" w:rsidP="0008737C">
            <w:pPr>
              <w:tabs>
                <w:tab w:val="left" w:pos="851"/>
              </w:tabs>
              <w:spacing w:before="100" w:beforeAutospacing="1" w:after="100" w:afterAutospacing="1"/>
              <w:rPr>
                <w:color w:val="000000"/>
              </w:rPr>
            </w:pPr>
            <w:r>
              <w:rPr>
                <w:color w:val="000000"/>
              </w:rPr>
              <w:t xml:space="preserve">                                                                                                                    Итого:          105 ч</w:t>
            </w:r>
          </w:p>
        </w:tc>
      </w:tr>
    </w:tbl>
    <w:p w:rsidR="007D0E09" w:rsidRPr="00F95B9E" w:rsidRDefault="007D0E09" w:rsidP="0008737C">
      <w:pPr>
        <w:tabs>
          <w:tab w:val="left" w:pos="851"/>
        </w:tabs>
        <w:autoSpaceDN w:val="0"/>
        <w:rPr>
          <w:b/>
        </w:rPr>
      </w:pPr>
      <w:r w:rsidRPr="00F702BA">
        <w:rPr>
          <w:b/>
        </w:rPr>
        <w:t>Лабораторный практикум  и экскурсии  по биологии в 10 классе</w:t>
      </w:r>
    </w:p>
    <w:tbl>
      <w:tblPr>
        <w:tblStyle w:val="a8"/>
        <w:tblW w:w="9355" w:type="dxa"/>
        <w:tblInd w:w="534" w:type="dxa"/>
        <w:tblLook w:val="04A0" w:firstRow="1" w:lastRow="0" w:firstColumn="1" w:lastColumn="0" w:noHBand="0" w:noVBand="1"/>
      </w:tblPr>
      <w:tblGrid>
        <w:gridCol w:w="850"/>
        <w:gridCol w:w="8505"/>
      </w:tblGrid>
      <w:tr w:rsidR="007D0E09" w:rsidRPr="00F95B9E" w:rsidTr="009E775D">
        <w:tc>
          <w:tcPr>
            <w:tcW w:w="850" w:type="dxa"/>
            <w:tcBorders>
              <w:top w:val="single" w:sz="4" w:space="0" w:color="auto"/>
              <w:left w:val="single" w:sz="4" w:space="0" w:color="auto"/>
              <w:bottom w:val="single" w:sz="4" w:space="0" w:color="auto"/>
              <w:right w:val="single" w:sz="4" w:space="0" w:color="auto"/>
            </w:tcBorders>
            <w:hideMark/>
          </w:tcPr>
          <w:p w:rsidR="007D0E09" w:rsidRPr="00F95B9E" w:rsidRDefault="007D0E09" w:rsidP="0008737C">
            <w:pPr>
              <w:tabs>
                <w:tab w:val="left" w:pos="851"/>
              </w:tabs>
              <w:autoSpaceDN w:val="0"/>
              <w:jc w:val="center"/>
              <w:rPr>
                <w:b/>
              </w:rPr>
            </w:pPr>
            <w:r w:rsidRPr="00F95B9E">
              <w:rPr>
                <w:b/>
              </w:rPr>
              <w:t>№</w:t>
            </w:r>
          </w:p>
        </w:tc>
        <w:tc>
          <w:tcPr>
            <w:tcW w:w="8505" w:type="dxa"/>
            <w:tcBorders>
              <w:top w:val="single" w:sz="4" w:space="0" w:color="auto"/>
              <w:left w:val="single" w:sz="4" w:space="0" w:color="auto"/>
              <w:bottom w:val="single" w:sz="4" w:space="0" w:color="auto"/>
              <w:right w:val="single" w:sz="4" w:space="0" w:color="auto"/>
            </w:tcBorders>
            <w:hideMark/>
          </w:tcPr>
          <w:p w:rsidR="007D0E09" w:rsidRPr="00F95B9E" w:rsidRDefault="007D0E09" w:rsidP="0008737C">
            <w:pPr>
              <w:tabs>
                <w:tab w:val="left" w:pos="851"/>
              </w:tabs>
              <w:autoSpaceDN w:val="0"/>
              <w:jc w:val="center"/>
              <w:rPr>
                <w:b/>
              </w:rPr>
            </w:pPr>
            <w:r w:rsidRPr="00F95B9E">
              <w:rPr>
                <w:b/>
              </w:rPr>
              <w:t>Перечень лабораторных работ</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hideMark/>
          </w:tcPr>
          <w:p w:rsidR="007D0E09" w:rsidRPr="00F95B9E" w:rsidRDefault="007D0E09" w:rsidP="0008737C">
            <w:pPr>
              <w:tabs>
                <w:tab w:val="left" w:pos="851"/>
              </w:tabs>
              <w:autoSpaceDN w:val="0"/>
              <w:jc w:val="center"/>
            </w:pPr>
            <w:r w:rsidRPr="00F95B9E">
              <w:t>1</w:t>
            </w:r>
          </w:p>
        </w:tc>
        <w:tc>
          <w:tcPr>
            <w:tcW w:w="8505" w:type="dxa"/>
            <w:tcBorders>
              <w:top w:val="single" w:sz="4" w:space="0" w:color="auto"/>
              <w:left w:val="single" w:sz="4" w:space="0" w:color="auto"/>
              <w:bottom w:val="single" w:sz="4" w:space="0" w:color="auto"/>
              <w:right w:val="single" w:sz="4" w:space="0" w:color="auto"/>
            </w:tcBorders>
            <w:hideMark/>
          </w:tcPr>
          <w:p w:rsidR="007D0E09" w:rsidRPr="00911A08" w:rsidRDefault="007D0E09" w:rsidP="0008737C">
            <w:pPr>
              <w:tabs>
                <w:tab w:val="left" w:pos="851"/>
              </w:tabs>
              <w:rPr>
                <w:color w:val="000000"/>
                <w:kern w:val="2"/>
                <w:lang w:bidi="hi-IN"/>
              </w:rPr>
            </w:pPr>
            <w:r w:rsidRPr="009C1AA2">
              <w:rPr>
                <w:color w:val="000000"/>
                <w:kern w:val="2"/>
                <w:lang w:bidi="hi-IN"/>
              </w:rPr>
              <w:t>Лабораторная работа №1.</w:t>
            </w:r>
            <w:r>
              <w:rPr>
                <w:color w:val="000000"/>
                <w:kern w:val="2"/>
                <w:lang w:bidi="hi-IN"/>
              </w:rPr>
              <w:t xml:space="preserve"> «Наблюдение за живой клеткой».</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hideMark/>
          </w:tcPr>
          <w:p w:rsidR="007D0E09" w:rsidRPr="00F95B9E" w:rsidRDefault="007D0E09" w:rsidP="0008737C">
            <w:pPr>
              <w:tabs>
                <w:tab w:val="left" w:pos="851"/>
              </w:tabs>
              <w:autoSpaceDN w:val="0"/>
              <w:jc w:val="center"/>
            </w:pPr>
            <w:r w:rsidRPr="00F95B9E">
              <w:t>2</w:t>
            </w:r>
          </w:p>
        </w:tc>
        <w:tc>
          <w:tcPr>
            <w:tcW w:w="8505" w:type="dxa"/>
            <w:tcBorders>
              <w:top w:val="single" w:sz="4" w:space="0" w:color="auto"/>
              <w:left w:val="single" w:sz="4" w:space="0" w:color="auto"/>
              <w:bottom w:val="single" w:sz="4" w:space="0" w:color="auto"/>
              <w:right w:val="single" w:sz="4" w:space="0" w:color="auto"/>
            </w:tcBorders>
            <w:hideMark/>
          </w:tcPr>
          <w:p w:rsidR="007D0E09" w:rsidRPr="00911A08" w:rsidRDefault="007D0E09" w:rsidP="0008737C">
            <w:pPr>
              <w:tabs>
                <w:tab w:val="left" w:pos="851"/>
              </w:tabs>
              <w:rPr>
                <w:color w:val="000000"/>
                <w:kern w:val="2"/>
                <w:lang w:bidi="hi-IN"/>
              </w:rPr>
            </w:pPr>
            <w:r>
              <w:rPr>
                <w:color w:val="000000"/>
                <w:kern w:val="2"/>
                <w:lang w:bidi="hi-IN"/>
              </w:rPr>
              <w:t>Лабораторная работа №2</w:t>
            </w:r>
            <w:r w:rsidRPr="009C1AA2">
              <w:rPr>
                <w:color w:val="000000"/>
                <w:kern w:val="2"/>
                <w:lang w:bidi="hi-IN"/>
              </w:rPr>
              <w:t>. Методика работы с определителями растений и животных.</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hideMark/>
          </w:tcPr>
          <w:p w:rsidR="007D0E09" w:rsidRPr="00F95B9E" w:rsidRDefault="007D0E09" w:rsidP="0008737C">
            <w:pPr>
              <w:tabs>
                <w:tab w:val="left" w:pos="851"/>
              </w:tabs>
              <w:autoSpaceDN w:val="0"/>
              <w:jc w:val="center"/>
            </w:pPr>
            <w:r w:rsidRPr="00F95B9E">
              <w:t>3</w:t>
            </w:r>
          </w:p>
        </w:tc>
        <w:tc>
          <w:tcPr>
            <w:tcW w:w="8505" w:type="dxa"/>
            <w:tcBorders>
              <w:top w:val="single" w:sz="4" w:space="0" w:color="auto"/>
              <w:left w:val="single" w:sz="4" w:space="0" w:color="auto"/>
              <w:bottom w:val="single" w:sz="4" w:space="0" w:color="auto"/>
              <w:right w:val="single" w:sz="4" w:space="0" w:color="auto"/>
            </w:tcBorders>
            <w:hideMark/>
          </w:tcPr>
          <w:p w:rsidR="007D0E09" w:rsidRPr="00911A08" w:rsidRDefault="007D0E09" w:rsidP="0008737C">
            <w:pPr>
              <w:tabs>
                <w:tab w:val="left" w:pos="851"/>
              </w:tabs>
              <w:rPr>
                <w:color w:val="000000"/>
                <w:kern w:val="2"/>
                <w:lang w:bidi="hi-IN"/>
              </w:rPr>
            </w:pPr>
            <w:r>
              <w:rPr>
                <w:color w:val="000000"/>
                <w:kern w:val="2"/>
                <w:lang w:bidi="hi-IN"/>
              </w:rPr>
              <w:t>Лабораторная работа №3. «Условия жизни в биосфере».</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4</w:t>
            </w:r>
          </w:p>
        </w:tc>
        <w:tc>
          <w:tcPr>
            <w:tcW w:w="8505" w:type="dxa"/>
            <w:tcBorders>
              <w:top w:val="single" w:sz="4" w:space="0" w:color="auto"/>
              <w:left w:val="single" w:sz="4" w:space="0" w:color="auto"/>
              <w:bottom w:val="single" w:sz="4" w:space="0" w:color="auto"/>
              <w:right w:val="single" w:sz="4" w:space="0" w:color="auto"/>
            </w:tcBorders>
          </w:tcPr>
          <w:p w:rsidR="007D0E09" w:rsidRPr="00911A08" w:rsidRDefault="007D0E09" w:rsidP="0008737C">
            <w:pPr>
              <w:tabs>
                <w:tab w:val="left" w:pos="851"/>
              </w:tabs>
              <w:rPr>
                <w:color w:val="000000"/>
                <w:kern w:val="2"/>
                <w:lang w:bidi="hi-IN"/>
              </w:rPr>
            </w:pPr>
            <w:r>
              <w:rPr>
                <w:color w:val="000000"/>
                <w:kern w:val="2"/>
                <w:lang w:bidi="hi-IN"/>
              </w:rPr>
              <w:t>Лабораторная работа № 4. «Приспособленность организмов к совместной жизни в биогеоценозе».</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5</w:t>
            </w:r>
          </w:p>
        </w:tc>
        <w:tc>
          <w:tcPr>
            <w:tcW w:w="8505" w:type="dxa"/>
            <w:tcBorders>
              <w:top w:val="single" w:sz="4" w:space="0" w:color="auto"/>
              <w:left w:val="single" w:sz="4" w:space="0" w:color="auto"/>
              <w:bottom w:val="single" w:sz="4" w:space="0" w:color="auto"/>
              <w:right w:val="single" w:sz="4" w:space="0" w:color="auto"/>
            </w:tcBorders>
          </w:tcPr>
          <w:p w:rsidR="007D0E09" w:rsidRPr="00911A08" w:rsidRDefault="007D0E09" w:rsidP="0008737C">
            <w:pPr>
              <w:tabs>
                <w:tab w:val="left" w:pos="851"/>
              </w:tabs>
              <w:rPr>
                <w:color w:val="000000"/>
                <w:kern w:val="2"/>
                <w:lang w:bidi="hi-IN"/>
              </w:rPr>
            </w:pPr>
            <w:r>
              <w:rPr>
                <w:color w:val="000000"/>
                <w:kern w:val="2"/>
                <w:lang w:bidi="hi-IN"/>
              </w:rPr>
              <w:t>Лабораторная работа №5</w:t>
            </w:r>
            <w:r w:rsidRPr="009C1AA2">
              <w:rPr>
                <w:color w:val="000000"/>
                <w:kern w:val="2"/>
                <w:lang w:bidi="hi-IN"/>
              </w:rPr>
              <w:t xml:space="preserve">. </w:t>
            </w:r>
            <w:r>
              <w:rPr>
                <w:color w:val="000000"/>
                <w:kern w:val="2"/>
                <w:lang w:bidi="hi-IN"/>
              </w:rPr>
              <w:t>«Свойства экосистем».</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6</w:t>
            </w:r>
          </w:p>
        </w:tc>
        <w:tc>
          <w:tcPr>
            <w:tcW w:w="8505" w:type="dxa"/>
            <w:tcBorders>
              <w:top w:val="single" w:sz="4" w:space="0" w:color="auto"/>
              <w:left w:val="single" w:sz="4" w:space="0" w:color="auto"/>
              <w:bottom w:val="single" w:sz="4" w:space="0" w:color="auto"/>
              <w:right w:val="single" w:sz="4" w:space="0" w:color="auto"/>
            </w:tcBorders>
          </w:tcPr>
          <w:p w:rsidR="007D0E09" w:rsidRPr="00911A08" w:rsidRDefault="007D0E09" w:rsidP="0008737C">
            <w:pPr>
              <w:tabs>
                <w:tab w:val="left" w:pos="851"/>
              </w:tabs>
              <w:rPr>
                <w:color w:val="000000"/>
                <w:kern w:val="2"/>
                <w:lang w:bidi="hi-IN"/>
              </w:rPr>
            </w:pPr>
            <w:r>
              <w:rPr>
                <w:color w:val="000000"/>
                <w:kern w:val="2"/>
                <w:lang w:bidi="hi-IN"/>
              </w:rPr>
              <w:t>Лабораторная работа №6</w:t>
            </w:r>
            <w:r w:rsidRPr="009C1AA2">
              <w:rPr>
                <w:color w:val="000000"/>
                <w:kern w:val="2"/>
                <w:lang w:bidi="hi-IN"/>
              </w:rPr>
              <w:t xml:space="preserve">. </w:t>
            </w:r>
            <w:r>
              <w:rPr>
                <w:color w:val="000000"/>
                <w:kern w:val="2"/>
                <w:lang w:bidi="hi-IN"/>
              </w:rPr>
              <w:t>«</w:t>
            </w:r>
            <w:r w:rsidRPr="009C1AA2">
              <w:rPr>
                <w:color w:val="000000"/>
                <w:kern w:val="2"/>
                <w:lang w:bidi="hi-IN"/>
              </w:rPr>
              <w:t>Оценка экологи</w:t>
            </w:r>
            <w:r>
              <w:rPr>
                <w:color w:val="000000"/>
                <w:kern w:val="2"/>
                <w:lang w:bidi="hi-IN"/>
              </w:rPr>
              <w:t>ческого состояния территории, прилегающей</w:t>
            </w:r>
            <w:r w:rsidRPr="009C1AA2">
              <w:rPr>
                <w:color w:val="000000"/>
                <w:kern w:val="2"/>
                <w:lang w:bidi="hi-IN"/>
              </w:rPr>
              <w:t xml:space="preserve"> к школе.</w:t>
            </w:r>
            <w:r>
              <w:rPr>
                <w:color w:val="000000"/>
                <w:kern w:val="2"/>
                <w:lang w:bidi="hi-IN"/>
              </w:rPr>
              <w:t>».</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7</w:t>
            </w:r>
          </w:p>
        </w:tc>
        <w:tc>
          <w:tcPr>
            <w:tcW w:w="8505" w:type="dxa"/>
            <w:tcBorders>
              <w:top w:val="single" w:sz="4" w:space="0" w:color="auto"/>
              <w:left w:val="single" w:sz="4" w:space="0" w:color="auto"/>
              <w:bottom w:val="single" w:sz="4" w:space="0" w:color="auto"/>
              <w:right w:val="single" w:sz="4" w:space="0" w:color="auto"/>
            </w:tcBorders>
          </w:tcPr>
          <w:p w:rsidR="007D0E09" w:rsidRPr="00911A08" w:rsidRDefault="007D0E09" w:rsidP="0008737C">
            <w:pPr>
              <w:tabs>
                <w:tab w:val="left" w:pos="851"/>
              </w:tabs>
              <w:rPr>
                <w:color w:val="000000"/>
                <w:kern w:val="2"/>
                <w:lang w:bidi="hi-IN"/>
              </w:rPr>
            </w:pPr>
            <w:r>
              <w:rPr>
                <w:color w:val="000000"/>
                <w:kern w:val="2"/>
                <w:lang w:bidi="hi-IN"/>
              </w:rPr>
              <w:t>Лабораторная работа №7</w:t>
            </w:r>
            <w:r w:rsidRPr="009C1AA2">
              <w:rPr>
                <w:color w:val="000000"/>
                <w:kern w:val="2"/>
                <w:lang w:bidi="hi-IN"/>
              </w:rPr>
              <w:t xml:space="preserve">. </w:t>
            </w:r>
            <w:r>
              <w:rPr>
                <w:color w:val="000000"/>
                <w:kern w:val="2"/>
                <w:lang w:bidi="hi-IN"/>
              </w:rPr>
              <w:t>«Характеристика вида».</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8</w:t>
            </w:r>
          </w:p>
        </w:tc>
        <w:tc>
          <w:tcPr>
            <w:tcW w:w="8505" w:type="dxa"/>
            <w:tcBorders>
              <w:top w:val="single" w:sz="4" w:space="0" w:color="auto"/>
              <w:left w:val="single" w:sz="4" w:space="0" w:color="auto"/>
              <w:bottom w:val="single" w:sz="4" w:space="0" w:color="auto"/>
              <w:right w:val="single" w:sz="4" w:space="0" w:color="auto"/>
            </w:tcBorders>
          </w:tcPr>
          <w:p w:rsidR="007D0E09" w:rsidRPr="00911A08" w:rsidRDefault="007D0E09" w:rsidP="0008737C">
            <w:pPr>
              <w:tabs>
                <w:tab w:val="left" w:pos="851"/>
              </w:tabs>
              <w:rPr>
                <w:color w:val="000000"/>
                <w:kern w:val="2"/>
                <w:lang w:bidi="hi-IN"/>
              </w:rPr>
            </w:pPr>
            <w:r w:rsidRPr="009C1AA2">
              <w:rPr>
                <w:color w:val="000000"/>
                <w:kern w:val="2"/>
                <w:lang w:bidi="hi-IN"/>
              </w:rPr>
              <w:t>Лабораторная ра</w:t>
            </w:r>
            <w:r>
              <w:rPr>
                <w:color w:val="000000"/>
                <w:kern w:val="2"/>
                <w:lang w:bidi="hi-IN"/>
              </w:rPr>
              <w:t>бота №8</w:t>
            </w:r>
            <w:r w:rsidRPr="009C1AA2">
              <w:rPr>
                <w:color w:val="000000"/>
                <w:kern w:val="2"/>
                <w:lang w:bidi="hi-IN"/>
              </w:rPr>
              <w:t xml:space="preserve">. </w:t>
            </w:r>
            <w:r>
              <w:rPr>
                <w:color w:val="000000"/>
                <w:kern w:val="2"/>
                <w:lang w:bidi="hi-IN"/>
              </w:rPr>
              <w:t>«Значение искусственного отбора».</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9</w:t>
            </w:r>
          </w:p>
        </w:tc>
        <w:tc>
          <w:tcPr>
            <w:tcW w:w="8505" w:type="dxa"/>
            <w:tcBorders>
              <w:top w:val="single" w:sz="4" w:space="0" w:color="auto"/>
              <w:left w:val="single" w:sz="4" w:space="0" w:color="auto"/>
              <w:bottom w:val="single" w:sz="4" w:space="0" w:color="auto"/>
              <w:right w:val="single" w:sz="4" w:space="0" w:color="auto"/>
            </w:tcBorders>
          </w:tcPr>
          <w:p w:rsidR="007D0E09" w:rsidRPr="00911A08" w:rsidRDefault="007D0E09" w:rsidP="0008737C">
            <w:pPr>
              <w:tabs>
                <w:tab w:val="left" w:pos="851"/>
              </w:tabs>
            </w:pPr>
            <w:r w:rsidRPr="009C1AA2">
              <w:rPr>
                <w:color w:val="000000"/>
                <w:kern w:val="2"/>
                <w:lang w:bidi="hi-IN"/>
              </w:rPr>
              <w:t>Ла</w:t>
            </w:r>
            <w:r>
              <w:rPr>
                <w:color w:val="000000"/>
                <w:kern w:val="2"/>
                <w:lang w:bidi="hi-IN"/>
              </w:rPr>
              <w:t xml:space="preserve">бораторная работа №9. «Выявление </w:t>
            </w:r>
            <w:r w:rsidRPr="009C1AA2">
              <w:rPr>
                <w:color w:val="000000"/>
                <w:kern w:val="2"/>
                <w:lang w:bidi="hi-IN"/>
              </w:rPr>
              <w:t xml:space="preserve"> ароморфозов </w:t>
            </w:r>
            <w:r>
              <w:rPr>
                <w:color w:val="000000"/>
                <w:kern w:val="2"/>
                <w:lang w:bidi="hi-IN"/>
              </w:rPr>
              <w:t>и идиоадаптаций</w:t>
            </w:r>
            <w:r w:rsidRPr="009C1AA2">
              <w:rPr>
                <w:color w:val="000000"/>
                <w:kern w:val="2"/>
                <w:lang w:bidi="hi-IN"/>
              </w:rPr>
              <w:t xml:space="preserve"> у </w:t>
            </w:r>
            <w:r>
              <w:rPr>
                <w:color w:val="000000"/>
                <w:kern w:val="2"/>
                <w:lang w:bidi="hi-IN"/>
              </w:rPr>
              <w:t>организмов».</w:t>
            </w:r>
          </w:p>
        </w:tc>
      </w:tr>
      <w:tr w:rsidR="007D0E09" w:rsidRPr="00F95B9E" w:rsidTr="009E775D">
        <w:tc>
          <w:tcPr>
            <w:tcW w:w="9355" w:type="dxa"/>
            <w:gridSpan w:val="2"/>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rPr>
                <w:b/>
              </w:rPr>
            </w:pPr>
            <w:r>
              <w:rPr>
                <w:b/>
              </w:rPr>
              <w:lastRenderedPageBreak/>
              <w:t xml:space="preserve">Итого: </w:t>
            </w:r>
            <w:r w:rsidRPr="00F95B9E">
              <w:rPr>
                <w:b/>
              </w:rPr>
              <w:t xml:space="preserve"> </w:t>
            </w:r>
            <w:r>
              <w:rPr>
                <w:b/>
              </w:rPr>
              <w:t>9</w:t>
            </w:r>
            <w:r w:rsidRPr="00F95B9E">
              <w:rPr>
                <w:b/>
              </w:rPr>
              <w:t>лабораторных  работ</w:t>
            </w:r>
          </w:p>
        </w:tc>
      </w:tr>
      <w:tr w:rsidR="007D0E09" w:rsidRPr="00F95B9E" w:rsidTr="009E775D">
        <w:tc>
          <w:tcPr>
            <w:tcW w:w="9355" w:type="dxa"/>
            <w:gridSpan w:val="2"/>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rPr>
                <w:b/>
              </w:rPr>
            </w:pPr>
            <w:r w:rsidRPr="00F95B9E">
              <w:rPr>
                <w:b/>
              </w:rPr>
              <w:t>Экскурсии:</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1</w:t>
            </w:r>
          </w:p>
        </w:tc>
        <w:tc>
          <w:tcPr>
            <w:tcW w:w="8505"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pPr>
            <w:r w:rsidRPr="00F95B9E">
              <w:rPr>
                <w:color w:val="000000"/>
                <w:kern w:val="2"/>
                <w:lang w:bidi="hi-IN"/>
              </w:rPr>
              <w:t>Живой мир вокруг нас</w:t>
            </w:r>
          </w:p>
        </w:tc>
      </w:tr>
      <w:tr w:rsidR="007D0E09" w:rsidRPr="00F95B9E" w:rsidTr="009E775D">
        <w:tc>
          <w:tcPr>
            <w:tcW w:w="850"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jc w:val="center"/>
            </w:pPr>
            <w:r w:rsidRPr="00F95B9E">
              <w:t>2</w:t>
            </w:r>
          </w:p>
        </w:tc>
        <w:tc>
          <w:tcPr>
            <w:tcW w:w="8505" w:type="dxa"/>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pPr>
            <w:r w:rsidRPr="00F95B9E">
              <w:rPr>
                <w:color w:val="000000"/>
                <w:kern w:val="2"/>
                <w:lang w:bidi="hi-IN"/>
              </w:rPr>
              <w:t>Знакомство с многообразием сортов растений и пород  животных ( на селекционной станции, или племенной ферме ).</w:t>
            </w:r>
          </w:p>
        </w:tc>
      </w:tr>
      <w:tr w:rsidR="007D0E09" w:rsidRPr="00F95B9E" w:rsidTr="009E775D">
        <w:tc>
          <w:tcPr>
            <w:tcW w:w="9355" w:type="dxa"/>
            <w:gridSpan w:val="2"/>
            <w:tcBorders>
              <w:top w:val="single" w:sz="4" w:space="0" w:color="auto"/>
              <w:left w:val="single" w:sz="4" w:space="0" w:color="auto"/>
              <w:bottom w:val="single" w:sz="4" w:space="0" w:color="auto"/>
              <w:right w:val="single" w:sz="4" w:space="0" w:color="auto"/>
            </w:tcBorders>
          </w:tcPr>
          <w:p w:rsidR="007D0E09" w:rsidRPr="00F95B9E" w:rsidRDefault="007D0E09" w:rsidP="0008737C">
            <w:pPr>
              <w:tabs>
                <w:tab w:val="left" w:pos="851"/>
              </w:tabs>
              <w:autoSpaceDN w:val="0"/>
              <w:rPr>
                <w:b/>
              </w:rPr>
            </w:pPr>
            <w:r>
              <w:rPr>
                <w:b/>
              </w:rPr>
              <w:t xml:space="preserve">Итого: </w:t>
            </w:r>
            <w:r w:rsidRPr="00F95B9E">
              <w:rPr>
                <w:b/>
              </w:rPr>
              <w:t xml:space="preserve"> </w:t>
            </w:r>
            <w:r>
              <w:rPr>
                <w:b/>
              </w:rPr>
              <w:t xml:space="preserve">2 </w:t>
            </w:r>
            <w:r w:rsidRPr="00F95B9E">
              <w:rPr>
                <w:b/>
              </w:rPr>
              <w:t>экскурси</w:t>
            </w:r>
            <w:r>
              <w:rPr>
                <w:b/>
              </w:rPr>
              <w:t>и</w:t>
            </w:r>
          </w:p>
        </w:tc>
      </w:tr>
    </w:tbl>
    <w:p w:rsidR="00F01183" w:rsidRDefault="00F01183" w:rsidP="0008737C">
      <w:pPr>
        <w:tabs>
          <w:tab w:val="left" w:pos="851"/>
        </w:tabs>
      </w:pPr>
    </w:p>
    <w:p w:rsidR="007D0E09" w:rsidRPr="007D0E09" w:rsidRDefault="007D0E09" w:rsidP="0008737C">
      <w:pPr>
        <w:tabs>
          <w:tab w:val="left" w:pos="851"/>
        </w:tabs>
        <w:rPr>
          <w:b/>
        </w:rPr>
      </w:pPr>
      <w:r w:rsidRPr="007D0E09">
        <w:rPr>
          <w:b/>
        </w:rPr>
        <w:t>Тематическое планиро</w:t>
      </w:r>
      <w:r>
        <w:rPr>
          <w:b/>
        </w:rPr>
        <w:t>вание.</w:t>
      </w:r>
    </w:p>
    <w:tbl>
      <w:tblPr>
        <w:tblStyle w:val="12"/>
        <w:tblW w:w="4873" w:type="pct"/>
        <w:tblInd w:w="250" w:type="dxa"/>
        <w:tblLayout w:type="fixed"/>
        <w:tblLook w:val="04A0" w:firstRow="1" w:lastRow="0" w:firstColumn="1" w:lastColumn="0" w:noHBand="0" w:noVBand="1"/>
      </w:tblPr>
      <w:tblGrid>
        <w:gridCol w:w="692"/>
        <w:gridCol w:w="139"/>
        <w:gridCol w:w="5570"/>
        <w:gridCol w:w="993"/>
        <w:gridCol w:w="996"/>
        <w:gridCol w:w="993"/>
      </w:tblGrid>
      <w:tr w:rsidR="007D0E09" w:rsidRPr="009C1AA2" w:rsidTr="009E775D">
        <w:trPr>
          <w:trHeight w:val="255"/>
        </w:trPr>
        <w:tc>
          <w:tcPr>
            <w:tcW w:w="443" w:type="pct"/>
            <w:gridSpan w:val="2"/>
            <w:vMerge w:val="restart"/>
          </w:tcPr>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r w:rsidRPr="0065304E">
              <w:rPr>
                <w:rFonts w:eastAsia="FranklinGothicDemiC"/>
                <w:b/>
                <w:bCs/>
                <w:color w:val="231F20"/>
                <w:kern w:val="2"/>
                <w:lang w:eastAsia="hi-IN" w:bidi="hi-IN"/>
              </w:rPr>
              <w:t>№</w:t>
            </w:r>
          </w:p>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p>
        </w:tc>
        <w:tc>
          <w:tcPr>
            <w:tcW w:w="2968" w:type="pct"/>
            <w:vMerge w:val="restart"/>
            <w:hideMark/>
          </w:tcPr>
          <w:p w:rsidR="007D0E09" w:rsidRPr="0065304E" w:rsidRDefault="007D0E09" w:rsidP="0008737C">
            <w:pPr>
              <w:widowControl w:val="0"/>
              <w:tabs>
                <w:tab w:val="left" w:pos="851"/>
              </w:tabs>
              <w:suppressAutoHyphens/>
              <w:snapToGrid w:val="0"/>
              <w:spacing w:before="53"/>
              <w:ind w:right="283"/>
              <w:contextualSpacing/>
              <w:jc w:val="center"/>
              <w:rPr>
                <w:rFonts w:eastAsia="FranklinGothicDemiC"/>
                <w:b/>
                <w:bCs/>
                <w:color w:val="231F20"/>
                <w:kern w:val="2"/>
                <w:lang w:eastAsia="hi-IN" w:bidi="hi-IN"/>
              </w:rPr>
            </w:pPr>
            <w:r w:rsidRPr="0065304E">
              <w:rPr>
                <w:rFonts w:eastAsia="FranklinGothicDemiC"/>
                <w:b/>
                <w:bCs/>
                <w:color w:val="231F20"/>
                <w:kern w:val="2"/>
                <w:lang w:eastAsia="hi-IN" w:bidi="hi-IN"/>
              </w:rPr>
              <w:t>Наименование разделов и тем</w:t>
            </w:r>
          </w:p>
        </w:tc>
        <w:tc>
          <w:tcPr>
            <w:tcW w:w="529" w:type="pct"/>
            <w:vMerge w:val="restart"/>
            <w:hideMark/>
          </w:tcPr>
          <w:p w:rsidR="007D0E09" w:rsidRPr="0065304E" w:rsidRDefault="007D0E09" w:rsidP="0008737C">
            <w:pPr>
              <w:widowControl w:val="0"/>
              <w:tabs>
                <w:tab w:val="left" w:pos="851"/>
              </w:tabs>
              <w:suppressAutoHyphens/>
              <w:snapToGrid w:val="0"/>
              <w:spacing w:before="88" w:line="210" w:lineRule="exact"/>
              <w:ind w:right="283"/>
              <w:contextualSpacing/>
              <w:rPr>
                <w:rFonts w:eastAsia="FranklinGothicDemiC"/>
                <w:b/>
                <w:bCs/>
                <w:color w:val="231F20"/>
                <w:kern w:val="2"/>
                <w:lang w:eastAsia="hi-IN" w:bidi="hi-IN"/>
              </w:rPr>
            </w:pPr>
            <w:r w:rsidRPr="0065304E">
              <w:rPr>
                <w:rFonts w:eastAsia="FranklinGothicDemiC"/>
                <w:b/>
                <w:bCs/>
                <w:color w:val="231F20"/>
                <w:kern w:val="2"/>
                <w:lang w:eastAsia="hi-IN" w:bidi="hi-IN"/>
              </w:rPr>
              <w:t>Всего часов</w:t>
            </w:r>
          </w:p>
        </w:tc>
        <w:tc>
          <w:tcPr>
            <w:tcW w:w="1060" w:type="pct"/>
            <w:gridSpan w:val="2"/>
          </w:tcPr>
          <w:p w:rsidR="007D0E09" w:rsidRPr="0065304E" w:rsidRDefault="007D0E09" w:rsidP="0008737C">
            <w:pPr>
              <w:widowControl w:val="0"/>
              <w:tabs>
                <w:tab w:val="left" w:pos="851"/>
              </w:tabs>
              <w:suppressAutoHyphens/>
              <w:snapToGrid w:val="0"/>
              <w:spacing w:before="88" w:line="210" w:lineRule="exact"/>
              <w:ind w:right="283"/>
              <w:contextualSpacing/>
              <w:jc w:val="both"/>
              <w:rPr>
                <w:rFonts w:eastAsia="FranklinGothicDemiC"/>
                <w:b/>
                <w:bCs/>
                <w:color w:val="231F20"/>
                <w:kern w:val="2"/>
                <w:lang w:eastAsia="hi-IN" w:bidi="hi-IN"/>
              </w:rPr>
            </w:pPr>
            <w:r w:rsidRPr="0065304E">
              <w:rPr>
                <w:rFonts w:eastAsia="FranklinGothicDemiC"/>
                <w:b/>
                <w:bCs/>
                <w:color w:val="231F20"/>
                <w:kern w:val="2"/>
                <w:lang w:eastAsia="hi-IN" w:bidi="hi-IN"/>
              </w:rPr>
              <w:t>Количество часов</w:t>
            </w:r>
          </w:p>
        </w:tc>
      </w:tr>
      <w:tr w:rsidR="007D0E09" w:rsidRPr="009C1AA2" w:rsidTr="009E775D">
        <w:trPr>
          <w:trHeight w:val="165"/>
        </w:trPr>
        <w:tc>
          <w:tcPr>
            <w:tcW w:w="443" w:type="pct"/>
            <w:gridSpan w:val="2"/>
            <w:vMerge/>
          </w:tcPr>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p>
        </w:tc>
        <w:tc>
          <w:tcPr>
            <w:tcW w:w="2968" w:type="pct"/>
            <w:vMerge/>
          </w:tcPr>
          <w:p w:rsidR="007D0E09" w:rsidRPr="0065304E" w:rsidRDefault="007D0E09" w:rsidP="0008737C">
            <w:pPr>
              <w:widowControl w:val="0"/>
              <w:tabs>
                <w:tab w:val="left" w:pos="851"/>
              </w:tabs>
              <w:suppressAutoHyphens/>
              <w:snapToGrid w:val="0"/>
              <w:spacing w:before="53"/>
              <w:ind w:right="283"/>
              <w:contextualSpacing/>
              <w:jc w:val="center"/>
              <w:rPr>
                <w:rFonts w:eastAsia="FranklinGothicDemiC"/>
                <w:b/>
                <w:bCs/>
                <w:color w:val="231F20"/>
                <w:kern w:val="2"/>
                <w:lang w:eastAsia="hi-IN" w:bidi="hi-IN"/>
              </w:rPr>
            </w:pPr>
          </w:p>
        </w:tc>
        <w:tc>
          <w:tcPr>
            <w:tcW w:w="529" w:type="pct"/>
            <w:vMerge/>
            <w:tcBorders>
              <w:bottom w:val="single" w:sz="4" w:space="0" w:color="auto"/>
            </w:tcBorders>
          </w:tcPr>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p>
        </w:tc>
        <w:tc>
          <w:tcPr>
            <w:tcW w:w="531" w:type="pct"/>
          </w:tcPr>
          <w:p w:rsidR="007D0E09" w:rsidRPr="0065304E" w:rsidRDefault="007D0E09" w:rsidP="0008737C">
            <w:pPr>
              <w:widowControl w:val="0"/>
              <w:tabs>
                <w:tab w:val="left" w:pos="851"/>
              </w:tabs>
              <w:suppressAutoHyphens/>
              <w:snapToGrid w:val="0"/>
              <w:spacing w:before="88" w:line="210" w:lineRule="exact"/>
              <w:ind w:right="283"/>
              <w:contextualSpacing/>
              <w:jc w:val="both"/>
              <w:rPr>
                <w:rFonts w:eastAsia="FranklinGothicDemiC"/>
                <w:b/>
                <w:bCs/>
                <w:color w:val="231F20"/>
                <w:kern w:val="2"/>
                <w:lang w:eastAsia="hi-IN" w:bidi="hi-IN"/>
              </w:rPr>
            </w:pPr>
            <w:r>
              <w:rPr>
                <w:rFonts w:eastAsia="FranklinGothicDemiC"/>
                <w:b/>
                <w:bCs/>
                <w:color w:val="231F20"/>
                <w:kern w:val="2"/>
                <w:lang w:eastAsia="hi-IN" w:bidi="hi-IN"/>
              </w:rPr>
              <w:t>тео</w:t>
            </w:r>
            <w:r w:rsidRPr="0065304E">
              <w:rPr>
                <w:rFonts w:eastAsia="FranklinGothicDemiC"/>
                <w:b/>
                <w:bCs/>
                <w:color w:val="231F20"/>
                <w:kern w:val="2"/>
                <w:lang w:eastAsia="hi-IN" w:bidi="hi-IN"/>
              </w:rPr>
              <w:t>рия</w:t>
            </w:r>
          </w:p>
        </w:tc>
        <w:tc>
          <w:tcPr>
            <w:tcW w:w="529" w:type="pct"/>
          </w:tcPr>
          <w:p w:rsidR="007D0E09" w:rsidRPr="0065304E" w:rsidRDefault="007D0E09" w:rsidP="0008737C">
            <w:pPr>
              <w:widowControl w:val="0"/>
              <w:tabs>
                <w:tab w:val="left" w:pos="851"/>
              </w:tabs>
              <w:suppressAutoHyphens/>
              <w:snapToGrid w:val="0"/>
              <w:spacing w:before="88" w:line="210" w:lineRule="exact"/>
              <w:ind w:right="283"/>
              <w:contextualSpacing/>
              <w:rPr>
                <w:rFonts w:eastAsia="FranklinGothicDemiC"/>
                <w:b/>
                <w:bCs/>
                <w:color w:val="231F20"/>
                <w:kern w:val="2"/>
                <w:lang w:eastAsia="hi-IN" w:bidi="hi-IN"/>
              </w:rPr>
            </w:pPr>
            <w:r>
              <w:rPr>
                <w:rFonts w:eastAsia="FranklinGothicDemiC"/>
                <w:b/>
                <w:bCs/>
                <w:color w:val="231F20"/>
                <w:kern w:val="2"/>
                <w:lang w:eastAsia="hi-IN" w:bidi="hi-IN"/>
              </w:rPr>
              <w:t>практи</w:t>
            </w:r>
            <w:r w:rsidRPr="0065304E">
              <w:rPr>
                <w:rFonts w:eastAsia="FranklinGothicDemiC"/>
                <w:b/>
                <w:bCs/>
                <w:color w:val="231F20"/>
                <w:kern w:val="2"/>
                <w:lang w:eastAsia="hi-IN" w:bidi="hi-IN"/>
              </w:rPr>
              <w:t>ка</w:t>
            </w:r>
          </w:p>
        </w:tc>
      </w:tr>
      <w:tr w:rsidR="007D0E09" w:rsidRPr="009C1AA2" w:rsidTr="009E775D">
        <w:trPr>
          <w:trHeight w:val="165"/>
        </w:trPr>
        <w:tc>
          <w:tcPr>
            <w:tcW w:w="3411" w:type="pct"/>
            <w:gridSpan w:val="3"/>
          </w:tcPr>
          <w:p w:rsidR="007D0E09" w:rsidRPr="009C1AA2" w:rsidRDefault="007D0E09" w:rsidP="0008737C">
            <w:pPr>
              <w:widowControl w:val="0"/>
              <w:tabs>
                <w:tab w:val="left" w:pos="851"/>
              </w:tabs>
              <w:suppressAutoHyphens/>
              <w:snapToGrid w:val="0"/>
              <w:spacing w:before="53"/>
              <w:ind w:right="283"/>
              <w:contextualSpacing/>
              <w:rPr>
                <w:rFonts w:eastAsia="FranklinGothicDemiC"/>
                <w:b/>
                <w:bCs/>
                <w:color w:val="231F20"/>
                <w:kern w:val="2"/>
                <w:sz w:val="28"/>
                <w:lang w:eastAsia="hi-IN" w:bidi="hi-IN"/>
              </w:rPr>
            </w:pPr>
            <w:r w:rsidRPr="009C1AA2">
              <w:rPr>
                <w:b/>
                <w:bCs/>
                <w:color w:val="000000"/>
                <w:kern w:val="2"/>
                <w:lang w:bidi="hi-IN"/>
              </w:rPr>
              <w:t>Раздел 1. Введение в курс биологии 10-11 классов </w:t>
            </w:r>
          </w:p>
        </w:tc>
        <w:tc>
          <w:tcPr>
            <w:tcW w:w="529" w:type="pct"/>
            <w:tcBorders>
              <w:bottom w:val="single" w:sz="4" w:space="0" w:color="auto"/>
            </w:tcBorders>
          </w:tcPr>
          <w:p w:rsidR="007D0E09" w:rsidRPr="009C1AA2"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sz w:val="28"/>
                <w:lang w:eastAsia="hi-IN" w:bidi="hi-IN"/>
              </w:rPr>
            </w:pPr>
            <w:r>
              <w:rPr>
                <w:rFonts w:eastAsia="FranklinGothicDemiC"/>
                <w:b/>
                <w:bCs/>
                <w:color w:val="231F20"/>
                <w:kern w:val="2"/>
                <w:sz w:val="28"/>
                <w:lang w:eastAsia="hi-IN" w:bidi="hi-IN"/>
              </w:rPr>
              <w:t>14</w:t>
            </w:r>
          </w:p>
        </w:tc>
        <w:tc>
          <w:tcPr>
            <w:tcW w:w="531" w:type="pct"/>
          </w:tcPr>
          <w:p w:rsidR="007D0E09" w:rsidRPr="009C1AA2" w:rsidRDefault="007D0E09" w:rsidP="0008737C">
            <w:pPr>
              <w:widowControl w:val="0"/>
              <w:tabs>
                <w:tab w:val="left" w:pos="851"/>
              </w:tabs>
              <w:suppressAutoHyphens/>
              <w:snapToGrid w:val="0"/>
              <w:spacing w:before="88" w:line="210" w:lineRule="exact"/>
              <w:ind w:right="283"/>
              <w:contextualSpacing/>
              <w:jc w:val="both"/>
              <w:rPr>
                <w:rFonts w:eastAsia="FranklinGothicDemiC"/>
                <w:b/>
                <w:bCs/>
                <w:color w:val="231F20"/>
                <w:kern w:val="2"/>
                <w:sz w:val="28"/>
                <w:lang w:eastAsia="hi-IN" w:bidi="hi-IN"/>
              </w:rPr>
            </w:pPr>
            <w:r>
              <w:rPr>
                <w:rFonts w:eastAsia="FranklinGothicDemiC"/>
                <w:b/>
                <w:bCs/>
                <w:color w:val="231F20"/>
                <w:kern w:val="2"/>
                <w:sz w:val="28"/>
                <w:lang w:eastAsia="hi-IN" w:bidi="hi-IN"/>
              </w:rPr>
              <w:t>12</w:t>
            </w:r>
          </w:p>
        </w:tc>
        <w:tc>
          <w:tcPr>
            <w:tcW w:w="529" w:type="pct"/>
          </w:tcPr>
          <w:p w:rsidR="007D0E09" w:rsidRPr="009C1AA2"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sz w:val="28"/>
                <w:lang w:eastAsia="hi-IN" w:bidi="hi-IN"/>
              </w:rPr>
            </w:pPr>
            <w:r>
              <w:rPr>
                <w:rFonts w:eastAsia="FranklinGothicDemiC"/>
                <w:b/>
                <w:bCs/>
                <w:color w:val="231F20"/>
                <w:kern w:val="2"/>
                <w:sz w:val="28"/>
                <w:lang w:eastAsia="hi-IN" w:bidi="hi-IN"/>
              </w:rPr>
              <w:t>2</w:t>
            </w:r>
          </w:p>
        </w:tc>
      </w:tr>
      <w:tr w:rsidR="007D0E09" w:rsidRPr="009C1AA2" w:rsidTr="009E775D">
        <w:tc>
          <w:tcPr>
            <w:tcW w:w="443" w:type="pct"/>
            <w:gridSpan w:val="2"/>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1.</w:t>
            </w:r>
          </w:p>
        </w:tc>
        <w:tc>
          <w:tcPr>
            <w:tcW w:w="2968" w:type="pct"/>
            <w:tcBorders>
              <w:bottom w:val="single" w:sz="4" w:space="0" w:color="auto"/>
            </w:tcBorders>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Биология как наука и её прикладное значение</w:t>
            </w:r>
            <w:r w:rsidRPr="009C1AA2">
              <w:rPr>
                <w:iCs/>
                <w:color w:val="000000"/>
                <w:kern w:val="2"/>
                <w:lang w:bidi="hi-IN"/>
              </w:rPr>
              <w:t> </w:t>
            </w:r>
          </w:p>
        </w:tc>
        <w:tc>
          <w:tcPr>
            <w:tcW w:w="529" w:type="pct"/>
            <w:tcBorders>
              <w:bottom w:val="single" w:sz="4" w:space="0" w:color="auto"/>
            </w:tcBorders>
          </w:tcPr>
          <w:p w:rsidR="007D0E09" w:rsidRPr="00194D9F" w:rsidRDefault="007D0E09" w:rsidP="0008737C">
            <w:pPr>
              <w:tabs>
                <w:tab w:val="left" w:pos="851"/>
              </w:tabs>
              <w:jc w:val="center"/>
              <w:rPr>
                <w:rFonts w:eastAsia="FranklinGothicDemiC"/>
                <w:b/>
                <w:bCs/>
                <w:color w:val="231F20"/>
                <w:kern w:val="2"/>
                <w:lang w:eastAsia="hi-IN" w:bidi="hi-IN"/>
              </w:rPr>
            </w:pPr>
            <w:r>
              <w:rPr>
                <w:rFonts w:eastAsia="FranklinGothicDemiC"/>
                <w:b/>
                <w:bCs/>
                <w:color w:val="231F20"/>
                <w:kern w:val="2"/>
                <w:lang w:eastAsia="hi-IN" w:bidi="hi-IN"/>
              </w:rPr>
              <w:t>4</w:t>
            </w:r>
          </w:p>
        </w:tc>
        <w:tc>
          <w:tcPr>
            <w:tcW w:w="531"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4</w:t>
            </w:r>
          </w:p>
        </w:tc>
        <w:tc>
          <w:tcPr>
            <w:tcW w:w="529" w:type="pct"/>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rFonts w:eastAsia="FranklinGothicDemiC"/>
                <w:b/>
                <w:bCs/>
                <w:color w:val="231F20"/>
                <w:kern w:val="2"/>
                <w:lang w:eastAsia="hi-IN" w:bidi="hi-IN"/>
              </w:rPr>
              <w:t>0</w:t>
            </w: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w:t>
            </w:r>
          </w:p>
        </w:tc>
        <w:tc>
          <w:tcPr>
            <w:tcW w:w="2968" w:type="pct"/>
            <w:hideMark/>
          </w:tcPr>
          <w:p w:rsidR="007D0E09" w:rsidRPr="00A25102" w:rsidRDefault="007D0E09" w:rsidP="0008737C">
            <w:pPr>
              <w:widowControl w:val="0"/>
              <w:tabs>
                <w:tab w:val="left" w:pos="851"/>
              </w:tabs>
              <w:suppressAutoHyphens/>
              <w:spacing w:before="63"/>
              <w:contextualSpacing/>
              <w:rPr>
                <w:rFonts w:eastAsia="PetersburgC"/>
                <w:i/>
                <w:iCs/>
                <w:color w:val="231F20"/>
                <w:w w:val="120"/>
                <w:kern w:val="2"/>
                <w:highlight w:val="yellow"/>
                <w:lang w:eastAsia="hi-IN" w:bidi="hi-IN"/>
              </w:rPr>
            </w:pPr>
            <w:r>
              <w:rPr>
                <w:color w:val="000000"/>
                <w:kern w:val="2"/>
                <w:lang w:bidi="hi-IN"/>
              </w:rPr>
              <w:t>Биология и её связи с другими науками.</w:t>
            </w:r>
          </w:p>
        </w:tc>
        <w:tc>
          <w:tcPr>
            <w:tcW w:w="529" w:type="pct"/>
            <w:tcBorders>
              <w:top w:val="nil"/>
            </w:tcBorders>
            <w:hideMark/>
          </w:tcPr>
          <w:p w:rsidR="007D0E09" w:rsidRPr="00194D9F"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val="en-US" w:eastAsia="hi-IN" w:bidi="hi-IN"/>
              </w:rPr>
            </w:pPr>
            <w:r w:rsidRPr="00194D9F">
              <w:rPr>
                <w:rFonts w:eastAsia="NewBaskervilleC"/>
                <w:b/>
                <w:color w:val="231F20"/>
                <w:kern w:val="2"/>
                <w:lang w:val="en-US" w:eastAsia="hi-IN" w:bidi="hi-IN"/>
              </w:rPr>
              <w:t>1</w:t>
            </w:r>
          </w:p>
        </w:tc>
        <w:tc>
          <w:tcPr>
            <w:tcW w:w="529"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rPr>
          <w:trHeight w:val="203"/>
        </w:trPr>
        <w:tc>
          <w:tcPr>
            <w:tcW w:w="443" w:type="pct"/>
            <w:gridSpan w:val="2"/>
          </w:tcPr>
          <w:p w:rsidR="007D0E09" w:rsidRPr="009C1AA2" w:rsidRDefault="007D0E09" w:rsidP="0008737C">
            <w:pPr>
              <w:widowControl w:val="0"/>
              <w:tabs>
                <w:tab w:val="left" w:pos="851"/>
              </w:tabs>
              <w:suppressAutoHyphens/>
              <w:spacing w:before="57"/>
              <w:ind w:right="54"/>
              <w:contextualSpacing/>
              <w:rPr>
                <w:rFonts w:eastAsia="NewBaskervilleC"/>
                <w:color w:val="231F20"/>
                <w:kern w:val="2"/>
                <w:lang w:eastAsia="hi-IN" w:bidi="hi-IN"/>
              </w:rPr>
            </w:pPr>
            <w:r w:rsidRPr="009C1AA2">
              <w:rPr>
                <w:rFonts w:eastAsia="NewBaskervilleC"/>
                <w:color w:val="231F20"/>
                <w:kern w:val="2"/>
                <w:lang w:eastAsia="hi-IN" w:bidi="hi-IN"/>
              </w:rPr>
              <w:t>2.</w:t>
            </w:r>
          </w:p>
        </w:tc>
        <w:tc>
          <w:tcPr>
            <w:tcW w:w="2968" w:type="pct"/>
            <w:hideMark/>
          </w:tcPr>
          <w:p w:rsidR="007D0E09" w:rsidRPr="009C1AA2" w:rsidRDefault="007D0E09" w:rsidP="0008737C">
            <w:pPr>
              <w:widowControl w:val="0"/>
              <w:tabs>
                <w:tab w:val="left" w:pos="851"/>
              </w:tabs>
              <w:suppressAutoHyphens/>
              <w:spacing w:before="38"/>
              <w:ind w:right="55"/>
              <w:contextualSpacing/>
              <w:rPr>
                <w:rFonts w:eastAsia="SimSun"/>
                <w:color w:val="231F20"/>
                <w:kern w:val="2"/>
                <w:lang w:eastAsia="hi-IN" w:bidi="hi-IN"/>
              </w:rPr>
            </w:pPr>
            <w:r w:rsidRPr="009C1AA2">
              <w:rPr>
                <w:color w:val="000000"/>
                <w:kern w:val="2"/>
                <w:lang w:bidi="hi-IN"/>
              </w:rPr>
              <w:t>Биологическое разн</w:t>
            </w:r>
            <w:r>
              <w:rPr>
                <w:color w:val="000000"/>
                <w:kern w:val="2"/>
                <w:lang w:bidi="hi-IN"/>
              </w:rPr>
              <w:t xml:space="preserve">ообразие как проблема </w:t>
            </w:r>
            <w:r w:rsidRPr="009C1AA2">
              <w:rPr>
                <w:color w:val="000000"/>
                <w:kern w:val="2"/>
                <w:lang w:bidi="hi-IN"/>
              </w:rPr>
              <w:t>науки биологии.</w:t>
            </w:r>
          </w:p>
        </w:tc>
        <w:tc>
          <w:tcPr>
            <w:tcW w:w="529" w:type="pct"/>
            <w:hideMark/>
          </w:tcPr>
          <w:p w:rsidR="007D0E09" w:rsidRPr="00194D9F" w:rsidRDefault="007D0E09" w:rsidP="0008737C">
            <w:pPr>
              <w:widowControl w:val="0"/>
              <w:tabs>
                <w:tab w:val="left" w:pos="851"/>
              </w:tabs>
              <w:suppressAutoHyphens/>
              <w:ind w:right="58"/>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val="en-US" w:eastAsia="hi-IN" w:bidi="hi-IN"/>
              </w:rPr>
            </w:pPr>
            <w:r w:rsidRPr="00194D9F">
              <w:rPr>
                <w:rFonts w:eastAsia="NewBaskervilleC"/>
                <w:b/>
                <w:color w:val="231F20"/>
                <w:kern w:val="2"/>
                <w:lang w:val="en-US" w:eastAsia="hi-IN" w:bidi="hi-IN"/>
              </w:rPr>
              <w:t>1</w:t>
            </w:r>
          </w:p>
        </w:tc>
        <w:tc>
          <w:tcPr>
            <w:tcW w:w="529"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3.</w:t>
            </w:r>
          </w:p>
        </w:tc>
        <w:tc>
          <w:tcPr>
            <w:tcW w:w="2968" w:type="pct"/>
            <w:hideMark/>
          </w:tcPr>
          <w:p w:rsidR="007D0E09" w:rsidRPr="009C1AA2" w:rsidRDefault="007D0E09" w:rsidP="0008737C">
            <w:pPr>
              <w:widowControl w:val="0"/>
              <w:tabs>
                <w:tab w:val="left" w:pos="851"/>
              </w:tabs>
              <w:suppressAutoHyphens/>
              <w:spacing w:before="38"/>
              <w:ind w:right="59"/>
              <w:contextualSpacing/>
              <w:rPr>
                <w:rFonts w:eastAsia="FranklinGothicMediumC"/>
                <w:color w:val="231F20"/>
                <w:kern w:val="2"/>
                <w:lang w:eastAsia="hi-IN" w:bidi="hi-IN"/>
              </w:rPr>
            </w:pPr>
            <w:r>
              <w:rPr>
                <w:rFonts w:eastAsia="FranklinGothicMediumC"/>
                <w:color w:val="231F20"/>
                <w:kern w:val="2"/>
                <w:lang w:eastAsia="hi-IN" w:bidi="hi-IN"/>
              </w:rPr>
              <w:t>Осознание ценности изучения биологических видов.</w:t>
            </w:r>
          </w:p>
        </w:tc>
        <w:tc>
          <w:tcPr>
            <w:tcW w:w="529" w:type="pct"/>
            <w:hideMark/>
          </w:tcPr>
          <w:p w:rsidR="007D0E09" w:rsidRPr="00194D9F" w:rsidRDefault="007D0E09" w:rsidP="0008737C">
            <w:pPr>
              <w:widowControl w:val="0"/>
              <w:tabs>
                <w:tab w:val="left" w:pos="851"/>
              </w:tabs>
              <w:suppressAutoHyphens/>
              <w:ind w:right="59"/>
              <w:contextualSpacing/>
              <w:rPr>
                <w:rFonts w:eastAsia="SimSun"/>
                <w:b/>
                <w:color w:val="231F20"/>
                <w:kern w:val="2"/>
                <w:lang w:eastAsia="hi-IN" w:bidi="hi-IN"/>
              </w:rPr>
            </w:pPr>
          </w:p>
        </w:tc>
        <w:tc>
          <w:tcPr>
            <w:tcW w:w="531" w:type="pct"/>
          </w:tcPr>
          <w:p w:rsidR="007D0E09" w:rsidRPr="00194D9F" w:rsidRDefault="007D0E09" w:rsidP="0008737C">
            <w:pPr>
              <w:widowControl w:val="0"/>
              <w:tabs>
                <w:tab w:val="left" w:pos="851"/>
              </w:tabs>
              <w:suppressAutoHyphens/>
              <w:ind w:right="59"/>
              <w:contextualSpacing/>
              <w:jc w:val="center"/>
              <w:rPr>
                <w:rFonts w:eastAsia="SimSun"/>
                <w:b/>
                <w:color w:val="231F20"/>
                <w:kern w:val="2"/>
                <w:lang w:val="en-US" w:eastAsia="hi-IN" w:bidi="hi-IN"/>
              </w:rPr>
            </w:pPr>
            <w:r w:rsidRPr="00194D9F">
              <w:rPr>
                <w:rFonts w:eastAsia="SimSun"/>
                <w:b/>
                <w:color w:val="231F20"/>
                <w:kern w:val="2"/>
                <w:lang w:val="en-US" w:eastAsia="hi-IN" w:bidi="hi-IN"/>
              </w:rPr>
              <w:t>1</w:t>
            </w:r>
          </w:p>
        </w:tc>
        <w:tc>
          <w:tcPr>
            <w:tcW w:w="529" w:type="pct"/>
          </w:tcPr>
          <w:p w:rsidR="007D0E09" w:rsidRPr="009C1AA2" w:rsidRDefault="007D0E09" w:rsidP="0008737C">
            <w:pPr>
              <w:widowControl w:val="0"/>
              <w:tabs>
                <w:tab w:val="left" w:pos="851"/>
              </w:tabs>
              <w:suppressAutoHyphens/>
              <w:ind w:right="59"/>
              <w:contextualSpacing/>
              <w:jc w:val="center"/>
              <w:rPr>
                <w:rFonts w:eastAsia="SimSun"/>
                <w:color w:val="231F20"/>
                <w:kern w:val="2"/>
                <w:lang w:eastAsia="hi-IN" w:bidi="hi-IN"/>
              </w:rPr>
            </w:pPr>
          </w:p>
        </w:tc>
      </w:tr>
      <w:tr w:rsidR="007D0E09" w:rsidRPr="009C1AA2" w:rsidTr="009E775D">
        <w:trPr>
          <w:trHeight w:val="197"/>
        </w:trPr>
        <w:tc>
          <w:tcPr>
            <w:tcW w:w="443" w:type="pct"/>
            <w:gridSpan w:val="2"/>
          </w:tcPr>
          <w:p w:rsidR="007D0E09" w:rsidRPr="009C1AA2" w:rsidRDefault="007D0E09" w:rsidP="0008737C">
            <w:pPr>
              <w:widowControl w:val="0"/>
              <w:tabs>
                <w:tab w:val="left" w:pos="851"/>
              </w:tabs>
              <w:suppressAutoHyphens/>
              <w:ind w:right="59"/>
              <w:contextualSpacing/>
              <w:rPr>
                <w:rFonts w:eastAsia="SimSun"/>
                <w:kern w:val="2"/>
                <w:lang w:eastAsia="hi-IN" w:bidi="hi-IN"/>
              </w:rPr>
            </w:pPr>
            <w:r w:rsidRPr="009C1AA2">
              <w:rPr>
                <w:rFonts w:eastAsia="SimSun"/>
                <w:kern w:val="2"/>
                <w:lang w:eastAsia="hi-IN" w:bidi="hi-IN"/>
              </w:rPr>
              <w:t>4.</w:t>
            </w:r>
          </w:p>
        </w:tc>
        <w:tc>
          <w:tcPr>
            <w:tcW w:w="2968" w:type="pct"/>
          </w:tcPr>
          <w:p w:rsidR="007D0E09" w:rsidRPr="009C1AA2" w:rsidRDefault="007D0E09" w:rsidP="0008737C">
            <w:pPr>
              <w:widowControl w:val="0"/>
              <w:tabs>
                <w:tab w:val="left" w:pos="851"/>
              </w:tabs>
              <w:suppressAutoHyphens/>
              <w:spacing w:before="38"/>
              <w:ind w:right="59"/>
              <w:contextualSpacing/>
              <w:rPr>
                <w:rFonts w:eastAsia="SimSun"/>
                <w:color w:val="231F20"/>
                <w:kern w:val="2"/>
                <w:lang w:eastAsia="hi-IN" w:bidi="hi-IN"/>
              </w:rPr>
            </w:pPr>
            <w:r w:rsidRPr="009C1AA2">
              <w:rPr>
                <w:color w:val="000000"/>
                <w:kern w:val="2"/>
                <w:lang w:bidi="hi-IN"/>
              </w:rPr>
              <w:t>Практическая биология и её з</w:t>
            </w:r>
            <w:r>
              <w:rPr>
                <w:color w:val="000000"/>
                <w:kern w:val="2"/>
                <w:lang w:bidi="hi-IN"/>
              </w:rPr>
              <w:t>начение. Обобщение и контроль знаний по теме 1.</w:t>
            </w:r>
          </w:p>
        </w:tc>
        <w:tc>
          <w:tcPr>
            <w:tcW w:w="529" w:type="pct"/>
          </w:tcPr>
          <w:p w:rsidR="007D0E09" w:rsidRPr="00194D9F"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rPr>
          <w:trHeight w:val="330"/>
        </w:trPr>
        <w:tc>
          <w:tcPr>
            <w:tcW w:w="443" w:type="pct"/>
            <w:gridSpan w:val="2"/>
          </w:tcPr>
          <w:p w:rsidR="007D0E09" w:rsidRPr="009C1AA2" w:rsidRDefault="007D0E09" w:rsidP="0008737C">
            <w:pPr>
              <w:widowControl w:val="0"/>
              <w:tabs>
                <w:tab w:val="left" w:pos="851"/>
              </w:tabs>
              <w:suppressAutoHyphens/>
              <w:ind w:right="59"/>
              <w:contextualSpacing/>
              <w:rPr>
                <w:rFonts w:eastAsia="SimSun"/>
                <w:kern w:val="2"/>
                <w:lang w:eastAsia="hi-IN" w:bidi="hi-IN"/>
              </w:rPr>
            </w:pPr>
            <w:r w:rsidRPr="009C1AA2">
              <w:rPr>
                <w:rFonts w:eastAsia="FranklinGothicDemiC" w:cs="Mangal"/>
                <w:b/>
                <w:bCs/>
                <w:kern w:val="2"/>
                <w:lang w:eastAsia="hi-IN" w:bidi="hi-IN"/>
              </w:rPr>
              <w:t>Тема 2.</w:t>
            </w:r>
          </w:p>
        </w:tc>
        <w:tc>
          <w:tcPr>
            <w:tcW w:w="2968" w:type="pct"/>
          </w:tcPr>
          <w:p w:rsidR="007D0E09" w:rsidRPr="009C1AA2" w:rsidRDefault="007D0E09" w:rsidP="0008737C">
            <w:pPr>
              <w:widowControl w:val="0"/>
              <w:tabs>
                <w:tab w:val="left" w:pos="851"/>
              </w:tabs>
              <w:suppressAutoHyphens/>
              <w:spacing w:before="38"/>
              <w:ind w:right="59"/>
              <w:contextualSpacing/>
              <w:rPr>
                <w:rFonts w:eastAsia="FranklinGothicMediumC"/>
                <w:color w:val="231F20"/>
                <w:kern w:val="2"/>
                <w:lang w:eastAsia="hi-IN" w:bidi="hi-IN"/>
              </w:rPr>
            </w:pPr>
            <w:r w:rsidRPr="009C1AA2">
              <w:rPr>
                <w:b/>
                <w:bCs/>
                <w:iCs/>
                <w:color w:val="000000"/>
                <w:kern w:val="2"/>
                <w:lang w:bidi="hi-IN"/>
              </w:rPr>
              <w:t>Общие биологические явления и методы их исследования</w:t>
            </w:r>
          </w:p>
        </w:tc>
        <w:tc>
          <w:tcPr>
            <w:tcW w:w="529" w:type="pct"/>
            <w:hideMark/>
          </w:tcPr>
          <w:p w:rsidR="007D0E09" w:rsidRPr="00194D9F" w:rsidRDefault="007D0E09" w:rsidP="0008737C">
            <w:pPr>
              <w:widowControl w:val="0"/>
              <w:tabs>
                <w:tab w:val="left" w:pos="851"/>
              </w:tabs>
              <w:suppressAutoHyphens/>
              <w:ind w:right="88"/>
              <w:contextualSpacing/>
              <w:rPr>
                <w:rFonts w:eastAsia="NewBaskervilleC"/>
                <w:b/>
                <w:color w:val="231F20"/>
                <w:kern w:val="2"/>
                <w:lang w:eastAsia="hi-IN" w:bidi="hi-IN"/>
              </w:rPr>
            </w:pPr>
            <w:r w:rsidRPr="00194D9F">
              <w:rPr>
                <w:rFonts w:eastAsia="FranklinGothicDemiC" w:cs="Mangal"/>
                <w:b/>
                <w:bCs/>
                <w:kern w:val="2"/>
                <w:lang w:eastAsia="hi-IN" w:bidi="hi-IN"/>
              </w:rPr>
              <w:t>10</w:t>
            </w:r>
          </w:p>
        </w:tc>
        <w:tc>
          <w:tcPr>
            <w:tcW w:w="531" w:type="pct"/>
          </w:tcPr>
          <w:p w:rsidR="007D0E09" w:rsidRPr="00194D9F" w:rsidRDefault="007D0E09" w:rsidP="0008737C">
            <w:pPr>
              <w:widowControl w:val="0"/>
              <w:tabs>
                <w:tab w:val="left" w:pos="851"/>
              </w:tabs>
              <w:suppressAutoHyphens/>
              <w:ind w:right="88"/>
              <w:contextualSpacing/>
              <w:jc w:val="center"/>
              <w:rPr>
                <w:rFonts w:eastAsia="NewBaskervilleC"/>
                <w:b/>
                <w:color w:val="231F20"/>
                <w:kern w:val="2"/>
                <w:lang w:eastAsia="hi-IN" w:bidi="hi-IN"/>
              </w:rPr>
            </w:pPr>
            <w:r>
              <w:rPr>
                <w:rFonts w:eastAsia="NewBaskervilleC"/>
                <w:b/>
                <w:color w:val="231F20"/>
                <w:kern w:val="2"/>
                <w:lang w:eastAsia="hi-IN" w:bidi="hi-IN"/>
              </w:rPr>
              <w:t>8</w:t>
            </w:r>
          </w:p>
        </w:tc>
        <w:tc>
          <w:tcPr>
            <w:tcW w:w="529" w:type="pct"/>
          </w:tcPr>
          <w:p w:rsidR="007D0E09" w:rsidRPr="000B4B46" w:rsidRDefault="007D0E09" w:rsidP="0008737C">
            <w:pPr>
              <w:widowControl w:val="0"/>
              <w:tabs>
                <w:tab w:val="left" w:pos="851"/>
              </w:tabs>
              <w:suppressAutoHyphens/>
              <w:ind w:right="88"/>
              <w:contextualSpacing/>
              <w:jc w:val="center"/>
              <w:rPr>
                <w:rFonts w:eastAsia="NewBaskervilleC"/>
                <w:b/>
                <w:color w:val="231F20"/>
                <w:kern w:val="2"/>
                <w:lang w:eastAsia="hi-IN" w:bidi="hi-IN"/>
              </w:rPr>
            </w:pPr>
            <w:r w:rsidRPr="000B4B46">
              <w:rPr>
                <w:rFonts w:eastAsia="NewBaskervilleC"/>
                <w:b/>
                <w:color w:val="231F20"/>
                <w:kern w:val="2"/>
                <w:lang w:eastAsia="hi-IN" w:bidi="hi-IN"/>
              </w:rPr>
              <w:t>2</w:t>
            </w:r>
          </w:p>
        </w:tc>
      </w:tr>
      <w:tr w:rsidR="007D0E09" w:rsidRPr="009C1AA2" w:rsidTr="009E775D">
        <w:tc>
          <w:tcPr>
            <w:tcW w:w="443" w:type="pct"/>
            <w:gridSpan w:val="2"/>
          </w:tcPr>
          <w:p w:rsidR="007D0E09" w:rsidRPr="000B4B46"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0B4B46">
              <w:rPr>
                <w:rFonts w:eastAsia="FranklinGothicDemiC"/>
                <w:bCs/>
                <w:color w:val="231F20"/>
                <w:kern w:val="2"/>
                <w:lang w:eastAsia="hi-IN" w:bidi="hi-IN"/>
              </w:rPr>
              <w:t>5-6.</w:t>
            </w:r>
          </w:p>
        </w:tc>
        <w:tc>
          <w:tcPr>
            <w:tcW w:w="2968" w:type="pct"/>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color w:val="000000"/>
                <w:kern w:val="2"/>
                <w:lang w:bidi="hi-IN"/>
              </w:rPr>
              <w:t>Основны</w:t>
            </w:r>
            <w:r>
              <w:rPr>
                <w:color w:val="000000"/>
                <w:kern w:val="2"/>
                <w:lang w:bidi="hi-IN"/>
              </w:rPr>
              <w:t>е свойства жизни.</w:t>
            </w:r>
            <w:r w:rsidRPr="009C1AA2">
              <w:rPr>
                <w:color w:val="000000"/>
                <w:kern w:val="2"/>
                <w:lang w:bidi="hi-IN"/>
              </w:rPr>
              <w:t xml:space="preserve"> Лабораторная работа №1.</w:t>
            </w:r>
            <w:r>
              <w:rPr>
                <w:color w:val="000000"/>
                <w:kern w:val="2"/>
                <w:lang w:bidi="hi-IN"/>
              </w:rPr>
              <w:t xml:space="preserve"> «Наблюдение за живой клеткой».</w:t>
            </w:r>
          </w:p>
        </w:tc>
        <w:tc>
          <w:tcPr>
            <w:tcW w:w="529" w:type="pct"/>
          </w:tcPr>
          <w:p w:rsidR="007D0E09" w:rsidRPr="00194D9F"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Pr="00194D9F"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7.</w:t>
            </w:r>
          </w:p>
        </w:tc>
        <w:tc>
          <w:tcPr>
            <w:tcW w:w="2968" w:type="pct"/>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Определение понятия «жизнь».</w:t>
            </w:r>
          </w:p>
        </w:tc>
        <w:tc>
          <w:tcPr>
            <w:tcW w:w="529" w:type="pct"/>
            <w:hideMark/>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8.</w:t>
            </w:r>
          </w:p>
        </w:tc>
        <w:tc>
          <w:tcPr>
            <w:tcW w:w="2968" w:type="pct"/>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Общие свойства  живых </w:t>
            </w:r>
            <w:r w:rsidRPr="009C1AA2">
              <w:rPr>
                <w:color w:val="000000"/>
                <w:kern w:val="2"/>
                <w:lang w:bidi="hi-IN"/>
              </w:rPr>
              <w:t xml:space="preserve"> систем</w:t>
            </w:r>
            <w:r>
              <w:rPr>
                <w:color w:val="000000"/>
                <w:kern w:val="2"/>
                <w:lang w:bidi="hi-IN"/>
              </w:rPr>
              <w:t xml:space="preserve"> - биосистем .</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9.</w:t>
            </w:r>
          </w:p>
        </w:tc>
        <w:tc>
          <w:tcPr>
            <w:tcW w:w="2968"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Структурные уровни органи</w:t>
            </w:r>
            <w:r>
              <w:rPr>
                <w:color w:val="000000"/>
                <w:kern w:val="2"/>
                <w:lang w:bidi="hi-IN"/>
              </w:rPr>
              <w:t>зации жизни.</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szCs w:val="21"/>
                <w:lang w:eastAsia="hi-IN" w:bidi="hi-IN"/>
              </w:rPr>
            </w:pP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10.</w:t>
            </w:r>
          </w:p>
        </w:tc>
        <w:tc>
          <w:tcPr>
            <w:tcW w:w="2968"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Методы биологических исследований. </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szCs w:val="21"/>
                <w:lang w:eastAsia="hi-IN" w:bidi="hi-IN"/>
              </w:rPr>
            </w:pP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11-12.</w:t>
            </w:r>
          </w:p>
        </w:tc>
        <w:tc>
          <w:tcPr>
            <w:tcW w:w="2968" w:type="pct"/>
          </w:tcPr>
          <w:p w:rsidR="007D0E09" w:rsidRDefault="007D0E09" w:rsidP="0008737C">
            <w:pPr>
              <w:widowControl w:val="0"/>
              <w:tabs>
                <w:tab w:val="left" w:pos="851"/>
              </w:tabs>
              <w:suppressAutoHyphens/>
              <w:rPr>
                <w:color w:val="000000"/>
                <w:kern w:val="2"/>
                <w:lang w:bidi="hi-IN"/>
              </w:rPr>
            </w:pPr>
            <w:r w:rsidRPr="009C1AA2">
              <w:rPr>
                <w:color w:val="000000"/>
                <w:kern w:val="2"/>
                <w:lang w:bidi="hi-IN"/>
              </w:rPr>
              <w:t>Определение видов растений и животных.</w:t>
            </w:r>
          </w:p>
          <w:p w:rsidR="007D0E09" w:rsidRPr="000B4B46" w:rsidRDefault="007D0E09" w:rsidP="0008737C">
            <w:pPr>
              <w:widowControl w:val="0"/>
              <w:tabs>
                <w:tab w:val="left" w:pos="851"/>
              </w:tabs>
              <w:suppressAutoHyphens/>
              <w:rPr>
                <w:color w:val="000000"/>
                <w:kern w:val="2"/>
                <w:lang w:bidi="hi-IN"/>
              </w:rPr>
            </w:pPr>
            <w:r>
              <w:rPr>
                <w:color w:val="000000"/>
                <w:kern w:val="2"/>
                <w:lang w:bidi="hi-IN"/>
              </w:rPr>
              <w:t>Лабораторная работа №2</w:t>
            </w:r>
            <w:r w:rsidRPr="009C1AA2">
              <w:rPr>
                <w:color w:val="000000"/>
                <w:kern w:val="2"/>
                <w:lang w:bidi="hi-IN"/>
              </w:rPr>
              <w:t>. Методика работы с определителями растений и животных.</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r w:rsidRPr="00194D9F">
              <w:rPr>
                <w:rFonts w:eastAsia="NewBaskervilleC"/>
                <w:b/>
                <w:color w:val="231F20"/>
                <w:kern w:val="2"/>
                <w:lang w:eastAsia="hi-IN" w:bidi="hi-IN"/>
              </w:rPr>
              <w:t xml:space="preserve">         1  </w:t>
            </w: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13.</w:t>
            </w:r>
          </w:p>
        </w:tc>
        <w:tc>
          <w:tcPr>
            <w:tcW w:w="2968" w:type="pct"/>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и контроль знаний  по теме 2.</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r>
      <w:tr w:rsidR="007D0E09" w:rsidRPr="009C1AA2" w:rsidTr="009E775D">
        <w:tc>
          <w:tcPr>
            <w:tcW w:w="443"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14.</w:t>
            </w:r>
          </w:p>
        </w:tc>
        <w:tc>
          <w:tcPr>
            <w:tcW w:w="2968" w:type="pct"/>
          </w:tcPr>
          <w:p w:rsidR="007D0E09" w:rsidRDefault="007D0E09" w:rsidP="0008737C">
            <w:pPr>
              <w:widowControl w:val="0"/>
              <w:tabs>
                <w:tab w:val="left" w:pos="851"/>
              </w:tabs>
              <w:suppressAutoHyphens/>
              <w:rPr>
                <w:color w:val="000000"/>
                <w:kern w:val="2"/>
                <w:lang w:bidi="hi-IN"/>
              </w:rPr>
            </w:pPr>
            <w:r>
              <w:rPr>
                <w:color w:val="000000"/>
                <w:kern w:val="2"/>
                <w:lang w:bidi="hi-IN"/>
              </w:rPr>
              <w:t>Обобщение, контроль знаний и подведение итогов  по разделу 1.</w:t>
            </w:r>
          </w:p>
        </w:tc>
        <w:tc>
          <w:tcPr>
            <w:tcW w:w="529"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szCs w:val="21"/>
                <w:lang w:eastAsia="hi-IN" w:bidi="hi-IN"/>
              </w:rPr>
            </w:pPr>
          </w:p>
        </w:tc>
      </w:tr>
      <w:tr w:rsidR="007D0E09" w:rsidRPr="009C1AA2" w:rsidTr="009E775D">
        <w:tc>
          <w:tcPr>
            <w:tcW w:w="3411"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color w:val="000000"/>
                <w:kern w:val="2"/>
                <w:lang w:bidi="hi-IN"/>
              </w:rPr>
              <w:t>Раздел 2. Биосферный уровень организации жизни </w:t>
            </w:r>
          </w:p>
        </w:tc>
        <w:tc>
          <w:tcPr>
            <w:tcW w:w="529"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23</w:t>
            </w: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22</w:t>
            </w:r>
          </w:p>
        </w:tc>
        <w:tc>
          <w:tcPr>
            <w:tcW w:w="529"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3.</w:t>
            </w:r>
          </w:p>
        </w:tc>
        <w:tc>
          <w:tcPr>
            <w:tcW w:w="3042" w:type="pct"/>
            <w:gridSpan w:val="2"/>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Учение о биосфере</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3</w:t>
            </w: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3</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sidRPr="009C1AA2">
              <w:rPr>
                <w:rFonts w:eastAsia="FranklinGothicDemiC" w:cs="Mangal"/>
                <w:b/>
                <w:bCs/>
                <w:kern w:val="2"/>
                <w:lang w:eastAsia="hi-IN" w:bidi="hi-IN"/>
              </w:rPr>
              <w:t>0</w:t>
            </w:r>
          </w:p>
        </w:tc>
      </w:tr>
      <w:tr w:rsidR="007D0E09" w:rsidRPr="009C1AA2" w:rsidTr="009E775D">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15.</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Фу</w:t>
            </w:r>
            <w:r>
              <w:rPr>
                <w:color w:val="000000"/>
                <w:kern w:val="2"/>
                <w:lang w:bidi="hi-IN"/>
              </w:rPr>
              <w:t>нкциональная структура биосферы.</w:t>
            </w:r>
          </w:p>
        </w:tc>
        <w:tc>
          <w:tcPr>
            <w:tcW w:w="529" w:type="pct"/>
          </w:tcPr>
          <w:p w:rsidR="007D0E09"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16.</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Учение В.И.Вернадского о</w:t>
            </w:r>
            <w:r>
              <w:rPr>
                <w:color w:val="000000"/>
                <w:kern w:val="2"/>
                <w:lang w:bidi="hi-IN"/>
              </w:rPr>
              <w:t xml:space="preserve"> биосфере.</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17.</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rFonts w:eastAsia="SimSun" w:cs="Mangal"/>
                <w:kern w:val="2"/>
                <w:lang w:eastAsia="hi-IN" w:bidi="hi-IN"/>
              </w:rPr>
            </w:pPr>
            <w:r w:rsidRPr="009C1AA2">
              <w:rPr>
                <w:color w:val="000000"/>
                <w:kern w:val="2"/>
                <w:lang w:bidi="hi-IN"/>
              </w:rPr>
              <w:t>Функции живого вещества в биосфере.</w:t>
            </w:r>
            <w:r>
              <w:rPr>
                <w:color w:val="000000"/>
                <w:kern w:val="2"/>
                <w:lang w:bidi="hi-IN"/>
              </w:rPr>
              <w:t xml:space="preserve"> Обобщение и контроль знаний  по теме 3.</w:t>
            </w:r>
          </w:p>
        </w:tc>
        <w:tc>
          <w:tcPr>
            <w:tcW w:w="529"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4.</w:t>
            </w:r>
          </w:p>
        </w:tc>
        <w:tc>
          <w:tcPr>
            <w:tcW w:w="3042" w:type="pct"/>
            <w:gridSpan w:val="2"/>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Происхождение живого вещества</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8</w:t>
            </w: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8</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sidRPr="009C1AA2">
              <w:rPr>
                <w:rFonts w:eastAsia="FranklinGothicDemiC" w:cs="Mangal"/>
                <w:b/>
                <w:bCs/>
                <w:kern w:val="2"/>
                <w:lang w:eastAsia="hi-IN" w:bidi="hi-IN"/>
              </w:rPr>
              <w:t>0</w:t>
            </w:r>
          </w:p>
        </w:tc>
      </w:tr>
      <w:tr w:rsidR="007D0E09" w:rsidRPr="009C1AA2" w:rsidTr="009E775D">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18.</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Гипотезы происхо</w:t>
            </w:r>
            <w:r>
              <w:rPr>
                <w:color w:val="000000"/>
                <w:kern w:val="2"/>
                <w:lang w:bidi="hi-IN"/>
              </w:rPr>
              <w:t xml:space="preserve">ждения живого вещества </w:t>
            </w:r>
          </w:p>
        </w:tc>
        <w:tc>
          <w:tcPr>
            <w:tcW w:w="529" w:type="pct"/>
          </w:tcPr>
          <w:p w:rsidR="007D0E09"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19.</w:t>
            </w:r>
          </w:p>
        </w:tc>
        <w:tc>
          <w:tcPr>
            <w:tcW w:w="3042" w:type="pct"/>
            <w:gridSpan w:val="2"/>
            <w:hideMark/>
          </w:tcPr>
          <w:p w:rsidR="007D0E09" w:rsidRPr="009C1AA2" w:rsidRDefault="007D0E09" w:rsidP="0008737C">
            <w:pPr>
              <w:widowControl w:val="0"/>
              <w:tabs>
                <w:tab w:val="left" w:pos="851"/>
              </w:tabs>
              <w:suppressAutoHyphens/>
              <w:ind w:right="-147"/>
              <w:rPr>
                <w:rFonts w:eastAsia="SimSun" w:cs="Mangal"/>
                <w:kern w:val="2"/>
                <w:lang w:eastAsia="hi-IN" w:bidi="hi-IN"/>
              </w:rPr>
            </w:pPr>
            <w:r w:rsidRPr="009C1AA2">
              <w:rPr>
                <w:color w:val="000000"/>
                <w:kern w:val="2"/>
                <w:lang w:bidi="hi-IN"/>
              </w:rPr>
              <w:t>Со</w:t>
            </w:r>
            <w:r>
              <w:rPr>
                <w:color w:val="000000"/>
                <w:kern w:val="2"/>
                <w:lang w:bidi="hi-IN"/>
              </w:rPr>
              <w:t xml:space="preserve">временные гипотезы возникновения </w:t>
            </w:r>
            <w:r w:rsidRPr="009C1AA2">
              <w:rPr>
                <w:color w:val="000000"/>
                <w:kern w:val="2"/>
                <w:lang w:bidi="hi-IN"/>
              </w:rPr>
              <w:t xml:space="preserve"> жизни </w:t>
            </w:r>
          </w:p>
        </w:tc>
        <w:tc>
          <w:tcPr>
            <w:tcW w:w="529" w:type="pct"/>
          </w:tcPr>
          <w:p w:rsidR="007D0E09"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rPr>
          <w:trHeight w:val="283"/>
        </w:trPr>
        <w:tc>
          <w:tcPr>
            <w:tcW w:w="369"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sidRPr="009C1AA2">
              <w:rPr>
                <w:rFonts w:eastAsia="NewBaskervilleC"/>
                <w:color w:val="231F20"/>
                <w:kern w:val="2"/>
                <w:lang w:eastAsia="hi-IN" w:bidi="hi-IN"/>
              </w:rPr>
              <w:t>20.</w:t>
            </w:r>
          </w:p>
        </w:tc>
        <w:tc>
          <w:tcPr>
            <w:tcW w:w="3042" w:type="pct"/>
            <w:gridSpan w:val="2"/>
            <w:hideMark/>
          </w:tcPr>
          <w:p w:rsidR="007D0E09" w:rsidRPr="009C1AA2" w:rsidRDefault="007D0E09" w:rsidP="0008737C">
            <w:pPr>
              <w:widowControl w:val="0"/>
              <w:tabs>
                <w:tab w:val="left" w:pos="851"/>
              </w:tabs>
              <w:suppressAutoHyphens/>
              <w:rPr>
                <w:color w:val="000000"/>
                <w:kern w:val="2"/>
                <w:lang w:bidi="hi-IN"/>
              </w:rPr>
            </w:pPr>
            <w:r>
              <w:rPr>
                <w:color w:val="000000"/>
                <w:kern w:val="2"/>
                <w:lang w:bidi="hi-IN"/>
              </w:rPr>
              <w:t>Предыстория  происхождения живого на Земле.</w:t>
            </w:r>
          </w:p>
        </w:tc>
        <w:tc>
          <w:tcPr>
            <w:tcW w:w="529" w:type="pct"/>
            <w:hideMark/>
          </w:tcPr>
          <w:p w:rsidR="007D0E09" w:rsidRPr="009C1AA2" w:rsidRDefault="007D0E09" w:rsidP="0008737C">
            <w:pPr>
              <w:widowControl w:val="0"/>
              <w:tabs>
                <w:tab w:val="left" w:pos="851"/>
              </w:tabs>
              <w:suppressAutoHyphens/>
              <w:spacing w:before="2"/>
              <w:ind w:right="57"/>
              <w:contextualSpacing/>
              <w:rPr>
                <w:rFonts w:eastAsia="NewBaskervilleC"/>
                <w:color w:val="FF0000"/>
                <w:kern w:val="2"/>
                <w:lang w:eastAsia="hi-IN" w:bidi="hi-IN"/>
              </w:rPr>
            </w:pPr>
          </w:p>
        </w:tc>
        <w:tc>
          <w:tcPr>
            <w:tcW w:w="531" w:type="pct"/>
          </w:tcPr>
          <w:p w:rsidR="007D0E09" w:rsidRPr="00194D9F" w:rsidRDefault="007D0E09" w:rsidP="0008737C">
            <w:pPr>
              <w:widowControl w:val="0"/>
              <w:tabs>
                <w:tab w:val="left" w:pos="851"/>
              </w:tabs>
              <w:suppressAutoHyphens/>
              <w:spacing w:before="57"/>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sidRPr="009C1AA2">
              <w:rPr>
                <w:rFonts w:eastAsia="NewBaskervilleC"/>
                <w:color w:val="231F20"/>
                <w:kern w:val="2"/>
                <w:lang w:eastAsia="hi-IN" w:bidi="hi-IN"/>
              </w:rPr>
              <w:t>21.</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Физико-химическ</w:t>
            </w:r>
            <w:r>
              <w:rPr>
                <w:color w:val="000000"/>
                <w:kern w:val="2"/>
                <w:lang w:bidi="hi-IN"/>
              </w:rPr>
              <w:t>ая эволюция планеты Земля.</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lastRenderedPageBreak/>
              <w:t>22.</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Этапы возникновения жизни на Земле.</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23.</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Биологическая эволюция в развитии биосферы.</w:t>
            </w:r>
          </w:p>
        </w:tc>
        <w:tc>
          <w:tcPr>
            <w:tcW w:w="529"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24.</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Хронология развития жизни на Земле.</w:t>
            </w:r>
          </w:p>
        </w:tc>
        <w:tc>
          <w:tcPr>
            <w:tcW w:w="529"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25.</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и контроль знаний  по теме 4.</w:t>
            </w:r>
          </w:p>
        </w:tc>
        <w:tc>
          <w:tcPr>
            <w:tcW w:w="529"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5.</w:t>
            </w:r>
          </w:p>
        </w:tc>
        <w:tc>
          <w:tcPr>
            <w:tcW w:w="3042" w:type="pct"/>
            <w:gridSpan w:val="2"/>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Биосфера как глобальная биосистема</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4</w:t>
            </w: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4</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sidRPr="009C1AA2">
              <w:rPr>
                <w:rFonts w:eastAsia="FranklinGothicDemiC" w:cs="Mangal"/>
                <w:b/>
                <w:bCs/>
                <w:kern w:val="2"/>
                <w:lang w:eastAsia="hi-IN" w:bidi="hi-IN"/>
              </w:rPr>
              <w:t>0</w:t>
            </w:r>
          </w:p>
        </w:tc>
      </w:tr>
      <w:tr w:rsidR="007D0E09" w:rsidRPr="009C1AA2" w:rsidTr="009E775D">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26.</w:t>
            </w:r>
          </w:p>
        </w:tc>
        <w:tc>
          <w:tcPr>
            <w:tcW w:w="3042" w:type="pct"/>
            <w:gridSpan w:val="2"/>
            <w:hideMark/>
          </w:tcPr>
          <w:p w:rsidR="007D0E09" w:rsidRPr="009C1AA2" w:rsidRDefault="007D0E09" w:rsidP="0008737C">
            <w:pPr>
              <w:widowControl w:val="0"/>
              <w:tabs>
                <w:tab w:val="left" w:pos="851"/>
              </w:tabs>
              <w:suppressAutoHyphens/>
              <w:rPr>
                <w:b/>
                <w:bCs/>
                <w:iCs/>
                <w:color w:val="000000"/>
                <w:kern w:val="2"/>
                <w:lang w:bidi="hi-IN"/>
              </w:rPr>
            </w:pPr>
            <w:r w:rsidRPr="009C1AA2">
              <w:rPr>
                <w:color w:val="000000"/>
                <w:kern w:val="2"/>
                <w:lang w:bidi="hi-IN"/>
              </w:rPr>
              <w:t>Биосфера как глобальная биосистема и экосистема.</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27.</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Круговорот веществ </w:t>
            </w:r>
            <w:r w:rsidRPr="009C1AA2">
              <w:rPr>
                <w:color w:val="000000"/>
                <w:kern w:val="2"/>
                <w:lang w:bidi="hi-IN"/>
              </w:rPr>
              <w:t xml:space="preserve"> в биосфере.</w:t>
            </w:r>
            <w:r w:rsidRPr="009C1AA2">
              <w:rPr>
                <w:i/>
                <w:iCs/>
                <w:color w:val="000000"/>
                <w:kern w:val="2"/>
                <w:lang w:bidi="hi-IN"/>
              </w:rPr>
              <w:t> </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rPr>
                <w:rFonts w:eastAsia="FranklinGothicDemiC" w:cs="Mangal"/>
                <w:b/>
                <w:bCs/>
                <w:kern w:val="2"/>
                <w:lang w:eastAsia="hi-IN" w:bidi="hi-IN"/>
              </w:rPr>
            </w:pPr>
            <w:r>
              <w:rPr>
                <w:rFonts w:eastAsia="NewBaskervilleC"/>
                <w:color w:val="231F20"/>
                <w:kern w:val="2"/>
                <w:lang w:eastAsia="hi-IN" w:bidi="hi-IN"/>
              </w:rPr>
              <w:t>28</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Примеры круговорота веществ в природе.</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Pr>
                <w:rFonts w:eastAsia="NewBaskervilleC"/>
                <w:color w:val="231F20"/>
                <w:kern w:val="2"/>
                <w:lang w:eastAsia="hi-IN" w:bidi="hi-IN"/>
              </w:rPr>
              <w:t>29</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spacing w:before="38"/>
              <w:ind w:right="59"/>
              <w:contextualSpacing/>
              <w:rPr>
                <w:rFonts w:eastAsia="SimSun"/>
                <w:color w:val="231F20"/>
                <w:kern w:val="2"/>
                <w:lang w:eastAsia="hi-IN" w:bidi="hi-IN"/>
              </w:rPr>
            </w:pPr>
            <w:r w:rsidRPr="009C1AA2">
              <w:rPr>
                <w:color w:val="000000"/>
                <w:kern w:val="2"/>
                <w:lang w:bidi="hi-IN"/>
              </w:rPr>
              <w:t>Механизмы устойчивости биосферы.</w:t>
            </w:r>
            <w:r>
              <w:rPr>
                <w:color w:val="000000"/>
                <w:kern w:val="2"/>
                <w:lang w:bidi="hi-IN"/>
              </w:rPr>
              <w:t xml:space="preserve"> Обобщение и контроль знаний  по теме 5.</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rPr>
          <w:trHeight w:val="267"/>
        </w:trPr>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6.</w:t>
            </w:r>
          </w:p>
        </w:tc>
        <w:tc>
          <w:tcPr>
            <w:tcW w:w="3042" w:type="pct"/>
            <w:gridSpan w:val="2"/>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Условия жизни в биосфере</w:t>
            </w:r>
            <w:r w:rsidRPr="009C1AA2">
              <w:rPr>
                <w:iCs/>
                <w:color w:val="000000"/>
                <w:kern w:val="2"/>
                <w:lang w:bidi="hi-IN"/>
              </w:rPr>
              <w:t> </w:t>
            </w:r>
          </w:p>
        </w:tc>
        <w:tc>
          <w:tcPr>
            <w:tcW w:w="529" w:type="pct"/>
          </w:tcPr>
          <w:p w:rsidR="007D0E09" w:rsidRPr="009C1AA2" w:rsidRDefault="007D0E09" w:rsidP="0008737C">
            <w:pPr>
              <w:tabs>
                <w:tab w:val="left" w:pos="851"/>
              </w:tabs>
              <w:jc w:val="center"/>
              <w:rPr>
                <w:rFonts w:eastAsia="FranklinGothicDemiC" w:cs="Mangal"/>
                <w:b/>
                <w:bCs/>
                <w:kern w:val="2"/>
                <w:lang w:eastAsia="hi-IN" w:bidi="hi-IN"/>
              </w:rPr>
            </w:pPr>
            <w:r>
              <w:rPr>
                <w:rFonts w:eastAsia="FranklinGothicDemiC" w:cs="Mangal"/>
                <w:b/>
                <w:bCs/>
                <w:kern w:val="2"/>
                <w:lang w:eastAsia="hi-IN" w:bidi="hi-IN"/>
              </w:rPr>
              <w:t>8</w:t>
            </w:r>
          </w:p>
        </w:tc>
        <w:tc>
          <w:tcPr>
            <w:tcW w:w="531"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7</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r>
      <w:tr w:rsidR="007D0E09" w:rsidRPr="009C1AA2" w:rsidTr="009E775D">
        <w:trPr>
          <w:trHeight w:val="267"/>
        </w:trPr>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30.</w:t>
            </w:r>
          </w:p>
        </w:tc>
        <w:tc>
          <w:tcPr>
            <w:tcW w:w="3042" w:type="pct"/>
            <w:gridSpan w:val="2"/>
            <w:hideMark/>
          </w:tcPr>
          <w:p w:rsidR="007D0E09" w:rsidRPr="009C1AA2" w:rsidRDefault="007D0E09" w:rsidP="0008737C">
            <w:pPr>
              <w:widowControl w:val="0"/>
              <w:tabs>
                <w:tab w:val="left" w:pos="851"/>
              </w:tabs>
              <w:suppressAutoHyphens/>
              <w:rPr>
                <w:b/>
                <w:bCs/>
                <w:iCs/>
                <w:color w:val="000000"/>
                <w:kern w:val="2"/>
                <w:lang w:bidi="hi-IN"/>
              </w:rPr>
            </w:pPr>
            <w:r w:rsidRPr="009C1AA2">
              <w:rPr>
                <w:color w:val="000000"/>
                <w:kern w:val="2"/>
                <w:lang w:bidi="hi-IN"/>
              </w:rPr>
              <w:t xml:space="preserve">Условия жизни на Земле. </w:t>
            </w:r>
          </w:p>
        </w:tc>
        <w:tc>
          <w:tcPr>
            <w:tcW w:w="529" w:type="pct"/>
          </w:tcPr>
          <w:p w:rsidR="007D0E09" w:rsidRDefault="007D0E09" w:rsidP="0008737C">
            <w:pPr>
              <w:tabs>
                <w:tab w:val="left" w:pos="851"/>
              </w:tabs>
              <w:jc w:val="center"/>
              <w:rPr>
                <w:rFonts w:eastAsia="FranklinGothicDemiC" w:cs="Mangal"/>
                <w:b/>
                <w:bCs/>
                <w:kern w:val="2"/>
                <w:lang w:eastAsia="hi-IN" w:bidi="hi-IN"/>
              </w:rPr>
            </w:pPr>
          </w:p>
        </w:tc>
        <w:tc>
          <w:tcPr>
            <w:tcW w:w="531"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rPr>
          <w:trHeight w:val="267"/>
        </w:trPr>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31.</w:t>
            </w:r>
          </w:p>
        </w:tc>
        <w:tc>
          <w:tcPr>
            <w:tcW w:w="3042" w:type="pct"/>
            <w:gridSpan w:val="2"/>
            <w:hideMark/>
          </w:tcPr>
          <w:p w:rsidR="007D0E09" w:rsidRPr="009C1AA2" w:rsidRDefault="007D0E09" w:rsidP="0008737C">
            <w:pPr>
              <w:widowControl w:val="0"/>
              <w:tabs>
                <w:tab w:val="left" w:pos="851"/>
              </w:tabs>
              <w:suppressAutoHyphens/>
              <w:rPr>
                <w:rFonts w:eastAsia="NewBaskervilleC" w:cs="Mangal"/>
                <w:kern w:val="2"/>
                <w:lang w:eastAsia="hi-IN" w:bidi="hi-IN"/>
              </w:rPr>
            </w:pPr>
            <w:r w:rsidRPr="009C1AA2">
              <w:rPr>
                <w:color w:val="000000"/>
                <w:kern w:val="2"/>
                <w:lang w:bidi="hi-IN"/>
              </w:rPr>
              <w:t xml:space="preserve">Экологические факторы и их значение. </w:t>
            </w:r>
          </w:p>
        </w:tc>
        <w:tc>
          <w:tcPr>
            <w:tcW w:w="529" w:type="pct"/>
          </w:tcPr>
          <w:p w:rsidR="007D0E09" w:rsidRDefault="007D0E09" w:rsidP="0008737C">
            <w:pPr>
              <w:tabs>
                <w:tab w:val="left" w:pos="851"/>
              </w:tabs>
              <w:jc w:val="center"/>
              <w:rPr>
                <w:rFonts w:eastAsia="FranklinGothicDemiC" w:cs="Mangal"/>
                <w:b/>
                <w:bCs/>
                <w:kern w:val="2"/>
                <w:lang w:eastAsia="hi-IN" w:bidi="hi-IN"/>
              </w:rPr>
            </w:pPr>
          </w:p>
        </w:tc>
        <w:tc>
          <w:tcPr>
            <w:tcW w:w="531"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rPr>
          <w:trHeight w:val="267"/>
        </w:trPr>
        <w:tc>
          <w:tcPr>
            <w:tcW w:w="369"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Pr>
                <w:rFonts w:eastAsia="FranklinGothicDemiC" w:cs="Mangal"/>
                <w:bCs/>
                <w:kern w:val="2"/>
                <w:lang w:eastAsia="hi-IN" w:bidi="hi-IN"/>
              </w:rPr>
              <w:t>32-33.</w:t>
            </w:r>
          </w:p>
        </w:tc>
        <w:tc>
          <w:tcPr>
            <w:tcW w:w="3042" w:type="pct"/>
            <w:gridSpan w:val="2"/>
            <w:hideMark/>
          </w:tcPr>
          <w:p w:rsidR="007D0E09" w:rsidRPr="009C1AA2" w:rsidRDefault="007D0E09" w:rsidP="0008737C">
            <w:pPr>
              <w:widowControl w:val="0"/>
              <w:tabs>
                <w:tab w:val="left" w:pos="851"/>
              </w:tabs>
              <w:suppressAutoHyphens/>
              <w:rPr>
                <w:rFonts w:eastAsia="NewBaskervilleC" w:cs="Mangal"/>
                <w:kern w:val="2"/>
                <w:lang w:eastAsia="hi-IN" w:bidi="hi-IN"/>
              </w:rPr>
            </w:pPr>
            <w:r w:rsidRPr="009C1AA2">
              <w:rPr>
                <w:color w:val="000000"/>
                <w:kern w:val="2"/>
                <w:lang w:bidi="hi-IN"/>
              </w:rPr>
              <w:t xml:space="preserve">Человек как житель биосферы. </w:t>
            </w:r>
            <w:r>
              <w:rPr>
                <w:color w:val="000000"/>
                <w:kern w:val="2"/>
                <w:lang w:bidi="hi-IN"/>
              </w:rPr>
              <w:t>Лабораторная работа №3. «Условия жизни в биосфере».</w:t>
            </w:r>
          </w:p>
        </w:tc>
        <w:tc>
          <w:tcPr>
            <w:tcW w:w="529" w:type="pct"/>
          </w:tcPr>
          <w:p w:rsidR="007D0E09" w:rsidRDefault="007D0E09" w:rsidP="0008737C">
            <w:pPr>
              <w:tabs>
                <w:tab w:val="left" w:pos="851"/>
              </w:tabs>
              <w:jc w:val="center"/>
              <w:rPr>
                <w:rFonts w:eastAsia="FranklinGothicDemiC" w:cs="Mangal"/>
                <w:b/>
                <w:bCs/>
                <w:kern w:val="2"/>
                <w:lang w:eastAsia="hi-IN" w:bidi="hi-IN"/>
              </w:rPr>
            </w:pPr>
          </w:p>
        </w:tc>
        <w:tc>
          <w:tcPr>
            <w:tcW w:w="531"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29"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34</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PetersburgC" w:cs="Mangal"/>
                <w:i/>
                <w:iCs/>
                <w:w w:val="112"/>
                <w:kern w:val="2"/>
                <w:lang w:eastAsia="hi-IN" w:bidi="hi-IN"/>
              </w:rPr>
            </w:pPr>
            <w:r w:rsidRPr="009C1AA2">
              <w:rPr>
                <w:color w:val="000000"/>
                <w:kern w:val="2"/>
                <w:lang w:bidi="hi-IN"/>
              </w:rPr>
              <w:t>Особенности биосферного уровня живой материи и его роль в обеспечении жизни на Земле.</w:t>
            </w:r>
          </w:p>
        </w:tc>
        <w:tc>
          <w:tcPr>
            <w:tcW w:w="529" w:type="pct"/>
            <w:hideMark/>
          </w:tcPr>
          <w:p w:rsidR="007D0E09" w:rsidRPr="009C1AA2" w:rsidRDefault="007D0E09" w:rsidP="0008737C">
            <w:pPr>
              <w:widowControl w:val="0"/>
              <w:tabs>
                <w:tab w:val="left" w:pos="851"/>
              </w:tabs>
              <w:suppressAutoHyphens/>
              <w:spacing w:before="38"/>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35</w:t>
            </w:r>
            <w:r w:rsidRPr="009C1AA2">
              <w:rPr>
                <w:rFonts w:eastAsia="NewBaskervilleC"/>
                <w:color w:val="231F20"/>
                <w:kern w:val="2"/>
                <w:lang w:eastAsia="hi-IN" w:bidi="hi-IN"/>
              </w:rPr>
              <w:t>.</w:t>
            </w:r>
          </w:p>
        </w:tc>
        <w:tc>
          <w:tcPr>
            <w:tcW w:w="3042" w:type="pct"/>
            <w:gridSpan w:val="2"/>
            <w:hideMark/>
          </w:tcPr>
          <w:p w:rsidR="007D0E09" w:rsidRDefault="007D0E09" w:rsidP="0008737C">
            <w:pPr>
              <w:widowControl w:val="0"/>
              <w:tabs>
                <w:tab w:val="left" w:pos="851"/>
              </w:tabs>
              <w:suppressAutoHyphens/>
              <w:rPr>
                <w:rFonts w:eastAsia="PetersburgC" w:cs="Mangal"/>
                <w:iCs/>
                <w:w w:val="112"/>
                <w:kern w:val="2"/>
                <w:lang w:eastAsia="hi-IN" w:bidi="hi-IN"/>
              </w:rPr>
            </w:pPr>
            <w:r>
              <w:rPr>
                <w:rFonts w:eastAsia="PetersburgC" w:cs="Mangal"/>
                <w:iCs/>
                <w:w w:val="112"/>
                <w:kern w:val="2"/>
                <w:lang w:eastAsia="hi-IN" w:bidi="hi-IN"/>
              </w:rPr>
              <w:t>Взаимоотношения человека и природы как фактор развития биосферы.</w:t>
            </w:r>
          </w:p>
          <w:p w:rsidR="007D0E09" w:rsidRPr="009054A4" w:rsidRDefault="007D0E09" w:rsidP="0008737C">
            <w:pPr>
              <w:widowControl w:val="0"/>
              <w:tabs>
                <w:tab w:val="left" w:pos="851"/>
              </w:tabs>
              <w:suppressAutoHyphens/>
              <w:rPr>
                <w:rFonts w:eastAsia="PetersburgC" w:cs="Mangal"/>
                <w:iCs/>
                <w:w w:val="112"/>
                <w:kern w:val="2"/>
                <w:lang w:eastAsia="hi-IN" w:bidi="hi-IN"/>
              </w:rPr>
            </w:pPr>
            <w:r>
              <w:rPr>
                <w:color w:val="000000"/>
                <w:kern w:val="2"/>
                <w:lang w:bidi="hi-IN"/>
              </w:rPr>
              <w:t>Обобщение и контроль знаний  по теме 6.</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38"/>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spacing w:before="38"/>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36-37</w:t>
            </w:r>
            <w:r w:rsidRPr="009C1AA2">
              <w:rPr>
                <w:rFonts w:eastAsia="NewBaskervilleC"/>
                <w:color w:val="231F20"/>
                <w:kern w:val="2"/>
                <w:lang w:eastAsia="hi-IN" w:bidi="hi-IN"/>
              </w:rPr>
              <w:t>.</w:t>
            </w:r>
          </w:p>
        </w:tc>
        <w:tc>
          <w:tcPr>
            <w:tcW w:w="3042" w:type="pct"/>
            <w:gridSpan w:val="2"/>
            <w:hideMark/>
          </w:tcPr>
          <w:p w:rsidR="007D0E09" w:rsidRDefault="007D0E09" w:rsidP="0008737C">
            <w:pPr>
              <w:widowControl w:val="0"/>
              <w:tabs>
                <w:tab w:val="left" w:pos="851"/>
              </w:tabs>
              <w:suppressAutoHyphens/>
              <w:rPr>
                <w:color w:val="000000"/>
                <w:kern w:val="2"/>
                <w:lang w:bidi="hi-IN"/>
              </w:rPr>
            </w:pPr>
            <w:r>
              <w:rPr>
                <w:color w:val="000000"/>
                <w:kern w:val="2"/>
                <w:lang w:bidi="hi-IN"/>
              </w:rPr>
              <w:t>Обобщение, контроль знаний и подведение итогов по разделу 2.</w:t>
            </w:r>
          </w:p>
          <w:p w:rsidR="007D0E09" w:rsidRPr="009054A4" w:rsidRDefault="007D0E09" w:rsidP="0008737C">
            <w:pPr>
              <w:widowControl w:val="0"/>
              <w:tabs>
                <w:tab w:val="left" w:pos="851"/>
              </w:tabs>
              <w:suppressAutoHyphens/>
              <w:rPr>
                <w:rFonts w:eastAsia="PetersburgC" w:cs="Mangal"/>
                <w:iCs/>
                <w:w w:val="112"/>
                <w:kern w:val="2"/>
                <w:lang w:eastAsia="hi-IN" w:bidi="hi-IN"/>
              </w:rPr>
            </w:pPr>
            <w:r>
              <w:rPr>
                <w:color w:val="000000"/>
                <w:kern w:val="2"/>
                <w:lang w:bidi="hi-IN"/>
              </w:rPr>
              <w:t>Экскурсия на тему «</w:t>
            </w:r>
            <w:r w:rsidRPr="009C1AA2">
              <w:rPr>
                <w:color w:val="000000"/>
                <w:kern w:val="2"/>
                <w:lang w:bidi="hi-IN"/>
              </w:rPr>
              <w:t>Живой мир вокруг нас</w:t>
            </w:r>
            <w:r>
              <w:rPr>
                <w:color w:val="000000"/>
                <w:kern w:val="2"/>
                <w:lang w:bidi="hi-IN"/>
              </w:rPr>
              <w:t>»</w:t>
            </w:r>
            <w:r w:rsidRPr="009C1AA2">
              <w:rPr>
                <w:color w:val="000000"/>
                <w:kern w:val="2"/>
                <w:lang w:bidi="hi-IN"/>
              </w:rPr>
              <w:t>.</w:t>
            </w:r>
          </w:p>
        </w:tc>
        <w:tc>
          <w:tcPr>
            <w:tcW w:w="52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w:t>
            </w:r>
          </w:p>
        </w:tc>
        <w:tc>
          <w:tcPr>
            <w:tcW w:w="529" w:type="pct"/>
          </w:tcPr>
          <w:p w:rsidR="007D0E09" w:rsidRPr="00194D9F" w:rsidRDefault="007D0E09" w:rsidP="0008737C">
            <w:pPr>
              <w:widowControl w:val="0"/>
              <w:tabs>
                <w:tab w:val="left" w:pos="851"/>
              </w:tabs>
              <w:suppressAutoHyphens/>
              <w:spacing w:before="57"/>
              <w:ind w:right="59"/>
              <w:jc w:val="center"/>
              <w:rPr>
                <w:rFonts w:eastAsia="NewBaskervilleC"/>
                <w:b/>
                <w:color w:val="231F20"/>
                <w:kern w:val="2"/>
                <w:lang w:eastAsia="hi-IN" w:bidi="hi-IN"/>
              </w:rPr>
            </w:pPr>
          </w:p>
        </w:tc>
      </w:tr>
      <w:tr w:rsidR="007D0E09" w:rsidRPr="009C1AA2" w:rsidTr="009E775D">
        <w:tc>
          <w:tcPr>
            <w:tcW w:w="3411" w:type="pct"/>
            <w:gridSpan w:val="3"/>
          </w:tcPr>
          <w:p w:rsidR="007D0E09" w:rsidRPr="009C1AA2" w:rsidRDefault="007D0E09" w:rsidP="0008737C">
            <w:pPr>
              <w:widowControl w:val="0"/>
              <w:tabs>
                <w:tab w:val="left" w:pos="851"/>
              </w:tabs>
              <w:suppressAutoHyphens/>
              <w:spacing w:before="38"/>
              <w:ind w:right="586"/>
              <w:contextualSpacing/>
              <w:rPr>
                <w:rFonts w:eastAsia="NewBaskervilleC"/>
                <w:color w:val="231F20"/>
                <w:kern w:val="2"/>
                <w:lang w:eastAsia="hi-IN" w:bidi="hi-IN"/>
              </w:rPr>
            </w:pPr>
            <w:r w:rsidRPr="009C1AA2">
              <w:rPr>
                <w:b/>
                <w:bCs/>
                <w:color w:val="000000"/>
                <w:kern w:val="2"/>
                <w:lang w:bidi="hi-IN"/>
              </w:rPr>
              <w:t>Раздел 3. Биогеоценотический уровень организации жизни</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25</w:t>
            </w:r>
          </w:p>
        </w:tc>
        <w:tc>
          <w:tcPr>
            <w:tcW w:w="531" w:type="pct"/>
          </w:tcPr>
          <w:p w:rsidR="007D0E09" w:rsidRPr="0055554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555540">
              <w:rPr>
                <w:rFonts w:eastAsia="NewBaskervilleC"/>
                <w:b/>
                <w:color w:val="231F20"/>
                <w:kern w:val="2"/>
                <w:lang w:eastAsia="hi-IN" w:bidi="hi-IN"/>
              </w:rPr>
              <w:t>22</w:t>
            </w:r>
          </w:p>
        </w:tc>
        <w:tc>
          <w:tcPr>
            <w:tcW w:w="529" w:type="pct"/>
          </w:tcPr>
          <w:p w:rsidR="007D0E09" w:rsidRPr="0055554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555540">
              <w:rPr>
                <w:rFonts w:eastAsia="NewBaskervilleC"/>
                <w:b/>
                <w:color w:val="231F20"/>
                <w:kern w:val="2"/>
                <w:lang w:eastAsia="hi-IN" w:bidi="hi-IN"/>
              </w:rPr>
              <w:t>3</w:t>
            </w: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7.</w:t>
            </w:r>
          </w:p>
        </w:tc>
        <w:tc>
          <w:tcPr>
            <w:tcW w:w="3042" w:type="pct"/>
            <w:gridSpan w:val="2"/>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Природное сообщество как биогеоценоз и экосистема</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17</w:t>
            </w:r>
          </w:p>
        </w:tc>
        <w:tc>
          <w:tcPr>
            <w:tcW w:w="531"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15</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2</w:t>
            </w:r>
          </w:p>
        </w:tc>
      </w:tr>
      <w:tr w:rsidR="007D0E09" w:rsidRPr="009C1AA2" w:rsidTr="009E775D">
        <w:tc>
          <w:tcPr>
            <w:tcW w:w="369" w:type="pct"/>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38.</w:t>
            </w:r>
          </w:p>
        </w:tc>
        <w:tc>
          <w:tcPr>
            <w:tcW w:w="3042" w:type="pct"/>
            <w:gridSpan w:val="2"/>
            <w:hideMark/>
          </w:tcPr>
          <w:p w:rsidR="007D0E09" w:rsidRPr="009C1AA2" w:rsidRDefault="007D0E09" w:rsidP="0008737C">
            <w:pPr>
              <w:widowControl w:val="0"/>
              <w:tabs>
                <w:tab w:val="left" w:pos="851"/>
              </w:tabs>
              <w:suppressAutoHyphens/>
              <w:snapToGrid w:val="0"/>
              <w:spacing w:before="34"/>
              <w:contextualSpacing/>
              <w:rPr>
                <w:b/>
                <w:bCs/>
                <w:iCs/>
                <w:color w:val="000000"/>
                <w:kern w:val="2"/>
                <w:lang w:bidi="hi-IN"/>
              </w:rPr>
            </w:pPr>
            <w:r w:rsidRPr="009C1AA2">
              <w:rPr>
                <w:color w:val="000000"/>
                <w:kern w:val="2"/>
                <w:lang w:bidi="hi-IN"/>
              </w:rPr>
              <w:t xml:space="preserve">Биогеоценоз как биосистема </w:t>
            </w:r>
            <w:r>
              <w:rPr>
                <w:color w:val="000000"/>
                <w:kern w:val="2"/>
                <w:lang w:bidi="hi-IN"/>
              </w:rPr>
              <w:t xml:space="preserve"> и экосистема.</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39.</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Концепция экосистемы.</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40.</w:t>
            </w:r>
          </w:p>
        </w:tc>
        <w:tc>
          <w:tcPr>
            <w:tcW w:w="3042" w:type="pct"/>
            <w:gridSpan w:val="2"/>
            <w:hideMark/>
          </w:tcPr>
          <w:p w:rsidR="007D0E09" w:rsidRPr="009C1AA2" w:rsidRDefault="007D0E09" w:rsidP="0008737C">
            <w:pPr>
              <w:widowControl w:val="0"/>
              <w:tabs>
                <w:tab w:val="left" w:pos="851"/>
              </w:tabs>
              <w:suppressAutoHyphens/>
              <w:spacing w:before="38"/>
              <w:contextualSpacing/>
              <w:rPr>
                <w:rFonts w:eastAsia="FranklinGothicMediumC"/>
                <w:color w:val="231F20"/>
                <w:kern w:val="2"/>
                <w:lang w:eastAsia="hi-IN" w:bidi="hi-IN"/>
              </w:rPr>
            </w:pPr>
            <w:r>
              <w:rPr>
                <w:rFonts w:eastAsia="FranklinGothicMediumC"/>
                <w:color w:val="231F20"/>
                <w:kern w:val="2"/>
                <w:lang w:eastAsia="hi-IN" w:bidi="hi-IN"/>
              </w:rPr>
              <w:t>Природное сообщество в концепции биогеоценоза.</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Pr>
                <w:rFonts w:eastAsia="NewBaskervilleC"/>
                <w:color w:val="231F20"/>
                <w:kern w:val="2"/>
                <w:lang w:eastAsia="hi-IN" w:bidi="hi-IN"/>
              </w:rPr>
              <w:t>41</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Другие характеристики биогеоценоза.</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42</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Трофическая структура </w:t>
            </w:r>
            <w:r w:rsidRPr="009C1AA2">
              <w:rPr>
                <w:color w:val="000000"/>
                <w:kern w:val="2"/>
                <w:lang w:bidi="hi-IN"/>
              </w:rPr>
              <w:t xml:space="preserve"> биогеоценоза </w:t>
            </w:r>
            <w:r>
              <w:rPr>
                <w:color w:val="000000"/>
                <w:kern w:val="2"/>
                <w:lang w:bidi="hi-IN"/>
              </w:rPr>
              <w:t>(</w:t>
            </w:r>
            <w:r w:rsidRPr="009C1AA2">
              <w:rPr>
                <w:color w:val="000000"/>
                <w:kern w:val="2"/>
                <w:lang w:bidi="hi-IN"/>
              </w:rPr>
              <w:t>экосистемы</w:t>
            </w:r>
            <w:r>
              <w:rPr>
                <w:color w:val="000000"/>
                <w:kern w:val="2"/>
                <w:lang w:bidi="hi-IN"/>
              </w:rPr>
              <w:t>)</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43</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Экологические пирамиды чисел</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20"/>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20"/>
              <w:contextualSpacing/>
              <w:jc w:val="center"/>
              <w:rPr>
                <w:rFonts w:eastAsia="NewBaskervilleC"/>
                <w:color w:val="231F20"/>
                <w:kern w:val="2"/>
                <w:lang w:eastAsia="hi-IN" w:bidi="hi-IN"/>
              </w:rPr>
            </w:pPr>
          </w:p>
        </w:tc>
      </w:tr>
      <w:tr w:rsidR="007D0E09" w:rsidRPr="009C1AA2" w:rsidTr="009E775D">
        <w:trPr>
          <w:trHeight w:val="198"/>
        </w:trPr>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44</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Строение биогеоценоза (экосистемы)</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45</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Экологические н</w:t>
            </w:r>
            <w:r>
              <w:rPr>
                <w:color w:val="000000"/>
                <w:kern w:val="2"/>
                <w:lang w:bidi="hi-IN"/>
              </w:rPr>
              <w:t xml:space="preserve">иши </w:t>
            </w:r>
            <w:r w:rsidRPr="009C1AA2">
              <w:rPr>
                <w:color w:val="000000"/>
                <w:kern w:val="2"/>
                <w:lang w:bidi="hi-IN"/>
              </w:rPr>
              <w:t xml:space="preserve"> в биогеоценозе.</w:t>
            </w:r>
          </w:p>
        </w:tc>
        <w:tc>
          <w:tcPr>
            <w:tcW w:w="529" w:type="pct"/>
            <w:hideMark/>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46</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Совместная жизнь видов в биогеоценозах.</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47-48.</w:t>
            </w:r>
          </w:p>
        </w:tc>
        <w:tc>
          <w:tcPr>
            <w:tcW w:w="3042" w:type="pct"/>
            <w:gridSpan w:val="2"/>
          </w:tcPr>
          <w:p w:rsidR="007D0E09" w:rsidRPr="003C4FB6" w:rsidRDefault="007D0E09" w:rsidP="0008737C">
            <w:pPr>
              <w:widowControl w:val="0"/>
              <w:tabs>
                <w:tab w:val="left" w:pos="851"/>
              </w:tabs>
              <w:suppressAutoHyphens/>
              <w:rPr>
                <w:color w:val="000000"/>
                <w:kern w:val="2"/>
                <w:lang w:bidi="hi-IN"/>
              </w:rPr>
            </w:pPr>
            <w:r w:rsidRPr="009C1AA2">
              <w:rPr>
                <w:color w:val="000000"/>
                <w:kern w:val="2"/>
                <w:lang w:bidi="hi-IN"/>
              </w:rPr>
              <w:t>Приспособления организмов к совместной жизни в биогеоценозах.</w:t>
            </w:r>
            <w:r>
              <w:rPr>
                <w:color w:val="000000"/>
                <w:kern w:val="2"/>
                <w:lang w:bidi="hi-IN"/>
              </w:rPr>
              <w:t xml:space="preserve"> Лабораторная работа № 4. «Приспособленность организмов к совместной жизни в биогеоценозе».</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3C4FB6">
              <w:rPr>
                <w:rFonts w:eastAsia="NewBaskervilleC"/>
                <w:b/>
                <w:color w:val="231F20"/>
                <w:kern w:val="2"/>
                <w:lang w:eastAsia="hi-IN" w:bidi="hi-IN"/>
              </w:rPr>
              <w:t>1</w:t>
            </w: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49-50</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Условия устойчивости биогеоценозов. Лабораторная работа №5</w:t>
            </w:r>
            <w:r w:rsidRPr="009C1AA2">
              <w:rPr>
                <w:color w:val="000000"/>
                <w:kern w:val="2"/>
                <w:lang w:bidi="hi-IN"/>
              </w:rPr>
              <w:t xml:space="preserve">. </w:t>
            </w:r>
            <w:r>
              <w:rPr>
                <w:color w:val="000000"/>
                <w:kern w:val="2"/>
                <w:lang w:bidi="hi-IN"/>
              </w:rPr>
              <w:t>«Свойства экосистем».</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51</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З</w:t>
            </w:r>
            <w:r>
              <w:rPr>
                <w:color w:val="000000"/>
                <w:kern w:val="2"/>
                <w:lang w:bidi="hi-IN"/>
              </w:rPr>
              <w:t>арождение и смена биогеоценозов</w:t>
            </w:r>
            <w:r w:rsidRPr="009C1AA2">
              <w:rPr>
                <w:color w:val="000000"/>
                <w:kern w:val="2"/>
                <w:lang w:bidi="hi-IN"/>
              </w:rPr>
              <w:t>.</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52</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Суточные и се</w:t>
            </w:r>
            <w:r>
              <w:rPr>
                <w:color w:val="000000"/>
                <w:kern w:val="2"/>
                <w:lang w:bidi="hi-IN"/>
              </w:rPr>
              <w:t>зонные изменения  биогеоценозов.</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53</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Биогеоценоз как </w:t>
            </w:r>
            <w:r w:rsidRPr="009C1AA2">
              <w:rPr>
                <w:color w:val="000000"/>
                <w:kern w:val="2"/>
                <w:lang w:bidi="hi-IN"/>
              </w:rPr>
              <w:t xml:space="preserve"> особый уровень организации жизни.</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54</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и контроль знаний  по теме 7</w:t>
            </w:r>
          </w:p>
        </w:tc>
        <w:tc>
          <w:tcPr>
            <w:tcW w:w="529"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lastRenderedPageBreak/>
              <w:t>Тема 8.</w:t>
            </w:r>
          </w:p>
        </w:tc>
        <w:tc>
          <w:tcPr>
            <w:tcW w:w="3042" w:type="pct"/>
            <w:gridSpan w:val="2"/>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Многообразие биогеоценозов и их значение</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8</w:t>
            </w:r>
          </w:p>
        </w:tc>
        <w:tc>
          <w:tcPr>
            <w:tcW w:w="531"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194D9F">
              <w:rPr>
                <w:rFonts w:eastAsia="FranklinGothicDemiC"/>
                <w:b/>
                <w:bCs/>
                <w:color w:val="231F20"/>
                <w:kern w:val="2"/>
                <w:lang w:eastAsia="hi-IN" w:bidi="hi-IN"/>
              </w:rPr>
              <w:t>7</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r>
      <w:tr w:rsidR="007D0E09" w:rsidRPr="009C1AA2" w:rsidTr="009E775D">
        <w:tc>
          <w:tcPr>
            <w:tcW w:w="369" w:type="pct"/>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55.</w:t>
            </w:r>
          </w:p>
        </w:tc>
        <w:tc>
          <w:tcPr>
            <w:tcW w:w="3042" w:type="pct"/>
            <w:gridSpan w:val="2"/>
            <w:hideMark/>
          </w:tcPr>
          <w:p w:rsidR="007D0E09" w:rsidRPr="009C1AA2" w:rsidRDefault="007D0E09" w:rsidP="0008737C">
            <w:pPr>
              <w:widowControl w:val="0"/>
              <w:tabs>
                <w:tab w:val="left" w:pos="851"/>
              </w:tabs>
              <w:suppressAutoHyphens/>
              <w:snapToGrid w:val="0"/>
              <w:spacing w:before="34"/>
              <w:contextualSpacing/>
              <w:rPr>
                <w:b/>
                <w:bCs/>
                <w:iCs/>
                <w:color w:val="000000"/>
                <w:kern w:val="2"/>
                <w:lang w:bidi="hi-IN"/>
              </w:rPr>
            </w:pPr>
            <w:r w:rsidRPr="009C1AA2">
              <w:rPr>
                <w:color w:val="000000"/>
                <w:kern w:val="2"/>
                <w:lang w:bidi="hi-IN"/>
              </w:rPr>
              <w:t>Многообразие биогеоценозов (экосистем).</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56.</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 xml:space="preserve">Многообразие биогеоценозов </w:t>
            </w:r>
            <w:r>
              <w:rPr>
                <w:color w:val="000000"/>
                <w:kern w:val="2"/>
                <w:lang w:bidi="hi-IN"/>
              </w:rPr>
              <w:t>суши.</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Pr>
                <w:rFonts w:eastAsia="FranklinGothicDemiC"/>
                <w:bCs/>
                <w:color w:val="231F20"/>
                <w:kern w:val="2"/>
                <w:lang w:eastAsia="hi-IN" w:bidi="hi-IN"/>
              </w:rPr>
              <w:t>57-</w:t>
            </w:r>
            <w:r>
              <w:rPr>
                <w:rFonts w:eastAsia="NewBaskervilleC"/>
                <w:color w:val="231F20"/>
                <w:kern w:val="2"/>
                <w:lang w:eastAsia="hi-IN" w:bidi="hi-IN"/>
              </w:rPr>
              <w:t>58</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Искусственные биогеоценозы-</w:t>
            </w:r>
            <w:r>
              <w:rPr>
                <w:color w:val="000000"/>
                <w:kern w:val="2"/>
                <w:lang w:bidi="hi-IN"/>
              </w:rPr>
              <w:t>агробиоценозы</w:t>
            </w:r>
            <w:r w:rsidRPr="009C1AA2">
              <w:rPr>
                <w:color w:val="000000"/>
                <w:kern w:val="2"/>
                <w:lang w:bidi="hi-IN"/>
              </w:rPr>
              <w:t xml:space="preserve">. </w:t>
            </w:r>
            <w:r>
              <w:rPr>
                <w:color w:val="000000"/>
                <w:kern w:val="2"/>
                <w:lang w:bidi="hi-IN"/>
              </w:rPr>
              <w:t>Лабораторная работа №6</w:t>
            </w:r>
            <w:r w:rsidRPr="009C1AA2">
              <w:rPr>
                <w:color w:val="000000"/>
                <w:kern w:val="2"/>
                <w:lang w:bidi="hi-IN"/>
              </w:rPr>
              <w:t>. Оценка экологи</w:t>
            </w:r>
            <w:r>
              <w:rPr>
                <w:color w:val="000000"/>
                <w:kern w:val="2"/>
                <w:lang w:bidi="hi-IN"/>
              </w:rPr>
              <w:t>ческого состояния территории, прилегающей</w:t>
            </w:r>
            <w:r w:rsidRPr="009C1AA2">
              <w:rPr>
                <w:color w:val="000000"/>
                <w:kern w:val="2"/>
                <w:lang w:bidi="hi-IN"/>
              </w:rPr>
              <w:t xml:space="preserve"> к школе.</w:t>
            </w:r>
            <w:r>
              <w:rPr>
                <w:color w:val="000000"/>
                <w:kern w:val="2"/>
                <w:lang w:bidi="hi-IN"/>
              </w:rPr>
              <w:t>».</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59</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Природопользование </w:t>
            </w:r>
            <w:r w:rsidRPr="009C1AA2">
              <w:rPr>
                <w:color w:val="000000"/>
                <w:kern w:val="2"/>
                <w:lang w:bidi="hi-IN"/>
              </w:rPr>
              <w:t xml:space="preserve"> в истории человечества.</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60</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shd w:val="clear" w:color="auto" w:fill="FFFFFF"/>
              <w:tabs>
                <w:tab w:val="left" w:pos="851"/>
                <w:tab w:val="left" w:pos="8895"/>
              </w:tabs>
              <w:suppressAutoHyphens/>
              <w:spacing w:before="100" w:beforeAutospacing="1" w:after="100" w:afterAutospacing="1"/>
              <w:jc w:val="both"/>
              <w:rPr>
                <w:rFonts w:ascii="Tahoma" w:hAnsi="Tahoma" w:cs="Tahoma"/>
                <w:color w:val="000000"/>
                <w:kern w:val="2"/>
                <w:sz w:val="18"/>
                <w:szCs w:val="18"/>
                <w:lang w:bidi="hi-IN"/>
              </w:rPr>
            </w:pPr>
            <w:r w:rsidRPr="009C1AA2">
              <w:rPr>
                <w:color w:val="000000"/>
                <w:kern w:val="2"/>
                <w:lang w:bidi="hi-IN"/>
              </w:rPr>
              <w:t xml:space="preserve">Экологические законы природопользования. </w:t>
            </w:r>
            <w:r>
              <w:rPr>
                <w:color w:val="000000"/>
                <w:kern w:val="2"/>
                <w:lang w:bidi="hi-IN"/>
              </w:rPr>
              <w:tab/>
            </w:r>
          </w:p>
        </w:tc>
        <w:tc>
          <w:tcPr>
            <w:tcW w:w="529" w:type="pct"/>
          </w:tcPr>
          <w:p w:rsidR="007D0E09" w:rsidRPr="009C1AA2" w:rsidRDefault="007D0E09" w:rsidP="0008737C">
            <w:pPr>
              <w:widowControl w:val="0"/>
              <w:tabs>
                <w:tab w:val="left" w:pos="851"/>
                <w:tab w:val="left" w:pos="1787"/>
                <w:tab w:val="left" w:pos="3187"/>
              </w:tabs>
              <w:suppressAutoHyphens/>
              <w:spacing w:before="57"/>
              <w:ind w:right="56"/>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 w:val="left" w:pos="1787"/>
                <w:tab w:val="left" w:pos="3187"/>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 w:val="left" w:pos="1787"/>
                <w:tab w:val="left" w:pos="3187"/>
              </w:tabs>
              <w:suppressAutoHyphens/>
              <w:spacing w:before="57"/>
              <w:ind w:right="56"/>
              <w:contextualSpacing/>
              <w:jc w:val="center"/>
              <w:rPr>
                <w:rFonts w:eastAsia="NewBaskervilleC"/>
                <w:color w:val="231F20"/>
                <w:kern w:val="2"/>
                <w:szCs w:val="21"/>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61</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rFonts w:ascii="Tahoma" w:hAnsi="Tahoma" w:cs="Tahoma"/>
                <w:color w:val="000000"/>
                <w:kern w:val="2"/>
                <w:sz w:val="18"/>
                <w:szCs w:val="18"/>
                <w:lang w:bidi="hi-IN"/>
              </w:rPr>
            </w:pPr>
            <w:r>
              <w:rPr>
                <w:color w:val="000000"/>
                <w:kern w:val="2"/>
                <w:lang w:bidi="hi-IN"/>
              </w:rPr>
              <w:t>Обобщение и контроль знаний  по теме 8.</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62</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контроль знаний и подведение итогов по разделу 3.</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29" w:type="pct"/>
          </w:tcPr>
          <w:p w:rsidR="007D0E09" w:rsidRPr="00194D9F" w:rsidRDefault="007D0E09" w:rsidP="0008737C">
            <w:pPr>
              <w:widowControl w:val="0"/>
              <w:tabs>
                <w:tab w:val="left" w:pos="851"/>
              </w:tabs>
              <w:suppressAutoHyphens/>
              <w:ind w:right="59"/>
              <w:jc w:val="center"/>
              <w:rPr>
                <w:rFonts w:eastAsia="NewBaskervilleC"/>
                <w:b/>
                <w:color w:val="231F20"/>
                <w:kern w:val="2"/>
                <w:lang w:eastAsia="hi-IN" w:bidi="hi-IN"/>
              </w:rPr>
            </w:pPr>
          </w:p>
        </w:tc>
      </w:tr>
      <w:tr w:rsidR="007D0E09" w:rsidRPr="009C1AA2" w:rsidTr="009E775D">
        <w:trPr>
          <w:trHeight w:val="405"/>
        </w:trPr>
        <w:tc>
          <w:tcPr>
            <w:tcW w:w="3411" w:type="pct"/>
            <w:gridSpan w:val="3"/>
          </w:tcPr>
          <w:p w:rsidR="007D0E09" w:rsidRPr="009C1AA2" w:rsidRDefault="007D0E09" w:rsidP="0008737C">
            <w:pPr>
              <w:widowControl w:val="0"/>
              <w:tabs>
                <w:tab w:val="left" w:pos="851"/>
              </w:tabs>
              <w:suppressAutoHyphens/>
              <w:spacing w:before="17"/>
              <w:ind w:right="59"/>
              <w:contextualSpacing/>
              <w:rPr>
                <w:rFonts w:eastAsia="NewBaskervilleC"/>
                <w:color w:val="231F20"/>
                <w:kern w:val="2"/>
                <w:lang w:eastAsia="hi-IN" w:bidi="hi-IN"/>
              </w:rPr>
            </w:pPr>
            <w:r w:rsidRPr="009C1AA2">
              <w:rPr>
                <w:b/>
                <w:bCs/>
                <w:color w:val="000000"/>
                <w:kern w:val="2"/>
                <w:lang w:bidi="hi-IN"/>
              </w:rPr>
              <w:t xml:space="preserve">Раздел 4. Популяционно-видовой уровень </w:t>
            </w:r>
            <w:r>
              <w:rPr>
                <w:b/>
                <w:bCs/>
                <w:color w:val="000000"/>
                <w:kern w:val="2"/>
                <w:lang w:bidi="hi-IN"/>
              </w:rPr>
              <w:t xml:space="preserve"> организации  </w:t>
            </w:r>
            <w:r w:rsidRPr="009C1AA2">
              <w:rPr>
                <w:b/>
                <w:bCs/>
                <w:color w:val="000000"/>
                <w:kern w:val="2"/>
                <w:lang w:bidi="hi-IN"/>
              </w:rPr>
              <w:t>жизни </w:t>
            </w:r>
          </w:p>
        </w:tc>
        <w:tc>
          <w:tcPr>
            <w:tcW w:w="529" w:type="pct"/>
          </w:tcPr>
          <w:p w:rsidR="007D0E09"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37+6</w:t>
            </w:r>
          </w:p>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резерва</w:t>
            </w:r>
          </w:p>
        </w:tc>
        <w:tc>
          <w:tcPr>
            <w:tcW w:w="531" w:type="pct"/>
          </w:tcPr>
          <w:p w:rsidR="007D0E09" w:rsidRPr="00B465B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B465BE">
              <w:rPr>
                <w:rFonts w:eastAsia="NewBaskervilleC"/>
                <w:b/>
                <w:color w:val="231F20"/>
                <w:kern w:val="2"/>
                <w:lang w:eastAsia="hi-IN" w:bidi="hi-IN"/>
              </w:rPr>
              <w:t>38</w:t>
            </w:r>
          </w:p>
        </w:tc>
        <w:tc>
          <w:tcPr>
            <w:tcW w:w="529" w:type="pct"/>
          </w:tcPr>
          <w:p w:rsidR="007D0E09" w:rsidRPr="00B465B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B465BE">
              <w:rPr>
                <w:rFonts w:eastAsia="NewBaskervilleC"/>
                <w:b/>
                <w:color w:val="231F20"/>
                <w:kern w:val="2"/>
                <w:lang w:eastAsia="hi-IN" w:bidi="hi-IN"/>
              </w:rPr>
              <w:t>3</w:t>
            </w: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9.</w:t>
            </w:r>
          </w:p>
        </w:tc>
        <w:tc>
          <w:tcPr>
            <w:tcW w:w="3042" w:type="pct"/>
            <w:gridSpan w:val="2"/>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Вид и видообразование</w:t>
            </w:r>
            <w:r w:rsidRPr="009C1AA2">
              <w:rPr>
                <w:iCs/>
                <w:color w:val="000000"/>
                <w:kern w:val="2"/>
                <w:lang w:bidi="hi-IN"/>
              </w:rPr>
              <w:t> </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13</w:t>
            </w:r>
          </w:p>
        </w:tc>
        <w:tc>
          <w:tcPr>
            <w:tcW w:w="531"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11</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2</w:t>
            </w:r>
          </w:p>
        </w:tc>
      </w:tr>
      <w:tr w:rsidR="007D0E09" w:rsidRPr="009C1AA2" w:rsidTr="009E775D">
        <w:tc>
          <w:tcPr>
            <w:tcW w:w="369" w:type="pct"/>
          </w:tcPr>
          <w:p w:rsidR="007D0E09" w:rsidRPr="0051785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Pr>
                <w:rFonts w:eastAsia="FranklinGothicDemiC"/>
                <w:bCs/>
                <w:color w:val="231F20"/>
                <w:kern w:val="2"/>
                <w:lang w:eastAsia="hi-IN" w:bidi="hi-IN"/>
              </w:rPr>
              <w:t>63-</w:t>
            </w:r>
            <w:r w:rsidRPr="00517858">
              <w:rPr>
                <w:rFonts w:eastAsia="FranklinGothicDemiC"/>
                <w:bCs/>
                <w:color w:val="231F20"/>
                <w:kern w:val="2"/>
                <w:lang w:eastAsia="hi-IN" w:bidi="hi-IN"/>
              </w:rPr>
              <w:t>64.</w:t>
            </w:r>
          </w:p>
        </w:tc>
        <w:tc>
          <w:tcPr>
            <w:tcW w:w="3042" w:type="pct"/>
            <w:gridSpan w:val="2"/>
            <w:hideMark/>
          </w:tcPr>
          <w:p w:rsidR="007D0E09" w:rsidRPr="00F56475" w:rsidRDefault="007D0E09" w:rsidP="0008737C">
            <w:pPr>
              <w:widowControl w:val="0"/>
              <w:tabs>
                <w:tab w:val="left" w:pos="851"/>
              </w:tabs>
              <w:suppressAutoHyphens/>
              <w:snapToGrid w:val="0"/>
              <w:spacing w:before="34"/>
              <w:contextualSpacing/>
              <w:rPr>
                <w:color w:val="000000"/>
                <w:kern w:val="2"/>
                <w:lang w:bidi="hi-IN"/>
              </w:rPr>
            </w:pPr>
            <w:r w:rsidRPr="009C1AA2">
              <w:rPr>
                <w:color w:val="000000"/>
                <w:kern w:val="2"/>
                <w:lang w:bidi="hi-IN"/>
              </w:rPr>
              <w:t xml:space="preserve">Вид, его </w:t>
            </w:r>
            <w:r>
              <w:rPr>
                <w:color w:val="000000"/>
                <w:kern w:val="2"/>
                <w:lang w:bidi="hi-IN"/>
              </w:rPr>
              <w:t>к</w:t>
            </w:r>
            <w:r w:rsidRPr="009C1AA2">
              <w:rPr>
                <w:color w:val="000000"/>
                <w:kern w:val="2"/>
                <w:lang w:bidi="hi-IN"/>
              </w:rPr>
              <w:t xml:space="preserve">ритерии и структура. </w:t>
            </w:r>
            <w:r>
              <w:rPr>
                <w:color w:val="000000"/>
                <w:kern w:val="2"/>
                <w:lang w:bidi="hi-IN"/>
              </w:rPr>
              <w:t>Лабораторная работа №7</w:t>
            </w:r>
            <w:r w:rsidRPr="009C1AA2">
              <w:rPr>
                <w:color w:val="000000"/>
                <w:kern w:val="2"/>
                <w:lang w:bidi="hi-IN"/>
              </w:rPr>
              <w:t xml:space="preserve">. </w:t>
            </w:r>
            <w:r>
              <w:rPr>
                <w:color w:val="000000"/>
                <w:kern w:val="2"/>
                <w:lang w:bidi="hi-IN"/>
              </w:rPr>
              <w:t>«Характеристика вида».</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r>
      <w:tr w:rsidR="007D0E09" w:rsidRPr="009C1AA2" w:rsidTr="009E775D">
        <w:tc>
          <w:tcPr>
            <w:tcW w:w="369" w:type="pct"/>
          </w:tcPr>
          <w:p w:rsidR="007D0E09" w:rsidRPr="0051785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517858">
              <w:rPr>
                <w:rFonts w:eastAsia="FranklinGothicDemiC"/>
                <w:bCs/>
                <w:color w:val="231F20"/>
                <w:kern w:val="2"/>
                <w:lang w:eastAsia="hi-IN" w:bidi="hi-IN"/>
              </w:rPr>
              <w:t>65.</w:t>
            </w:r>
          </w:p>
        </w:tc>
        <w:tc>
          <w:tcPr>
            <w:tcW w:w="3042" w:type="pct"/>
            <w:gridSpan w:val="2"/>
            <w:hideMark/>
          </w:tcPr>
          <w:p w:rsidR="007D0E09" w:rsidRPr="009C1AA2" w:rsidRDefault="007D0E09" w:rsidP="0008737C">
            <w:pPr>
              <w:widowControl w:val="0"/>
              <w:tabs>
                <w:tab w:val="left" w:pos="851"/>
              </w:tabs>
              <w:suppressAutoHyphens/>
              <w:snapToGrid w:val="0"/>
              <w:spacing w:before="34"/>
              <w:contextualSpacing/>
              <w:rPr>
                <w:b/>
                <w:bCs/>
                <w:iCs/>
                <w:color w:val="000000"/>
                <w:kern w:val="2"/>
                <w:lang w:bidi="hi-IN"/>
              </w:rPr>
            </w:pPr>
            <w:r w:rsidRPr="009C1AA2">
              <w:rPr>
                <w:color w:val="000000"/>
                <w:kern w:val="2"/>
                <w:lang w:bidi="hi-IN"/>
              </w:rPr>
              <w:t xml:space="preserve">Популяция как форма существования </w:t>
            </w:r>
            <w:r>
              <w:rPr>
                <w:color w:val="000000"/>
                <w:kern w:val="2"/>
                <w:lang w:bidi="hi-IN"/>
              </w:rPr>
              <w:t>вида</w:t>
            </w:r>
            <w:r w:rsidRPr="009C1AA2">
              <w:rPr>
                <w:color w:val="000000"/>
                <w:kern w:val="2"/>
                <w:lang w:bidi="hi-IN"/>
              </w:rPr>
              <w:t>.</w:t>
            </w:r>
          </w:p>
        </w:tc>
        <w:tc>
          <w:tcPr>
            <w:tcW w:w="529"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rPr>
          <w:trHeight w:val="273"/>
        </w:trPr>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66</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Популяция -  структурная единица вида.</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67</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Популяция как структурный компонент биогеоценоза.</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Pr>
                <w:rFonts w:eastAsia="NewBaskervilleC"/>
                <w:color w:val="231F20"/>
                <w:kern w:val="2"/>
                <w:lang w:eastAsia="hi-IN" w:bidi="hi-IN"/>
              </w:rPr>
              <w:t>68</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Популяция как </w:t>
            </w:r>
            <w:r>
              <w:rPr>
                <w:color w:val="000000"/>
                <w:kern w:val="2"/>
                <w:lang w:bidi="hi-IN"/>
              </w:rPr>
              <w:t xml:space="preserve">основная </w:t>
            </w:r>
            <w:r w:rsidRPr="009C1AA2">
              <w:rPr>
                <w:color w:val="000000"/>
                <w:kern w:val="2"/>
                <w:lang w:bidi="hi-IN"/>
              </w:rPr>
              <w:t xml:space="preserve">единица эволюции. </w:t>
            </w:r>
          </w:p>
        </w:tc>
        <w:tc>
          <w:tcPr>
            <w:tcW w:w="529"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1"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29" w:type="pct"/>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szCs w:val="21"/>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69</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Микроэволюция</w:t>
            </w:r>
            <w:r w:rsidRPr="009C1AA2">
              <w:rPr>
                <w:color w:val="000000"/>
                <w:kern w:val="2"/>
                <w:lang w:bidi="hi-IN"/>
              </w:rPr>
              <w:t xml:space="preserve"> и факторы эволюции.</w:t>
            </w:r>
          </w:p>
        </w:tc>
        <w:tc>
          <w:tcPr>
            <w:tcW w:w="529"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70</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Д</w:t>
            </w:r>
            <w:r w:rsidRPr="009C1AA2">
              <w:rPr>
                <w:color w:val="000000"/>
                <w:kern w:val="2"/>
                <w:lang w:bidi="hi-IN"/>
              </w:rPr>
              <w:t xml:space="preserve">вижущий </w:t>
            </w:r>
            <w:r>
              <w:rPr>
                <w:color w:val="000000"/>
                <w:kern w:val="2"/>
                <w:lang w:bidi="hi-IN"/>
              </w:rPr>
              <w:t xml:space="preserve"> и направляющий </w:t>
            </w:r>
            <w:r w:rsidRPr="009C1AA2">
              <w:rPr>
                <w:color w:val="000000"/>
                <w:kern w:val="2"/>
                <w:lang w:bidi="hi-IN"/>
              </w:rPr>
              <w:t>фактор эволюции.</w:t>
            </w:r>
            <w:r w:rsidRPr="009C1AA2">
              <w:rPr>
                <w:i/>
                <w:iCs/>
                <w:color w:val="000000"/>
                <w:kern w:val="2"/>
                <w:lang w:bidi="hi-IN"/>
              </w:rPr>
              <w:t> </w:t>
            </w:r>
          </w:p>
        </w:tc>
        <w:tc>
          <w:tcPr>
            <w:tcW w:w="529"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71</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Формы естественного отбора. </w:t>
            </w:r>
          </w:p>
        </w:tc>
        <w:tc>
          <w:tcPr>
            <w:tcW w:w="529"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72- 73</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 xml:space="preserve">Искусственный отбор </w:t>
            </w:r>
            <w:r>
              <w:rPr>
                <w:color w:val="000000"/>
                <w:kern w:val="2"/>
                <w:lang w:bidi="hi-IN"/>
              </w:rPr>
              <w:t xml:space="preserve">и его роль в </w:t>
            </w:r>
            <w:r w:rsidRPr="009C1AA2">
              <w:rPr>
                <w:color w:val="000000"/>
                <w:kern w:val="2"/>
                <w:lang w:bidi="hi-IN"/>
              </w:rPr>
              <w:t>увеличения биологического разнообразия</w:t>
            </w:r>
            <w:r>
              <w:rPr>
                <w:color w:val="000000"/>
                <w:kern w:val="2"/>
                <w:lang w:bidi="hi-IN"/>
              </w:rPr>
              <w:t xml:space="preserve"> на Земле. </w:t>
            </w:r>
            <w:r w:rsidRPr="009C1AA2">
              <w:rPr>
                <w:color w:val="000000"/>
                <w:kern w:val="2"/>
                <w:lang w:bidi="hi-IN"/>
              </w:rPr>
              <w:t>Лабораторная ра</w:t>
            </w:r>
            <w:r>
              <w:rPr>
                <w:color w:val="000000"/>
                <w:kern w:val="2"/>
                <w:lang w:bidi="hi-IN"/>
              </w:rPr>
              <w:t>бота №8</w:t>
            </w:r>
            <w:r w:rsidRPr="009C1AA2">
              <w:rPr>
                <w:color w:val="000000"/>
                <w:kern w:val="2"/>
                <w:lang w:bidi="hi-IN"/>
              </w:rPr>
              <w:t xml:space="preserve">. </w:t>
            </w:r>
            <w:r>
              <w:rPr>
                <w:color w:val="000000"/>
                <w:kern w:val="2"/>
                <w:lang w:bidi="hi-IN"/>
              </w:rPr>
              <w:t>«Значение искусственного отбора».</w:t>
            </w:r>
          </w:p>
        </w:tc>
        <w:tc>
          <w:tcPr>
            <w:tcW w:w="529"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55540"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555540">
              <w:rPr>
                <w:rFonts w:eastAsia="NewBaskervilleC"/>
                <w:b/>
                <w:color w:val="231F20"/>
                <w:kern w:val="2"/>
                <w:lang w:eastAsia="hi-IN" w:bidi="hi-IN"/>
              </w:rPr>
              <w:t>1</w:t>
            </w: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74</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Вид</w:t>
            </w:r>
            <w:r>
              <w:rPr>
                <w:color w:val="000000"/>
                <w:kern w:val="2"/>
                <w:lang w:bidi="hi-IN"/>
              </w:rPr>
              <w:t xml:space="preserve">ообразование –процесс возникновения новых </w:t>
            </w:r>
            <w:r w:rsidRPr="009C1AA2">
              <w:rPr>
                <w:color w:val="000000"/>
                <w:kern w:val="2"/>
                <w:lang w:bidi="hi-IN"/>
              </w:rPr>
              <w:t xml:space="preserve"> видов на Земле. </w:t>
            </w:r>
          </w:p>
        </w:tc>
        <w:tc>
          <w:tcPr>
            <w:tcW w:w="529"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75</w:t>
            </w:r>
            <w:r w:rsidRPr="009C1AA2">
              <w:rPr>
                <w:rFonts w:eastAsia="NewBaskervilleC"/>
                <w:color w:val="231F20"/>
                <w:kern w:val="2"/>
                <w:lang w:eastAsia="hi-IN" w:bidi="hi-IN"/>
              </w:rPr>
              <w:t>.</w:t>
            </w:r>
          </w:p>
        </w:tc>
        <w:tc>
          <w:tcPr>
            <w:tcW w:w="3042" w:type="pct"/>
            <w:gridSpan w:val="2"/>
          </w:tcPr>
          <w:p w:rsidR="007D0E09" w:rsidRPr="009C1AA2" w:rsidRDefault="007D0E09" w:rsidP="0008737C">
            <w:pPr>
              <w:widowControl w:val="0"/>
              <w:tabs>
                <w:tab w:val="left" w:pos="851"/>
              </w:tabs>
              <w:suppressAutoHyphens/>
              <w:rPr>
                <w:color w:val="000000"/>
                <w:kern w:val="2"/>
                <w:lang w:bidi="hi-IN"/>
              </w:rPr>
            </w:pPr>
            <w:r>
              <w:rPr>
                <w:color w:val="000000"/>
                <w:kern w:val="2"/>
                <w:lang w:bidi="hi-IN"/>
              </w:rPr>
              <w:t>Обобщение и контроль знаний  по теме 9.</w:t>
            </w:r>
          </w:p>
        </w:tc>
        <w:tc>
          <w:tcPr>
            <w:tcW w:w="529"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FranklinGothicDemiC"/>
                <w:b/>
                <w:bCs/>
                <w:color w:val="231F20"/>
                <w:kern w:val="2"/>
                <w:lang w:eastAsia="hi-IN" w:bidi="hi-IN"/>
              </w:rPr>
              <w:t>Тема10</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iCs/>
                <w:color w:val="000000"/>
                <w:kern w:val="2"/>
                <w:lang w:bidi="hi-IN"/>
              </w:rPr>
              <w:t>Происхождение и этапы эволюции человека</w:t>
            </w:r>
          </w:p>
        </w:tc>
        <w:tc>
          <w:tcPr>
            <w:tcW w:w="529" w:type="pct"/>
          </w:tcPr>
          <w:p w:rsidR="007D0E09" w:rsidRPr="00820C65" w:rsidRDefault="007D0E09" w:rsidP="0008737C">
            <w:pPr>
              <w:widowControl w:val="0"/>
              <w:tabs>
                <w:tab w:val="left" w:pos="851"/>
              </w:tabs>
              <w:suppressAutoHyphens/>
              <w:ind w:right="62"/>
              <w:contextualSpacing/>
              <w:jc w:val="center"/>
              <w:rPr>
                <w:rFonts w:eastAsia="NewBaskervilleC"/>
                <w:b/>
                <w:color w:val="231F20"/>
                <w:kern w:val="2"/>
                <w:lang w:eastAsia="hi-IN" w:bidi="hi-IN"/>
              </w:rPr>
            </w:pPr>
            <w:r w:rsidRPr="00820C65">
              <w:rPr>
                <w:rFonts w:eastAsia="FranklinGothicDemiC"/>
                <w:b/>
                <w:bCs/>
                <w:color w:val="231F20"/>
                <w:kern w:val="2"/>
                <w:lang w:eastAsia="hi-IN" w:bidi="hi-IN"/>
              </w:rPr>
              <w:t>7</w:t>
            </w: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7</w:t>
            </w:r>
          </w:p>
        </w:tc>
        <w:tc>
          <w:tcPr>
            <w:tcW w:w="529"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5D634E">
              <w:rPr>
                <w:rFonts w:eastAsia="NewBaskervilleC"/>
                <w:b/>
                <w:color w:val="231F20"/>
                <w:kern w:val="2"/>
                <w:lang w:eastAsia="hi-IN" w:bidi="hi-IN"/>
              </w:rPr>
              <w:t>0</w:t>
            </w: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5"/>
              <w:contextualSpacing/>
              <w:rPr>
                <w:rFonts w:eastAsia="FranklinGothicDemiC"/>
                <w:bCs/>
                <w:color w:val="231F20"/>
                <w:kern w:val="2"/>
                <w:lang w:eastAsia="hi-IN" w:bidi="hi-IN"/>
              </w:rPr>
            </w:pPr>
            <w:r w:rsidRPr="00126FBA">
              <w:rPr>
                <w:rFonts w:eastAsia="FranklinGothicDemiC"/>
                <w:bCs/>
                <w:color w:val="231F20"/>
                <w:kern w:val="2"/>
                <w:lang w:eastAsia="hi-IN" w:bidi="hi-IN"/>
              </w:rPr>
              <w:t>76.</w:t>
            </w:r>
          </w:p>
        </w:tc>
        <w:tc>
          <w:tcPr>
            <w:tcW w:w="3042"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color w:val="000000"/>
                <w:kern w:val="2"/>
                <w:lang w:bidi="hi-IN"/>
              </w:rPr>
              <w:t>П</w:t>
            </w:r>
            <w:r w:rsidRPr="009C1AA2">
              <w:rPr>
                <w:color w:val="000000"/>
                <w:kern w:val="2"/>
                <w:lang w:bidi="hi-IN"/>
              </w:rPr>
              <w:t>роисхождения человека.</w:t>
            </w:r>
          </w:p>
        </w:tc>
        <w:tc>
          <w:tcPr>
            <w:tcW w:w="529" w:type="pct"/>
          </w:tcPr>
          <w:p w:rsidR="007D0E09" w:rsidRPr="00820C65" w:rsidRDefault="007D0E09" w:rsidP="0008737C">
            <w:pPr>
              <w:widowControl w:val="0"/>
              <w:tabs>
                <w:tab w:val="left" w:pos="851"/>
              </w:tabs>
              <w:suppressAutoHyphens/>
              <w:ind w:right="62"/>
              <w:contextualSpacing/>
              <w:jc w:val="center"/>
              <w:rPr>
                <w:rFonts w:eastAsia="FranklinGothicDemiC"/>
                <w:b/>
                <w:bCs/>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5"/>
              <w:contextualSpacing/>
              <w:rPr>
                <w:rFonts w:eastAsia="FranklinGothicDemiC"/>
                <w:bCs/>
                <w:color w:val="231F20"/>
                <w:kern w:val="2"/>
                <w:lang w:eastAsia="hi-IN" w:bidi="hi-IN"/>
              </w:rPr>
            </w:pPr>
            <w:r w:rsidRPr="00126FBA">
              <w:rPr>
                <w:rFonts w:eastAsia="FranklinGothicDemiC"/>
                <w:bCs/>
                <w:color w:val="231F20"/>
                <w:kern w:val="2"/>
                <w:lang w:eastAsia="hi-IN" w:bidi="hi-IN"/>
              </w:rPr>
              <w:t>77.</w:t>
            </w:r>
          </w:p>
        </w:tc>
        <w:tc>
          <w:tcPr>
            <w:tcW w:w="3042" w:type="pct"/>
            <w:gridSpan w:val="2"/>
          </w:tcPr>
          <w:p w:rsidR="007D0E09" w:rsidRPr="004D677D"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История становления вида </w:t>
            </w:r>
            <w:r>
              <w:rPr>
                <w:color w:val="000000"/>
                <w:kern w:val="2"/>
                <w:lang w:val="en-US" w:bidi="hi-IN"/>
              </w:rPr>
              <w:t>Homosapiens</w:t>
            </w:r>
          </w:p>
        </w:tc>
        <w:tc>
          <w:tcPr>
            <w:tcW w:w="529" w:type="pct"/>
          </w:tcPr>
          <w:p w:rsidR="007D0E09" w:rsidRPr="00820C65" w:rsidRDefault="007D0E09" w:rsidP="0008737C">
            <w:pPr>
              <w:widowControl w:val="0"/>
              <w:tabs>
                <w:tab w:val="left" w:pos="851"/>
              </w:tabs>
              <w:suppressAutoHyphens/>
              <w:ind w:right="62"/>
              <w:contextualSpacing/>
              <w:jc w:val="center"/>
              <w:rPr>
                <w:rFonts w:eastAsia="FranklinGothicDemiC"/>
                <w:b/>
                <w:bCs/>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5"/>
              <w:contextualSpacing/>
              <w:rPr>
                <w:rFonts w:eastAsia="FranklinGothicDemiC"/>
                <w:bCs/>
                <w:color w:val="231F20"/>
                <w:kern w:val="2"/>
                <w:lang w:eastAsia="hi-IN" w:bidi="hi-IN"/>
              </w:rPr>
            </w:pPr>
            <w:r w:rsidRPr="00126FBA">
              <w:rPr>
                <w:rFonts w:eastAsia="FranklinGothicDemiC"/>
                <w:bCs/>
                <w:color w:val="231F20"/>
                <w:kern w:val="2"/>
                <w:lang w:eastAsia="hi-IN" w:bidi="hi-IN"/>
              </w:rPr>
              <w:t>78.</w:t>
            </w:r>
          </w:p>
        </w:tc>
        <w:tc>
          <w:tcPr>
            <w:tcW w:w="3042" w:type="pct"/>
            <w:gridSpan w:val="2"/>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Особенности эволюции человека.</w:t>
            </w:r>
          </w:p>
        </w:tc>
        <w:tc>
          <w:tcPr>
            <w:tcW w:w="529" w:type="pct"/>
          </w:tcPr>
          <w:p w:rsidR="007D0E09" w:rsidRPr="00820C65" w:rsidRDefault="007D0E09" w:rsidP="0008737C">
            <w:pPr>
              <w:widowControl w:val="0"/>
              <w:tabs>
                <w:tab w:val="left" w:pos="851"/>
              </w:tabs>
              <w:suppressAutoHyphens/>
              <w:ind w:right="62"/>
              <w:contextualSpacing/>
              <w:jc w:val="center"/>
              <w:rPr>
                <w:rFonts w:eastAsia="FranklinGothicDemiC"/>
                <w:b/>
                <w:bCs/>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rPr>
          <w:trHeight w:val="283"/>
        </w:trPr>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79</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spacing w:before="38" w:line="244" w:lineRule="auto"/>
              <w:ind w:right="59"/>
              <w:contextualSpacing/>
              <w:rPr>
                <w:rFonts w:eastAsia="NewBaskervilleC"/>
                <w:color w:val="231F20"/>
                <w:kern w:val="2"/>
                <w:lang w:eastAsia="hi-IN" w:bidi="hi-IN"/>
              </w:rPr>
            </w:pPr>
            <w:r w:rsidRPr="009C1AA2">
              <w:rPr>
                <w:color w:val="000000"/>
                <w:kern w:val="2"/>
                <w:lang w:bidi="hi-IN"/>
              </w:rPr>
              <w:t>Человек как уникальный вид живой природы.</w:t>
            </w:r>
          </w:p>
        </w:tc>
        <w:tc>
          <w:tcPr>
            <w:tcW w:w="529"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80</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spacing w:before="38" w:line="244" w:lineRule="auto"/>
              <w:ind w:right="59"/>
              <w:contextualSpacing/>
              <w:rPr>
                <w:rFonts w:eastAsia="NewBaskervilleC"/>
                <w:color w:val="231F20"/>
                <w:kern w:val="2"/>
                <w:lang w:eastAsia="hi-IN" w:bidi="hi-IN"/>
              </w:rPr>
            </w:pPr>
            <w:r>
              <w:rPr>
                <w:color w:val="000000"/>
                <w:kern w:val="2"/>
                <w:lang w:bidi="hi-IN"/>
              </w:rPr>
              <w:t>Р</w:t>
            </w:r>
            <w:r w:rsidRPr="009C1AA2">
              <w:rPr>
                <w:color w:val="000000"/>
                <w:kern w:val="2"/>
                <w:lang w:bidi="hi-IN"/>
              </w:rPr>
              <w:t xml:space="preserve">асы и гипотезы </w:t>
            </w:r>
            <w:r>
              <w:rPr>
                <w:color w:val="000000"/>
                <w:kern w:val="2"/>
                <w:lang w:bidi="hi-IN"/>
              </w:rPr>
              <w:t xml:space="preserve"> их происхождения .</w:t>
            </w:r>
          </w:p>
        </w:tc>
        <w:tc>
          <w:tcPr>
            <w:tcW w:w="529"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1"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81</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rFonts w:ascii="Tahoma" w:hAnsi="Tahoma" w:cs="Tahoma"/>
                <w:color w:val="000000"/>
                <w:kern w:val="2"/>
                <w:sz w:val="18"/>
                <w:szCs w:val="18"/>
                <w:lang w:bidi="hi-IN"/>
              </w:rPr>
            </w:pPr>
            <w:r>
              <w:rPr>
                <w:color w:val="000000"/>
                <w:kern w:val="2"/>
                <w:lang w:bidi="hi-IN"/>
              </w:rPr>
              <w:t>Палеолитические н</w:t>
            </w:r>
            <w:r w:rsidRPr="009C1AA2">
              <w:rPr>
                <w:color w:val="000000"/>
                <w:kern w:val="2"/>
                <w:lang w:bidi="hi-IN"/>
              </w:rPr>
              <w:t>аходки на территории России.</w:t>
            </w:r>
          </w:p>
        </w:tc>
        <w:tc>
          <w:tcPr>
            <w:tcW w:w="529" w:type="pct"/>
            <w:hideMark/>
          </w:tcPr>
          <w:p w:rsidR="007D0E09" w:rsidRPr="009C1AA2" w:rsidRDefault="007D0E09" w:rsidP="0008737C">
            <w:pPr>
              <w:widowControl w:val="0"/>
              <w:tabs>
                <w:tab w:val="left" w:pos="851"/>
              </w:tabs>
              <w:suppressAutoHyphens/>
              <w:ind w:right="65"/>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82</w:t>
            </w:r>
            <w:r w:rsidRPr="009C1AA2">
              <w:rPr>
                <w:rFonts w:eastAsia="NewBaskervilleC"/>
                <w:color w:val="231F20"/>
                <w:kern w:val="2"/>
                <w:lang w:eastAsia="hi-IN" w:bidi="hi-IN"/>
              </w:rPr>
              <w:t>.</w:t>
            </w:r>
          </w:p>
        </w:tc>
        <w:tc>
          <w:tcPr>
            <w:tcW w:w="3042" w:type="pct"/>
            <w:gridSpan w:val="2"/>
          </w:tcPr>
          <w:p w:rsidR="007D0E09"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Pr>
                <w:color w:val="000000"/>
                <w:kern w:val="2"/>
                <w:lang w:bidi="hi-IN"/>
              </w:rPr>
              <w:t>Обобщение и контроль знаний  по теме 10.</w:t>
            </w:r>
          </w:p>
        </w:tc>
        <w:tc>
          <w:tcPr>
            <w:tcW w:w="529" w:type="pct"/>
          </w:tcPr>
          <w:p w:rsidR="007D0E09" w:rsidRPr="009C1AA2" w:rsidRDefault="007D0E09" w:rsidP="0008737C">
            <w:pPr>
              <w:widowControl w:val="0"/>
              <w:tabs>
                <w:tab w:val="left" w:pos="851"/>
              </w:tabs>
              <w:suppressAutoHyphens/>
              <w:ind w:right="65"/>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sidRPr="009C1AA2">
              <w:rPr>
                <w:rFonts w:eastAsia="FranklinGothicDemiC"/>
                <w:b/>
                <w:bCs/>
                <w:color w:val="231F20"/>
                <w:kern w:val="2"/>
                <w:lang w:eastAsia="hi-IN" w:bidi="hi-IN"/>
              </w:rPr>
              <w:t>Тема11</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iCs/>
                <w:color w:val="000000"/>
                <w:kern w:val="2"/>
                <w:lang w:bidi="hi-IN"/>
              </w:rPr>
              <w:t>Учение об эволюции и его значение</w:t>
            </w:r>
          </w:p>
        </w:tc>
        <w:tc>
          <w:tcPr>
            <w:tcW w:w="529"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r w:rsidRPr="009C1AA2">
              <w:rPr>
                <w:rFonts w:eastAsia="FranklinGothicDemiC"/>
                <w:b/>
                <w:bCs/>
                <w:color w:val="231F20"/>
                <w:kern w:val="2"/>
                <w:lang w:eastAsia="hi-IN" w:bidi="hi-IN"/>
              </w:rPr>
              <w:t>11</w:t>
            </w:r>
          </w:p>
        </w:tc>
        <w:tc>
          <w:tcPr>
            <w:tcW w:w="531"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9</w:t>
            </w:r>
          </w:p>
        </w:tc>
        <w:tc>
          <w:tcPr>
            <w:tcW w:w="529"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8"/>
              <w:contextualSpacing/>
              <w:rPr>
                <w:rFonts w:eastAsia="FranklinGothicDemiC"/>
                <w:bCs/>
                <w:color w:val="231F20"/>
                <w:kern w:val="2"/>
                <w:lang w:eastAsia="hi-IN" w:bidi="hi-IN"/>
              </w:rPr>
            </w:pPr>
            <w:r w:rsidRPr="00126FBA">
              <w:rPr>
                <w:rFonts w:eastAsia="FranklinGothicDemiC"/>
                <w:bCs/>
                <w:color w:val="231F20"/>
                <w:kern w:val="2"/>
                <w:lang w:eastAsia="hi-IN" w:bidi="hi-IN"/>
              </w:rPr>
              <w:t>83.</w:t>
            </w:r>
          </w:p>
        </w:tc>
        <w:tc>
          <w:tcPr>
            <w:tcW w:w="3042" w:type="pct"/>
            <w:gridSpan w:val="2"/>
          </w:tcPr>
          <w:p w:rsidR="007D0E09" w:rsidRPr="009C1AA2" w:rsidRDefault="007D0E09" w:rsidP="0008737C">
            <w:pPr>
              <w:widowControl w:val="0"/>
              <w:tabs>
                <w:tab w:val="left" w:pos="851"/>
              </w:tabs>
              <w:suppressAutoHyphens/>
              <w:rPr>
                <w:rFonts w:eastAsia="NewBaskervilleC" w:cs="Mangal"/>
                <w:kern w:val="2"/>
                <w:lang w:eastAsia="hi-IN" w:bidi="hi-IN"/>
              </w:rPr>
            </w:pPr>
            <w:r>
              <w:rPr>
                <w:color w:val="000000"/>
                <w:kern w:val="2"/>
                <w:lang w:bidi="hi-IN"/>
              </w:rPr>
              <w:t>История развития</w:t>
            </w:r>
            <w:r w:rsidRPr="009C1AA2">
              <w:rPr>
                <w:color w:val="000000"/>
                <w:kern w:val="2"/>
                <w:lang w:bidi="hi-IN"/>
              </w:rPr>
              <w:t xml:space="preserve"> эволюционных идей</w:t>
            </w:r>
            <w:r>
              <w:rPr>
                <w:color w:val="000000"/>
                <w:kern w:val="2"/>
                <w:lang w:bidi="hi-IN"/>
              </w:rPr>
              <w:t>.</w:t>
            </w:r>
          </w:p>
        </w:tc>
        <w:tc>
          <w:tcPr>
            <w:tcW w:w="529" w:type="pct"/>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8"/>
              <w:contextualSpacing/>
              <w:rPr>
                <w:rFonts w:eastAsia="FranklinGothicDemiC"/>
                <w:bCs/>
                <w:color w:val="231F20"/>
                <w:kern w:val="2"/>
                <w:lang w:eastAsia="hi-IN" w:bidi="hi-IN"/>
              </w:rPr>
            </w:pPr>
            <w:r w:rsidRPr="00126FBA">
              <w:rPr>
                <w:rFonts w:eastAsia="FranklinGothicDemiC"/>
                <w:bCs/>
                <w:color w:val="231F20"/>
                <w:kern w:val="2"/>
                <w:lang w:eastAsia="hi-IN" w:bidi="hi-IN"/>
              </w:rPr>
              <w:t>84.</w:t>
            </w:r>
          </w:p>
        </w:tc>
        <w:tc>
          <w:tcPr>
            <w:tcW w:w="3042" w:type="pct"/>
            <w:gridSpan w:val="2"/>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Pr>
                <w:color w:val="000000"/>
                <w:kern w:val="2"/>
                <w:lang w:bidi="hi-IN"/>
              </w:rPr>
              <w:t>Эволюционная т</w:t>
            </w:r>
            <w:r w:rsidRPr="009C1AA2">
              <w:rPr>
                <w:color w:val="000000"/>
                <w:kern w:val="2"/>
                <w:lang w:bidi="hi-IN"/>
              </w:rPr>
              <w:t>еория Ч.Дарвина</w:t>
            </w:r>
            <w:r>
              <w:rPr>
                <w:color w:val="000000"/>
                <w:kern w:val="2"/>
                <w:lang w:bidi="hi-IN"/>
              </w:rPr>
              <w:t xml:space="preserve"> и её значение. </w:t>
            </w:r>
          </w:p>
        </w:tc>
        <w:tc>
          <w:tcPr>
            <w:tcW w:w="52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5"/>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5"/>
              <w:contextualSpacing/>
              <w:jc w:val="center"/>
              <w:rPr>
                <w:rFonts w:eastAsia="NewBaskervilleC"/>
                <w:color w:val="231F20"/>
                <w:kern w:val="2"/>
                <w:szCs w:val="21"/>
                <w:lang w:eastAsia="hi-IN" w:bidi="hi-IN"/>
              </w:rPr>
            </w:pP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8"/>
              <w:contextualSpacing/>
              <w:rPr>
                <w:rFonts w:eastAsia="FranklinGothicDemiC"/>
                <w:bCs/>
                <w:color w:val="231F20"/>
                <w:kern w:val="2"/>
                <w:lang w:eastAsia="hi-IN" w:bidi="hi-IN"/>
              </w:rPr>
            </w:pPr>
            <w:r w:rsidRPr="00126FBA">
              <w:rPr>
                <w:rFonts w:eastAsia="FranklinGothicDemiC"/>
                <w:bCs/>
                <w:color w:val="231F20"/>
                <w:kern w:val="2"/>
                <w:lang w:eastAsia="hi-IN" w:bidi="hi-IN"/>
              </w:rPr>
              <w:t>85.</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Современное учение об эволюции</w:t>
            </w:r>
            <w:r>
              <w:rPr>
                <w:color w:val="000000"/>
                <w:kern w:val="2"/>
                <w:lang w:bidi="hi-IN"/>
              </w:rPr>
              <w:t>.</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jc w:val="center"/>
              <w:rPr>
                <w:rFonts w:eastAsia="NewBaskervilleC"/>
                <w:color w:val="231F20"/>
                <w:kern w:val="2"/>
                <w:lang w:eastAsia="hi-IN" w:bidi="hi-IN"/>
              </w:rPr>
            </w:pPr>
          </w:p>
        </w:tc>
      </w:tr>
      <w:tr w:rsidR="007D0E09" w:rsidRPr="009C1AA2" w:rsidTr="009E775D">
        <w:trPr>
          <w:trHeight w:val="260"/>
        </w:trPr>
        <w:tc>
          <w:tcPr>
            <w:tcW w:w="369"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Pr>
                <w:rFonts w:eastAsia="NewBaskervilleC"/>
                <w:color w:val="231F20"/>
                <w:kern w:val="2"/>
                <w:lang w:eastAsia="hi-IN" w:bidi="hi-IN"/>
              </w:rPr>
              <w:lastRenderedPageBreak/>
              <w:t>86</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Доказательства эволюции живой природы </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rPr>
          <w:trHeight w:val="254"/>
        </w:trPr>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87-88</w:t>
            </w:r>
            <w:r w:rsidRPr="009C1AA2">
              <w:rPr>
                <w:rFonts w:eastAsia="NewBaskervilleC"/>
                <w:color w:val="231F20"/>
                <w:kern w:val="2"/>
                <w:lang w:eastAsia="hi-IN" w:bidi="hi-IN"/>
              </w:rPr>
              <w:t>.</w:t>
            </w:r>
          </w:p>
        </w:tc>
        <w:tc>
          <w:tcPr>
            <w:tcW w:w="3042" w:type="pct"/>
            <w:gridSpan w:val="2"/>
            <w:hideMark/>
          </w:tcPr>
          <w:p w:rsidR="007D0E09" w:rsidRPr="00A31595" w:rsidRDefault="007D0E09" w:rsidP="0008737C">
            <w:pPr>
              <w:widowControl w:val="0"/>
              <w:tabs>
                <w:tab w:val="left" w:pos="851"/>
              </w:tabs>
              <w:suppressAutoHyphens/>
              <w:rPr>
                <w:color w:val="000000"/>
                <w:kern w:val="2"/>
                <w:lang w:bidi="hi-IN"/>
              </w:rPr>
            </w:pPr>
            <w:r w:rsidRPr="009C1AA2">
              <w:rPr>
                <w:color w:val="000000"/>
                <w:kern w:val="2"/>
                <w:lang w:bidi="hi-IN"/>
              </w:rPr>
              <w:t>Основные направления эволюции</w:t>
            </w:r>
            <w:r>
              <w:rPr>
                <w:color w:val="000000"/>
                <w:kern w:val="2"/>
                <w:lang w:bidi="hi-IN"/>
              </w:rPr>
              <w:t xml:space="preserve">. </w:t>
            </w:r>
            <w:r w:rsidRPr="009C1AA2">
              <w:rPr>
                <w:color w:val="000000"/>
                <w:kern w:val="2"/>
                <w:lang w:bidi="hi-IN"/>
              </w:rPr>
              <w:t>Ла</w:t>
            </w:r>
            <w:r>
              <w:rPr>
                <w:color w:val="000000"/>
                <w:kern w:val="2"/>
                <w:lang w:bidi="hi-IN"/>
              </w:rPr>
              <w:t xml:space="preserve">бораторная работа №9. «Выявление </w:t>
            </w:r>
            <w:r w:rsidRPr="009C1AA2">
              <w:rPr>
                <w:color w:val="000000"/>
                <w:kern w:val="2"/>
                <w:lang w:bidi="hi-IN"/>
              </w:rPr>
              <w:t xml:space="preserve"> ароморфозов </w:t>
            </w:r>
            <w:r>
              <w:rPr>
                <w:color w:val="000000"/>
                <w:kern w:val="2"/>
                <w:lang w:bidi="hi-IN"/>
              </w:rPr>
              <w:t>и идиоадаптаций</w:t>
            </w:r>
            <w:r w:rsidRPr="009C1AA2">
              <w:rPr>
                <w:color w:val="000000"/>
                <w:kern w:val="2"/>
                <w:lang w:bidi="hi-IN"/>
              </w:rPr>
              <w:t xml:space="preserve"> у </w:t>
            </w:r>
            <w:r>
              <w:rPr>
                <w:color w:val="000000"/>
                <w:kern w:val="2"/>
                <w:lang w:bidi="hi-IN"/>
              </w:rPr>
              <w:t>организмов».</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5554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rPr>
          <w:trHeight w:val="137"/>
        </w:trPr>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89</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spacing w:before="38" w:line="242" w:lineRule="auto"/>
              <w:ind w:right="55"/>
              <w:contextualSpacing/>
              <w:rPr>
                <w:rFonts w:eastAsia="NewBaskervilleC"/>
                <w:color w:val="231F20"/>
                <w:kern w:val="2"/>
                <w:lang w:eastAsia="hi-IN" w:bidi="hi-IN"/>
              </w:rPr>
            </w:pPr>
            <w:r w:rsidRPr="009C1AA2">
              <w:rPr>
                <w:color w:val="000000"/>
                <w:kern w:val="2"/>
                <w:lang w:bidi="hi-IN"/>
              </w:rPr>
              <w:t>Осн</w:t>
            </w:r>
            <w:r>
              <w:rPr>
                <w:color w:val="000000"/>
                <w:kern w:val="2"/>
                <w:lang w:bidi="hi-IN"/>
              </w:rPr>
              <w:t>овные закономерности и р</w:t>
            </w:r>
            <w:r w:rsidRPr="009C1AA2">
              <w:rPr>
                <w:color w:val="000000"/>
                <w:kern w:val="2"/>
                <w:lang w:bidi="hi-IN"/>
              </w:rPr>
              <w:t>езультаты эволюции.</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szCs w:val="21"/>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90</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Система живых организмов</w:t>
            </w:r>
            <w:r>
              <w:rPr>
                <w:color w:val="000000"/>
                <w:kern w:val="2"/>
                <w:lang w:bidi="hi-IN"/>
              </w:rPr>
              <w:t xml:space="preserve"> как результат процесса эволюции </w:t>
            </w:r>
            <w:r w:rsidRPr="009C1AA2">
              <w:rPr>
                <w:color w:val="000000"/>
                <w:kern w:val="2"/>
                <w:lang w:bidi="hi-IN"/>
              </w:rPr>
              <w:t xml:space="preserve"> на Земле. </w:t>
            </w:r>
          </w:p>
        </w:tc>
        <w:tc>
          <w:tcPr>
            <w:tcW w:w="529"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91</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PetersburgC" w:cs="Mangal"/>
                <w:i/>
                <w:iCs/>
                <w:w w:val="120"/>
                <w:kern w:val="2"/>
                <w:lang w:eastAsia="hi-IN" w:bidi="hi-IN"/>
              </w:rPr>
            </w:pPr>
            <w:r>
              <w:rPr>
                <w:color w:val="000000"/>
                <w:kern w:val="2"/>
                <w:lang w:bidi="hi-IN"/>
              </w:rPr>
              <w:t>Новая система органического мира.</w:t>
            </w:r>
          </w:p>
        </w:tc>
        <w:tc>
          <w:tcPr>
            <w:tcW w:w="529" w:type="pct"/>
          </w:tcPr>
          <w:p w:rsidR="007D0E09" w:rsidRPr="009C1AA2" w:rsidRDefault="007D0E09" w:rsidP="0008737C">
            <w:pPr>
              <w:widowControl w:val="0"/>
              <w:tabs>
                <w:tab w:val="left" w:pos="851"/>
              </w:tabs>
              <w:suppressAutoHyphens/>
              <w:ind w:right="459"/>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5"/>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5"/>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3"/>
              <w:contextualSpacing/>
              <w:rPr>
                <w:rFonts w:eastAsia="NewBaskervilleC"/>
                <w:color w:val="231F20"/>
                <w:kern w:val="2"/>
                <w:lang w:eastAsia="hi-IN" w:bidi="hi-IN"/>
              </w:rPr>
            </w:pPr>
            <w:r>
              <w:rPr>
                <w:rFonts w:eastAsia="NewBaskervilleC"/>
                <w:color w:val="231F20"/>
                <w:kern w:val="2"/>
                <w:lang w:eastAsia="hi-IN" w:bidi="hi-IN"/>
              </w:rPr>
              <w:t>92</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Особенности популяционно-видового уровня жизни.</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r>
              <w:rPr>
                <w:rFonts w:eastAsia="NewBaskervilleC"/>
                <w:color w:val="231F20"/>
                <w:kern w:val="2"/>
                <w:lang w:eastAsia="hi-IN" w:bidi="hi-IN"/>
              </w:rPr>
              <w:t>93</w:t>
            </w:r>
            <w:r w:rsidRPr="009C1AA2">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u w:val="single"/>
                <w:lang w:bidi="hi-IN"/>
              </w:rPr>
            </w:pPr>
            <w:r>
              <w:rPr>
                <w:color w:val="000000"/>
                <w:kern w:val="2"/>
                <w:lang w:bidi="hi-IN"/>
              </w:rPr>
              <w:t>Обобщение и контроль знаний  по теме 11</w:t>
            </w:r>
          </w:p>
        </w:tc>
        <w:tc>
          <w:tcPr>
            <w:tcW w:w="529"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1"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29"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FranklinGothicDemiC"/>
                <w:b/>
                <w:bCs/>
                <w:color w:val="231F20"/>
                <w:kern w:val="2"/>
                <w:lang w:eastAsia="hi-IN" w:bidi="hi-IN"/>
              </w:rPr>
              <w:t>Тема12</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iCs/>
                <w:color w:val="000000"/>
                <w:kern w:val="2"/>
                <w:lang w:bidi="hi-IN"/>
              </w:rPr>
              <w:t>Сохранение биоразнообразия – насущная задача человечества</w:t>
            </w:r>
          </w:p>
        </w:tc>
        <w:tc>
          <w:tcPr>
            <w:tcW w:w="529" w:type="pct"/>
          </w:tcPr>
          <w:p w:rsidR="007D0E09" w:rsidRPr="009C1AA2" w:rsidRDefault="007D0E09" w:rsidP="0008737C">
            <w:pPr>
              <w:widowControl w:val="0"/>
              <w:tabs>
                <w:tab w:val="left" w:pos="851"/>
              </w:tabs>
              <w:suppressAutoHyphens/>
              <w:ind w:right="56"/>
              <w:contextualSpacing/>
              <w:jc w:val="center"/>
              <w:rPr>
                <w:rFonts w:eastAsia="NewBaskervilleC"/>
                <w:color w:val="231F20"/>
                <w:kern w:val="2"/>
                <w:lang w:eastAsia="hi-IN" w:bidi="hi-IN"/>
              </w:rPr>
            </w:pPr>
            <w:r>
              <w:rPr>
                <w:rFonts w:eastAsia="FranklinGothicDemiC"/>
                <w:b/>
                <w:bCs/>
                <w:color w:val="231F20"/>
                <w:kern w:val="2"/>
                <w:lang w:eastAsia="hi-IN" w:bidi="hi-IN"/>
              </w:rPr>
              <w:t>6+6</w:t>
            </w:r>
          </w:p>
        </w:tc>
        <w:tc>
          <w:tcPr>
            <w:tcW w:w="531"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12</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5D634E">
              <w:rPr>
                <w:rFonts w:eastAsia="NewBaskervilleC"/>
                <w:b/>
                <w:color w:val="231F20"/>
                <w:kern w:val="2"/>
                <w:lang w:eastAsia="hi-IN" w:bidi="hi-IN"/>
              </w:rPr>
              <w:t>0</w:t>
            </w: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9"/>
              <w:contextualSpacing/>
              <w:rPr>
                <w:rFonts w:eastAsia="FranklinGothicDemiC"/>
                <w:bCs/>
                <w:color w:val="231F20"/>
                <w:kern w:val="2"/>
                <w:lang w:eastAsia="hi-IN" w:bidi="hi-IN"/>
              </w:rPr>
            </w:pPr>
            <w:r w:rsidRPr="00126FBA">
              <w:rPr>
                <w:rFonts w:eastAsia="FranklinGothicDemiC"/>
                <w:bCs/>
                <w:color w:val="231F20"/>
                <w:kern w:val="2"/>
                <w:lang w:eastAsia="hi-IN" w:bidi="hi-IN"/>
              </w:rPr>
              <w:t>94.</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Значение изучения популяций и видов.</w:t>
            </w:r>
          </w:p>
        </w:tc>
        <w:tc>
          <w:tcPr>
            <w:tcW w:w="529" w:type="pct"/>
          </w:tcPr>
          <w:p w:rsidR="007D0E09" w:rsidRPr="009C1AA2" w:rsidRDefault="007D0E09" w:rsidP="0008737C">
            <w:pPr>
              <w:widowControl w:val="0"/>
              <w:tabs>
                <w:tab w:val="left" w:pos="851"/>
              </w:tabs>
              <w:suppressAutoHyphens/>
              <w:ind w:right="56"/>
              <w:contextualSpacing/>
              <w:jc w:val="center"/>
              <w:rPr>
                <w:rFonts w:eastAsia="FranklinGothicDemiC"/>
                <w:b/>
                <w:bCs/>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9"/>
              <w:contextualSpacing/>
              <w:rPr>
                <w:rFonts w:eastAsia="FranklinGothicDemiC"/>
                <w:bCs/>
                <w:color w:val="231F20"/>
                <w:kern w:val="2"/>
                <w:lang w:eastAsia="hi-IN" w:bidi="hi-IN"/>
              </w:rPr>
            </w:pPr>
            <w:r w:rsidRPr="00126FBA">
              <w:rPr>
                <w:rFonts w:eastAsia="FranklinGothicDemiC"/>
                <w:bCs/>
                <w:color w:val="231F20"/>
                <w:kern w:val="2"/>
                <w:lang w:eastAsia="hi-IN" w:bidi="hi-IN"/>
              </w:rPr>
              <w:t>95.</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Генофонд и охрана видов </w:t>
            </w:r>
          </w:p>
        </w:tc>
        <w:tc>
          <w:tcPr>
            <w:tcW w:w="529" w:type="pct"/>
          </w:tcPr>
          <w:p w:rsidR="007D0E09" w:rsidRPr="009C1AA2" w:rsidRDefault="007D0E09" w:rsidP="0008737C">
            <w:pPr>
              <w:widowControl w:val="0"/>
              <w:tabs>
                <w:tab w:val="left" w:pos="851"/>
              </w:tabs>
              <w:suppressAutoHyphens/>
              <w:ind w:right="56"/>
              <w:contextualSpacing/>
              <w:jc w:val="center"/>
              <w:rPr>
                <w:rFonts w:eastAsia="FranklinGothicDemiC"/>
                <w:b/>
                <w:bCs/>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Pr="00126FBA" w:rsidRDefault="007D0E09" w:rsidP="0008737C">
            <w:pPr>
              <w:widowControl w:val="0"/>
              <w:tabs>
                <w:tab w:val="left" w:pos="851"/>
              </w:tabs>
              <w:suppressAutoHyphens/>
              <w:spacing w:before="57"/>
              <w:ind w:right="59"/>
              <w:contextualSpacing/>
              <w:rPr>
                <w:rFonts w:eastAsia="FranklinGothicDemiC"/>
                <w:bCs/>
                <w:color w:val="231F20"/>
                <w:kern w:val="2"/>
                <w:lang w:eastAsia="hi-IN" w:bidi="hi-IN"/>
              </w:rPr>
            </w:pPr>
            <w:r w:rsidRPr="00126FBA">
              <w:rPr>
                <w:rFonts w:eastAsia="FranklinGothicDemiC"/>
                <w:bCs/>
                <w:color w:val="231F20"/>
                <w:kern w:val="2"/>
                <w:lang w:eastAsia="hi-IN" w:bidi="hi-IN"/>
              </w:rPr>
              <w:t>96.</w:t>
            </w:r>
          </w:p>
        </w:tc>
        <w:tc>
          <w:tcPr>
            <w:tcW w:w="3042"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Проблема утраты </w:t>
            </w:r>
            <w:r w:rsidRPr="009C1AA2">
              <w:rPr>
                <w:color w:val="000000"/>
                <w:kern w:val="2"/>
                <w:lang w:bidi="hi-IN"/>
              </w:rPr>
              <w:t xml:space="preserve"> биологического разнообразия.</w:t>
            </w:r>
          </w:p>
        </w:tc>
        <w:tc>
          <w:tcPr>
            <w:tcW w:w="529" w:type="pct"/>
          </w:tcPr>
          <w:p w:rsidR="007D0E09" w:rsidRPr="009C1AA2" w:rsidRDefault="007D0E09" w:rsidP="0008737C">
            <w:pPr>
              <w:widowControl w:val="0"/>
              <w:tabs>
                <w:tab w:val="left" w:pos="851"/>
              </w:tabs>
              <w:suppressAutoHyphens/>
              <w:ind w:right="56"/>
              <w:contextualSpacing/>
              <w:jc w:val="center"/>
              <w:rPr>
                <w:rFonts w:eastAsia="FranklinGothicDemiC"/>
                <w:b/>
                <w:bCs/>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rPr>
          <w:trHeight w:val="156"/>
        </w:trPr>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97.</w:t>
            </w:r>
          </w:p>
        </w:tc>
        <w:tc>
          <w:tcPr>
            <w:tcW w:w="3042" w:type="pct"/>
            <w:gridSpan w:val="2"/>
            <w:hideMark/>
          </w:tcPr>
          <w:p w:rsidR="007D0E09" w:rsidRPr="009C1AA2" w:rsidRDefault="007D0E09" w:rsidP="0008737C">
            <w:pPr>
              <w:widowControl w:val="0"/>
              <w:tabs>
                <w:tab w:val="left" w:pos="851"/>
              </w:tabs>
              <w:suppressAutoHyphens/>
              <w:spacing w:before="38" w:line="242" w:lineRule="auto"/>
              <w:ind w:right="59"/>
              <w:contextualSpacing/>
              <w:rPr>
                <w:rFonts w:eastAsia="NewBaskervilleC"/>
                <w:color w:val="231F20"/>
                <w:kern w:val="2"/>
                <w:lang w:eastAsia="hi-IN" w:bidi="hi-IN"/>
              </w:rPr>
            </w:pPr>
            <w:r>
              <w:rPr>
                <w:color w:val="000000"/>
                <w:kern w:val="2"/>
                <w:lang w:bidi="hi-IN"/>
              </w:rPr>
              <w:t xml:space="preserve">Всемирная стратегия  охраны </w:t>
            </w:r>
            <w:r w:rsidRPr="009C1AA2">
              <w:rPr>
                <w:color w:val="000000"/>
                <w:kern w:val="2"/>
                <w:lang w:bidi="hi-IN"/>
              </w:rPr>
              <w:t xml:space="preserve"> природных видов. </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8"/>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98.</w:t>
            </w:r>
          </w:p>
        </w:tc>
        <w:tc>
          <w:tcPr>
            <w:tcW w:w="3042"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Обобщение и контроль знаний  по теме 12. </w:t>
            </w:r>
          </w:p>
        </w:tc>
        <w:tc>
          <w:tcPr>
            <w:tcW w:w="529"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7"/>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7"/>
              <w:contextualSpacing/>
              <w:jc w:val="center"/>
              <w:rPr>
                <w:rFonts w:eastAsia="NewBaskervilleC"/>
                <w:b/>
                <w:color w:val="231F20"/>
                <w:kern w:val="2"/>
                <w:lang w:eastAsia="hi-IN" w:bidi="hi-IN"/>
              </w:rPr>
            </w:pPr>
          </w:p>
        </w:tc>
      </w:tr>
      <w:tr w:rsidR="007D0E09" w:rsidRPr="009C1AA2" w:rsidTr="009E775D">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99.</w:t>
            </w:r>
          </w:p>
        </w:tc>
        <w:tc>
          <w:tcPr>
            <w:tcW w:w="3042"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Pr>
                <w:color w:val="000000"/>
                <w:kern w:val="2"/>
                <w:lang w:bidi="hi-IN"/>
              </w:rPr>
              <w:t xml:space="preserve">Обобщающий урок по разделу 4. </w:t>
            </w:r>
          </w:p>
        </w:tc>
        <w:tc>
          <w:tcPr>
            <w:tcW w:w="529"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rPr>
          <w:trHeight w:val="523"/>
        </w:trPr>
        <w:tc>
          <w:tcPr>
            <w:tcW w:w="369"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100-</w:t>
            </w:r>
            <w:r w:rsidRPr="009C1AA2">
              <w:rPr>
                <w:rFonts w:eastAsia="NewBaskervilleC"/>
                <w:color w:val="231F20"/>
                <w:kern w:val="2"/>
                <w:lang w:eastAsia="hi-IN" w:bidi="hi-IN"/>
              </w:rPr>
              <w:t>102</w:t>
            </w:r>
            <w:r>
              <w:rPr>
                <w:rFonts w:eastAsia="NewBaskervilleC"/>
                <w:color w:val="231F20"/>
                <w:kern w:val="2"/>
                <w:lang w:eastAsia="hi-IN" w:bidi="hi-IN"/>
              </w:rPr>
              <w:t>.</w:t>
            </w:r>
          </w:p>
        </w:tc>
        <w:tc>
          <w:tcPr>
            <w:tcW w:w="3042" w:type="pct"/>
            <w:gridSpan w:val="2"/>
            <w:hideMark/>
          </w:tcPr>
          <w:p w:rsidR="007D0E09" w:rsidRPr="009C1AA2" w:rsidRDefault="007D0E09" w:rsidP="0008737C">
            <w:pPr>
              <w:widowControl w:val="0"/>
              <w:tabs>
                <w:tab w:val="left" w:pos="851"/>
              </w:tabs>
              <w:suppressAutoHyphens/>
              <w:rPr>
                <w:rFonts w:eastAsia="NewBaskervilleC"/>
                <w:color w:val="231F20"/>
                <w:kern w:val="2"/>
                <w:lang w:eastAsia="hi-IN" w:bidi="hi-IN"/>
              </w:rPr>
            </w:pPr>
            <w:r w:rsidRPr="009C1AA2">
              <w:rPr>
                <w:color w:val="000000"/>
                <w:kern w:val="2"/>
                <w:lang w:bidi="hi-IN"/>
              </w:rPr>
              <w:t>Экскурсия.  Знакомство с многообразием сортов растений и пород  животных ( на селекционной станции, или племенной ферме ).</w:t>
            </w:r>
          </w:p>
        </w:tc>
        <w:tc>
          <w:tcPr>
            <w:tcW w:w="529" w:type="pct"/>
            <w:hideMark/>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p>
        </w:tc>
        <w:tc>
          <w:tcPr>
            <w:tcW w:w="531" w:type="pct"/>
          </w:tcPr>
          <w:p w:rsidR="007D0E09" w:rsidRPr="005D634E"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r>
              <w:rPr>
                <w:rFonts w:eastAsia="NewBaskervilleC"/>
                <w:b/>
                <w:color w:val="231F20"/>
                <w:kern w:val="2"/>
                <w:lang w:eastAsia="hi-IN" w:bidi="hi-IN"/>
              </w:rPr>
              <w:t xml:space="preserve">       3</w:t>
            </w:r>
          </w:p>
        </w:tc>
        <w:tc>
          <w:tcPr>
            <w:tcW w:w="529"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369" w:type="pct"/>
          </w:tcPr>
          <w:p w:rsidR="007D0E09"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103.</w:t>
            </w:r>
          </w:p>
        </w:tc>
        <w:tc>
          <w:tcPr>
            <w:tcW w:w="3042" w:type="pct"/>
            <w:gridSpan w:val="2"/>
          </w:tcPr>
          <w:p w:rsidR="007D0E09" w:rsidRPr="009C1AA2" w:rsidRDefault="007D0E09" w:rsidP="0008737C">
            <w:pPr>
              <w:widowControl w:val="0"/>
              <w:tabs>
                <w:tab w:val="left" w:pos="851"/>
              </w:tabs>
              <w:suppressAutoHyphens/>
              <w:rPr>
                <w:color w:val="000000"/>
                <w:kern w:val="2"/>
                <w:lang w:bidi="hi-IN"/>
              </w:rPr>
            </w:pPr>
            <w:r w:rsidRPr="00BD0672">
              <w:rPr>
                <w:color w:val="000000"/>
                <w:kern w:val="2"/>
                <w:lang w:bidi="hi-IN"/>
              </w:rPr>
              <w:t>Правила сбора и сушки растений для гербария.</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p>
        </w:tc>
      </w:tr>
      <w:tr w:rsidR="007D0E09" w:rsidRPr="009C1AA2" w:rsidTr="009E775D">
        <w:tc>
          <w:tcPr>
            <w:tcW w:w="369" w:type="pct"/>
          </w:tcPr>
          <w:p w:rsidR="007D0E09"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104.</w:t>
            </w:r>
          </w:p>
        </w:tc>
        <w:tc>
          <w:tcPr>
            <w:tcW w:w="3042" w:type="pct"/>
            <w:gridSpan w:val="2"/>
          </w:tcPr>
          <w:p w:rsidR="007D0E09" w:rsidRPr="009C1AA2" w:rsidRDefault="007D0E09" w:rsidP="0008737C">
            <w:pPr>
              <w:widowControl w:val="0"/>
              <w:tabs>
                <w:tab w:val="left" w:pos="851"/>
              </w:tabs>
              <w:suppressAutoHyphens/>
              <w:rPr>
                <w:color w:val="000000"/>
                <w:kern w:val="2"/>
                <w:lang w:bidi="hi-IN"/>
              </w:rPr>
            </w:pPr>
            <w:r w:rsidRPr="00BD0672">
              <w:rPr>
                <w:color w:val="000000"/>
                <w:kern w:val="2"/>
                <w:lang w:bidi="hi-IN"/>
              </w:rPr>
              <w:t>Правила   сбора и коллекционирования насекомых.</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p>
        </w:tc>
      </w:tr>
      <w:tr w:rsidR="007D0E09" w:rsidRPr="009C1AA2" w:rsidTr="009E775D">
        <w:tc>
          <w:tcPr>
            <w:tcW w:w="369" w:type="pct"/>
          </w:tcPr>
          <w:p w:rsidR="007D0E09"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105.</w:t>
            </w:r>
          </w:p>
        </w:tc>
        <w:tc>
          <w:tcPr>
            <w:tcW w:w="3042" w:type="pct"/>
            <w:gridSpan w:val="2"/>
          </w:tcPr>
          <w:p w:rsidR="007D0E09" w:rsidRPr="009C1AA2" w:rsidRDefault="007D0E09" w:rsidP="0008737C">
            <w:pPr>
              <w:widowControl w:val="0"/>
              <w:tabs>
                <w:tab w:val="left" w:pos="851"/>
              </w:tabs>
              <w:suppressAutoHyphens/>
              <w:rPr>
                <w:color w:val="000000"/>
                <w:kern w:val="2"/>
                <w:lang w:bidi="hi-IN"/>
              </w:rPr>
            </w:pPr>
            <w:r>
              <w:rPr>
                <w:color w:val="000000"/>
                <w:kern w:val="2"/>
                <w:lang w:bidi="hi-IN"/>
              </w:rPr>
              <w:t>Задания на лето.</w:t>
            </w:r>
          </w:p>
        </w:tc>
        <w:tc>
          <w:tcPr>
            <w:tcW w:w="529"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1" w:type="pct"/>
          </w:tcPr>
          <w:p w:rsidR="007D0E09"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29" w:type="pct"/>
          </w:tcPr>
          <w:p w:rsidR="007D0E09" w:rsidRPr="005D634E"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p>
        </w:tc>
      </w:tr>
      <w:tr w:rsidR="007D0E09" w:rsidRPr="009C1AA2" w:rsidTr="009E775D">
        <w:tc>
          <w:tcPr>
            <w:tcW w:w="5000" w:type="pct"/>
            <w:gridSpan w:val="6"/>
          </w:tcPr>
          <w:p w:rsidR="007D0E09" w:rsidRPr="005D634E" w:rsidRDefault="007D0E09" w:rsidP="0008737C">
            <w:pPr>
              <w:widowControl w:val="0"/>
              <w:tabs>
                <w:tab w:val="left" w:pos="851"/>
              </w:tabs>
              <w:suppressAutoHyphens/>
              <w:rPr>
                <w:rFonts w:eastAsia="SimSun" w:cs="Mangal"/>
                <w:b/>
                <w:kern w:val="2"/>
                <w:lang w:eastAsia="hi-IN" w:bidi="hi-IN"/>
              </w:rPr>
            </w:pPr>
            <w:r>
              <w:rPr>
                <w:rFonts w:eastAsia="SimSun" w:cs="Mangal"/>
                <w:b/>
                <w:kern w:val="2"/>
                <w:lang w:eastAsia="hi-IN" w:bidi="hi-IN"/>
              </w:rPr>
              <w:t>Итого:   105 ч</w:t>
            </w:r>
          </w:p>
        </w:tc>
      </w:tr>
    </w:tbl>
    <w:p w:rsidR="007D0E09" w:rsidRDefault="007D0E09" w:rsidP="0008737C">
      <w:pPr>
        <w:widowControl w:val="0"/>
        <w:tabs>
          <w:tab w:val="left" w:pos="851"/>
        </w:tabs>
        <w:suppressAutoHyphens/>
        <w:rPr>
          <w:rFonts w:eastAsia="SimSun" w:cs="Mangal"/>
          <w:kern w:val="2"/>
          <w:lang w:eastAsia="hi-IN" w:bidi="hi-IN"/>
        </w:rPr>
      </w:pPr>
      <w:r w:rsidRPr="0065304E">
        <w:rPr>
          <w:rFonts w:eastAsia="SimSun" w:cs="Mangal"/>
          <w:kern w:val="2"/>
          <w:lang w:eastAsia="hi-IN" w:bidi="hi-IN"/>
        </w:rPr>
        <w:t xml:space="preserve"> </w:t>
      </w:r>
    </w:p>
    <w:p w:rsidR="007D0E09" w:rsidRDefault="007D0E09" w:rsidP="0008737C">
      <w:pPr>
        <w:widowControl w:val="0"/>
        <w:tabs>
          <w:tab w:val="left" w:pos="851"/>
        </w:tabs>
        <w:suppressAutoHyphens/>
        <w:rPr>
          <w:rFonts w:eastAsia="SimSun" w:cs="Mangal"/>
          <w:kern w:val="2"/>
          <w:lang w:eastAsia="hi-IN" w:bidi="hi-IN"/>
        </w:rPr>
      </w:pPr>
    </w:p>
    <w:tbl>
      <w:tblPr>
        <w:tblStyle w:val="12"/>
        <w:tblW w:w="4873" w:type="pct"/>
        <w:tblInd w:w="250" w:type="dxa"/>
        <w:tblLayout w:type="fixed"/>
        <w:tblLook w:val="04A0" w:firstRow="1" w:lastRow="0" w:firstColumn="1" w:lastColumn="0" w:noHBand="0" w:noVBand="1"/>
      </w:tblPr>
      <w:tblGrid>
        <w:gridCol w:w="554"/>
        <w:gridCol w:w="139"/>
        <w:gridCol w:w="139"/>
        <w:gridCol w:w="5592"/>
        <w:gridCol w:w="998"/>
        <w:gridCol w:w="1000"/>
        <w:gridCol w:w="961"/>
      </w:tblGrid>
      <w:tr w:rsidR="007D0E09" w:rsidRPr="009C1AA2" w:rsidTr="009E775D">
        <w:trPr>
          <w:trHeight w:val="255"/>
        </w:trPr>
        <w:tc>
          <w:tcPr>
            <w:tcW w:w="295" w:type="pct"/>
            <w:vMerge w:val="restart"/>
          </w:tcPr>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r w:rsidRPr="0065304E">
              <w:rPr>
                <w:rFonts w:eastAsia="FranklinGothicDemiC"/>
                <w:b/>
                <w:bCs/>
                <w:color w:val="231F20"/>
                <w:kern w:val="2"/>
                <w:lang w:eastAsia="hi-IN" w:bidi="hi-IN"/>
              </w:rPr>
              <w:t>№</w:t>
            </w:r>
          </w:p>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p>
        </w:tc>
        <w:tc>
          <w:tcPr>
            <w:tcW w:w="3128" w:type="pct"/>
            <w:gridSpan w:val="3"/>
            <w:vMerge w:val="restart"/>
            <w:hideMark/>
          </w:tcPr>
          <w:p w:rsidR="007D0E09" w:rsidRPr="0065304E" w:rsidRDefault="007D0E09" w:rsidP="0008737C">
            <w:pPr>
              <w:widowControl w:val="0"/>
              <w:tabs>
                <w:tab w:val="left" w:pos="851"/>
              </w:tabs>
              <w:suppressAutoHyphens/>
              <w:snapToGrid w:val="0"/>
              <w:spacing w:before="53"/>
              <w:ind w:right="283"/>
              <w:contextualSpacing/>
              <w:jc w:val="center"/>
              <w:rPr>
                <w:rFonts w:eastAsia="FranklinGothicDemiC"/>
                <w:b/>
                <w:bCs/>
                <w:color w:val="231F20"/>
                <w:kern w:val="2"/>
                <w:lang w:eastAsia="hi-IN" w:bidi="hi-IN"/>
              </w:rPr>
            </w:pPr>
            <w:r w:rsidRPr="0065304E">
              <w:rPr>
                <w:rFonts w:eastAsia="FranklinGothicDemiC"/>
                <w:b/>
                <w:bCs/>
                <w:color w:val="231F20"/>
                <w:kern w:val="2"/>
                <w:lang w:eastAsia="hi-IN" w:bidi="hi-IN"/>
              </w:rPr>
              <w:t>Наименование разделов и тем</w:t>
            </w:r>
          </w:p>
        </w:tc>
        <w:tc>
          <w:tcPr>
            <w:tcW w:w="532" w:type="pct"/>
            <w:vMerge w:val="restart"/>
            <w:hideMark/>
          </w:tcPr>
          <w:p w:rsidR="007D0E09" w:rsidRPr="0065304E" w:rsidRDefault="007D0E09" w:rsidP="0008737C">
            <w:pPr>
              <w:widowControl w:val="0"/>
              <w:tabs>
                <w:tab w:val="left" w:pos="851"/>
              </w:tabs>
              <w:suppressAutoHyphens/>
              <w:snapToGrid w:val="0"/>
              <w:spacing w:before="88" w:line="210" w:lineRule="exact"/>
              <w:ind w:right="283"/>
              <w:contextualSpacing/>
              <w:rPr>
                <w:rFonts w:eastAsia="FranklinGothicDemiC"/>
                <w:b/>
                <w:bCs/>
                <w:color w:val="231F20"/>
                <w:kern w:val="2"/>
                <w:lang w:eastAsia="hi-IN" w:bidi="hi-IN"/>
              </w:rPr>
            </w:pPr>
            <w:r w:rsidRPr="0065304E">
              <w:rPr>
                <w:rFonts w:eastAsia="FranklinGothicDemiC"/>
                <w:b/>
                <w:bCs/>
                <w:color w:val="231F20"/>
                <w:kern w:val="2"/>
                <w:lang w:eastAsia="hi-IN" w:bidi="hi-IN"/>
              </w:rPr>
              <w:t>Всего часов</w:t>
            </w:r>
          </w:p>
        </w:tc>
        <w:tc>
          <w:tcPr>
            <w:tcW w:w="1045" w:type="pct"/>
            <w:gridSpan w:val="2"/>
          </w:tcPr>
          <w:p w:rsidR="007D0E09" w:rsidRPr="0065304E" w:rsidRDefault="007D0E09" w:rsidP="0008737C">
            <w:pPr>
              <w:widowControl w:val="0"/>
              <w:tabs>
                <w:tab w:val="left" w:pos="851"/>
              </w:tabs>
              <w:suppressAutoHyphens/>
              <w:snapToGrid w:val="0"/>
              <w:spacing w:before="88" w:line="210" w:lineRule="exact"/>
              <w:ind w:right="283"/>
              <w:contextualSpacing/>
              <w:jc w:val="both"/>
              <w:rPr>
                <w:rFonts w:eastAsia="FranklinGothicDemiC"/>
                <w:b/>
                <w:bCs/>
                <w:color w:val="231F20"/>
                <w:kern w:val="2"/>
                <w:lang w:eastAsia="hi-IN" w:bidi="hi-IN"/>
              </w:rPr>
            </w:pPr>
            <w:r w:rsidRPr="0065304E">
              <w:rPr>
                <w:rFonts w:eastAsia="FranklinGothicDemiC"/>
                <w:b/>
                <w:bCs/>
                <w:color w:val="231F20"/>
                <w:kern w:val="2"/>
                <w:lang w:eastAsia="hi-IN" w:bidi="hi-IN"/>
              </w:rPr>
              <w:t>Количество часов</w:t>
            </w:r>
          </w:p>
        </w:tc>
      </w:tr>
      <w:tr w:rsidR="007D0E09" w:rsidRPr="009C1AA2" w:rsidTr="009E775D">
        <w:trPr>
          <w:trHeight w:val="165"/>
        </w:trPr>
        <w:tc>
          <w:tcPr>
            <w:tcW w:w="295" w:type="pct"/>
            <w:vMerge/>
          </w:tcPr>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p>
        </w:tc>
        <w:tc>
          <w:tcPr>
            <w:tcW w:w="3128" w:type="pct"/>
            <w:gridSpan w:val="3"/>
            <w:vMerge/>
          </w:tcPr>
          <w:p w:rsidR="007D0E09" w:rsidRPr="0065304E" w:rsidRDefault="007D0E09" w:rsidP="0008737C">
            <w:pPr>
              <w:widowControl w:val="0"/>
              <w:tabs>
                <w:tab w:val="left" w:pos="851"/>
              </w:tabs>
              <w:suppressAutoHyphens/>
              <w:snapToGrid w:val="0"/>
              <w:spacing w:before="53"/>
              <w:ind w:right="283"/>
              <w:contextualSpacing/>
              <w:jc w:val="center"/>
              <w:rPr>
                <w:rFonts w:eastAsia="FranklinGothicDemiC"/>
                <w:b/>
                <w:bCs/>
                <w:color w:val="231F20"/>
                <w:kern w:val="2"/>
                <w:lang w:eastAsia="hi-IN" w:bidi="hi-IN"/>
              </w:rPr>
            </w:pPr>
          </w:p>
        </w:tc>
        <w:tc>
          <w:tcPr>
            <w:tcW w:w="532" w:type="pct"/>
            <w:vMerge/>
            <w:tcBorders>
              <w:bottom w:val="single" w:sz="4" w:space="0" w:color="auto"/>
            </w:tcBorders>
          </w:tcPr>
          <w:p w:rsidR="007D0E09" w:rsidRPr="0065304E"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lang w:eastAsia="hi-IN" w:bidi="hi-IN"/>
              </w:rPr>
            </w:pPr>
          </w:p>
        </w:tc>
        <w:tc>
          <w:tcPr>
            <w:tcW w:w="533" w:type="pct"/>
          </w:tcPr>
          <w:p w:rsidR="007D0E09" w:rsidRPr="0065304E" w:rsidRDefault="007D0E09" w:rsidP="0008737C">
            <w:pPr>
              <w:widowControl w:val="0"/>
              <w:tabs>
                <w:tab w:val="left" w:pos="851"/>
              </w:tabs>
              <w:suppressAutoHyphens/>
              <w:snapToGrid w:val="0"/>
              <w:spacing w:before="88" w:line="210" w:lineRule="exact"/>
              <w:ind w:right="283"/>
              <w:contextualSpacing/>
              <w:jc w:val="both"/>
              <w:rPr>
                <w:rFonts w:eastAsia="FranklinGothicDemiC"/>
                <w:b/>
                <w:bCs/>
                <w:color w:val="231F20"/>
                <w:kern w:val="2"/>
                <w:lang w:eastAsia="hi-IN" w:bidi="hi-IN"/>
              </w:rPr>
            </w:pPr>
            <w:r>
              <w:rPr>
                <w:rFonts w:eastAsia="FranklinGothicDemiC"/>
                <w:b/>
                <w:bCs/>
                <w:color w:val="231F20"/>
                <w:kern w:val="2"/>
                <w:lang w:eastAsia="hi-IN" w:bidi="hi-IN"/>
              </w:rPr>
              <w:t>тео</w:t>
            </w:r>
            <w:r w:rsidRPr="0065304E">
              <w:rPr>
                <w:rFonts w:eastAsia="FranklinGothicDemiC"/>
                <w:b/>
                <w:bCs/>
                <w:color w:val="231F20"/>
                <w:kern w:val="2"/>
                <w:lang w:eastAsia="hi-IN" w:bidi="hi-IN"/>
              </w:rPr>
              <w:t>рия</w:t>
            </w:r>
          </w:p>
        </w:tc>
        <w:tc>
          <w:tcPr>
            <w:tcW w:w="512" w:type="pct"/>
          </w:tcPr>
          <w:p w:rsidR="007D0E09" w:rsidRPr="0065304E" w:rsidRDefault="007D0E09" w:rsidP="0008737C">
            <w:pPr>
              <w:widowControl w:val="0"/>
              <w:tabs>
                <w:tab w:val="left" w:pos="851"/>
              </w:tabs>
              <w:suppressAutoHyphens/>
              <w:snapToGrid w:val="0"/>
              <w:spacing w:before="88" w:line="210" w:lineRule="exact"/>
              <w:ind w:right="283"/>
              <w:contextualSpacing/>
              <w:rPr>
                <w:rFonts w:eastAsia="FranklinGothicDemiC"/>
                <w:b/>
                <w:bCs/>
                <w:color w:val="231F20"/>
                <w:kern w:val="2"/>
                <w:lang w:eastAsia="hi-IN" w:bidi="hi-IN"/>
              </w:rPr>
            </w:pPr>
            <w:r>
              <w:rPr>
                <w:rFonts w:eastAsia="FranklinGothicDemiC"/>
                <w:b/>
                <w:bCs/>
                <w:color w:val="231F20"/>
                <w:kern w:val="2"/>
                <w:lang w:eastAsia="hi-IN" w:bidi="hi-IN"/>
              </w:rPr>
              <w:t>практи</w:t>
            </w:r>
            <w:r w:rsidRPr="0065304E">
              <w:rPr>
                <w:rFonts w:eastAsia="FranklinGothicDemiC"/>
                <w:b/>
                <w:bCs/>
                <w:color w:val="231F20"/>
                <w:kern w:val="2"/>
                <w:lang w:eastAsia="hi-IN" w:bidi="hi-IN"/>
              </w:rPr>
              <w:t>ка</w:t>
            </w:r>
          </w:p>
        </w:tc>
      </w:tr>
      <w:tr w:rsidR="007D0E09" w:rsidRPr="009C1AA2" w:rsidTr="009E775D">
        <w:trPr>
          <w:trHeight w:val="165"/>
        </w:trPr>
        <w:tc>
          <w:tcPr>
            <w:tcW w:w="3423" w:type="pct"/>
            <w:gridSpan w:val="4"/>
          </w:tcPr>
          <w:p w:rsidR="007D0E09" w:rsidRPr="009C1AA2" w:rsidRDefault="007D0E09" w:rsidP="0008737C">
            <w:pPr>
              <w:widowControl w:val="0"/>
              <w:tabs>
                <w:tab w:val="left" w:pos="851"/>
              </w:tabs>
              <w:suppressAutoHyphens/>
              <w:snapToGrid w:val="0"/>
              <w:spacing w:before="53"/>
              <w:ind w:right="283"/>
              <w:contextualSpacing/>
              <w:rPr>
                <w:rFonts w:eastAsia="FranklinGothicDemiC"/>
                <w:b/>
                <w:bCs/>
                <w:color w:val="231F20"/>
                <w:kern w:val="2"/>
                <w:sz w:val="28"/>
                <w:lang w:eastAsia="hi-IN" w:bidi="hi-IN"/>
              </w:rPr>
            </w:pPr>
            <w:r w:rsidRPr="009C1AA2">
              <w:rPr>
                <w:b/>
                <w:bCs/>
                <w:color w:val="000000"/>
                <w:kern w:val="2"/>
                <w:lang w:bidi="hi-IN"/>
              </w:rPr>
              <w:t>Раздел 1. Введение в курс биологии 10-11 классов </w:t>
            </w:r>
          </w:p>
        </w:tc>
        <w:tc>
          <w:tcPr>
            <w:tcW w:w="532" w:type="pct"/>
            <w:tcBorders>
              <w:bottom w:val="single" w:sz="4" w:space="0" w:color="auto"/>
            </w:tcBorders>
          </w:tcPr>
          <w:p w:rsidR="007D0E09" w:rsidRPr="009C1AA2"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sz w:val="28"/>
                <w:lang w:eastAsia="hi-IN" w:bidi="hi-IN"/>
              </w:rPr>
            </w:pPr>
            <w:r>
              <w:rPr>
                <w:rFonts w:eastAsia="FranklinGothicDemiC"/>
                <w:b/>
                <w:bCs/>
                <w:color w:val="231F20"/>
                <w:kern w:val="2"/>
                <w:sz w:val="28"/>
                <w:lang w:eastAsia="hi-IN" w:bidi="hi-IN"/>
              </w:rPr>
              <w:t>14</w:t>
            </w:r>
          </w:p>
        </w:tc>
        <w:tc>
          <w:tcPr>
            <w:tcW w:w="533" w:type="pct"/>
          </w:tcPr>
          <w:p w:rsidR="007D0E09" w:rsidRPr="009C1AA2" w:rsidRDefault="007D0E09" w:rsidP="0008737C">
            <w:pPr>
              <w:widowControl w:val="0"/>
              <w:tabs>
                <w:tab w:val="left" w:pos="851"/>
              </w:tabs>
              <w:suppressAutoHyphens/>
              <w:snapToGrid w:val="0"/>
              <w:spacing w:before="88" w:line="210" w:lineRule="exact"/>
              <w:ind w:right="283"/>
              <w:contextualSpacing/>
              <w:jc w:val="both"/>
              <w:rPr>
                <w:rFonts w:eastAsia="FranklinGothicDemiC"/>
                <w:b/>
                <w:bCs/>
                <w:color w:val="231F20"/>
                <w:kern w:val="2"/>
                <w:sz w:val="28"/>
                <w:lang w:eastAsia="hi-IN" w:bidi="hi-IN"/>
              </w:rPr>
            </w:pPr>
            <w:r>
              <w:rPr>
                <w:rFonts w:eastAsia="FranklinGothicDemiC"/>
                <w:b/>
                <w:bCs/>
                <w:color w:val="231F20"/>
                <w:kern w:val="2"/>
                <w:sz w:val="28"/>
                <w:lang w:eastAsia="hi-IN" w:bidi="hi-IN"/>
              </w:rPr>
              <w:t>12</w:t>
            </w:r>
          </w:p>
        </w:tc>
        <w:tc>
          <w:tcPr>
            <w:tcW w:w="512" w:type="pct"/>
          </w:tcPr>
          <w:p w:rsidR="007D0E09" w:rsidRPr="009C1AA2" w:rsidRDefault="007D0E09" w:rsidP="0008737C">
            <w:pPr>
              <w:widowControl w:val="0"/>
              <w:tabs>
                <w:tab w:val="left" w:pos="851"/>
              </w:tabs>
              <w:suppressAutoHyphens/>
              <w:snapToGrid w:val="0"/>
              <w:spacing w:before="88" w:line="210" w:lineRule="exact"/>
              <w:ind w:right="283"/>
              <w:contextualSpacing/>
              <w:jc w:val="center"/>
              <w:rPr>
                <w:rFonts w:eastAsia="FranklinGothicDemiC"/>
                <w:b/>
                <w:bCs/>
                <w:color w:val="231F20"/>
                <w:kern w:val="2"/>
                <w:sz w:val="28"/>
                <w:lang w:eastAsia="hi-IN" w:bidi="hi-IN"/>
              </w:rPr>
            </w:pPr>
            <w:r>
              <w:rPr>
                <w:rFonts w:eastAsia="FranklinGothicDemiC"/>
                <w:b/>
                <w:bCs/>
                <w:color w:val="231F20"/>
                <w:kern w:val="2"/>
                <w:sz w:val="28"/>
                <w:lang w:eastAsia="hi-IN" w:bidi="hi-IN"/>
              </w:rPr>
              <w:t>2</w:t>
            </w:r>
          </w:p>
        </w:tc>
      </w:tr>
      <w:tr w:rsidR="007D0E09" w:rsidRPr="009C1AA2" w:rsidTr="009E775D">
        <w:tc>
          <w:tcPr>
            <w:tcW w:w="295"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1.</w:t>
            </w:r>
          </w:p>
        </w:tc>
        <w:tc>
          <w:tcPr>
            <w:tcW w:w="3128" w:type="pct"/>
            <w:gridSpan w:val="3"/>
            <w:tcBorders>
              <w:bottom w:val="single" w:sz="4" w:space="0" w:color="auto"/>
            </w:tcBorders>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Биология как наука и её прикладное значение</w:t>
            </w:r>
            <w:r w:rsidRPr="009C1AA2">
              <w:rPr>
                <w:iCs/>
                <w:color w:val="000000"/>
                <w:kern w:val="2"/>
                <w:lang w:bidi="hi-IN"/>
              </w:rPr>
              <w:t> </w:t>
            </w:r>
          </w:p>
        </w:tc>
        <w:tc>
          <w:tcPr>
            <w:tcW w:w="532" w:type="pct"/>
            <w:tcBorders>
              <w:bottom w:val="single" w:sz="4" w:space="0" w:color="auto"/>
            </w:tcBorders>
          </w:tcPr>
          <w:p w:rsidR="007D0E09" w:rsidRPr="00194D9F" w:rsidRDefault="007D0E09" w:rsidP="0008737C">
            <w:pPr>
              <w:tabs>
                <w:tab w:val="left" w:pos="851"/>
              </w:tabs>
              <w:jc w:val="center"/>
              <w:rPr>
                <w:rFonts w:eastAsia="FranklinGothicDemiC"/>
                <w:b/>
                <w:bCs/>
                <w:color w:val="231F20"/>
                <w:kern w:val="2"/>
                <w:lang w:eastAsia="hi-IN" w:bidi="hi-IN"/>
              </w:rPr>
            </w:pPr>
            <w:r>
              <w:rPr>
                <w:rFonts w:eastAsia="FranklinGothicDemiC"/>
                <w:b/>
                <w:bCs/>
                <w:color w:val="231F20"/>
                <w:kern w:val="2"/>
                <w:lang w:eastAsia="hi-IN" w:bidi="hi-IN"/>
              </w:rPr>
              <w:t>4</w:t>
            </w:r>
          </w:p>
        </w:tc>
        <w:tc>
          <w:tcPr>
            <w:tcW w:w="533"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4</w:t>
            </w:r>
          </w:p>
        </w:tc>
        <w:tc>
          <w:tcPr>
            <w:tcW w:w="512" w:type="pct"/>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rFonts w:eastAsia="FranklinGothicDemiC"/>
                <w:b/>
                <w:bCs/>
                <w:color w:val="231F20"/>
                <w:kern w:val="2"/>
                <w:lang w:eastAsia="hi-IN" w:bidi="hi-IN"/>
              </w:rPr>
              <w:t>0</w:t>
            </w: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w:t>
            </w:r>
          </w:p>
        </w:tc>
        <w:tc>
          <w:tcPr>
            <w:tcW w:w="3128" w:type="pct"/>
            <w:gridSpan w:val="3"/>
            <w:hideMark/>
          </w:tcPr>
          <w:p w:rsidR="007D0E09" w:rsidRPr="00A25102" w:rsidRDefault="007D0E09" w:rsidP="0008737C">
            <w:pPr>
              <w:widowControl w:val="0"/>
              <w:tabs>
                <w:tab w:val="left" w:pos="851"/>
              </w:tabs>
              <w:suppressAutoHyphens/>
              <w:spacing w:before="63"/>
              <w:contextualSpacing/>
              <w:rPr>
                <w:rFonts w:eastAsia="PetersburgC"/>
                <w:i/>
                <w:iCs/>
                <w:color w:val="231F20"/>
                <w:w w:val="120"/>
                <w:kern w:val="2"/>
                <w:highlight w:val="yellow"/>
                <w:lang w:eastAsia="hi-IN" w:bidi="hi-IN"/>
              </w:rPr>
            </w:pPr>
            <w:r>
              <w:rPr>
                <w:color w:val="000000"/>
                <w:kern w:val="2"/>
                <w:lang w:bidi="hi-IN"/>
              </w:rPr>
              <w:t>Биология и её связи с другими науками.</w:t>
            </w:r>
          </w:p>
        </w:tc>
        <w:tc>
          <w:tcPr>
            <w:tcW w:w="532" w:type="pct"/>
            <w:tcBorders>
              <w:top w:val="nil"/>
            </w:tcBorders>
            <w:hideMark/>
          </w:tcPr>
          <w:p w:rsidR="007D0E09" w:rsidRPr="00194D9F"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val="en-US" w:eastAsia="hi-IN" w:bidi="hi-IN"/>
              </w:rPr>
            </w:pPr>
            <w:r w:rsidRPr="00194D9F">
              <w:rPr>
                <w:rFonts w:eastAsia="NewBaskervilleC"/>
                <w:b/>
                <w:color w:val="231F20"/>
                <w:kern w:val="2"/>
                <w:lang w:val="en-US" w:eastAsia="hi-IN" w:bidi="hi-IN"/>
              </w:rPr>
              <w:t>1</w:t>
            </w:r>
          </w:p>
        </w:tc>
        <w:tc>
          <w:tcPr>
            <w:tcW w:w="512"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rPr>
          <w:trHeight w:val="203"/>
        </w:trPr>
        <w:tc>
          <w:tcPr>
            <w:tcW w:w="295" w:type="pct"/>
          </w:tcPr>
          <w:p w:rsidR="007D0E09" w:rsidRPr="009C1AA2" w:rsidRDefault="007D0E09" w:rsidP="0008737C">
            <w:pPr>
              <w:widowControl w:val="0"/>
              <w:tabs>
                <w:tab w:val="left" w:pos="851"/>
              </w:tabs>
              <w:suppressAutoHyphens/>
              <w:spacing w:before="57"/>
              <w:ind w:right="54"/>
              <w:contextualSpacing/>
              <w:rPr>
                <w:rFonts w:eastAsia="NewBaskervilleC"/>
                <w:color w:val="231F20"/>
                <w:kern w:val="2"/>
                <w:lang w:eastAsia="hi-IN" w:bidi="hi-IN"/>
              </w:rPr>
            </w:pPr>
            <w:r w:rsidRPr="009C1AA2">
              <w:rPr>
                <w:rFonts w:eastAsia="NewBaskervilleC"/>
                <w:color w:val="231F20"/>
                <w:kern w:val="2"/>
                <w:lang w:eastAsia="hi-IN" w:bidi="hi-IN"/>
              </w:rPr>
              <w:t>2.</w:t>
            </w:r>
          </w:p>
        </w:tc>
        <w:tc>
          <w:tcPr>
            <w:tcW w:w="3128" w:type="pct"/>
            <w:gridSpan w:val="3"/>
            <w:hideMark/>
          </w:tcPr>
          <w:p w:rsidR="007D0E09" w:rsidRPr="009C1AA2" w:rsidRDefault="007D0E09" w:rsidP="0008737C">
            <w:pPr>
              <w:widowControl w:val="0"/>
              <w:tabs>
                <w:tab w:val="left" w:pos="851"/>
              </w:tabs>
              <w:suppressAutoHyphens/>
              <w:spacing w:before="38"/>
              <w:ind w:right="55"/>
              <w:contextualSpacing/>
              <w:rPr>
                <w:rFonts w:eastAsia="SimSun"/>
                <w:color w:val="231F20"/>
                <w:kern w:val="2"/>
                <w:lang w:eastAsia="hi-IN" w:bidi="hi-IN"/>
              </w:rPr>
            </w:pPr>
            <w:r w:rsidRPr="009C1AA2">
              <w:rPr>
                <w:color w:val="000000"/>
                <w:kern w:val="2"/>
                <w:lang w:bidi="hi-IN"/>
              </w:rPr>
              <w:t>Биологическое разн</w:t>
            </w:r>
            <w:r>
              <w:rPr>
                <w:color w:val="000000"/>
                <w:kern w:val="2"/>
                <w:lang w:bidi="hi-IN"/>
              </w:rPr>
              <w:t xml:space="preserve">ообразие как проблема </w:t>
            </w:r>
            <w:r w:rsidRPr="009C1AA2">
              <w:rPr>
                <w:color w:val="000000"/>
                <w:kern w:val="2"/>
                <w:lang w:bidi="hi-IN"/>
              </w:rPr>
              <w:t>науки биологии.</w:t>
            </w:r>
          </w:p>
        </w:tc>
        <w:tc>
          <w:tcPr>
            <w:tcW w:w="532" w:type="pct"/>
            <w:hideMark/>
          </w:tcPr>
          <w:p w:rsidR="007D0E09" w:rsidRPr="00194D9F" w:rsidRDefault="007D0E09" w:rsidP="0008737C">
            <w:pPr>
              <w:widowControl w:val="0"/>
              <w:tabs>
                <w:tab w:val="left" w:pos="851"/>
              </w:tabs>
              <w:suppressAutoHyphens/>
              <w:ind w:right="58"/>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val="en-US" w:eastAsia="hi-IN" w:bidi="hi-IN"/>
              </w:rPr>
            </w:pPr>
            <w:r w:rsidRPr="00194D9F">
              <w:rPr>
                <w:rFonts w:eastAsia="NewBaskervilleC"/>
                <w:b/>
                <w:color w:val="231F20"/>
                <w:kern w:val="2"/>
                <w:lang w:val="en-US" w:eastAsia="hi-IN" w:bidi="hi-IN"/>
              </w:rPr>
              <w:t>1</w:t>
            </w:r>
          </w:p>
        </w:tc>
        <w:tc>
          <w:tcPr>
            <w:tcW w:w="512"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3.</w:t>
            </w:r>
          </w:p>
        </w:tc>
        <w:tc>
          <w:tcPr>
            <w:tcW w:w="3128" w:type="pct"/>
            <w:gridSpan w:val="3"/>
            <w:hideMark/>
          </w:tcPr>
          <w:p w:rsidR="007D0E09" w:rsidRPr="009C1AA2" w:rsidRDefault="007D0E09" w:rsidP="0008737C">
            <w:pPr>
              <w:widowControl w:val="0"/>
              <w:tabs>
                <w:tab w:val="left" w:pos="851"/>
              </w:tabs>
              <w:suppressAutoHyphens/>
              <w:spacing w:before="38"/>
              <w:ind w:right="59"/>
              <w:contextualSpacing/>
              <w:rPr>
                <w:rFonts w:eastAsia="FranklinGothicMediumC"/>
                <w:color w:val="231F20"/>
                <w:kern w:val="2"/>
                <w:lang w:eastAsia="hi-IN" w:bidi="hi-IN"/>
              </w:rPr>
            </w:pPr>
            <w:r>
              <w:rPr>
                <w:rFonts w:eastAsia="FranklinGothicMediumC"/>
                <w:color w:val="231F20"/>
                <w:kern w:val="2"/>
                <w:lang w:eastAsia="hi-IN" w:bidi="hi-IN"/>
              </w:rPr>
              <w:t>Осознание ценности изучения биологических видов.</w:t>
            </w:r>
          </w:p>
        </w:tc>
        <w:tc>
          <w:tcPr>
            <w:tcW w:w="532" w:type="pct"/>
            <w:hideMark/>
          </w:tcPr>
          <w:p w:rsidR="007D0E09" w:rsidRPr="00194D9F" w:rsidRDefault="007D0E09" w:rsidP="0008737C">
            <w:pPr>
              <w:widowControl w:val="0"/>
              <w:tabs>
                <w:tab w:val="left" w:pos="851"/>
              </w:tabs>
              <w:suppressAutoHyphens/>
              <w:ind w:right="59"/>
              <w:contextualSpacing/>
              <w:rPr>
                <w:rFonts w:eastAsia="SimSun"/>
                <w:b/>
                <w:color w:val="231F20"/>
                <w:kern w:val="2"/>
                <w:lang w:eastAsia="hi-IN" w:bidi="hi-IN"/>
              </w:rPr>
            </w:pPr>
          </w:p>
        </w:tc>
        <w:tc>
          <w:tcPr>
            <w:tcW w:w="533" w:type="pct"/>
          </w:tcPr>
          <w:p w:rsidR="007D0E09" w:rsidRPr="00194D9F" w:rsidRDefault="007D0E09" w:rsidP="0008737C">
            <w:pPr>
              <w:widowControl w:val="0"/>
              <w:tabs>
                <w:tab w:val="left" w:pos="851"/>
              </w:tabs>
              <w:suppressAutoHyphens/>
              <w:ind w:right="59"/>
              <w:contextualSpacing/>
              <w:jc w:val="center"/>
              <w:rPr>
                <w:rFonts w:eastAsia="SimSun"/>
                <w:b/>
                <w:color w:val="231F20"/>
                <w:kern w:val="2"/>
                <w:lang w:val="en-US" w:eastAsia="hi-IN" w:bidi="hi-IN"/>
              </w:rPr>
            </w:pPr>
            <w:r w:rsidRPr="00194D9F">
              <w:rPr>
                <w:rFonts w:eastAsia="SimSun"/>
                <w:b/>
                <w:color w:val="231F20"/>
                <w:kern w:val="2"/>
                <w:lang w:val="en-US" w:eastAsia="hi-IN" w:bidi="hi-IN"/>
              </w:rPr>
              <w:t>1</w:t>
            </w:r>
          </w:p>
        </w:tc>
        <w:tc>
          <w:tcPr>
            <w:tcW w:w="512" w:type="pct"/>
          </w:tcPr>
          <w:p w:rsidR="007D0E09" w:rsidRPr="009C1AA2" w:rsidRDefault="007D0E09" w:rsidP="0008737C">
            <w:pPr>
              <w:widowControl w:val="0"/>
              <w:tabs>
                <w:tab w:val="left" w:pos="851"/>
              </w:tabs>
              <w:suppressAutoHyphens/>
              <w:ind w:right="59"/>
              <w:contextualSpacing/>
              <w:jc w:val="center"/>
              <w:rPr>
                <w:rFonts w:eastAsia="SimSun"/>
                <w:color w:val="231F20"/>
                <w:kern w:val="2"/>
                <w:lang w:eastAsia="hi-IN" w:bidi="hi-IN"/>
              </w:rPr>
            </w:pPr>
          </w:p>
        </w:tc>
      </w:tr>
      <w:tr w:rsidR="007D0E09" w:rsidRPr="009C1AA2" w:rsidTr="009E775D">
        <w:trPr>
          <w:trHeight w:val="197"/>
        </w:trPr>
        <w:tc>
          <w:tcPr>
            <w:tcW w:w="295" w:type="pct"/>
          </w:tcPr>
          <w:p w:rsidR="007D0E09" w:rsidRPr="009C1AA2" w:rsidRDefault="007D0E09" w:rsidP="0008737C">
            <w:pPr>
              <w:widowControl w:val="0"/>
              <w:tabs>
                <w:tab w:val="left" w:pos="851"/>
              </w:tabs>
              <w:suppressAutoHyphens/>
              <w:ind w:right="59"/>
              <w:contextualSpacing/>
              <w:rPr>
                <w:rFonts w:eastAsia="SimSun"/>
                <w:kern w:val="2"/>
                <w:lang w:eastAsia="hi-IN" w:bidi="hi-IN"/>
              </w:rPr>
            </w:pPr>
            <w:r w:rsidRPr="009C1AA2">
              <w:rPr>
                <w:rFonts w:eastAsia="SimSun"/>
                <w:kern w:val="2"/>
                <w:lang w:eastAsia="hi-IN" w:bidi="hi-IN"/>
              </w:rPr>
              <w:t>4.</w:t>
            </w:r>
          </w:p>
        </w:tc>
        <w:tc>
          <w:tcPr>
            <w:tcW w:w="3128" w:type="pct"/>
            <w:gridSpan w:val="3"/>
          </w:tcPr>
          <w:p w:rsidR="007D0E09" w:rsidRPr="009C1AA2" w:rsidRDefault="007D0E09" w:rsidP="0008737C">
            <w:pPr>
              <w:widowControl w:val="0"/>
              <w:tabs>
                <w:tab w:val="left" w:pos="851"/>
              </w:tabs>
              <w:suppressAutoHyphens/>
              <w:spacing w:before="38"/>
              <w:ind w:right="59"/>
              <w:contextualSpacing/>
              <w:rPr>
                <w:rFonts w:eastAsia="SimSun"/>
                <w:color w:val="231F20"/>
                <w:kern w:val="2"/>
                <w:lang w:eastAsia="hi-IN" w:bidi="hi-IN"/>
              </w:rPr>
            </w:pPr>
            <w:r w:rsidRPr="009C1AA2">
              <w:rPr>
                <w:color w:val="000000"/>
                <w:kern w:val="2"/>
                <w:lang w:bidi="hi-IN"/>
              </w:rPr>
              <w:t>Практическая биология и её з</w:t>
            </w:r>
            <w:r>
              <w:rPr>
                <w:color w:val="000000"/>
                <w:kern w:val="2"/>
                <w:lang w:bidi="hi-IN"/>
              </w:rPr>
              <w:t>начение. Обобщение и контроль знаний по теме 1.</w:t>
            </w:r>
          </w:p>
        </w:tc>
        <w:tc>
          <w:tcPr>
            <w:tcW w:w="532" w:type="pct"/>
          </w:tcPr>
          <w:p w:rsidR="007D0E09" w:rsidRPr="00194D9F"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rPr>
          <w:trHeight w:val="330"/>
        </w:trPr>
        <w:tc>
          <w:tcPr>
            <w:tcW w:w="295" w:type="pct"/>
          </w:tcPr>
          <w:p w:rsidR="007D0E09" w:rsidRPr="009C1AA2" w:rsidRDefault="007D0E09" w:rsidP="0008737C">
            <w:pPr>
              <w:widowControl w:val="0"/>
              <w:tabs>
                <w:tab w:val="left" w:pos="851"/>
              </w:tabs>
              <w:suppressAutoHyphens/>
              <w:ind w:right="59"/>
              <w:contextualSpacing/>
              <w:rPr>
                <w:rFonts w:eastAsia="SimSun"/>
                <w:kern w:val="2"/>
                <w:lang w:eastAsia="hi-IN" w:bidi="hi-IN"/>
              </w:rPr>
            </w:pPr>
            <w:r w:rsidRPr="009C1AA2">
              <w:rPr>
                <w:rFonts w:eastAsia="FranklinGothicDemiC" w:cs="Mangal"/>
                <w:b/>
                <w:bCs/>
                <w:kern w:val="2"/>
                <w:lang w:eastAsia="hi-IN" w:bidi="hi-IN"/>
              </w:rPr>
              <w:t xml:space="preserve">Тема </w:t>
            </w:r>
            <w:r w:rsidRPr="009C1AA2">
              <w:rPr>
                <w:rFonts w:eastAsia="FranklinGothicDemiC" w:cs="Mangal"/>
                <w:b/>
                <w:bCs/>
                <w:kern w:val="2"/>
                <w:lang w:eastAsia="hi-IN" w:bidi="hi-IN"/>
              </w:rPr>
              <w:lastRenderedPageBreak/>
              <w:t>2.</w:t>
            </w:r>
          </w:p>
        </w:tc>
        <w:tc>
          <w:tcPr>
            <w:tcW w:w="3128" w:type="pct"/>
            <w:gridSpan w:val="3"/>
          </w:tcPr>
          <w:p w:rsidR="007D0E09" w:rsidRPr="009C1AA2" w:rsidRDefault="007D0E09" w:rsidP="0008737C">
            <w:pPr>
              <w:widowControl w:val="0"/>
              <w:tabs>
                <w:tab w:val="left" w:pos="851"/>
              </w:tabs>
              <w:suppressAutoHyphens/>
              <w:spacing w:before="38"/>
              <w:ind w:right="59"/>
              <w:contextualSpacing/>
              <w:rPr>
                <w:rFonts w:eastAsia="FranklinGothicMediumC"/>
                <w:color w:val="231F20"/>
                <w:kern w:val="2"/>
                <w:lang w:eastAsia="hi-IN" w:bidi="hi-IN"/>
              </w:rPr>
            </w:pPr>
            <w:r w:rsidRPr="009C1AA2">
              <w:rPr>
                <w:b/>
                <w:bCs/>
                <w:iCs/>
                <w:color w:val="000000"/>
                <w:kern w:val="2"/>
                <w:lang w:bidi="hi-IN"/>
              </w:rPr>
              <w:lastRenderedPageBreak/>
              <w:t>Общие биологические явления и методы их исследования</w:t>
            </w:r>
          </w:p>
        </w:tc>
        <w:tc>
          <w:tcPr>
            <w:tcW w:w="532" w:type="pct"/>
            <w:hideMark/>
          </w:tcPr>
          <w:p w:rsidR="007D0E09" w:rsidRPr="00194D9F" w:rsidRDefault="007D0E09" w:rsidP="0008737C">
            <w:pPr>
              <w:widowControl w:val="0"/>
              <w:tabs>
                <w:tab w:val="left" w:pos="851"/>
              </w:tabs>
              <w:suppressAutoHyphens/>
              <w:ind w:right="88"/>
              <w:contextualSpacing/>
              <w:rPr>
                <w:rFonts w:eastAsia="NewBaskervilleC"/>
                <w:b/>
                <w:color w:val="231F20"/>
                <w:kern w:val="2"/>
                <w:lang w:eastAsia="hi-IN" w:bidi="hi-IN"/>
              </w:rPr>
            </w:pPr>
            <w:r w:rsidRPr="00194D9F">
              <w:rPr>
                <w:rFonts w:eastAsia="FranklinGothicDemiC" w:cs="Mangal"/>
                <w:b/>
                <w:bCs/>
                <w:kern w:val="2"/>
                <w:lang w:eastAsia="hi-IN" w:bidi="hi-IN"/>
              </w:rPr>
              <w:t>10</w:t>
            </w:r>
          </w:p>
        </w:tc>
        <w:tc>
          <w:tcPr>
            <w:tcW w:w="533" w:type="pct"/>
          </w:tcPr>
          <w:p w:rsidR="007D0E09" w:rsidRPr="00194D9F" w:rsidRDefault="007D0E09" w:rsidP="0008737C">
            <w:pPr>
              <w:widowControl w:val="0"/>
              <w:tabs>
                <w:tab w:val="left" w:pos="851"/>
              </w:tabs>
              <w:suppressAutoHyphens/>
              <w:ind w:right="88"/>
              <w:contextualSpacing/>
              <w:jc w:val="center"/>
              <w:rPr>
                <w:rFonts w:eastAsia="NewBaskervilleC"/>
                <w:b/>
                <w:color w:val="231F20"/>
                <w:kern w:val="2"/>
                <w:lang w:eastAsia="hi-IN" w:bidi="hi-IN"/>
              </w:rPr>
            </w:pPr>
            <w:r>
              <w:rPr>
                <w:rFonts w:eastAsia="NewBaskervilleC"/>
                <w:b/>
                <w:color w:val="231F20"/>
                <w:kern w:val="2"/>
                <w:lang w:eastAsia="hi-IN" w:bidi="hi-IN"/>
              </w:rPr>
              <w:t>8</w:t>
            </w:r>
          </w:p>
        </w:tc>
        <w:tc>
          <w:tcPr>
            <w:tcW w:w="512" w:type="pct"/>
          </w:tcPr>
          <w:p w:rsidR="007D0E09" w:rsidRPr="000B4B46" w:rsidRDefault="007D0E09" w:rsidP="0008737C">
            <w:pPr>
              <w:widowControl w:val="0"/>
              <w:tabs>
                <w:tab w:val="left" w:pos="851"/>
              </w:tabs>
              <w:suppressAutoHyphens/>
              <w:ind w:right="88"/>
              <w:contextualSpacing/>
              <w:jc w:val="center"/>
              <w:rPr>
                <w:rFonts w:eastAsia="NewBaskervilleC"/>
                <w:b/>
                <w:color w:val="231F20"/>
                <w:kern w:val="2"/>
                <w:lang w:eastAsia="hi-IN" w:bidi="hi-IN"/>
              </w:rPr>
            </w:pPr>
            <w:r w:rsidRPr="000B4B46">
              <w:rPr>
                <w:rFonts w:eastAsia="NewBaskervilleC"/>
                <w:b/>
                <w:color w:val="231F20"/>
                <w:kern w:val="2"/>
                <w:lang w:eastAsia="hi-IN" w:bidi="hi-IN"/>
              </w:rPr>
              <w:t>2</w:t>
            </w:r>
          </w:p>
        </w:tc>
      </w:tr>
      <w:tr w:rsidR="007D0E09" w:rsidRPr="009C1AA2" w:rsidTr="009E775D">
        <w:tc>
          <w:tcPr>
            <w:tcW w:w="295" w:type="pct"/>
          </w:tcPr>
          <w:p w:rsidR="007D0E09" w:rsidRPr="000B4B46"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0B4B46">
              <w:rPr>
                <w:rFonts w:eastAsia="FranklinGothicDemiC"/>
                <w:bCs/>
                <w:color w:val="231F20"/>
                <w:kern w:val="2"/>
                <w:lang w:eastAsia="hi-IN" w:bidi="hi-IN"/>
              </w:rPr>
              <w:t>5-6.</w:t>
            </w:r>
          </w:p>
        </w:tc>
        <w:tc>
          <w:tcPr>
            <w:tcW w:w="3128" w:type="pct"/>
            <w:gridSpan w:val="3"/>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color w:val="000000"/>
                <w:kern w:val="2"/>
                <w:lang w:bidi="hi-IN"/>
              </w:rPr>
              <w:t>Основны</w:t>
            </w:r>
            <w:r>
              <w:rPr>
                <w:color w:val="000000"/>
                <w:kern w:val="2"/>
                <w:lang w:bidi="hi-IN"/>
              </w:rPr>
              <w:t>е свойства жизни.</w:t>
            </w:r>
            <w:r w:rsidRPr="009C1AA2">
              <w:rPr>
                <w:color w:val="000000"/>
                <w:kern w:val="2"/>
                <w:lang w:bidi="hi-IN"/>
              </w:rPr>
              <w:t xml:space="preserve"> Лабораторная работа №1.</w:t>
            </w:r>
            <w:r>
              <w:rPr>
                <w:color w:val="000000"/>
                <w:kern w:val="2"/>
                <w:lang w:bidi="hi-IN"/>
              </w:rPr>
              <w:t xml:space="preserve"> «Наблюдение за живой клеткой».</w:t>
            </w:r>
          </w:p>
        </w:tc>
        <w:tc>
          <w:tcPr>
            <w:tcW w:w="532" w:type="pct"/>
          </w:tcPr>
          <w:p w:rsidR="007D0E09" w:rsidRPr="00194D9F"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Pr="00194D9F"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7.</w:t>
            </w:r>
          </w:p>
        </w:tc>
        <w:tc>
          <w:tcPr>
            <w:tcW w:w="3128" w:type="pct"/>
            <w:gridSpan w:val="3"/>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Определение понятия «жизнь».</w:t>
            </w:r>
          </w:p>
        </w:tc>
        <w:tc>
          <w:tcPr>
            <w:tcW w:w="532" w:type="pct"/>
            <w:hideMark/>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8.</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Общие свойства  живых </w:t>
            </w:r>
            <w:r w:rsidRPr="009C1AA2">
              <w:rPr>
                <w:color w:val="000000"/>
                <w:kern w:val="2"/>
                <w:lang w:bidi="hi-IN"/>
              </w:rPr>
              <w:t xml:space="preserve"> систем</w:t>
            </w:r>
            <w:r>
              <w:rPr>
                <w:color w:val="000000"/>
                <w:kern w:val="2"/>
                <w:lang w:bidi="hi-IN"/>
              </w:rPr>
              <w:t xml:space="preserve"> - биосистем .</w:t>
            </w:r>
          </w:p>
        </w:tc>
        <w:tc>
          <w:tcPr>
            <w:tcW w:w="53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9.</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Структурные уровни органи</w:t>
            </w:r>
            <w:r>
              <w:rPr>
                <w:color w:val="000000"/>
                <w:kern w:val="2"/>
                <w:lang w:bidi="hi-IN"/>
              </w:rPr>
              <w:t>зации жизни.</w:t>
            </w:r>
          </w:p>
        </w:tc>
        <w:tc>
          <w:tcPr>
            <w:tcW w:w="53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szCs w:val="21"/>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10.</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Методы биологических исследований. </w:t>
            </w:r>
          </w:p>
        </w:tc>
        <w:tc>
          <w:tcPr>
            <w:tcW w:w="53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szCs w:val="21"/>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11-12.</w:t>
            </w:r>
          </w:p>
        </w:tc>
        <w:tc>
          <w:tcPr>
            <w:tcW w:w="3128" w:type="pct"/>
            <w:gridSpan w:val="3"/>
          </w:tcPr>
          <w:p w:rsidR="007D0E09" w:rsidRDefault="007D0E09" w:rsidP="0008737C">
            <w:pPr>
              <w:widowControl w:val="0"/>
              <w:tabs>
                <w:tab w:val="left" w:pos="851"/>
              </w:tabs>
              <w:suppressAutoHyphens/>
              <w:rPr>
                <w:color w:val="000000"/>
                <w:kern w:val="2"/>
                <w:lang w:bidi="hi-IN"/>
              </w:rPr>
            </w:pPr>
            <w:r w:rsidRPr="009C1AA2">
              <w:rPr>
                <w:color w:val="000000"/>
                <w:kern w:val="2"/>
                <w:lang w:bidi="hi-IN"/>
              </w:rPr>
              <w:t>Определение видов растений и животных.</w:t>
            </w:r>
          </w:p>
          <w:p w:rsidR="007D0E09" w:rsidRPr="000B4B46" w:rsidRDefault="007D0E09" w:rsidP="0008737C">
            <w:pPr>
              <w:widowControl w:val="0"/>
              <w:tabs>
                <w:tab w:val="left" w:pos="851"/>
              </w:tabs>
              <w:suppressAutoHyphens/>
              <w:rPr>
                <w:color w:val="000000"/>
                <w:kern w:val="2"/>
                <w:lang w:bidi="hi-IN"/>
              </w:rPr>
            </w:pPr>
            <w:r>
              <w:rPr>
                <w:color w:val="000000"/>
                <w:kern w:val="2"/>
                <w:lang w:bidi="hi-IN"/>
              </w:rPr>
              <w:t>Лабораторная работа №2</w:t>
            </w:r>
            <w:r w:rsidRPr="009C1AA2">
              <w:rPr>
                <w:color w:val="000000"/>
                <w:kern w:val="2"/>
                <w:lang w:bidi="hi-IN"/>
              </w:rPr>
              <w:t>. Методика работы с определителями растений и животных.</w:t>
            </w:r>
          </w:p>
        </w:tc>
        <w:tc>
          <w:tcPr>
            <w:tcW w:w="53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r w:rsidRPr="00194D9F">
              <w:rPr>
                <w:rFonts w:eastAsia="NewBaskervilleC"/>
                <w:b/>
                <w:color w:val="231F20"/>
                <w:kern w:val="2"/>
                <w:lang w:eastAsia="hi-IN" w:bidi="hi-IN"/>
              </w:rPr>
              <w:t xml:space="preserve">         1  </w:t>
            </w: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13.</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и контроль знаний  по теме 2.</w:t>
            </w:r>
          </w:p>
        </w:tc>
        <w:tc>
          <w:tcPr>
            <w:tcW w:w="53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14.</w:t>
            </w:r>
          </w:p>
        </w:tc>
        <w:tc>
          <w:tcPr>
            <w:tcW w:w="3128" w:type="pct"/>
            <w:gridSpan w:val="3"/>
          </w:tcPr>
          <w:p w:rsidR="007D0E09" w:rsidRDefault="007D0E09" w:rsidP="0008737C">
            <w:pPr>
              <w:widowControl w:val="0"/>
              <w:tabs>
                <w:tab w:val="left" w:pos="851"/>
              </w:tabs>
              <w:suppressAutoHyphens/>
              <w:rPr>
                <w:color w:val="000000"/>
                <w:kern w:val="2"/>
                <w:lang w:bidi="hi-IN"/>
              </w:rPr>
            </w:pPr>
            <w:r>
              <w:rPr>
                <w:color w:val="000000"/>
                <w:kern w:val="2"/>
                <w:lang w:bidi="hi-IN"/>
              </w:rPr>
              <w:t>Обобщение, контроль знаний и подведение итогов  по разделу 1.</w:t>
            </w:r>
          </w:p>
        </w:tc>
        <w:tc>
          <w:tcPr>
            <w:tcW w:w="532" w:type="pct"/>
          </w:tcPr>
          <w:p w:rsidR="007D0E09" w:rsidRPr="00194D9F"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szCs w:val="21"/>
                <w:lang w:eastAsia="hi-IN" w:bidi="hi-IN"/>
              </w:rPr>
            </w:pPr>
          </w:p>
        </w:tc>
      </w:tr>
      <w:tr w:rsidR="007D0E09" w:rsidRPr="009C1AA2" w:rsidTr="009E775D">
        <w:tc>
          <w:tcPr>
            <w:tcW w:w="3423" w:type="pct"/>
            <w:gridSpan w:val="4"/>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color w:val="000000"/>
                <w:kern w:val="2"/>
                <w:lang w:bidi="hi-IN"/>
              </w:rPr>
              <w:t>Раздел 2. Биосферный уровень организации жизни </w:t>
            </w:r>
          </w:p>
        </w:tc>
        <w:tc>
          <w:tcPr>
            <w:tcW w:w="532"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23</w:t>
            </w: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22</w:t>
            </w:r>
          </w:p>
        </w:tc>
        <w:tc>
          <w:tcPr>
            <w:tcW w:w="512"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c>
          <w:tcPr>
            <w:tcW w:w="295"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3.</w:t>
            </w:r>
          </w:p>
        </w:tc>
        <w:tc>
          <w:tcPr>
            <w:tcW w:w="3128" w:type="pct"/>
            <w:gridSpan w:val="3"/>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Учение о биосфере</w:t>
            </w:r>
          </w:p>
        </w:tc>
        <w:tc>
          <w:tcPr>
            <w:tcW w:w="53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3</w:t>
            </w: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3</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sidRPr="009C1AA2">
              <w:rPr>
                <w:rFonts w:eastAsia="FranklinGothicDemiC" w:cs="Mangal"/>
                <w:b/>
                <w:bCs/>
                <w:kern w:val="2"/>
                <w:lang w:eastAsia="hi-IN" w:bidi="hi-IN"/>
              </w:rPr>
              <w:t>0</w:t>
            </w:r>
          </w:p>
        </w:tc>
      </w:tr>
      <w:tr w:rsidR="007D0E09" w:rsidRPr="009C1AA2" w:rsidTr="009E775D">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15.</w:t>
            </w:r>
          </w:p>
        </w:tc>
        <w:tc>
          <w:tcPr>
            <w:tcW w:w="3128" w:type="pct"/>
            <w:gridSpan w:val="3"/>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Фу</w:t>
            </w:r>
            <w:r>
              <w:rPr>
                <w:color w:val="000000"/>
                <w:kern w:val="2"/>
                <w:lang w:bidi="hi-IN"/>
              </w:rPr>
              <w:t>нкциональная структура биосферы.</w:t>
            </w:r>
          </w:p>
        </w:tc>
        <w:tc>
          <w:tcPr>
            <w:tcW w:w="532" w:type="pct"/>
          </w:tcPr>
          <w:p w:rsidR="007D0E09"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16.</w:t>
            </w:r>
          </w:p>
        </w:tc>
        <w:tc>
          <w:tcPr>
            <w:tcW w:w="3128" w:type="pct"/>
            <w:gridSpan w:val="3"/>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Учение В.И.Вернадского о</w:t>
            </w:r>
            <w:r>
              <w:rPr>
                <w:color w:val="000000"/>
                <w:kern w:val="2"/>
                <w:lang w:bidi="hi-IN"/>
              </w:rPr>
              <w:t xml:space="preserve"> биосфере.</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NewBaskervilleC"/>
                <w:color w:val="231F20"/>
                <w:kern w:val="2"/>
                <w:lang w:eastAsia="hi-IN" w:bidi="hi-IN"/>
              </w:rPr>
              <w:t>17.</w:t>
            </w:r>
          </w:p>
        </w:tc>
        <w:tc>
          <w:tcPr>
            <w:tcW w:w="3128" w:type="pct"/>
            <w:gridSpan w:val="3"/>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rFonts w:eastAsia="SimSun" w:cs="Mangal"/>
                <w:kern w:val="2"/>
                <w:lang w:eastAsia="hi-IN" w:bidi="hi-IN"/>
              </w:rPr>
            </w:pPr>
            <w:r w:rsidRPr="009C1AA2">
              <w:rPr>
                <w:color w:val="000000"/>
                <w:kern w:val="2"/>
                <w:lang w:bidi="hi-IN"/>
              </w:rPr>
              <w:t>Функции живого вещества в биосфере.</w:t>
            </w:r>
            <w:r>
              <w:rPr>
                <w:color w:val="000000"/>
                <w:kern w:val="2"/>
                <w:lang w:bidi="hi-IN"/>
              </w:rPr>
              <w:t xml:space="preserve"> Обобщение и контроль знаний  по теме 3.</w:t>
            </w:r>
          </w:p>
        </w:tc>
        <w:tc>
          <w:tcPr>
            <w:tcW w:w="532"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4.</w:t>
            </w:r>
          </w:p>
        </w:tc>
        <w:tc>
          <w:tcPr>
            <w:tcW w:w="3128" w:type="pct"/>
            <w:gridSpan w:val="3"/>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Происхождение живого вещества</w:t>
            </w:r>
          </w:p>
        </w:tc>
        <w:tc>
          <w:tcPr>
            <w:tcW w:w="53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8</w:t>
            </w: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8</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sidRPr="009C1AA2">
              <w:rPr>
                <w:rFonts w:eastAsia="FranklinGothicDemiC" w:cs="Mangal"/>
                <w:b/>
                <w:bCs/>
                <w:kern w:val="2"/>
                <w:lang w:eastAsia="hi-IN" w:bidi="hi-IN"/>
              </w:rPr>
              <w:t>0</w:t>
            </w:r>
          </w:p>
        </w:tc>
      </w:tr>
      <w:tr w:rsidR="007D0E09" w:rsidRPr="009C1AA2" w:rsidTr="009E775D">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18.</w:t>
            </w:r>
          </w:p>
        </w:tc>
        <w:tc>
          <w:tcPr>
            <w:tcW w:w="3128" w:type="pct"/>
            <w:gridSpan w:val="3"/>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Гипотезы происхо</w:t>
            </w:r>
            <w:r>
              <w:rPr>
                <w:color w:val="000000"/>
                <w:kern w:val="2"/>
                <w:lang w:bidi="hi-IN"/>
              </w:rPr>
              <w:t xml:space="preserve">ждения живого вещества </w:t>
            </w:r>
          </w:p>
        </w:tc>
        <w:tc>
          <w:tcPr>
            <w:tcW w:w="532" w:type="pct"/>
          </w:tcPr>
          <w:p w:rsidR="007D0E09"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19.</w:t>
            </w:r>
          </w:p>
        </w:tc>
        <w:tc>
          <w:tcPr>
            <w:tcW w:w="3128" w:type="pct"/>
            <w:gridSpan w:val="3"/>
            <w:hideMark/>
          </w:tcPr>
          <w:p w:rsidR="007D0E09" w:rsidRPr="009C1AA2" w:rsidRDefault="007D0E09" w:rsidP="0008737C">
            <w:pPr>
              <w:widowControl w:val="0"/>
              <w:tabs>
                <w:tab w:val="left" w:pos="851"/>
              </w:tabs>
              <w:suppressAutoHyphens/>
              <w:ind w:right="-147"/>
              <w:rPr>
                <w:rFonts w:eastAsia="SimSun" w:cs="Mangal"/>
                <w:kern w:val="2"/>
                <w:lang w:eastAsia="hi-IN" w:bidi="hi-IN"/>
              </w:rPr>
            </w:pPr>
            <w:r w:rsidRPr="009C1AA2">
              <w:rPr>
                <w:color w:val="000000"/>
                <w:kern w:val="2"/>
                <w:lang w:bidi="hi-IN"/>
              </w:rPr>
              <w:t>Со</w:t>
            </w:r>
            <w:r>
              <w:rPr>
                <w:color w:val="000000"/>
                <w:kern w:val="2"/>
                <w:lang w:bidi="hi-IN"/>
              </w:rPr>
              <w:t xml:space="preserve">временные гипотезы возникновения </w:t>
            </w:r>
            <w:r w:rsidRPr="009C1AA2">
              <w:rPr>
                <w:color w:val="000000"/>
                <w:kern w:val="2"/>
                <w:lang w:bidi="hi-IN"/>
              </w:rPr>
              <w:t xml:space="preserve"> жизни </w:t>
            </w:r>
          </w:p>
        </w:tc>
        <w:tc>
          <w:tcPr>
            <w:tcW w:w="532" w:type="pct"/>
          </w:tcPr>
          <w:p w:rsidR="007D0E09"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rPr>
          <w:trHeight w:val="283"/>
        </w:trPr>
        <w:tc>
          <w:tcPr>
            <w:tcW w:w="295"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sidRPr="009C1AA2">
              <w:rPr>
                <w:rFonts w:eastAsia="NewBaskervilleC"/>
                <w:color w:val="231F20"/>
                <w:kern w:val="2"/>
                <w:lang w:eastAsia="hi-IN" w:bidi="hi-IN"/>
              </w:rPr>
              <w:t>20.</w:t>
            </w:r>
          </w:p>
        </w:tc>
        <w:tc>
          <w:tcPr>
            <w:tcW w:w="3128" w:type="pct"/>
            <w:gridSpan w:val="3"/>
            <w:hideMark/>
          </w:tcPr>
          <w:p w:rsidR="007D0E09" w:rsidRPr="009C1AA2" w:rsidRDefault="007D0E09" w:rsidP="0008737C">
            <w:pPr>
              <w:widowControl w:val="0"/>
              <w:tabs>
                <w:tab w:val="left" w:pos="851"/>
              </w:tabs>
              <w:suppressAutoHyphens/>
              <w:rPr>
                <w:color w:val="000000"/>
                <w:kern w:val="2"/>
                <w:lang w:bidi="hi-IN"/>
              </w:rPr>
            </w:pPr>
            <w:r>
              <w:rPr>
                <w:color w:val="000000"/>
                <w:kern w:val="2"/>
                <w:lang w:bidi="hi-IN"/>
              </w:rPr>
              <w:t>Предыстория  происхождения живого на Земле.</w:t>
            </w:r>
          </w:p>
        </w:tc>
        <w:tc>
          <w:tcPr>
            <w:tcW w:w="532" w:type="pct"/>
            <w:hideMark/>
          </w:tcPr>
          <w:p w:rsidR="007D0E09" w:rsidRPr="009C1AA2" w:rsidRDefault="007D0E09" w:rsidP="0008737C">
            <w:pPr>
              <w:widowControl w:val="0"/>
              <w:tabs>
                <w:tab w:val="left" w:pos="851"/>
              </w:tabs>
              <w:suppressAutoHyphens/>
              <w:spacing w:before="2"/>
              <w:ind w:right="57"/>
              <w:contextualSpacing/>
              <w:rPr>
                <w:rFonts w:eastAsia="NewBaskervilleC"/>
                <w:color w:val="FF0000"/>
                <w:kern w:val="2"/>
                <w:lang w:eastAsia="hi-IN" w:bidi="hi-IN"/>
              </w:rPr>
            </w:pPr>
          </w:p>
        </w:tc>
        <w:tc>
          <w:tcPr>
            <w:tcW w:w="533" w:type="pct"/>
          </w:tcPr>
          <w:p w:rsidR="007D0E09" w:rsidRPr="00194D9F" w:rsidRDefault="007D0E09" w:rsidP="0008737C">
            <w:pPr>
              <w:widowControl w:val="0"/>
              <w:tabs>
                <w:tab w:val="left" w:pos="851"/>
              </w:tabs>
              <w:suppressAutoHyphens/>
              <w:spacing w:before="57"/>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sidRPr="009C1AA2">
              <w:rPr>
                <w:rFonts w:eastAsia="NewBaskervilleC"/>
                <w:color w:val="231F20"/>
                <w:kern w:val="2"/>
                <w:lang w:eastAsia="hi-IN" w:bidi="hi-IN"/>
              </w:rPr>
              <w:t>21.</w:t>
            </w:r>
          </w:p>
        </w:tc>
        <w:tc>
          <w:tcPr>
            <w:tcW w:w="3128" w:type="pct"/>
            <w:gridSpan w:val="3"/>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Физико-химическ</w:t>
            </w:r>
            <w:r>
              <w:rPr>
                <w:color w:val="000000"/>
                <w:kern w:val="2"/>
                <w:lang w:bidi="hi-IN"/>
              </w:rPr>
              <w:t>ая эволюция планеты Земля.</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22.</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Этапы возникновения жизни на Земле.</w:t>
            </w:r>
          </w:p>
        </w:tc>
        <w:tc>
          <w:tcPr>
            <w:tcW w:w="53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23.</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Биологическая эволюция в развитии биосферы.</w:t>
            </w:r>
          </w:p>
        </w:tc>
        <w:tc>
          <w:tcPr>
            <w:tcW w:w="532"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24.</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Хронология развития жизни на Земле.</w:t>
            </w:r>
          </w:p>
        </w:tc>
        <w:tc>
          <w:tcPr>
            <w:tcW w:w="532"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NewBaskervilleC"/>
                <w:color w:val="231F20"/>
                <w:kern w:val="2"/>
                <w:lang w:eastAsia="hi-IN" w:bidi="hi-IN"/>
              </w:rPr>
              <w:t>25.</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и контроль знаний  по теме 4.</w:t>
            </w:r>
          </w:p>
        </w:tc>
        <w:tc>
          <w:tcPr>
            <w:tcW w:w="532" w:type="pct"/>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5.</w:t>
            </w:r>
          </w:p>
        </w:tc>
        <w:tc>
          <w:tcPr>
            <w:tcW w:w="3128" w:type="pct"/>
            <w:gridSpan w:val="3"/>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Биосфера как глобальная биосистема</w:t>
            </w:r>
          </w:p>
        </w:tc>
        <w:tc>
          <w:tcPr>
            <w:tcW w:w="53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4</w:t>
            </w: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4</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sidRPr="009C1AA2">
              <w:rPr>
                <w:rFonts w:eastAsia="FranklinGothicDemiC" w:cs="Mangal"/>
                <w:b/>
                <w:bCs/>
                <w:kern w:val="2"/>
                <w:lang w:eastAsia="hi-IN" w:bidi="hi-IN"/>
              </w:rPr>
              <w:t>0</w:t>
            </w:r>
          </w:p>
        </w:tc>
      </w:tr>
      <w:tr w:rsidR="007D0E09" w:rsidRPr="009C1AA2" w:rsidTr="009E775D">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26.</w:t>
            </w:r>
          </w:p>
        </w:tc>
        <w:tc>
          <w:tcPr>
            <w:tcW w:w="3128" w:type="pct"/>
            <w:gridSpan w:val="3"/>
            <w:hideMark/>
          </w:tcPr>
          <w:p w:rsidR="007D0E09" w:rsidRPr="009C1AA2" w:rsidRDefault="007D0E09" w:rsidP="0008737C">
            <w:pPr>
              <w:widowControl w:val="0"/>
              <w:tabs>
                <w:tab w:val="left" w:pos="851"/>
              </w:tabs>
              <w:suppressAutoHyphens/>
              <w:rPr>
                <w:b/>
                <w:bCs/>
                <w:iCs/>
                <w:color w:val="000000"/>
                <w:kern w:val="2"/>
                <w:lang w:bidi="hi-IN"/>
              </w:rPr>
            </w:pPr>
            <w:r w:rsidRPr="009C1AA2">
              <w:rPr>
                <w:color w:val="000000"/>
                <w:kern w:val="2"/>
                <w:lang w:bidi="hi-IN"/>
              </w:rPr>
              <w:t>Биосфера как глобальная биосистема и экосистема.</w:t>
            </w:r>
          </w:p>
        </w:tc>
        <w:tc>
          <w:tcPr>
            <w:tcW w:w="53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27.</w:t>
            </w:r>
          </w:p>
        </w:tc>
        <w:tc>
          <w:tcPr>
            <w:tcW w:w="3128" w:type="pct"/>
            <w:gridSpan w:val="3"/>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Круговорот веществ </w:t>
            </w:r>
            <w:r w:rsidRPr="009C1AA2">
              <w:rPr>
                <w:color w:val="000000"/>
                <w:kern w:val="2"/>
                <w:lang w:bidi="hi-IN"/>
              </w:rPr>
              <w:t xml:space="preserve"> в биосфере.</w:t>
            </w:r>
            <w:r w:rsidRPr="009C1AA2">
              <w:rPr>
                <w:i/>
                <w:iCs/>
                <w:color w:val="000000"/>
                <w:kern w:val="2"/>
                <w:lang w:bidi="hi-IN"/>
              </w:rPr>
              <w:t> </w:t>
            </w:r>
          </w:p>
        </w:tc>
        <w:tc>
          <w:tcPr>
            <w:tcW w:w="53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napToGrid w:val="0"/>
              <w:spacing w:before="34"/>
              <w:contextualSpacing/>
              <w:rPr>
                <w:rFonts w:eastAsia="FranklinGothicDemiC" w:cs="Mangal"/>
                <w:b/>
                <w:bCs/>
                <w:kern w:val="2"/>
                <w:lang w:eastAsia="hi-IN" w:bidi="hi-IN"/>
              </w:rPr>
            </w:pPr>
            <w:r>
              <w:rPr>
                <w:rFonts w:eastAsia="NewBaskervilleC"/>
                <w:color w:val="231F20"/>
                <w:kern w:val="2"/>
                <w:lang w:eastAsia="hi-IN" w:bidi="hi-IN"/>
              </w:rPr>
              <w:t>28</w:t>
            </w:r>
            <w:r w:rsidRPr="009C1AA2">
              <w:rPr>
                <w:rFonts w:eastAsia="NewBaskervilleC"/>
                <w:color w:val="231F20"/>
                <w:kern w:val="2"/>
                <w:lang w:eastAsia="hi-IN" w:bidi="hi-IN"/>
              </w:rPr>
              <w:t>.</w:t>
            </w:r>
          </w:p>
        </w:tc>
        <w:tc>
          <w:tcPr>
            <w:tcW w:w="3128" w:type="pct"/>
            <w:gridSpan w:val="3"/>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Примеры круговорота веществ в природе.</w:t>
            </w:r>
          </w:p>
        </w:tc>
        <w:tc>
          <w:tcPr>
            <w:tcW w:w="53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Pr>
                <w:rFonts w:eastAsia="NewBaskervilleC"/>
                <w:color w:val="231F20"/>
                <w:kern w:val="2"/>
                <w:lang w:eastAsia="hi-IN" w:bidi="hi-IN"/>
              </w:rPr>
              <w:t>29</w:t>
            </w:r>
            <w:r w:rsidRPr="009C1AA2">
              <w:rPr>
                <w:rFonts w:eastAsia="NewBaskervilleC"/>
                <w:color w:val="231F20"/>
                <w:kern w:val="2"/>
                <w:lang w:eastAsia="hi-IN" w:bidi="hi-IN"/>
              </w:rPr>
              <w:lastRenderedPageBreak/>
              <w:t>.</w:t>
            </w:r>
          </w:p>
        </w:tc>
        <w:tc>
          <w:tcPr>
            <w:tcW w:w="3128" w:type="pct"/>
            <w:gridSpan w:val="3"/>
            <w:hideMark/>
          </w:tcPr>
          <w:p w:rsidR="007D0E09" w:rsidRPr="009C1AA2" w:rsidRDefault="007D0E09" w:rsidP="0008737C">
            <w:pPr>
              <w:widowControl w:val="0"/>
              <w:tabs>
                <w:tab w:val="left" w:pos="851"/>
              </w:tabs>
              <w:suppressAutoHyphens/>
              <w:spacing w:before="38"/>
              <w:ind w:right="59"/>
              <w:contextualSpacing/>
              <w:rPr>
                <w:rFonts w:eastAsia="SimSun"/>
                <w:color w:val="231F20"/>
                <w:kern w:val="2"/>
                <w:lang w:eastAsia="hi-IN" w:bidi="hi-IN"/>
              </w:rPr>
            </w:pPr>
            <w:r w:rsidRPr="009C1AA2">
              <w:rPr>
                <w:color w:val="000000"/>
                <w:kern w:val="2"/>
                <w:lang w:bidi="hi-IN"/>
              </w:rPr>
              <w:lastRenderedPageBreak/>
              <w:t>Механизмы устойчивости биосферы.</w:t>
            </w:r>
            <w:r>
              <w:rPr>
                <w:color w:val="000000"/>
                <w:kern w:val="2"/>
                <w:lang w:bidi="hi-IN"/>
              </w:rPr>
              <w:t xml:space="preserve"> Обобщение и </w:t>
            </w:r>
            <w:r>
              <w:rPr>
                <w:color w:val="000000"/>
                <w:kern w:val="2"/>
                <w:lang w:bidi="hi-IN"/>
              </w:rPr>
              <w:lastRenderedPageBreak/>
              <w:t>контроль знаний  по теме 5.</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rPr>
          <w:trHeight w:val="267"/>
        </w:trPr>
        <w:tc>
          <w:tcPr>
            <w:tcW w:w="295"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cs="Mangal"/>
                <w:b/>
                <w:bCs/>
                <w:kern w:val="2"/>
                <w:lang w:eastAsia="hi-IN" w:bidi="hi-IN"/>
              </w:rPr>
              <w:t>Тема 6.</w:t>
            </w:r>
          </w:p>
        </w:tc>
        <w:tc>
          <w:tcPr>
            <w:tcW w:w="3128" w:type="pct"/>
            <w:gridSpan w:val="3"/>
            <w:hideMark/>
          </w:tcPr>
          <w:p w:rsidR="007D0E09" w:rsidRPr="009C1AA2" w:rsidRDefault="007D0E09" w:rsidP="0008737C">
            <w:pPr>
              <w:widowControl w:val="0"/>
              <w:tabs>
                <w:tab w:val="left" w:pos="851"/>
              </w:tabs>
              <w:suppressAutoHyphens/>
              <w:rPr>
                <w:rFonts w:eastAsia="FranklinGothicDemiC" w:cs="Mangal"/>
                <w:b/>
                <w:bCs/>
                <w:kern w:val="2"/>
                <w:lang w:eastAsia="hi-IN" w:bidi="hi-IN"/>
              </w:rPr>
            </w:pPr>
            <w:r w:rsidRPr="009C1AA2">
              <w:rPr>
                <w:b/>
                <w:bCs/>
                <w:iCs/>
                <w:color w:val="000000"/>
                <w:kern w:val="2"/>
                <w:lang w:bidi="hi-IN"/>
              </w:rPr>
              <w:t>Условия жизни в биосфере</w:t>
            </w:r>
            <w:r w:rsidRPr="009C1AA2">
              <w:rPr>
                <w:iCs/>
                <w:color w:val="000000"/>
                <w:kern w:val="2"/>
                <w:lang w:bidi="hi-IN"/>
              </w:rPr>
              <w:t> </w:t>
            </w:r>
          </w:p>
        </w:tc>
        <w:tc>
          <w:tcPr>
            <w:tcW w:w="532" w:type="pct"/>
          </w:tcPr>
          <w:p w:rsidR="007D0E09" w:rsidRPr="009C1AA2" w:rsidRDefault="007D0E09" w:rsidP="0008737C">
            <w:pPr>
              <w:tabs>
                <w:tab w:val="left" w:pos="851"/>
              </w:tabs>
              <w:jc w:val="center"/>
              <w:rPr>
                <w:rFonts w:eastAsia="FranklinGothicDemiC" w:cs="Mangal"/>
                <w:b/>
                <w:bCs/>
                <w:kern w:val="2"/>
                <w:lang w:eastAsia="hi-IN" w:bidi="hi-IN"/>
              </w:rPr>
            </w:pPr>
            <w:r>
              <w:rPr>
                <w:rFonts w:eastAsia="FranklinGothicDemiC" w:cs="Mangal"/>
                <w:b/>
                <w:bCs/>
                <w:kern w:val="2"/>
                <w:lang w:eastAsia="hi-IN" w:bidi="hi-IN"/>
              </w:rPr>
              <w:t>8</w:t>
            </w:r>
          </w:p>
        </w:tc>
        <w:tc>
          <w:tcPr>
            <w:tcW w:w="533"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7</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r>
      <w:tr w:rsidR="007D0E09" w:rsidRPr="009C1AA2" w:rsidTr="009E775D">
        <w:trPr>
          <w:trHeight w:val="267"/>
        </w:trPr>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30.</w:t>
            </w:r>
          </w:p>
        </w:tc>
        <w:tc>
          <w:tcPr>
            <w:tcW w:w="3128" w:type="pct"/>
            <w:gridSpan w:val="3"/>
            <w:hideMark/>
          </w:tcPr>
          <w:p w:rsidR="007D0E09" w:rsidRPr="009C1AA2" w:rsidRDefault="007D0E09" w:rsidP="0008737C">
            <w:pPr>
              <w:widowControl w:val="0"/>
              <w:tabs>
                <w:tab w:val="left" w:pos="851"/>
              </w:tabs>
              <w:suppressAutoHyphens/>
              <w:rPr>
                <w:b/>
                <w:bCs/>
                <w:iCs/>
                <w:color w:val="000000"/>
                <w:kern w:val="2"/>
                <w:lang w:bidi="hi-IN"/>
              </w:rPr>
            </w:pPr>
            <w:r w:rsidRPr="009C1AA2">
              <w:rPr>
                <w:color w:val="000000"/>
                <w:kern w:val="2"/>
                <w:lang w:bidi="hi-IN"/>
              </w:rPr>
              <w:t xml:space="preserve">Условия жизни на Земле. </w:t>
            </w:r>
          </w:p>
        </w:tc>
        <w:tc>
          <w:tcPr>
            <w:tcW w:w="532" w:type="pct"/>
          </w:tcPr>
          <w:p w:rsidR="007D0E09" w:rsidRDefault="007D0E09" w:rsidP="0008737C">
            <w:pPr>
              <w:tabs>
                <w:tab w:val="left" w:pos="851"/>
              </w:tabs>
              <w:jc w:val="center"/>
              <w:rPr>
                <w:rFonts w:eastAsia="FranklinGothicDemiC" w:cs="Mangal"/>
                <w:b/>
                <w:bCs/>
                <w:kern w:val="2"/>
                <w:lang w:eastAsia="hi-IN" w:bidi="hi-IN"/>
              </w:rPr>
            </w:pPr>
          </w:p>
        </w:tc>
        <w:tc>
          <w:tcPr>
            <w:tcW w:w="533"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rPr>
          <w:trHeight w:val="267"/>
        </w:trPr>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sidRPr="00A54B39">
              <w:rPr>
                <w:rFonts w:eastAsia="FranklinGothicDemiC" w:cs="Mangal"/>
                <w:bCs/>
                <w:kern w:val="2"/>
                <w:lang w:eastAsia="hi-IN" w:bidi="hi-IN"/>
              </w:rPr>
              <w:t>31.</w:t>
            </w:r>
          </w:p>
        </w:tc>
        <w:tc>
          <w:tcPr>
            <w:tcW w:w="3128" w:type="pct"/>
            <w:gridSpan w:val="3"/>
            <w:hideMark/>
          </w:tcPr>
          <w:p w:rsidR="007D0E09" w:rsidRPr="009C1AA2" w:rsidRDefault="007D0E09" w:rsidP="0008737C">
            <w:pPr>
              <w:widowControl w:val="0"/>
              <w:tabs>
                <w:tab w:val="left" w:pos="851"/>
              </w:tabs>
              <w:suppressAutoHyphens/>
              <w:rPr>
                <w:rFonts w:eastAsia="NewBaskervilleC" w:cs="Mangal"/>
                <w:kern w:val="2"/>
                <w:lang w:eastAsia="hi-IN" w:bidi="hi-IN"/>
              </w:rPr>
            </w:pPr>
            <w:r w:rsidRPr="009C1AA2">
              <w:rPr>
                <w:color w:val="000000"/>
                <w:kern w:val="2"/>
                <w:lang w:bidi="hi-IN"/>
              </w:rPr>
              <w:t xml:space="preserve">Экологические факторы и их значение. </w:t>
            </w:r>
          </w:p>
        </w:tc>
        <w:tc>
          <w:tcPr>
            <w:tcW w:w="532" w:type="pct"/>
          </w:tcPr>
          <w:p w:rsidR="007D0E09" w:rsidRDefault="007D0E09" w:rsidP="0008737C">
            <w:pPr>
              <w:tabs>
                <w:tab w:val="left" w:pos="851"/>
              </w:tabs>
              <w:jc w:val="center"/>
              <w:rPr>
                <w:rFonts w:eastAsia="FranklinGothicDemiC" w:cs="Mangal"/>
                <w:b/>
                <w:bCs/>
                <w:kern w:val="2"/>
                <w:lang w:eastAsia="hi-IN" w:bidi="hi-IN"/>
              </w:rPr>
            </w:pPr>
          </w:p>
        </w:tc>
        <w:tc>
          <w:tcPr>
            <w:tcW w:w="533"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p>
        </w:tc>
      </w:tr>
      <w:tr w:rsidR="007D0E09" w:rsidRPr="009C1AA2" w:rsidTr="009E775D">
        <w:trPr>
          <w:trHeight w:val="267"/>
        </w:trPr>
        <w:tc>
          <w:tcPr>
            <w:tcW w:w="295" w:type="pct"/>
          </w:tcPr>
          <w:p w:rsidR="007D0E09" w:rsidRPr="00A54B39" w:rsidRDefault="007D0E09" w:rsidP="0008737C">
            <w:pPr>
              <w:widowControl w:val="0"/>
              <w:tabs>
                <w:tab w:val="left" w:pos="851"/>
              </w:tabs>
              <w:suppressAutoHyphens/>
              <w:snapToGrid w:val="0"/>
              <w:spacing w:before="34"/>
              <w:contextualSpacing/>
              <w:rPr>
                <w:rFonts w:eastAsia="FranklinGothicDemiC" w:cs="Mangal"/>
                <w:bCs/>
                <w:kern w:val="2"/>
                <w:lang w:eastAsia="hi-IN" w:bidi="hi-IN"/>
              </w:rPr>
            </w:pPr>
            <w:r>
              <w:rPr>
                <w:rFonts w:eastAsia="FranklinGothicDemiC" w:cs="Mangal"/>
                <w:bCs/>
                <w:kern w:val="2"/>
                <w:lang w:eastAsia="hi-IN" w:bidi="hi-IN"/>
              </w:rPr>
              <w:t>32-33.</w:t>
            </w:r>
          </w:p>
        </w:tc>
        <w:tc>
          <w:tcPr>
            <w:tcW w:w="3128" w:type="pct"/>
            <w:gridSpan w:val="3"/>
            <w:hideMark/>
          </w:tcPr>
          <w:p w:rsidR="007D0E09" w:rsidRPr="009C1AA2" w:rsidRDefault="007D0E09" w:rsidP="0008737C">
            <w:pPr>
              <w:widowControl w:val="0"/>
              <w:tabs>
                <w:tab w:val="left" w:pos="851"/>
              </w:tabs>
              <w:suppressAutoHyphens/>
              <w:rPr>
                <w:rFonts w:eastAsia="NewBaskervilleC" w:cs="Mangal"/>
                <w:kern w:val="2"/>
                <w:lang w:eastAsia="hi-IN" w:bidi="hi-IN"/>
              </w:rPr>
            </w:pPr>
            <w:r w:rsidRPr="009C1AA2">
              <w:rPr>
                <w:color w:val="000000"/>
                <w:kern w:val="2"/>
                <w:lang w:bidi="hi-IN"/>
              </w:rPr>
              <w:t xml:space="preserve">Человек как житель биосферы. </w:t>
            </w:r>
            <w:r>
              <w:rPr>
                <w:color w:val="000000"/>
                <w:kern w:val="2"/>
                <w:lang w:bidi="hi-IN"/>
              </w:rPr>
              <w:t>Лабораторная работа №3. «Условия жизни в биосфере».</w:t>
            </w:r>
          </w:p>
        </w:tc>
        <w:tc>
          <w:tcPr>
            <w:tcW w:w="532" w:type="pct"/>
          </w:tcPr>
          <w:p w:rsidR="007D0E09" w:rsidRDefault="007D0E09" w:rsidP="0008737C">
            <w:pPr>
              <w:tabs>
                <w:tab w:val="left" w:pos="851"/>
              </w:tabs>
              <w:jc w:val="center"/>
              <w:rPr>
                <w:rFonts w:eastAsia="FranklinGothicDemiC" w:cs="Mangal"/>
                <w:b/>
                <w:bCs/>
                <w:kern w:val="2"/>
                <w:lang w:eastAsia="hi-IN" w:bidi="hi-IN"/>
              </w:rPr>
            </w:pPr>
          </w:p>
        </w:tc>
        <w:tc>
          <w:tcPr>
            <w:tcW w:w="533" w:type="pct"/>
          </w:tcPr>
          <w:p w:rsidR="007D0E09"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c>
          <w:tcPr>
            <w:tcW w:w="512" w:type="pct"/>
          </w:tcPr>
          <w:p w:rsidR="007D0E09" w:rsidRPr="009C1AA2" w:rsidRDefault="007D0E09" w:rsidP="0008737C">
            <w:pPr>
              <w:widowControl w:val="0"/>
              <w:tabs>
                <w:tab w:val="left" w:pos="851"/>
              </w:tabs>
              <w:suppressAutoHyphens/>
              <w:jc w:val="center"/>
              <w:rPr>
                <w:rFonts w:eastAsia="FranklinGothicDemiC" w:cs="Mangal"/>
                <w:b/>
                <w:bCs/>
                <w:kern w:val="2"/>
                <w:lang w:eastAsia="hi-IN" w:bidi="hi-IN"/>
              </w:rPr>
            </w:pPr>
            <w:r>
              <w:rPr>
                <w:rFonts w:eastAsia="FranklinGothicDemiC" w:cs="Mangal"/>
                <w:b/>
                <w:bCs/>
                <w:kern w:val="2"/>
                <w:lang w:eastAsia="hi-IN" w:bidi="hi-IN"/>
              </w:rPr>
              <w:t>1</w:t>
            </w: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34</w:t>
            </w:r>
            <w:r w:rsidRPr="009C1AA2">
              <w:rPr>
                <w:rFonts w:eastAsia="NewBaskervilleC"/>
                <w:color w:val="231F20"/>
                <w:kern w:val="2"/>
                <w:lang w:eastAsia="hi-IN" w:bidi="hi-IN"/>
              </w:rPr>
              <w:t>.</w:t>
            </w:r>
          </w:p>
        </w:tc>
        <w:tc>
          <w:tcPr>
            <w:tcW w:w="3128" w:type="pct"/>
            <w:gridSpan w:val="3"/>
            <w:hideMark/>
          </w:tcPr>
          <w:p w:rsidR="007D0E09" w:rsidRPr="009C1AA2" w:rsidRDefault="007D0E09" w:rsidP="0008737C">
            <w:pPr>
              <w:widowControl w:val="0"/>
              <w:tabs>
                <w:tab w:val="left" w:pos="851"/>
              </w:tabs>
              <w:suppressAutoHyphens/>
              <w:rPr>
                <w:rFonts w:eastAsia="PetersburgC" w:cs="Mangal"/>
                <w:i/>
                <w:iCs/>
                <w:w w:val="112"/>
                <w:kern w:val="2"/>
                <w:lang w:eastAsia="hi-IN" w:bidi="hi-IN"/>
              </w:rPr>
            </w:pPr>
            <w:r w:rsidRPr="009C1AA2">
              <w:rPr>
                <w:color w:val="000000"/>
                <w:kern w:val="2"/>
                <w:lang w:bidi="hi-IN"/>
              </w:rPr>
              <w:t>Особенности биосферного уровня живой материи и его роль в обеспечении жизни на Земле.</w:t>
            </w:r>
          </w:p>
        </w:tc>
        <w:tc>
          <w:tcPr>
            <w:tcW w:w="532" w:type="pct"/>
            <w:hideMark/>
          </w:tcPr>
          <w:p w:rsidR="007D0E09" w:rsidRPr="009C1AA2" w:rsidRDefault="007D0E09" w:rsidP="0008737C">
            <w:pPr>
              <w:widowControl w:val="0"/>
              <w:tabs>
                <w:tab w:val="left" w:pos="851"/>
              </w:tabs>
              <w:suppressAutoHyphens/>
              <w:spacing w:before="38"/>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35</w:t>
            </w:r>
            <w:r w:rsidRPr="009C1AA2">
              <w:rPr>
                <w:rFonts w:eastAsia="NewBaskervilleC"/>
                <w:color w:val="231F20"/>
                <w:kern w:val="2"/>
                <w:lang w:eastAsia="hi-IN" w:bidi="hi-IN"/>
              </w:rPr>
              <w:t>.</w:t>
            </w:r>
          </w:p>
        </w:tc>
        <w:tc>
          <w:tcPr>
            <w:tcW w:w="3128" w:type="pct"/>
            <w:gridSpan w:val="3"/>
            <w:hideMark/>
          </w:tcPr>
          <w:p w:rsidR="007D0E09" w:rsidRDefault="007D0E09" w:rsidP="0008737C">
            <w:pPr>
              <w:widowControl w:val="0"/>
              <w:tabs>
                <w:tab w:val="left" w:pos="851"/>
              </w:tabs>
              <w:suppressAutoHyphens/>
              <w:rPr>
                <w:rFonts w:eastAsia="PetersburgC" w:cs="Mangal"/>
                <w:iCs/>
                <w:w w:val="112"/>
                <w:kern w:val="2"/>
                <w:lang w:eastAsia="hi-IN" w:bidi="hi-IN"/>
              </w:rPr>
            </w:pPr>
            <w:r>
              <w:rPr>
                <w:rFonts w:eastAsia="PetersburgC" w:cs="Mangal"/>
                <w:iCs/>
                <w:w w:val="112"/>
                <w:kern w:val="2"/>
                <w:lang w:eastAsia="hi-IN" w:bidi="hi-IN"/>
              </w:rPr>
              <w:t>Взаимоотношения человека и природы как фактор развития биосферы.</w:t>
            </w:r>
          </w:p>
          <w:p w:rsidR="007D0E09" w:rsidRPr="009054A4" w:rsidRDefault="007D0E09" w:rsidP="0008737C">
            <w:pPr>
              <w:widowControl w:val="0"/>
              <w:tabs>
                <w:tab w:val="left" w:pos="851"/>
              </w:tabs>
              <w:suppressAutoHyphens/>
              <w:rPr>
                <w:rFonts w:eastAsia="PetersburgC" w:cs="Mangal"/>
                <w:iCs/>
                <w:w w:val="112"/>
                <w:kern w:val="2"/>
                <w:lang w:eastAsia="hi-IN" w:bidi="hi-IN"/>
              </w:rPr>
            </w:pPr>
            <w:r>
              <w:rPr>
                <w:color w:val="000000"/>
                <w:kern w:val="2"/>
                <w:lang w:bidi="hi-IN"/>
              </w:rPr>
              <w:t>Обобщение и контроль знаний  по теме 6.</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38"/>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spacing w:before="38"/>
              <w:ind w:right="59"/>
              <w:contextualSpacing/>
              <w:jc w:val="center"/>
              <w:rPr>
                <w:rFonts w:eastAsia="NewBaskervilleC"/>
                <w:b/>
                <w:color w:val="231F20"/>
                <w:kern w:val="2"/>
                <w:lang w:eastAsia="hi-IN" w:bidi="hi-IN"/>
              </w:rPr>
            </w:pPr>
          </w:p>
        </w:tc>
      </w:tr>
      <w:tr w:rsidR="007D0E09" w:rsidRPr="009C1AA2" w:rsidTr="009E775D">
        <w:tc>
          <w:tcPr>
            <w:tcW w:w="295"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36-37</w:t>
            </w:r>
            <w:r w:rsidRPr="009C1AA2">
              <w:rPr>
                <w:rFonts w:eastAsia="NewBaskervilleC"/>
                <w:color w:val="231F20"/>
                <w:kern w:val="2"/>
                <w:lang w:eastAsia="hi-IN" w:bidi="hi-IN"/>
              </w:rPr>
              <w:t>.</w:t>
            </w:r>
          </w:p>
        </w:tc>
        <w:tc>
          <w:tcPr>
            <w:tcW w:w="3128" w:type="pct"/>
            <w:gridSpan w:val="3"/>
            <w:hideMark/>
          </w:tcPr>
          <w:p w:rsidR="007D0E09" w:rsidRDefault="007D0E09" w:rsidP="0008737C">
            <w:pPr>
              <w:widowControl w:val="0"/>
              <w:tabs>
                <w:tab w:val="left" w:pos="851"/>
              </w:tabs>
              <w:suppressAutoHyphens/>
              <w:rPr>
                <w:color w:val="000000"/>
                <w:kern w:val="2"/>
                <w:lang w:bidi="hi-IN"/>
              </w:rPr>
            </w:pPr>
            <w:r>
              <w:rPr>
                <w:color w:val="000000"/>
                <w:kern w:val="2"/>
                <w:lang w:bidi="hi-IN"/>
              </w:rPr>
              <w:t>Обобщение, контроль знаний и подведение итогов по разделу 2.</w:t>
            </w:r>
          </w:p>
          <w:p w:rsidR="007D0E09" w:rsidRPr="009054A4" w:rsidRDefault="007D0E09" w:rsidP="0008737C">
            <w:pPr>
              <w:widowControl w:val="0"/>
              <w:tabs>
                <w:tab w:val="left" w:pos="851"/>
              </w:tabs>
              <w:suppressAutoHyphens/>
              <w:rPr>
                <w:rFonts w:eastAsia="PetersburgC" w:cs="Mangal"/>
                <w:iCs/>
                <w:w w:val="112"/>
                <w:kern w:val="2"/>
                <w:lang w:eastAsia="hi-IN" w:bidi="hi-IN"/>
              </w:rPr>
            </w:pPr>
            <w:r>
              <w:rPr>
                <w:color w:val="000000"/>
                <w:kern w:val="2"/>
                <w:lang w:bidi="hi-IN"/>
              </w:rPr>
              <w:t>Экскурсия на тему «</w:t>
            </w:r>
            <w:r w:rsidRPr="009C1AA2">
              <w:rPr>
                <w:color w:val="000000"/>
                <w:kern w:val="2"/>
                <w:lang w:bidi="hi-IN"/>
              </w:rPr>
              <w:t>Живой мир вокруг нас</w:t>
            </w:r>
            <w:r>
              <w:rPr>
                <w:color w:val="000000"/>
                <w:kern w:val="2"/>
                <w:lang w:bidi="hi-IN"/>
              </w:rPr>
              <w:t>»</w:t>
            </w:r>
            <w:r w:rsidRPr="009C1AA2">
              <w:rPr>
                <w:color w:val="000000"/>
                <w:kern w:val="2"/>
                <w:lang w:bidi="hi-IN"/>
              </w:rPr>
              <w:t>.</w:t>
            </w:r>
          </w:p>
        </w:tc>
        <w:tc>
          <w:tcPr>
            <w:tcW w:w="532"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w:t>
            </w:r>
          </w:p>
        </w:tc>
        <w:tc>
          <w:tcPr>
            <w:tcW w:w="512" w:type="pct"/>
          </w:tcPr>
          <w:p w:rsidR="007D0E09" w:rsidRPr="00194D9F" w:rsidRDefault="007D0E09" w:rsidP="0008737C">
            <w:pPr>
              <w:widowControl w:val="0"/>
              <w:tabs>
                <w:tab w:val="left" w:pos="851"/>
              </w:tabs>
              <w:suppressAutoHyphens/>
              <w:spacing w:before="57"/>
              <w:ind w:right="59"/>
              <w:jc w:val="center"/>
              <w:rPr>
                <w:rFonts w:eastAsia="NewBaskervilleC"/>
                <w:b/>
                <w:color w:val="231F20"/>
                <w:kern w:val="2"/>
                <w:lang w:eastAsia="hi-IN" w:bidi="hi-IN"/>
              </w:rPr>
            </w:pPr>
          </w:p>
        </w:tc>
      </w:tr>
      <w:tr w:rsidR="007D0E09" w:rsidRPr="009C1AA2" w:rsidTr="009E775D">
        <w:tc>
          <w:tcPr>
            <w:tcW w:w="3423" w:type="pct"/>
            <w:gridSpan w:val="4"/>
          </w:tcPr>
          <w:p w:rsidR="007D0E09" w:rsidRPr="009C1AA2" w:rsidRDefault="007D0E09" w:rsidP="0008737C">
            <w:pPr>
              <w:widowControl w:val="0"/>
              <w:tabs>
                <w:tab w:val="left" w:pos="851"/>
              </w:tabs>
              <w:suppressAutoHyphens/>
              <w:spacing w:before="38"/>
              <w:ind w:right="586"/>
              <w:contextualSpacing/>
              <w:rPr>
                <w:rFonts w:eastAsia="NewBaskervilleC"/>
                <w:color w:val="231F20"/>
                <w:kern w:val="2"/>
                <w:lang w:eastAsia="hi-IN" w:bidi="hi-IN"/>
              </w:rPr>
            </w:pPr>
            <w:r w:rsidRPr="009C1AA2">
              <w:rPr>
                <w:b/>
                <w:bCs/>
                <w:color w:val="000000"/>
                <w:kern w:val="2"/>
                <w:lang w:bidi="hi-IN"/>
              </w:rPr>
              <w:t>Раздел 3. Биогеоценотический уровень организации жизни</w:t>
            </w:r>
          </w:p>
        </w:tc>
        <w:tc>
          <w:tcPr>
            <w:tcW w:w="53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25</w:t>
            </w:r>
          </w:p>
        </w:tc>
        <w:tc>
          <w:tcPr>
            <w:tcW w:w="533" w:type="pct"/>
          </w:tcPr>
          <w:p w:rsidR="007D0E09" w:rsidRPr="0055554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555540">
              <w:rPr>
                <w:rFonts w:eastAsia="NewBaskervilleC"/>
                <w:b/>
                <w:color w:val="231F20"/>
                <w:kern w:val="2"/>
                <w:lang w:eastAsia="hi-IN" w:bidi="hi-IN"/>
              </w:rPr>
              <w:t>22</w:t>
            </w:r>
          </w:p>
        </w:tc>
        <w:tc>
          <w:tcPr>
            <w:tcW w:w="512" w:type="pct"/>
          </w:tcPr>
          <w:p w:rsidR="007D0E09" w:rsidRPr="0055554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555540">
              <w:rPr>
                <w:rFonts w:eastAsia="NewBaskervilleC"/>
                <w:b/>
                <w:color w:val="231F20"/>
                <w:kern w:val="2"/>
                <w:lang w:eastAsia="hi-IN" w:bidi="hi-IN"/>
              </w:rPr>
              <w:t>3</w:t>
            </w:r>
          </w:p>
        </w:tc>
      </w:tr>
      <w:tr w:rsidR="007D0E09" w:rsidRPr="009C1AA2" w:rsidTr="009E775D">
        <w:tc>
          <w:tcPr>
            <w:tcW w:w="369" w:type="pct"/>
            <w:gridSpan w:val="2"/>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7.</w:t>
            </w:r>
          </w:p>
        </w:tc>
        <w:tc>
          <w:tcPr>
            <w:tcW w:w="3054" w:type="pct"/>
            <w:gridSpan w:val="2"/>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Природное сообщество как биогеоценоз и экосистема</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17</w:t>
            </w:r>
          </w:p>
        </w:tc>
        <w:tc>
          <w:tcPr>
            <w:tcW w:w="533"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15</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2</w:t>
            </w:r>
          </w:p>
        </w:tc>
      </w:tr>
      <w:tr w:rsidR="007D0E09" w:rsidRPr="009C1AA2" w:rsidTr="009E775D">
        <w:tc>
          <w:tcPr>
            <w:tcW w:w="369" w:type="pct"/>
            <w:gridSpan w:val="2"/>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38.</w:t>
            </w:r>
          </w:p>
        </w:tc>
        <w:tc>
          <w:tcPr>
            <w:tcW w:w="3054" w:type="pct"/>
            <w:gridSpan w:val="2"/>
            <w:hideMark/>
          </w:tcPr>
          <w:p w:rsidR="007D0E09" w:rsidRPr="009C1AA2" w:rsidRDefault="007D0E09" w:rsidP="0008737C">
            <w:pPr>
              <w:widowControl w:val="0"/>
              <w:tabs>
                <w:tab w:val="left" w:pos="851"/>
              </w:tabs>
              <w:suppressAutoHyphens/>
              <w:snapToGrid w:val="0"/>
              <w:spacing w:before="34"/>
              <w:contextualSpacing/>
              <w:rPr>
                <w:b/>
                <w:bCs/>
                <w:iCs/>
                <w:color w:val="000000"/>
                <w:kern w:val="2"/>
                <w:lang w:bidi="hi-IN"/>
              </w:rPr>
            </w:pPr>
            <w:r w:rsidRPr="009C1AA2">
              <w:rPr>
                <w:color w:val="000000"/>
                <w:kern w:val="2"/>
                <w:lang w:bidi="hi-IN"/>
              </w:rPr>
              <w:t xml:space="preserve">Биогеоценоз как биосистема </w:t>
            </w:r>
            <w:r>
              <w:rPr>
                <w:color w:val="000000"/>
                <w:kern w:val="2"/>
                <w:lang w:bidi="hi-IN"/>
              </w:rPr>
              <w:t xml:space="preserve"> и экосистема.</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gridSpan w:val="2"/>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39.</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Концепция экосистемы.</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gridSpan w:val="2"/>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40.</w:t>
            </w:r>
          </w:p>
        </w:tc>
        <w:tc>
          <w:tcPr>
            <w:tcW w:w="3054" w:type="pct"/>
            <w:gridSpan w:val="2"/>
            <w:hideMark/>
          </w:tcPr>
          <w:p w:rsidR="007D0E09" w:rsidRPr="009C1AA2" w:rsidRDefault="007D0E09" w:rsidP="0008737C">
            <w:pPr>
              <w:widowControl w:val="0"/>
              <w:tabs>
                <w:tab w:val="left" w:pos="851"/>
              </w:tabs>
              <w:suppressAutoHyphens/>
              <w:spacing w:before="38"/>
              <w:contextualSpacing/>
              <w:rPr>
                <w:rFonts w:eastAsia="FranklinGothicMediumC"/>
                <w:color w:val="231F20"/>
                <w:kern w:val="2"/>
                <w:lang w:eastAsia="hi-IN" w:bidi="hi-IN"/>
              </w:rPr>
            </w:pPr>
            <w:r>
              <w:rPr>
                <w:rFonts w:eastAsia="FranklinGothicMediumC"/>
                <w:color w:val="231F20"/>
                <w:kern w:val="2"/>
                <w:lang w:eastAsia="hi-IN" w:bidi="hi-IN"/>
              </w:rPr>
              <w:t>Природное сообщество в концепции биогеоценоза.</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Pr>
                <w:rFonts w:eastAsia="NewBaskervilleC"/>
                <w:color w:val="231F20"/>
                <w:kern w:val="2"/>
                <w:lang w:eastAsia="hi-IN" w:bidi="hi-IN"/>
              </w:rPr>
              <w:t>41</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Другие характеристики биогеоценоза.</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42</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Трофическая структура </w:t>
            </w:r>
            <w:r w:rsidRPr="009C1AA2">
              <w:rPr>
                <w:color w:val="000000"/>
                <w:kern w:val="2"/>
                <w:lang w:bidi="hi-IN"/>
              </w:rPr>
              <w:t xml:space="preserve"> биогеоценоза </w:t>
            </w:r>
            <w:r>
              <w:rPr>
                <w:color w:val="000000"/>
                <w:kern w:val="2"/>
                <w:lang w:bidi="hi-IN"/>
              </w:rPr>
              <w:t>(</w:t>
            </w:r>
            <w:r w:rsidRPr="009C1AA2">
              <w:rPr>
                <w:color w:val="000000"/>
                <w:kern w:val="2"/>
                <w:lang w:bidi="hi-IN"/>
              </w:rPr>
              <w:t>экосистемы</w:t>
            </w:r>
            <w:r>
              <w:rPr>
                <w:color w:val="000000"/>
                <w:kern w:val="2"/>
                <w:lang w:bidi="hi-IN"/>
              </w:rPr>
              <w:t>)</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43</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Экологические пирамиды чисел</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20"/>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20"/>
              <w:contextualSpacing/>
              <w:jc w:val="center"/>
              <w:rPr>
                <w:rFonts w:eastAsia="NewBaskervilleC"/>
                <w:color w:val="231F20"/>
                <w:kern w:val="2"/>
                <w:lang w:eastAsia="hi-IN" w:bidi="hi-IN"/>
              </w:rPr>
            </w:pPr>
          </w:p>
        </w:tc>
      </w:tr>
      <w:tr w:rsidR="007D0E09" w:rsidRPr="009C1AA2" w:rsidTr="009E775D">
        <w:trPr>
          <w:trHeight w:val="198"/>
        </w:trPr>
        <w:tc>
          <w:tcPr>
            <w:tcW w:w="369" w:type="pct"/>
            <w:gridSpan w:val="2"/>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44</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Строение биогеоценоза (экосистемы)</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jc w:val="center"/>
              <w:rPr>
                <w:rFonts w:eastAsia="NewBaskervilleC"/>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45</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Экологические н</w:t>
            </w:r>
            <w:r>
              <w:rPr>
                <w:color w:val="000000"/>
                <w:kern w:val="2"/>
                <w:lang w:bidi="hi-IN"/>
              </w:rPr>
              <w:t xml:space="preserve">иши </w:t>
            </w:r>
            <w:r w:rsidRPr="009C1AA2">
              <w:rPr>
                <w:color w:val="000000"/>
                <w:kern w:val="2"/>
                <w:lang w:bidi="hi-IN"/>
              </w:rPr>
              <w:t xml:space="preserve"> в биогеоценозе.</w:t>
            </w:r>
          </w:p>
        </w:tc>
        <w:tc>
          <w:tcPr>
            <w:tcW w:w="532" w:type="pct"/>
            <w:hideMark/>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46</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Совместная жизнь видов в биогеоценозах.</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47-48.</w:t>
            </w:r>
          </w:p>
        </w:tc>
        <w:tc>
          <w:tcPr>
            <w:tcW w:w="3054" w:type="pct"/>
            <w:gridSpan w:val="2"/>
          </w:tcPr>
          <w:p w:rsidR="007D0E09" w:rsidRPr="003C4FB6" w:rsidRDefault="007D0E09" w:rsidP="0008737C">
            <w:pPr>
              <w:widowControl w:val="0"/>
              <w:tabs>
                <w:tab w:val="left" w:pos="851"/>
              </w:tabs>
              <w:suppressAutoHyphens/>
              <w:rPr>
                <w:color w:val="000000"/>
                <w:kern w:val="2"/>
                <w:lang w:bidi="hi-IN"/>
              </w:rPr>
            </w:pPr>
            <w:r w:rsidRPr="009C1AA2">
              <w:rPr>
                <w:color w:val="000000"/>
                <w:kern w:val="2"/>
                <w:lang w:bidi="hi-IN"/>
              </w:rPr>
              <w:t>Приспособления организмов к совместной жизни в биогеоценозах.</w:t>
            </w:r>
            <w:r>
              <w:rPr>
                <w:color w:val="000000"/>
                <w:kern w:val="2"/>
                <w:lang w:bidi="hi-IN"/>
              </w:rPr>
              <w:t xml:space="preserve"> Лабораторная работа № 4. «Приспособленность организмов к совместной жизни в биогеоценозе».</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3C4FB6">
              <w:rPr>
                <w:rFonts w:eastAsia="NewBaskervilleC"/>
                <w:b/>
                <w:color w:val="231F20"/>
                <w:kern w:val="2"/>
                <w:lang w:eastAsia="hi-IN" w:bidi="hi-IN"/>
              </w:rPr>
              <w:t>1</w:t>
            </w: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49-50</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Условия устойчивости биогеоценозов. Лабораторная работа №5</w:t>
            </w:r>
            <w:r w:rsidRPr="009C1AA2">
              <w:rPr>
                <w:color w:val="000000"/>
                <w:kern w:val="2"/>
                <w:lang w:bidi="hi-IN"/>
              </w:rPr>
              <w:t xml:space="preserve">. </w:t>
            </w:r>
            <w:r>
              <w:rPr>
                <w:color w:val="000000"/>
                <w:kern w:val="2"/>
                <w:lang w:bidi="hi-IN"/>
              </w:rPr>
              <w:t>«Свойства экосистем».</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51</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З</w:t>
            </w:r>
            <w:r>
              <w:rPr>
                <w:color w:val="000000"/>
                <w:kern w:val="2"/>
                <w:lang w:bidi="hi-IN"/>
              </w:rPr>
              <w:t>арождение и смена биогеоценозов</w:t>
            </w:r>
            <w:r w:rsidRPr="009C1AA2">
              <w:rPr>
                <w:color w:val="000000"/>
                <w:kern w:val="2"/>
                <w:lang w:bidi="hi-IN"/>
              </w:rPr>
              <w:t>.</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52</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Суточные и се</w:t>
            </w:r>
            <w:r>
              <w:rPr>
                <w:color w:val="000000"/>
                <w:kern w:val="2"/>
                <w:lang w:bidi="hi-IN"/>
              </w:rPr>
              <w:t>зонные изменения  биогеоценозов.</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53</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Биогеоценоз как </w:t>
            </w:r>
            <w:r w:rsidRPr="009C1AA2">
              <w:rPr>
                <w:color w:val="000000"/>
                <w:kern w:val="2"/>
                <w:lang w:bidi="hi-IN"/>
              </w:rPr>
              <w:t xml:space="preserve"> особый уровень организации жизни.</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3C4FB6" w:rsidRDefault="007D0E09" w:rsidP="0008737C">
            <w:pPr>
              <w:widowControl w:val="0"/>
              <w:tabs>
                <w:tab w:val="left" w:pos="851"/>
              </w:tabs>
              <w:suppressAutoHyphens/>
              <w:ind w:right="58"/>
              <w:contextualSpacing/>
              <w:jc w:val="center"/>
              <w:rPr>
                <w:rFonts w:eastAsia="NewBaskervilleC"/>
                <w:b/>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54</w:t>
            </w:r>
            <w:r w:rsidRPr="009C1AA2">
              <w:rPr>
                <w:rFonts w:eastAsia="NewBaskervilleC"/>
                <w:color w:val="231F20"/>
                <w:kern w:val="2"/>
                <w:lang w:eastAsia="hi-IN" w:bidi="hi-IN"/>
              </w:rPr>
              <w:t>.</w:t>
            </w:r>
          </w:p>
        </w:tc>
        <w:tc>
          <w:tcPr>
            <w:tcW w:w="3054" w:type="pct"/>
            <w:gridSpan w:val="2"/>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и контроль знаний  по теме 7</w:t>
            </w:r>
          </w:p>
        </w:tc>
        <w:tc>
          <w:tcPr>
            <w:tcW w:w="532" w:type="pct"/>
          </w:tcPr>
          <w:p w:rsidR="007D0E09" w:rsidRPr="009C1AA2" w:rsidRDefault="007D0E09" w:rsidP="0008737C">
            <w:pPr>
              <w:widowControl w:val="0"/>
              <w:tabs>
                <w:tab w:val="left" w:pos="851"/>
              </w:tabs>
              <w:suppressAutoHyphens/>
              <w:ind w:right="58"/>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8"/>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8"/>
              <w:contextualSpacing/>
              <w:jc w:val="center"/>
              <w:rPr>
                <w:rFonts w:eastAsia="NewBaskervilleC"/>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8.</w:t>
            </w:r>
          </w:p>
        </w:tc>
        <w:tc>
          <w:tcPr>
            <w:tcW w:w="3054" w:type="pct"/>
            <w:gridSpan w:val="2"/>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Многообразие биогеоценозов и их значение</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8</w:t>
            </w:r>
          </w:p>
        </w:tc>
        <w:tc>
          <w:tcPr>
            <w:tcW w:w="533"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194D9F">
              <w:rPr>
                <w:rFonts w:eastAsia="FranklinGothicDemiC"/>
                <w:b/>
                <w:bCs/>
                <w:color w:val="231F20"/>
                <w:kern w:val="2"/>
                <w:lang w:eastAsia="hi-IN" w:bidi="hi-IN"/>
              </w:rPr>
              <w:t>7</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r>
      <w:tr w:rsidR="007D0E09" w:rsidRPr="009C1AA2" w:rsidTr="009E775D">
        <w:tc>
          <w:tcPr>
            <w:tcW w:w="369" w:type="pct"/>
            <w:gridSpan w:val="2"/>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55.</w:t>
            </w:r>
          </w:p>
        </w:tc>
        <w:tc>
          <w:tcPr>
            <w:tcW w:w="3054" w:type="pct"/>
            <w:gridSpan w:val="2"/>
            <w:hideMark/>
          </w:tcPr>
          <w:p w:rsidR="007D0E09" w:rsidRPr="009C1AA2" w:rsidRDefault="007D0E09" w:rsidP="0008737C">
            <w:pPr>
              <w:widowControl w:val="0"/>
              <w:tabs>
                <w:tab w:val="left" w:pos="851"/>
              </w:tabs>
              <w:suppressAutoHyphens/>
              <w:snapToGrid w:val="0"/>
              <w:spacing w:before="34"/>
              <w:contextualSpacing/>
              <w:rPr>
                <w:b/>
                <w:bCs/>
                <w:iCs/>
                <w:color w:val="000000"/>
                <w:kern w:val="2"/>
                <w:lang w:bidi="hi-IN"/>
              </w:rPr>
            </w:pPr>
            <w:r w:rsidRPr="009C1AA2">
              <w:rPr>
                <w:color w:val="000000"/>
                <w:kern w:val="2"/>
                <w:lang w:bidi="hi-IN"/>
              </w:rPr>
              <w:t>Многообразие биогеоценозов (экосистем).</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gridSpan w:val="2"/>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211C28">
              <w:rPr>
                <w:rFonts w:eastAsia="FranklinGothicDemiC"/>
                <w:bCs/>
                <w:color w:val="231F20"/>
                <w:kern w:val="2"/>
                <w:lang w:eastAsia="hi-IN" w:bidi="hi-IN"/>
              </w:rPr>
              <w:t>56.</w:t>
            </w:r>
          </w:p>
        </w:tc>
        <w:tc>
          <w:tcPr>
            <w:tcW w:w="3054"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 xml:space="preserve">Многообразие биогеоценозов </w:t>
            </w:r>
            <w:r>
              <w:rPr>
                <w:color w:val="000000"/>
                <w:kern w:val="2"/>
                <w:lang w:bidi="hi-IN"/>
              </w:rPr>
              <w:t>суши.</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369" w:type="pct"/>
            <w:gridSpan w:val="2"/>
          </w:tcPr>
          <w:p w:rsidR="007D0E09" w:rsidRPr="00211C2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Pr>
                <w:rFonts w:eastAsia="FranklinGothicDemiC"/>
                <w:bCs/>
                <w:color w:val="231F20"/>
                <w:kern w:val="2"/>
                <w:lang w:eastAsia="hi-IN" w:bidi="hi-IN"/>
              </w:rPr>
              <w:t>57-</w:t>
            </w:r>
            <w:r>
              <w:rPr>
                <w:rFonts w:eastAsia="NewBaskervilleC"/>
                <w:color w:val="231F20"/>
                <w:kern w:val="2"/>
                <w:lang w:eastAsia="hi-IN" w:bidi="hi-IN"/>
              </w:rPr>
              <w:t>58</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Искусственные биогеоценозы-</w:t>
            </w:r>
            <w:r>
              <w:rPr>
                <w:color w:val="000000"/>
                <w:kern w:val="2"/>
                <w:lang w:bidi="hi-IN"/>
              </w:rPr>
              <w:t>агробиоценозы</w:t>
            </w:r>
            <w:r w:rsidRPr="009C1AA2">
              <w:rPr>
                <w:color w:val="000000"/>
                <w:kern w:val="2"/>
                <w:lang w:bidi="hi-IN"/>
              </w:rPr>
              <w:t xml:space="preserve">. </w:t>
            </w:r>
            <w:r>
              <w:rPr>
                <w:color w:val="000000"/>
                <w:kern w:val="2"/>
                <w:lang w:bidi="hi-IN"/>
              </w:rPr>
              <w:t>Лабораторная работа №6</w:t>
            </w:r>
            <w:r w:rsidRPr="009C1AA2">
              <w:rPr>
                <w:color w:val="000000"/>
                <w:kern w:val="2"/>
                <w:lang w:bidi="hi-IN"/>
              </w:rPr>
              <w:t>. Оценка экологи</w:t>
            </w:r>
            <w:r>
              <w:rPr>
                <w:color w:val="000000"/>
                <w:kern w:val="2"/>
                <w:lang w:bidi="hi-IN"/>
              </w:rPr>
              <w:t>ческого состояния территории, прилегающей</w:t>
            </w:r>
            <w:r w:rsidRPr="009C1AA2">
              <w:rPr>
                <w:color w:val="000000"/>
                <w:kern w:val="2"/>
                <w:lang w:bidi="hi-IN"/>
              </w:rPr>
              <w:t xml:space="preserve"> к школе.</w:t>
            </w:r>
            <w:r>
              <w:rPr>
                <w:color w:val="000000"/>
                <w:kern w:val="2"/>
                <w:lang w:bidi="hi-IN"/>
              </w:rPr>
              <w:t>».</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194D9F"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59</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Природопользование </w:t>
            </w:r>
            <w:r w:rsidRPr="009C1AA2">
              <w:rPr>
                <w:color w:val="000000"/>
                <w:kern w:val="2"/>
                <w:lang w:bidi="hi-IN"/>
              </w:rPr>
              <w:t xml:space="preserve"> в истории человечества.</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lastRenderedPageBreak/>
              <w:t>60</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shd w:val="clear" w:color="auto" w:fill="FFFFFF"/>
              <w:tabs>
                <w:tab w:val="left" w:pos="851"/>
                <w:tab w:val="left" w:pos="8895"/>
              </w:tabs>
              <w:suppressAutoHyphens/>
              <w:spacing w:before="100" w:beforeAutospacing="1" w:after="100" w:afterAutospacing="1"/>
              <w:jc w:val="both"/>
              <w:rPr>
                <w:rFonts w:ascii="Tahoma" w:hAnsi="Tahoma" w:cs="Tahoma"/>
                <w:color w:val="000000"/>
                <w:kern w:val="2"/>
                <w:sz w:val="18"/>
                <w:szCs w:val="18"/>
                <w:lang w:bidi="hi-IN"/>
              </w:rPr>
            </w:pPr>
            <w:r w:rsidRPr="009C1AA2">
              <w:rPr>
                <w:color w:val="000000"/>
                <w:kern w:val="2"/>
                <w:lang w:bidi="hi-IN"/>
              </w:rPr>
              <w:t xml:space="preserve">Экологические законы природопользования. </w:t>
            </w:r>
            <w:r>
              <w:rPr>
                <w:color w:val="000000"/>
                <w:kern w:val="2"/>
                <w:lang w:bidi="hi-IN"/>
              </w:rPr>
              <w:tab/>
            </w:r>
          </w:p>
        </w:tc>
        <w:tc>
          <w:tcPr>
            <w:tcW w:w="532" w:type="pct"/>
          </w:tcPr>
          <w:p w:rsidR="007D0E09" w:rsidRPr="009C1AA2" w:rsidRDefault="007D0E09" w:rsidP="0008737C">
            <w:pPr>
              <w:widowControl w:val="0"/>
              <w:tabs>
                <w:tab w:val="left" w:pos="851"/>
                <w:tab w:val="left" w:pos="1787"/>
                <w:tab w:val="left" w:pos="3187"/>
              </w:tabs>
              <w:suppressAutoHyphens/>
              <w:spacing w:before="57"/>
              <w:ind w:right="56"/>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 w:val="left" w:pos="1787"/>
                <w:tab w:val="left" w:pos="3187"/>
              </w:tabs>
              <w:suppressAutoHyphens/>
              <w:spacing w:before="57"/>
              <w:ind w:right="56"/>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 w:val="left" w:pos="1787"/>
                <w:tab w:val="left" w:pos="3187"/>
              </w:tabs>
              <w:suppressAutoHyphens/>
              <w:spacing w:before="57"/>
              <w:ind w:right="56"/>
              <w:contextualSpacing/>
              <w:jc w:val="center"/>
              <w:rPr>
                <w:rFonts w:eastAsia="NewBaskervilleC"/>
                <w:color w:val="231F20"/>
                <w:kern w:val="2"/>
                <w:szCs w:val="21"/>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61</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rFonts w:ascii="Tahoma" w:hAnsi="Tahoma" w:cs="Tahoma"/>
                <w:color w:val="000000"/>
                <w:kern w:val="2"/>
                <w:sz w:val="18"/>
                <w:szCs w:val="18"/>
                <w:lang w:bidi="hi-IN"/>
              </w:rPr>
            </w:pPr>
            <w:r>
              <w:rPr>
                <w:color w:val="000000"/>
                <w:kern w:val="2"/>
                <w:lang w:bidi="hi-IN"/>
              </w:rPr>
              <w:t>Обобщение и контроль знаний  по теме 8.</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369" w:type="pct"/>
            <w:gridSpan w:val="2"/>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62</w:t>
            </w:r>
            <w:r w:rsidRPr="009C1AA2">
              <w:rPr>
                <w:rFonts w:eastAsia="NewBaskervilleC"/>
                <w:color w:val="231F20"/>
                <w:kern w:val="2"/>
                <w:lang w:eastAsia="hi-IN" w:bidi="hi-IN"/>
              </w:rPr>
              <w:t>.</w:t>
            </w:r>
          </w:p>
        </w:tc>
        <w:tc>
          <w:tcPr>
            <w:tcW w:w="3054" w:type="pct"/>
            <w:gridSpan w:val="2"/>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Обобщение, контроль знаний и подведение итогов по разделу 3.</w:t>
            </w:r>
          </w:p>
        </w:tc>
        <w:tc>
          <w:tcPr>
            <w:tcW w:w="53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194D9F"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194D9F">
              <w:rPr>
                <w:rFonts w:eastAsia="NewBaskervilleC"/>
                <w:b/>
                <w:color w:val="231F20"/>
                <w:kern w:val="2"/>
                <w:lang w:eastAsia="hi-IN" w:bidi="hi-IN"/>
              </w:rPr>
              <w:t>1</w:t>
            </w:r>
          </w:p>
        </w:tc>
        <w:tc>
          <w:tcPr>
            <w:tcW w:w="512" w:type="pct"/>
          </w:tcPr>
          <w:p w:rsidR="007D0E09" w:rsidRPr="00194D9F" w:rsidRDefault="007D0E09" w:rsidP="0008737C">
            <w:pPr>
              <w:widowControl w:val="0"/>
              <w:tabs>
                <w:tab w:val="left" w:pos="851"/>
              </w:tabs>
              <w:suppressAutoHyphens/>
              <w:ind w:right="59"/>
              <w:jc w:val="center"/>
              <w:rPr>
                <w:rFonts w:eastAsia="NewBaskervilleC"/>
                <w:b/>
                <w:color w:val="231F20"/>
                <w:kern w:val="2"/>
                <w:lang w:eastAsia="hi-IN" w:bidi="hi-IN"/>
              </w:rPr>
            </w:pPr>
          </w:p>
        </w:tc>
      </w:tr>
      <w:tr w:rsidR="007D0E09" w:rsidRPr="009C1AA2" w:rsidTr="009E775D">
        <w:trPr>
          <w:trHeight w:val="405"/>
        </w:trPr>
        <w:tc>
          <w:tcPr>
            <w:tcW w:w="3423" w:type="pct"/>
            <w:gridSpan w:val="4"/>
          </w:tcPr>
          <w:p w:rsidR="007D0E09" w:rsidRPr="009C1AA2" w:rsidRDefault="007D0E09" w:rsidP="0008737C">
            <w:pPr>
              <w:widowControl w:val="0"/>
              <w:tabs>
                <w:tab w:val="left" w:pos="851"/>
              </w:tabs>
              <w:suppressAutoHyphens/>
              <w:spacing w:before="17"/>
              <w:ind w:right="59"/>
              <w:contextualSpacing/>
              <w:rPr>
                <w:rFonts w:eastAsia="NewBaskervilleC"/>
                <w:color w:val="231F20"/>
                <w:kern w:val="2"/>
                <w:lang w:eastAsia="hi-IN" w:bidi="hi-IN"/>
              </w:rPr>
            </w:pPr>
            <w:r w:rsidRPr="009C1AA2">
              <w:rPr>
                <w:b/>
                <w:bCs/>
                <w:color w:val="000000"/>
                <w:kern w:val="2"/>
                <w:lang w:bidi="hi-IN"/>
              </w:rPr>
              <w:t xml:space="preserve">Раздел 4. Популяционно-видовой уровень </w:t>
            </w:r>
            <w:r>
              <w:rPr>
                <w:b/>
                <w:bCs/>
                <w:color w:val="000000"/>
                <w:kern w:val="2"/>
                <w:lang w:bidi="hi-IN"/>
              </w:rPr>
              <w:t xml:space="preserve"> организации  </w:t>
            </w:r>
            <w:r w:rsidRPr="009C1AA2">
              <w:rPr>
                <w:b/>
                <w:bCs/>
                <w:color w:val="000000"/>
                <w:kern w:val="2"/>
                <w:lang w:bidi="hi-IN"/>
              </w:rPr>
              <w:t>жизни </w:t>
            </w:r>
          </w:p>
        </w:tc>
        <w:tc>
          <w:tcPr>
            <w:tcW w:w="532" w:type="pct"/>
          </w:tcPr>
          <w:p w:rsidR="007D0E09"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37+6</w:t>
            </w:r>
          </w:p>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резерва</w:t>
            </w:r>
          </w:p>
        </w:tc>
        <w:tc>
          <w:tcPr>
            <w:tcW w:w="533" w:type="pct"/>
          </w:tcPr>
          <w:p w:rsidR="007D0E09" w:rsidRPr="00B465B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B465BE">
              <w:rPr>
                <w:rFonts w:eastAsia="NewBaskervilleC"/>
                <w:b/>
                <w:color w:val="231F20"/>
                <w:kern w:val="2"/>
                <w:lang w:eastAsia="hi-IN" w:bidi="hi-IN"/>
              </w:rPr>
              <w:t>38</w:t>
            </w:r>
          </w:p>
        </w:tc>
        <w:tc>
          <w:tcPr>
            <w:tcW w:w="512" w:type="pct"/>
          </w:tcPr>
          <w:p w:rsidR="007D0E09" w:rsidRPr="00B465B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B465BE">
              <w:rPr>
                <w:rFonts w:eastAsia="NewBaskervilleC"/>
                <w:b/>
                <w:color w:val="231F20"/>
                <w:kern w:val="2"/>
                <w:lang w:eastAsia="hi-IN" w:bidi="hi-IN"/>
              </w:rPr>
              <w:t>3</w:t>
            </w:r>
          </w:p>
        </w:tc>
      </w:tr>
      <w:tr w:rsidR="007D0E09" w:rsidRPr="009C1AA2" w:rsidTr="009E775D">
        <w:tc>
          <w:tcPr>
            <w:tcW w:w="443" w:type="pct"/>
            <w:gridSpan w:val="3"/>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Тема 9.</w:t>
            </w:r>
          </w:p>
        </w:tc>
        <w:tc>
          <w:tcPr>
            <w:tcW w:w="2980" w:type="pct"/>
            <w:hideMark/>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sidRPr="009C1AA2">
              <w:rPr>
                <w:b/>
                <w:bCs/>
                <w:iCs/>
                <w:color w:val="000000"/>
                <w:kern w:val="2"/>
                <w:lang w:bidi="hi-IN"/>
              </w:rPr>
              <w:t>Вид и видообразование</w:t>
            </w:r>
            <w:r w:rsidRPr="009C1AA2">
              <w:rPr>
                <w:iCs/>
                <w:color w:val="000000"/>
                <w:kern w:val="2"/>
                <w:lang w:bidi="hi-IN"/>
              </w:rPr>
              <w:t> </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13</w:t>
            </w:r>
          </w:p>
        </w:tc>
        <w:tc>
          <w:tcPr>
            <w:tcW w:w="533"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11</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sidRPr="009C1AA2">
              <w:rPr>
                <w:rFonts w:eastAsia="FranklinGothicDemiC"/>
                <w:b/>
                <w:bCs/>
                <w:color w:val="231F20"/>
                <w:kern w:val="2"/>
                <w:lang w:eastAsia="hi-IN" w:bidi="hi-IN"/>
              </w:rPr>
              <w:t>2</w:t>
            </w:r>
          </w:p>
        </w:tc>
      </w:tr>
      <w:tr w:rsidR="007D0E09" w:rsidRPr="009C1AA2" w:rsidTr="009E775D">
        <w:tc>
          <w:tcPr>
            <w:tcW w:w="443" w:type="pct"/>
            <w:gridSpan w:val="3"/>
          </w:tcPr>
          <w:p w:rsidR="007D0E09" w:rsidRPr="0051785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Pr>
                <w:rFonts w:eastAsia="FranklinGothicDemiC"/>
                <w:bCs/>
                <w:color w:val="231F20"/>
                <w:kern w:val="2"/>
                <w:lang w:eastAsia="hi-IN" w:bidi="hi-IN"/>
              </w:rPr>
              <w:t>63-</w:t>
            </w:r>
            <w:r w:rsidRPr="00517858">
              <w:rPr>
                <w:rFonts w:eastAsia="FranklinGothicDemiC"/>
                <w:bCs/>
                <w:color w:val="231F20"/>
                <w:kern w:val="2"/>
                <w:lang w:eastAsia="hi-IN" w:bidi="hi-IN"/>
              </w:rPr>
              <w:t>64.</w:t>
            </w:r>
          </w:p>
        </w:tc>
        <w:tc>
          <w:tcPr>
            <w:tcW w:w="2980" w:type="pct"/>
            <w:hideMark/>
          </w:tcPr>
          <w:p w:rsidR="007D0E09" w:rsidRPr="00F56475" w:rsidRDefault="007D0E09" w:rsidP="0008737C">
            <w:pPr>
              <w:widowControl w:val="0"/>
              <w:tabs>
                <w:tab w:val="left" w:pos="851"/>
              </w:tabs>
              <w:suppressAutoHyphens/>
              <w:snapToGrid w:val="0"/>
              <w:spacing w:before="34"/>
              <w:contextualSpacing/>
              <w:rPr>
                <w:color w:val="000000"/>
                <w:kern w:val="2"/>
                <w:lang w:bidi="hi-IN"/>
              </w:rPr>
            </w:pPr>
            <w:r w:rsidRPr="009C1AA2">
              <w:rPr>
                <w:color w:val="000000"/>
                <w:kern w:val="2"/>
                <w:lang w:bidi="hi-IN"/>
              </w:rPr>
              <w:t xml:space="preserve">Вид, его </w:t>
            </w:r>
            <w:r>
              <w:rPr>
                <w:color w:val="000000"/>
                <w:kern w:val="2"/>
                <w:lang w:bidi="hi-IN"/>
              </w:rPr>
              <w:t>к</w:t>
            </w:r>
            <w:r w:rsidRPr="009C1AA2">
              <w:rPr>
                <w:color w:val="000000"/>
                <w:kern w:val="2"/>
                <w:lang w:bidi="hi-IN"/>
              </w:rPr>
              <w:t xml:space="preserve">ритерии и структура. </w:t>
            </w:r>
            <w:r>
              <w:rPr>
                <w:color w:val="000000"/>
                <w:kern w:val="2"/>
                <w:lang w:bidi="hi-IN"/>
              </w:rPr>
              <w:t>Лабораторная работа №7</w:t>
            </w:r>
            <w:r w:rsidRPr="009C1AA2">
              <w:rPr>
                <w:color w:val="000000"/>
                <w:kern w:val="2"/>
                <w:lang w:bidi="hi-IN"/>
              </w:rPr>
              <w:t xml:space="preserve">. </w:t>
            </w:r>
            <w:r>
              <w:rPr>
                <w:color w:val="000000"/>
                <w:kern w:val="2"/>
                <w:lang w:bidi="hi-IN"/>
              </w:rPr>
              <w:t>«Характеристика вида».</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r>
      <w:tr w:rsidR="007D0E09" w:rsidRPr="009C1AA2" w:rsidTr="009E775D">
        <w:tc>
          <w:tcPr>
            <w:tcW w:w="443" w:type="pct"/>
            <w:gridSpan w:val="3"/>
          </w:tcPr>
          <w:p w:rsidR="007D0E09" w:rsidRPr="00517858" w:rsidRDefault="007D0E09" w:rsidP="0008737C">
            <w:pPr>
              <w:widowControl w:val="0"/>
              <w:tabs>
                <w:tab w:val="left" w:pos="851"/>
              </w:tabs>
              <w:suppressAutoHyphens/>
              <w:snapToGrid w:val="0"/>
              <w:spacing w:before="34"/>
              <w:contextualSpacing/>
              <w:rPr>
                <w:rFonts w:eastAsia="FranklinGothicDemiC"/>
                <w:bCs/>
                <w:color w:val="231F20"/>
                <w:kern w:val="2"/>
                <w:lang w:eastAsia="hi-IN" w:bidi="hi-IN"/>
              </w:rPr>
            </w:pPr>
            <w:r w:rsidRPr="00517858">
              <w:rPr>
                <w:rFonts w:eastAsia="FranklinGothicDemiC"/>
                <w:bCs/>
                <w:color w:val="231F20"/>
                <w:kern w:val="2"/>
                <w:lang w:eastAsia="hi-IN" w:bidi="hi-IN"/>
              </w:rPr>
              <w:t>65.</w:t>
            </w:r>
          </w:p>
        </w:tc>
        <w:tc>
          <w:tcPr>
            <w:tcW w:w="2980" w:type="pct"/>
            <w:hideMark/>
          </w:tcPr>
          <w:p w:rsidR="007D0E09" w:rsidRPr="009C1AA2" w:rsidRDefault="007D0E09" w:rsidP="0008737C">
            <w:pPr>
              <w:widowControl w:val="0"/>
              <w:tabs>
                <w:tab w:val="left" w:pos="851"/>
              </w:tabs>
              <w:suppressAutoHyphens/>
              <w:snapToGrid w:val="0"/>
              <w:spacing w:before="34"/>
              <w:contextualSpacing/>
              <w:rPr>
                <w:b/>
                <w:bCs/>
                <w:iCs/>
                <w:color w:val="000000"/>
                <w:kern w:val="2"/>
                <w:lang w:bidi="hi-IN"/>
              </w:rPr>
            </w:pPr>
            <w:r w:rsidRPr="009C1AA2">
              <w:rPr>
                <w:color w:val="000000"/>
                <w:kern w:val="2"/>
                <w:lang w:bidi="hi-IN"/>
              </w:rPr>
              <w:t xml:space="preserve">Популяция как форма существования </w:t>
            </w:r>
            <w:r>
              <w:rPr>
                <w:color w:val="000000"/>
                <w:kern w:val="2"/>
                <w:lang w:bidi="hi-IN"/>
              </w:rPr>
              <w:t>вида</w:t>
            </w:r>
            <w:r w:rsidRPr="009C1AA2">
              <w:rPr>
                <w:color w:val="000000"/>
                <w:kern w:val="2"/>
                <w:lang w:bidi="hi-IN"/>
              </w:rPr>
              <w:t>.</w:t>
            </w:r>
          </w:p>
        </w:tc>
        <w:tc>
          <w:tcPr>
            <w:tcW w:w="532"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rPr>
          <w:trHeight w:val="273"/>
        </w:trPr>
        <w:tc>
          <w:tcPr>
            <w:tcW w:w="443" w:type="pct"/>
            <w:gridSpan w:val="3"/>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66</w:t>
            </w:r>
            <w:r w:rsidRPr="009C1AA2">
              <w:rPr>
                <w:rFonts w:eastAsia="NewBaskervilleC"/>
                <w:color w:val="231F20"/>
                <w:kern w:val="2"/>
                <w:lang w:eastAsia="hi-IN" w:bidi="hi-IN"/>
              </w:rPr>
              <w:t>.</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Популяция -  структурная единица вида.</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67</w:t>
            </w:r>
            <w:r w:rsidRPr="009C1AA2">
              <w:rPr>
                <w:rFonts w:eastAsia="NewBaskervilleC"/>
                <w:color w:val="231F20"/>
                <w:kern w:val="2"/>
                <w:lang w:eastAsia="hi-IN" w:bidi="hi-IN"/>
              </w:rPr>
              <w:t>.</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Популяция как структурный компонент биогеоценоза.</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lang w:eastAsia="hi-IN" w:bidi="hi-IN"/>
              </w:rPr>
            </w:pPr>
            <w:r>
              <w:rPr>
                <w:rFonts w:eastAsia="NewBaskervilleC"/>
                <w:color w:val="231F20"/>
                <w:kern w:val="2"/>
                <w:lang w:eastAsia="hi-IN" w:bidi="hi-IN"/>
              </w:rPr>
              <w:t>68</w:t>
            </w:r>
            <w:r w:rsidRPr="009C1AA2">
              <w:rPr>
                <w:rFonts w:eastAsia="NewBaskervilleC"/>
                <w:color w:val="231F20"/>
                <w:kern w:val="2"/>
                <w:lang w:eastAsia="hi-IN" w:bidi="hi-IN"/>
              </w:rPr>
              <w:t>.</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Популяция как </w:t>
            </w:r>
            <w:r>
              <w:rPr>
                <w:color w:val="000000"/>
                <w:kern w:val="2"/>
                <w:lang w:bidi="hi-IN"/>
              </w:rPr>
              <w:t xml:space="preserve">основная </w:t>
            </w:r>
            <w:r w:rsidRPr="009C1AA2">
              <w:rPr>
                <w:color w:val="000000"/>
                <w:kern w:val="2"/>
                <w:lang w:bidi="hi-IN"/>
              </w:rPr>
              <w:t xml:space="preserve">единица эволюции. </w:t>
            </w:r>
          </w:p>
        </w:tc>
        <w:tc>
          <w:tcPr>
            <w:tcW w:w="532"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p>
        </w:tc>
        <w:tc>
          <w:tcPr>
            <w:tcW w:w="533" w:type="pct"/>
          </w:tcPr>
          <w:p w:rsidR="007D0E09" w:rsidRPr="009C1AA2" w:rsidRDefault="007D0E09" w:rsidP="0008737C">
            <w:pPr>
              <w:widowControl w:val="0"/>
              <w:tabs>
                <w:tab w:val="left" w:pos="851"/>
              </w:tabs>
              <w:suppressAutoHyphens/>
              <w:snapToGrid w:val="0"/>
              <w:spacing w:before="34"/>
              <w:contextualSpacing/>
              <w:jc w:val="center"/>
              <w:rPr>
                <w:rFonts w:eastAsia="FranklinGothicDemiC"/>
                <w:b/>
                <w:bCs/>
                <w:color w:val="231F20"/>
                <w:kern w:val="2"/>
                <w:lang w:eastAsia="hi-IN" w:bidi="hi-IN"/>
              </w:rPr>
            </w:pPr>
            <w:r>
              <w:rPr>
                <w:rFonts w:eastAsia="FranklinGothicDemiC"/>
                <w:b/>
                <w:bCs/>
                <w:color w:val="231F20"/>
                <w:kern w:val="2"/>
                <w:lang w:eastAsia="hi-IN" w:bidi="hi-IN"/>
              </w:rPr>
              <w:t>1</w:t>
            </w:r>
          </w:p>
        </w:tc>
        <w:tc>
          <w:tcPr>
            <w:tcW w:w="512" w:type="pct"/>
          </w:tcPr>
          <w:p w:rsidR="007D0E09" w:rsidRPr="009C1AA2" w:rsidRDefault="007D0E09" w:rsidP="0008737C">
            <w:pPr>
              <w:widowControl w:val="0"/>
              <w:tabs>
                <w:tab w:val="left" w:pos="851"/>
              </w:tabs>
              <w:suppressAutoHyphens/>
              <w:snapToGrid w:val="0"/>
              <w:spacing w:before="34"/>
              <w:contextualSpacing/>
              <w:rPr>
                <w:rFonts w:eastAsia="FranklinGothicDemiC"/>
                <w:b/>
                <w:bCs/>
                <w:color w:val="231F20"/>
                <w:kern w:val="2"/>
                <w:szCs w:val="21"/>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69</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Микроэволюция</w:t>
            </w:r>
            <w:r w:rsidRPr="009C1AA2">
              <w:rPr>
                <w:color w:val="000000"/>
                <w:kern w:val="2"/>
                <w:lang w:bidi="hi-IN"/>
              </w:rPr>
              <w:t xml:space="preserve"> и факторы эволюции.</w:t>
            </w:r>
          </w:p>
        </w:tc>
        <w:tc>
          <w:tcPr>
            <w:tcW w:w="532"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70</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Д</w:t>
            </w:r>
            <w:r w:rsidRPr="009C1AA2">
              <w:rPr>
                <w:color w:val="000000"/>
                <w:kern w:val="2"/>
                <w:lang w:bidi="hi-IN"/>
              </w:rPr>
              <w:t xml:space="preserve">вижущий </w:t>
            </w:r>
            <w:r>
              <w:rPr>
                <w:color w:val="000000"/>
                <w:kern w:val="2"/>
                <w:lang w:bidi="hi-IN"/>
              </w:rPr>
              <w:t xml:space="preserve"> и направляющий </w:t>
            </w:r>
            <w:r w:rsidRPr="009C1AA2">
              <w:rPr>
                <w:color w:val="000000"/>
                <w:kern w:val="2"/>
                <w:lang w:bidi="hi-IN"/>
              </w:rPr>
              <w:t>фактор эволюции.</w:t>
            </w:r>
            <w:r w:rsidRPr="009C1AA2">
              <w:rPr>
                <w:i/>
                <w:iCs/>
                <w:color w:val="000000"/>
                <w:kern w:val="2"/>
                <w:lang w:bidi="hi-IN"/>
              </w:rPr>
              <w:t> </w:t>
            </w:r>
          </w:p>
        </w:tc>
        <w:tc>
          <w:tcPr>
            <w:tcW w:w="532"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71</w:t>
            </w:r>
            <w:r w:rsidRPr="009C1AA2">
              <w:rPr>
                <w:rFonts w:eastAsia="NewBaskervilleC"/>
                <w:color w:val="231F20"/>
                <w:kern w:val="2"/>
                <w:lang w:eastAsia="hi-IN" w:bidi="hi-IN"/>
              </w:rPr>
              <w:t>.</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Формы естественного отбора. </w:t>
            </w:r>
          </w:p>
        </w:tc>
        <w:tc>
          <w:tcPr>
            <w:tcW w:w="532"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72- 73</w:t>
            </w:r>
            <w:r w:rsidRPr="009C1AA2">
              <w:rPr>
                <w:rFonts w:eastAsia="NewBaskervilleC"/>
                <w:color w:val="231F20"/>
                <w:kern w:val="2"/>
                <w:lang w:eastAsia="hi-IN" w:bidi="hi-IN"/>
              </w:rPr>
              <w:t>.</w:t>
            </w:r>
          </w:p>
        </w:tc>
        <w:tc>
          <w:tcPr>
            <w:tcW w:w="2980" w:type="pct"/>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 xml:space="preserve">Искусственный отбор </w:t>
            </w:r>
            <w:r>
              <w:rPr>
                <w:color w:val="000000"/>
                <w:kern w:val="2"/>
                <w:lang w:bidi="hi-IN"/>
              </w:rPr>
              <w:t xml:space="preserve">и его роль в </w:t>
            </w:r>
            <w:r w:rsidRPr="009C1AA2">
              <w:rPr>
                <w:color w:val="000000"/>
                <w:kern w:val="2"/>
                <w:lang w:bidi="hi-IN"/>
              </w:rPr>
              <w:t>увеличения биологического разнообразия</w:t>
            </w:r>
            <w:r>
              <w:rPr>
                <w:color w:val="000000"/>
                <w:kern w:val="2"/>
                <w:lang w:bidi="hi-IN"/>
              </w:rPr>
              <w:t xml:space="preserve"> на Земле. </w:t>
            </w:r>
            <w:r w:rsidRPr="009C1AA2">
              <w:rPr>
                <w:color w:val="000000"/>
                <w:kern w:val="2"/>
                <w:lang w:bidi="hi-IN"/>
              </w:rPr>
              <w:t>Лабораторная ра</w:t>
            </w:r>
            <w:r>
              <w:rPr>
                <w:color w:val="000000"/>
                <w:kern w:val="2"/>
                <w:lang w:bidi="hi-IN"/>
              </w:rPr>
              <w:t>бота №8</w:t>
            </w:r>
            <w:r w:rsidRPr="009C1AA2">
              <w:rPr>
                <w:color w:val="000000"/>
                <w:kern w:val="2"/>
                <w:lang w:bidi="hi-IN"/>
              </w:rPr>
              <w:t xml:space="preserve">. </w:t>
            </w:r>
            <w:r>
              <w:rPr>
                <w:color w:val="000000"/>
                <w:kern w:val="2"/>
                <w:lang w:bidi="hi-IN"/>
              </w:rPr>
              <w:t>«Значение искусственного отбора».</w:t>
            </w:r>
          </w:p>
        </w:tc>
        <w:tc>
          <w:tcPr>
            <w:tcW w:w="532"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55540"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555540">
              <w:rPr>
                <w:rFonts w:eastAsia="NewBaskervilleC"/>
                <w:b/>
                <w:color w:val="231F20"/>
                <w:kern w:val="2"/>
                <w:lang w:eastAsia="hi-IN" w:bidi="hi-IN"/>
              </w:rPr>
              <w:t>1</w:t>
            </w: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74</w:t>
            </w:r>
            <w:r w:rsidRPr="009C1AA2">
              <w:rPr>
                <w:rFonts w:eastAsia="NewBaskervilleC"/>
                <w:color w:val="231F20"/>
                <w:kern w:val="2"/>
                <w:lang w:eastAsia="hi-IN" w:bidi="hi-IN"/>
              </w:rPr>
              <w:t>.</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Вид</w:t>
            </w:r>
            <w:r>
              <w:rPr>
                <w:color w:val="000000"/>
                <w:kern w:val="2"/>
                <w:lang w:bidi="hi-IN"/>
              </w:rPr>
              <w:t xml:space="preserve">ообразование –процесс возникновения новых </w:t>
            </w:r>
            <w:r w:rsidRPr="009C1AA2">
              <w:rPr>
                <w:color w:val="000000"/>
                <w:kern w:val="2"/>
                <w:lang w:bidi="hi-IN"/>
              </w:rPr>
              <w:t xml:space="preserve"> видов на Земле. </w:t>
            </w:r>
          </w:p>
        </w:tc>
        <w:tc>
          <w:tcPr>
            <w:tcW w:w="532"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75</w:t>
            </w:r>
            <w:r w:rsidRPr="009C1AA2">
              <w:rPr>
                <w:rFonts w:eastAsia="NewBaskervilleC"/>
                <w:color w:val="231F20"/>
                <w:kern w:val="2"/>
                <w:lang w:eastAsia="hi-IN" w:bidi="hi-IN"/>
              </w:rPr>
              <w:t>.</w:t>
            </w:r>
          </w:p>
        </w:tc>
        <w:tc>
          <w:tcPr>
            <w:tcW w:w="2980" w:type="pct"/>
          </w:tcPr>
          <w:p w:rsidR="007D0E09" w:rsidRPr="009C1AA2" w:rsidRDefault="007D0E09" w:rsidP="0008737C">
            <w:pPr>
              <w:widowControl w:val="0"/>
              <w:tabs>
                <w:tab w:val="left" w:pos="851"/>
              </w:tabs>
              <w:suppressAutoHyphens/>
              <w:rPr>
                <w:color w:val="000000"/>
                <w:kern w:val="2"/>
                <w:lang w:bidi="hi-IN"/>
              </w:rPr>
            </w:pPr>
            <w:r>
              <w:rPr>
                <w:color w:val="000000"/>
                <w:kern w:val="2"/>
                <w:lang w:bidi="hi-IN"/>
              </w:rPr>
              <w:t>Обобщение и контроль знаний  по теме 9.</w:t>
            </w:r>
          </w:p>
        </w:tc>
        <w:tc>
          <w:tcPr>
            <w:tcW w:w="532" w:type="pct"/>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sidRPr="009C1AA2">
              <w:rPr>
                <w:rFonts w:eastAsia="FranklinGothicDemiC"/>
                <w:b/>
                <w:bCs/>
                <w:color w:val="231F20"/>
                <w:kern w:val="2"/>
                <w:lang w:eastAsia="hi-IN" w:bidi="hi-IN"/>
              </w:rPr>
              <w:t>Тема10</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iCs/>
                <w:color w:val="000000"/>
                <w:kern w:val="2"/>
                <w:lang w:bidi="hi-IN"/>
              </w:rPr>
              <w:t>Происхождение и этапы эволюции человека</w:t>
            </w:r>
          </w:p>
        </w:tc>
        <w:tc>
          <w:tcPr>
            <w:tcW w:w="532" w:type="pct"/>
          </w:tcPr>
          <w:p w:rsidR="007D0E09" w:rsidRPr="00820C65" w:rsidRDefault="007D0E09" w:rsidP="0008737C">
            <w:pPr>
              <w:widowControl w:val="0"/>
              <w:tabs>
                <w:tab w:val="left" w:pos="851"/>
              </w:tabs>
              <w:suppressAutoHyphens/>
              <w:ind w:right="62"/>
              <w:contextualSpacing/>
              <w:jc w:val="center"/>
              <w:rPr>
                <w:rFonts w:eastAsia="NewBaskervilleC"/>
                <w:b/>
                <w:color w:val="231F20"/>
                <w:kern w:val="2"/>
                <w:lang w:eastAsia="hi-IN" w:bidi="hi-IN"/>
              </w:rPr>
            </w:pPr>
            <w:r w:rsidRPr="00820C65">
              <w:rPr>
                <w:rFonts w:eastAsia="FranklinGothicDemiC"/>
                <w:b/>
                <w:bCs/>
                <w:color w:val="231F20"/>
                <w:kern w:val="2"/>
                <w:lang w:eastAsia="hi-IN" w:bidi="hi-IN"/>
              </w:rPr>
              <w:t>7</w:t>
            </w: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7</w:t>
            </w:r>
          </w:p>
        </w:tc>
        <w:tc>
          <w:tcPr>
            <w:tcW w:w="512"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5D634E">
              <w:rPr>
                <w:rFonts w:eastAsia="NewBaskervilleC"/>
                <w:b/>
                <w:color w:val="231F20"/>
                <w:kern w:val="2"/>
                <w:lang w:eastAsia="hi-IN" w:bidi="hi-IN"/>
              </w:rPr>
              <w:t>0</w:t>
            </w: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5"/>
              <w:contextualSpacing/>
              <w:rPr>
                <w:rFonts w:eastAsia="FranklinGothicDemiC"/>
                <w:bCs/>
                <w:color w:val="231F20"/>
                <w:kern w:val="2"/>
                <w:lang w:eastAsia="hi-IN" w:bidi="hi-IN"/>
              </w:rPr>
            </w:pPr>
            <w:r w:rsidRPr="00126FBA">
              <w:rPr>
                <w:rFonts w:eastAsia="FranklinGothicDemiC"/>
                <w:bCs/>
                <w:color w:val="231F20"/>
                <w:kern w:val="2"/>
                <w:lang w:eastAsia="hi-IN" w:bidi="hi-IN"/>
              </w:rPr>
              <w:t>76.</w:t>
            </w:r>
          </w:p>
        </w:tc>
        <w:tc>
          <w:tcPr>
            <w:tcW w:w="2980" w:type="pct"/>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color w:val="000000"/>
                <w:kern w:val="2"/>
                <w:lang w:bidi="hi-IN"/>
              </w:rPr>
              <w:t>П</w:t>
            </w:r>
            <w:r w:rsidRPr="009C1AA2">
              <w:rPr>
                <w:color w:val="000000"/>
                <w:kern w:val="2"/>
                <w:lang w:bidi="hi-IN"/>
              </w:rPr>
              <w:t>роисхождения человека.</w:t>
            </w:r>
          </w:p>
        </w:tc>
        <w:tc>
          <w:tcPr>
            <w:tcW w:w="532" w:type="pct"/>
          </w:tcPr>
          <w:p w:rsidR="007D0E09" w:rsidRPr="00820C65" w:rsidRDefault="007D0E09" w:rsidP="0008737C">
            <w:pPr>
              <w:widowControl w:val="0"/>
              <w:tabs>
                <w:tab w:val="left" w:pos="851"/>
              </w:tabs>
              <w:suppressAutoHyphens/>
              <w:ind w:right="62"/>
              <w:contextualSpacing/>
              <w:jc w:val="center"/>
              <w:rPr>
                <w:rFonts w:eastAsia="FranklinGothicDemiC"/>
                <w:b/>
                <w:bCs/>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5"/>
              <w:contextualSpacing/>
              <w:rPr>
                <w:rFonts w:eastAsia="FranklinGothicDemiC"/>
                <w:bCs/>
                <w:color w:val="231F20"/>
                <w:kern w:val="2"/>
                <w:lang w:eastAsia="hi-IN" w:bidi="hi-IN"/>
              </w:rPr>
            </w:pPr>
            <w:r w:rsidRPr="00126FBA">
              <w:rPr>
                <w:rFonts w:eastAsia="FranklinGothicDemiC"/>
                <w:bCs/>
                <w:color w:val="231F20"/>
                <w:kern w:val="2"/>
                <w:lang w:eastAsia="hi-IN" w:bidi="hi-IN"/>
              </w:rPr>
              <w:t>77.</w:t>
            </w:r>
          </w:p>
        </w:tc>
        <w:tc>
          <w:tcPr>
            <w:tcW w:w="2980" w:type="pct"/>
          </w:tcPr>
          <w:p w:rsidR="007D0E09" w:rsidRPr="004D677D"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История становления вида </w:t>
            </w:r>
            <w:r>
              <w:rPr>
                <w:color w:val="000000"/>
                <w:kern w:val="2"/>
                <w:lang w:val="en-US" w:bidi="hi-IN"/>
              </w:rPr>
              <w:t>Homosapiens</w:t>
            </w:r>
          </w:p>
        </w:tc>
        <w:tc>
          <w:tcPr>
            <w:tcW w:w="532" w:type="pct"/>
          </w:tcPr>
          <w:p w:rsidR="007D0E09" w:rsidRPr="00820C65" w:rsidRDefault="007D0E09" w:rsidP="0008737C">
            <w:pPr>
              <w:widowControl w:val="0"/>
              <w:tabs>
                <w:tab w:val="left" w:pos="851"/>
              </w:tabs>
              <w:suppressAutoHyphens/>
              <w:ind w:right="62"/>
              <w:contextualSpacing/>
              <w:jc w:val="center"/>
              <w:rPr>
                <w:rFonts w:eastAsia="FranklinGothicDemiC"/>
                <w:b/>
                <w:bCs/>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5"/>
              <w:contextualSpacing/>
              <w:rPr>
                <w:rFonts w:eastAsia="FranklinGothicDemiC"/>
                <w:bCs/>
                <w:color w:val="231F20"/>
                <w:kern w:val="2"/>
                <w:lang w:eastAsia="hi-IN" w:bidi="hi-IN"/>
              </w:rPr>
            </w:pPr>
            <w:r w:rsidRPr="00126FBA">
              <w:rPr>
                <w:rFonts w:eastAsia="FranklinGothicDemiC"/>
                <w:bCs/>
                <w:color w:val="231F20"/>
                <w:kern w:val="2"/>
                <w:lang w:eastAsia="hi-IN" w:bidi="hi-IN"/>
              </w:rPr>
              <w:t>78.</w:t>
            </w:r>
          </w:p>
        </w:tc>
        <w:tc>
          <w:tcPr>
            <w:tcW w:w="2980" w:type="pct"/>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Особенности эволюции человека.</w:t>
            </w:r>
          </w:p>
        </w:tc>
        <w:tc>
          <w:tcPr>
            <w:tcW w:w="532" w:type="pct"/>
          </w:tcPr>
          <w:p w:rsidR="007D0E09" w:rsidRPr="00820C65" w:rsidRDefault="007D0E09" w:rsidP="0008737C">
            <w:pPr>
              <w:widowControl w:val="0"/>
              <w:tabs>
                <w:tab w:val="left" w:pos="851"/>
              </w:tabs>
              <w:suppressAutoHyphens/>
              <w:ind w:right="62"/>
              <w:contextualSpacing/>
              <w:jc w:val="center"/>
              <w:rPr>
                <w:rFonts w:eastAsia="FranklinGothicDemiC"/>
                <w:b/>
                <w:bCs/>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p>
        </w:tc>
      </w:tr>
      <w:tr w:rsidR="007D0E09" w:rsidRPr="009C1AA2" w:rsidTr="009E775D">
        <w:trPr>
          <w:trHeight w:val="283"/>
        </w:trPr>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79</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spacing w:before="38" w:line="244" w:lineRule="auto"/>
              <w:ind w:right="59"/>
              <w:contextualSpacing/>
              <w:rPr>
                <w:rFonts w:eastAsia="NewBaskervilleC"/>
                <w:color w:val="231F20"/>
                <w:kern w:val="2"/>
                <w:lang w:eastAsia="hi-IN" w:bidi="hi-IN"/>
              </w:rPr>
            </w:pPr>
            <w:r w:rsidRPr="009C1AA2">
              <w:rPr>
                <w:color w:val="000000"/>
                <w:kern w:val="2"/>
                <w:lang w:bidi="hi-IN"/>
              </w:rPr>
              <w:t>Человек как уникальный вид живой природы.</w:t>
            </w:r>
          </w:p>
        </w:tc>
        <w:tc>
          <w:tcPr>
            <w:tcW w:w="532"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80</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spacing w:before="38" w:line="244" w:lineRule="auto"/>
              <w:ind w:right="59"/>
              <w:contextualSpacing/>
              <w:rPr>
                <w:rFonts w:eastAsia="NewBaskervilleC"/>
                <w:color w:val="231F20"/>
                <w:kern w:val="2"/>
                <w:lang w:eastAsia="hi-IN" w:bidi="hi-IN"/>
              </w:rPr>
            </w:pPr>
            <w:r>
              <w:rPr>
                <w:color w:val="000000"/>
                <w:kern w:val="2"/>
                <w:lang w:bidi="hi-IN"/>
              </w:rPr>
              <w:t>Р</w:t>
            </w:r>
            <w:r w:rsidRPr="009C1AA2">
              <w:rPr>
                <w:color w:val="000000"/>
                <w:kern w:val="2"/>
                <w:lang w:bidi="hi-IN"/>
              </w:rPr>
              <w:t xml:space="preserve">асы и гипотезы </w:t>
            </w:r>
            <w:r>
              <w:rPr>
                <w:color w:val="000000"/>
                <w:kern w:val="2"/>
                <w:lang w:bidi="hi-IN"/>
              </w:rPr>
              <w:t xml:space="preserve"> их происхождения .</w:t>
            </w:r>
          </w:p>
        </w:tc>
        <w:tc>
          <w:tcPr>
            <w:tcW w:w="532" w:type="pct"/>
            <w:hideMark/>
          </w:tcPr>
          <w:p w:rsidR="007D0E09" w:rsidRPr="00820C65" w:rsidRDefault="007D0E09" w:rsidP="0008737C">
            <w:pPr>
              <w:widowControl w:val="0"/>
              <w:tabs>
                <w:tab w:val="left" w:pos="851"/>
              </w:tabs>
              <w:suppressAutoHyphens/>
              <w:ind w:right="59"/>
              <w:contextualSpacing/>
              <w:rPr>
                <w:rFonts w:eastAsia="NewBaskervilleC"/>
                <w:b/>
                <w:color w:val="231F20"/>
                <w:kern w:val="2"/>
                <w:lang w:eastAsia="hi-IN" w:bidi="hi-IN"/>
              </w:rPr>
            </w:pPr>
          </w:p>
        </w:tc>
        <w:tc>
          <w:tcPr>
            <w:tcW w:w="533" w:type="pct"/>
          </w:tcPr>
          <w:p w:rsidR="007D0E09" w:rsidRPr="00820C65"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820C65">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81</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rFonts w:ascii="Tahoma" w:hAnsi="Tahoma" w:cs="Tahoma"/>
                <w:color w:val="000000"/>
                <w:kern w:val="2"/>
                <w:sz w:val="18"/>
                <w:szCs w:val="18"/>
                <w:lang w:bidi="hi-IN"/>
              </w:rPr>
            </w:pPr>
            <w:r>
              <w:rPr>
                <w:color w:val="000000"/>
                <w:kern w:val="2"/>
                <w:lang w:bidi="hi-IN"/>
              </w:rPr>
              <w:t>Палеолитические н</w:t>
            </w:r>
            <w:r w:rsidRPr="009C1AA2">
              <w:rPr>
                <w:color w:val="000000"/>
                <w:kern w:val="2"/>
                <w:lang w:bidi="hi-IN"/>
              </w:rPr>
              <w:t>аходки на территории России.</w:t>
            </w:r>
          </w:p>
        </w:tc>
        <w:tc>
          <w:tcPr>
            <w:tcW w:w="532" w:type="pct"/>
            <w:hideMark/>
          </w:tcPr>
          <w:p w:rsidR="007D0E09" w:rsidRPr="009C1AA2" w:rsidRDefault="007D0E09" w:rsidP="0008737C">
            <w:pPr>
              <w:widowControl w:val="0"/>
              <w:tabs>
                <w:tab w:val="left" w:pos="851"/>
              </w:tabs>
              <w:suppressAutoHyphens/>
              <w:ind w:right="65"/>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82</w:t>
            </w:r>
            <w:r w:rsidRPr="009C1AA2">
              <w:rPr>
                <w:rFonts w:eastAsia="NewBaskervilleC"/>
                <w:color w:val="231F20"/>
                <w:kern w:val="2"/>
                <w:lang w:eastAsia="hi-IN" w:bidi="hi-IN"/>
              </w:rPr>
              <w:t>.</w:t>
            </w:r>
          </w:p>
        </w:tc>
        <w:tc>
          <w:tcPr>
            <w:tcW w:w="2980" w:type="pct"/>
          </w:tcPr>
          <w:p w:rsidR="007D0E09"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Pr>
                <w:color w:val="000000"/>
                <w:kern w:val="2"/>
                <w:lang w:bidi="hi-IN"/>
              </w:rPr>
              <w:t>Обобщение и контроль знаний  по теме 10.</w:t>
            </w:r>
          </w:p>
        </w:tc>
        <w:tc>
          <w:tcPr>
            <w:tcW w:w="532" w:type="pct"/>
          </w:tcPr>
          <w:p w:rsidR="007D0E09" w:rsidRPr="009C1AA2" w:rsidRDefault="007D0E09" w:rsidP="0008737C">
            <w:pPr>
              <w:widowControl w:val="0"/>
              <w:tabs>
                <w:tab w:val="left" w:pos="851"/>
              </w:tabs>
              <w:suppressAutoHyphens/>
              <w:ind w:right="65"/>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sidRPr="009C1AA2">
              <w:rPr>
                <w:rFonts w:eastAsia="FranklinGothicDemiC"/>
                <w:b/>
                <w:bCs/>
                <w:color w:val="231F20"/>
                <w:kern w:val="2"/>
                <w:lang w:eastAsia="hi-IN" w:bidi="hi-IN"/>
              </w:rPr>
              <w:t>Тема11</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iCs/>
                <w:color w:val="000000"/>
                <w:kern w:val="2"/>
                <w:lang w:bidi="hi-IN"/>
              </w:rPr>
              <w:t>Учение об эволюции и его значение</w:t>
            </w:r>
          </w:p>
        </w:tc>
        <w:tc>
          <w:tcPr>
            <w:tcW w:w="532" w:type="pct"/>
          </w:tcPr>
          <w:p w:rsidR="007D0E09" w:rsidRPr="009C1AA2" w:rsidRDefault="007D0E09" w:rsidP="0008737C">
            <w:pPr>
              <w:widowControl w:val="0"/>
              <w:tabs>
                <w:tab w:val="left" w:pos="851"/>
              </w:tabs>
              <w:suppressAutoHyphens/>
              <w:ind w:right="59"/>
              <w:contextualSpacing/>
              <w:jc w:val="center"/>
              <w:rPr>
                <w:rFonts w:eastAsia="NewBaskervilleC"/>
                <w:color w:val="231F20"/>
                <w:kern w:val="2"/>
                <w:lang w:eastAsia="hi-IN" w:bidi="hi-IN"/>
              </w:rPr>
            </w:pPr>
            <w:r w:rsidRPr="009C1AA2">
              <w:rPr>
                <w:rFonts w:eastAsia="FranklinGothicDemiC"/>
                <w:b/>
                <w:bCs/>
                <w:color w:val="231F20"/>
                <w:kern w:val="2"/>
                <w:lang w:eastAsia="hi-IN" w:bidi="hi-IN"/>
              </w:rPr>
              <w:t>11</w:t>
            </w:r>
          </w:p>
        </w:tc>
        <w:tc>
          <w:tcPr>
            <w:tcW w:w="533"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9</w:t>
            </w:r>
          </w:p>
        </w:tc>
        <w:tc>
          <w:tcPr>
            <w:tcW w:w="512" w:type="pct"/>
          </w:tcPr>
          <w:p w:rsidR="007D0E09" w:rsidRPr="005D634E" w:rsidRDefault="007D0E09" w:rsidP="0008737C">
            <w:pPr>
              <w:widowControl w:val="0"/>
              <w:tabs>
                <w:tab w:val="left" w:pos="851"/>
              </w:tabs>
              <w:suppressAutoHyphens/>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8"/>
              <w:contextualSpacing/>
              <w:rPr>
                <w:rFonts w:eastAsia="FranklinGothicDemiC"/>
                <w:bCs/>
                <w:color w:val="231F20"/>
                <w:kern w:val="2"/>
                <w:lang w:eastAsia="hi-IN" w:bidi="hi-IN"/>
              </w:rPr>
            </w:pPr>
            <w:r w:rsidRPr="00126FBA">
              <w:rPr>
                <w:rFonts w:eastAsia="FranklinGothicDemiC"/>
                <w:bCs/>
                <w:color w:val="231F20"/>
                <w:kern w:val="2"/>
                <w:lang w:eastAsia="hi-IN" w:bidi="hi-IN"/>
              </w:rPr>
              <w:t>83.</w:t>
            </w:r>
          </w:p>
        </w:tc>
        <w:tc>
          <w:tcPr>
            <w:tcW w:w="2980" w:type="pct"/>
          </w:tcPr>
          <w:p w:rsidR="007D0E09" w:rsidRPr="009C1AA2" w:rsidRDefault="007D0E09" w:rsidP="0008737C">
            <w:pPr>
              <w:widowControl w:val="0"/>
              <w:tabs>
                <w:tab w:val="left" w:pos="851"/>
              </w:tabs>
              <w:suppressAutoHyphens/>
              <w:rPr>
                <w:rFonts w:eastAsia="NewBaskervilleC" w:cs="Mangal"/>
                <w:kern w:val="2"/>
                <w:lang w:eastAsia="hi-IN" w:bidi="hi-IN"/>
              </w:rPr>
            </w:pPr>
            <w:r>
              <w:rPr>
                <w:color w:val="000000"/>
                <w:kern w:val="2"/>
                <w:lang w:bidi="hi-IN"/>
              </w:rPr>
              <w:t>История развития</w:t>
            </w:r>
            <w:r w:rsidRPr="009C1AA2">
              <w:rPr>
                <w:color w:val="000000"/>
                <w:kern w:val="2"/>
                <w:lang w:bidi="hi-IN"/>
              </w:rPr>
              <w:t xml:space="preserve"> эволюционных идей</w:t>
            </w:r>
            <w:r>
              <w:rPr>
                <w:color w:val="000000"/>
                <w:kern w:val="2"/>
                <w:lang w:bidi="hi-IN"/>
              </w:rPr>
              <w:t>.</w:t>
            </w:r>
          </w:p>
        </w:tc>
        <w:tc>
          <w:tcPr>
            <w:tcW w:w="532" w:type="pct"/>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8"/>
              <w:contextualSpacing/>
              <w:rPr>
                <w:rFonts w:eastAsia="FranklinGothicDemiC"/>
                <w:bCs/>
                <w:color w:val="231F20"/>
                <w:kern w:val="2"/>
                <w:lang w:eastAsia="hi-IN" w:bidi="hi-IN"/>
              </w:rPr>
            </w:pPr>
            <w:r w:rsidRPr="00126FBA">
              <w:rPr>
                <w:rFonts w:eastAsia="FranklinGothicDemiC"/>
                <w:bCs/>
                <w:color w:val="231F20"/>
                <w:kern w:val="2"/>
                <w:lang w:eastAsia="hi-IN" w:bidi="hi-IN"/>
              </w:rPr>
              <w:t>84.</w:t>
            </w:r>
          </w:p>
        </w:tc>
        <w:tc>
          <w:tcPr>
            <w:tcW w:w="2980" w:type="pct"/>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Pr>
                <w:color w:val="000000"/>
                <w:kern w:val="2"/>
                <w:lang w:bidi="hi-IN"/>
              </w:rPr>
              <w:t>Эволюционная т</w:t>
            </w:r>
            <w:r w:rsidRPr="009C1AA2">
              <w:rPr>
                <w:color w:val="000000"/>
                <w:kern w:val="2"/>
                <w:lang w:bidi="hi-IN"/>
              </w:rPr>
              <w:t>еория Ч.Дарвина</w:t>
            </w:r>
            <w:r>
              <w:rPr>
                <w:color w:val="000000"/>
                <w:kern w:val="2"/>
                <w:lang w:bidi="hi-IN"/>
              </w:rPr>
              <w:t xml:space="preserve"> и её значение. </w:t>
            </w:r>
          </w:p>
        </w:tc>
        <w:tc>
          <w:tcPr>
            <w:tcW w:w="532" w:type="pct"/>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5"/>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5"/>
              <w:contextualSpacing/>
              <w:jc w:val="center"/>
              <w:rPr>
                <w:rFonts w:eastAsia="NewBaskervilleC"/>
                <w:color w:val="231F20"/>
                <w:kern w:val="2"/>
                <w:szCs w:val="21"/>
                <w:lang w:eastAsia="hi-IN" w:bidi="hi-IN"/>
              </w:rPr>
            </w:pP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8"/>
              <w:contextualSpacing/>
              <w:rPr>
                <w:rFonts w:eastAsia="FranklinGothicDemiC"/>
                <w:bCs/>
                <w:color w:val="231F20"/>
                <w:kern w:val="2"/>
                <w:lang w:eastAsia="hi-IN" w:bidi="hi-IN"/>
              </w:rPr>
            </w:pPr>
            <w:r w:rsidRPr="00126FBA">
              <w:rPr>
                <w:rFonts w:eastAsia="FranklinGothicDemiC"/>
                <w:bCs/>
                <w:color w:val="231F20"/>
                <w:kern w:val="2"/>
                <w:lang w:eastAsia="hi-IN" w:bidi="hi-IN"/>
              </w:rPr>
              <w:t>85.</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Современное учение об эволюции</w:t>
            </w:r>
            <w:r>
              <w:rPr>
                <w:color w:val="000000"/>
                <w:kern w:val="2"/>
                <w:lang w:bidi="hi-IN"/>
              </w:rPr>
              <w:t>.</w:t>
            </w:r>
          </w:p>
        </w:tc>
        <w:tc>
          <w:tcPr>
            <w:tcW w:w="53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jc w:val="center"/>
              <w:rPr>
                <w:rFonts w:eastAsia="NewBaskervilleC"/>
                <w:color w:val="231F20"/>
                <w:kern w:val="2"/>
                <w:lang w:eastAsia="hi-IN" w:bidi="hi-IN"/>
              </w:rPr>
            </w:pPr>
          </w:p>
        </w:tc>
      </w:tr>
      <w:tr w:rsidR="007D0E09" w:rsidRPr="009C1AA2" w:rsidTr="009E775D">
        <w:trPr>
          <w:trHeight w:val="260"/>
        </w:trPr>
        <w:tc>
          <w:tcPr>
            <w:tcW w:w="443" w:type="pct"/>
            <w:gridSpan w:val="3"/>
          </w:tcPr>
          <w:p w:rsidR="007D0E09" w:rsidRPr="009C1AA2" w:rsidRDefault="007D0E09" w:rsidP="0008737C">
            <w:pPr>
              <w:widowControl w:val="0"/>
              <w:tabs>
                <w:tab w:val="left" w:pos="851"/>
              </w:tabs>
              <w:suppressAutoHyphens/>
              <w:spacing w:before="57"/>
              <w:ind w:right="58"/>
              <w:contextualSpacing/>
              <w:rPr>
                <w:rFonts w:eastAsia="NewBaskervilleC"/>
                <w:color w:val="231F20"/>
                <w:kern w:val="2"/>
                <w:lang w:eastAsia="hi-IN" w:bidi="hi-IN"/>
              </w:rPr>
            </w:pPr>
            <w:r>
              <w:rPr>
                <w:rFonts w:eastAsia="NewBaskervilleC"/>
                <w:color w:val="231F20"/>
                <w:kern w:val="2"/>
                <w:lang w:eastAsia="hi-IN" w:bidi="hi-IN"/>
              </w:rPr>
              <w:t>86</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Доказательства эволюции живой природы </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rPr>
          <w:trHeight w:val="254"/>
        </w:trPr>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87-88</w:t>
            </w:r>
            <w:r w:rsidRPr="009C1AA2">
              <w:rPr>
                <w:rFonts w:eastAsia="NewBaskervilleC"/>
                <w:color w:val="231F20"/>
                <w:kern w:val="2"/>
                <w:lang w:eastAsia="hi-IN" w:bidi="hi-IN"/>
              </w:rPr>
              <w:t>.</w:t>
            </w:r>
          </w:p>
        </w:tc>
        <w:tc>
          <w:tcPr>
            <w:tcW w:w="2980" w:type="pct"/>
            <w:hideMark/>
          </w:tcPr>
          <w:p w:rsidR="007D0E09" w:rsidRPr="00A31595" w:rsidRDefault="007D0E09" w:rsidP="0008737C">
            <w:pPr>
              <w:widowControl w:val="0"/>
              <w:tabs>
                <w:tab w:val="left" w:pos="851"/>
              </w:tabs>
              <w:suppressAutoHyphens/>
              <w:rPr>
                <w:color w:val="000000"/>
                <w:kern w:val="2"/>
                <w:lang w:bidi="hi-IN"/>
              </w:rPr>
            </w:pPr>
            <w:r w:rsidRPr="009C1AA2">
              <w:rPr>
                <w:color w:val="000000"/>
                <w:kern w:val="2"/>
                <w:lang w:bidi="hi-IN"/>
              </w:rPr>
              <w:t>Основные направления эволюции</w:t>
            </w:r>
            <w:r>
              <w:rPr>
                <w:color w:val="000000"/>
                <w:kern w:val="2"/>
                <w:lang w:bidi="hi-IN"/>
              </w:rPr>
              <w:t xml:space="preserve">. </w:t>
            </w:r>
            <w:r w:rsidRPr="009C1AA2">
              <w:rPr>
                <w:color w:val="000000"/>
                <w:kern w:val="2"/>
                <w:lang w:bidi="hi-IN"/>
              </w:rPr>
              <w:t>Ла</w:t>
            </w:r>
            <w:r>
              <w:rPr>
                <w:color w:val="000000"/>
                <w:kern w:val="2"/>
                <w:lang w:bidi="hi-IN"/>
              </w:rPr>
              <w:t xml:space="preserve">бораторная работа №9. «Выявление </w:t>
            </w:r>
            <w:r w:rsidRPr="009C1AA2">
              <w:rPr>
                <w:color w:val="000000"/>
                <w:kern w:val="2"/>
                <w:lang w:bidi="hi-IN"/>
              </w:rPr>
              <w:t xml:space="preserve"> ароморфозов </w:t>
            </w:r>
            <w:r>
              <w:rPr>
                <w:color w:val="000000"/>
                <w:kern w:val="2"/>
                <w:lang w:bidi="hi-IN"/>
              </w:rPr>
              <w:t>и идиоадаптаций</w:t>
            </w:r>
            <w:r w:rsidRPr="009C1AA2">
              <w:rPr>
                <w:color w:val="000000"/>
                <w:kern w:val="2"/>
                <w:lang w:bidi="hi-IN"/>
              </w:rPr>
              <w:t xml:space="preserve"> у </w:t>
            </w:r>
            <w:r>
              <w:rPr>
                <w:color w:val="000000"/>
                <w:kern w:val="2"/>
                <w:lang w:bidi="hi-IN"/>
              </w:rPr>
              <w:t>организмов».</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5554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r>
      <w:tr w:rsidR="007D0E09" w:rsidRPr="009C1AA2" w:rsidTr="009E775D">
        <w:trPr>
          <w:trHeight w:val="137"/>
        </w:trPr>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89</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spacing w:before="38" w:line="242" w:lineRule="auto"/>
              <w:ind w:right="55"/>
              <w:contextualSpacing/>
              <w:rPr>
                <w:rFonts w:eastAsia="NewBaskervilleC"/>
                <w:color w:val="231F20"/>
                <w:kern w:val="2"/>
                <w:lang w:eastAsia="hi-IN" w:bidi="hi-IN"/>
              </w:rPr>
            </w:pPr>
            <w:r w:rsidRPr="009C1AA2">
              <w:rPr>
                <w:color w:val="000000"/>
                <w:kern w:val="2"/>
                <w:lang w:bidi="hi-IN"/>
              </w:rPr>
              <w:t>Осн</w:t>
            </w:r>
            <w:r>
              <w:rPr>
                <w:color w:val="000000"/>
                <w:kern w:val="2"/>
                <w:lang w:bidi="hi-IN"/>
              </w:rPr>
              <w:t>овные закономерности и р</w:t>
            </w:r>
            <w:r w:rsidRPr="009C1AA2">
              <w:rPr>
                <w:color w:val="000000"/>
                <w:kern w:val="2"/>
                <w:lang w:bidi="hi-IN"/>
              </w:rPr>
              <w:t>езультаты эволюции.</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szCs w:val="21"/>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90</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Система живых организмов</w:t>
            </w:r>
            <w:r>
              <w:rPr>
                <w:color w:val="000000"/>
                <w:kern w:val="2"/>
                <w:lang w:bidi="hi-IN"/>
              </w:rPr>
              <w:t xml:space="preserve"> как результат процесса эволюции </w:t>
            </w:r>
            <w:r w:rsidRPr="009C1AA2">
              <w:rPr>
                <w:color w:val="000000"/>
                <w:kern w:val="2"/>
                <w:lang w:bidi="hi-IN"/>
              </w:rPr>
              <w:t xml:space="preserve"> на Земле. </w:t>
            </w:r>
          </w:p>
        </w:tc>
        <w:tc>
          <w:tcPr>
            <w:tcW w:w="532"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5"/>
              <w:contextualSpacing/>
              <w:rPr>
                <w:rFonts w:eastAsia="NewBaskervilleC"/>
                <w:color w:val="231F20"/>
                <w:kern w:val="2"/>
                <w:lang w:eastAsia="hi-IN" w:bidi="hi-IN"/>
              </w:rPr>
            </w:pPr>
            <w:r>
              <w:rPr>
                <w:rFonts w:eastAsia="NewBaskervilleC"/>
                <w:color w:val="231F20"/>
                <w:kern w:val="2"/>
                <w:lang w:eastAsia="hi-IN" w:bidi="hi-IN"/>
              </w:rPr>
              <w:t>91</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rPr>
                <w:rFonts w:eastAsia="PetersburgC" w:cs="Mangal"/>
                <w:i/>
                <w:iCs/>
                <w:w w:val="120"/>
                <w:kern w:val="2"/>
                <w:lang w:eastAsia="hi-IN" w:bidi="hi-IN"/>
              </w:rPr>
            </w:pPr>
            <w:r>
              <w:rPr>
                <w:color w:val="000000"/>
                <w:kern w:val="2"/>
                <w:lang w:bidi="hi-IN"/>
              </w:rPr>
              <w:t>Новая система органического мира.</w:t>
            </w:r>
          </w:p>
        </w:tc>
        <w:tc>
          <w:tcPr>
            <w:tcW w:w="532" w:type="pct"/>
          </w:tcPr>
          <w:p w:rsidR="007D0E09" w:rsidRPr="009C1AA2" w:rsidRDefault="007D0E09" w:rsidP="0008737C">
            <w:pPr>
              <w:widowControl w:val="0"/>
              <w:tabs>
                <w:tab w:val="left" w:pos="851"/>
              </w:tabs>
              <w:suppressAutoHyphens/>
              <w:ind w:right="459"/>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5"/>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5"/>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3"/>
              <w:contextualSpacing/>
              <w:rPr>
                <w:rFonts w:eastAsia="NewBaskervilleC"/>
                <w:color w:val="231F20"/>
                <w:kern w:val="2"/>
                <w:lang w:eastAsia="hi-IN" w:bidi="hi-IN"/>
              </w:rPr>
            </w:pPr>
            <w:r>
              <w:rPr>
                <w:rFonts w:eastAsia="NewBaskervilleC"/>
                <w:color w:val="231F20"/>
                <w:kern w:val="2"/>
                <w:lang w:eastAsia="hi-IN" w:bidi="hi-IN"/>
              </w:rPr>
              <w:lastRenderedPageBreak/>
              <w:t>92</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sidRPr="009C1AA2">
              <w:rPr>
                <w:color w:val="000000"/>
                <w:kern w:val="2"/>
                <w:lang w:bidi="hi-IN"/>
              </w:rPr>
              <w:t>Особенности популяционно-видового уровня жизни.</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6"/>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6"/>
              <w:contextualSpacing/>
              <w:rPr>
                <w:rFonts w:eastAsia="NewBaskervilleC"/>
                <w:color w:val="231F20"/>
                <w:kern w:val="2"/>
                <w:lang w:eastAsia="hi-IN" w:bidi="hi-IN"/>
              </w:rPr>
            </w:pPr>
            <w:r>
              <w:rPr>
                <w:rFonts w:eastAsia="NewBaskervilleC"/>
                <w:color w:val="231F20"/>
                <w:kern w:val="2"/>
                <w:lang w:eastAsia="hi-IN" w:bidi="hi-IN"/>
              </w:rPr>
              <w:t>93</w:t>
            </w:r>
            <w:r w:rsidRPr="009C1AA2">
              <w:rPr>
                <w:rFonts w:eastAsia="NewBaskervilleC"/>
                <w:color w:val="231F20"/>
                <w:kern w:val="2"/>
                <w:lang w:eastAsia="hi-IN" w:bidi="hi-IN"/>
              </w:rPr>
              <w:t>.</w:t>
            </w:r>
          </w:p>
        </w:tc>
        <w:tc>
          <w:tcPr>
            <w:tcW w:w="2980" w:type="pct"/>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u w:val="single"/>
                <w:lang w:bidi="hi-IN"/>
              </w:rPr>
            </w:pPr>
            <w:r>
              <w:rPr>
                <w:color w:val="000000"/>
                <w:kern w:val="2"/>
                <w:lang w:bidi="hi-IN"/>
              </w:rPr>
              <w:t>Обобщение и контроль знаний  по теме 11</w:t>
            </w:r>
          </w:p>
        </w:tc>
        <w:tc>
          <w:tcPr>
            <w:tcW w:w="532"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3" w:type="pct"/>
          </w:tcPr>
          <w:p w:rsidR="007D0E09" w:rsidRPr="00400D50"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400D50">
              <w:rPr>
                <w:rFonts w:eastAsia="NewBaskervilleC"/>
                <w:b/>
                <w:color w:val="231F20"/>
                <w:kern w:val="2"/>
                <w:lang w:eastAsia="hi-IN" w:bidi="hi-IN"/>
              </w:rPr>
              <w:t>1</w:t>
            </w:r>
          </w:p>
        </w:tc>
        <w:tc>
          <w:tcPr>
            <w:tcW w:w="512" w:type="pct"/>
          </w:tcPr>
          <w:p w:rsidR="007D0E09" w:rsidRPr="009C1AA2" w:rsidRDefault="007D0E09" w:rsidP="0008737C">
            <w:pPr>
              <w:widowControl w:val="0"/>
              <w:tabs>
                <w:tab w:val="left" w:pos="851"/>
              </w:tabs>
              <w:suppressAutoHyphens/>
              <w:spacing w:before="57"/>
              <w:ind w:right="59"/>
              <w:contextualSpacing/>
              <w:jc w:val="center"/>
              <w:rPr>
                <w:rFonts w:eastAsia="NewBaskervilleC"/>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sidRPr="009C1AA2">
              <w:rPr>
                <w:rFonts w:eastAsia="FranklinGothicDemiC"/>
                <w:b/>
                <w:bCs/>
                <w:color w:val="231F20"/>
                <w:kern w:val="2"/>
                <w:lang w:eastAsia="hi-IN" w:bidi="hi-IN"/>
              </w:rPr>
              <w:t>Тема12</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b/>
                <w:bCs/>
                <w:iCs/>
                <w:color w:val="000000"/>
                <w:kern w:val="2"/>
                <w:lang w:bidi="hi-IN"/>
              </w:rPr>
              <w:t>Сохранение биоразнообразия – насущная задача человечества</w:t>
            </w:r>
          </w:p>
        </w:tc>
        <w:tc>
          <w:tcPr>
            <w:tcW w:w="532" w:type="pct"/>
          </w:tcPr>
          <w:p w:rsidR="007D0E09" w:rsidRPr="009C1AA2" w:rsidRDefault="007D0E09" w:rsidP="0008737C">
            <w:pPr>
              <w:widowControl w:val="0"/>
              <w:tabs>
                <w:tab w:val="left" w:pos="851"/>
              </w:tabs>
              <w:suppressAutoHyphens/>
              <w:ind w:right="56"/>
              <w:contextualSpacing/>
              <w:jc w:val="center"/>
              <w:rPr>
                <w:rFonts w:eastAsia="NewBaskervilleC"/>
                <w:color w:val="231F20"/>
                <w:kern w:val="2"/>
                <w:lang w:eastAsia="hi-IN" w:bidi="hi-IN"/>
              </w:rPr>
            </w:pPr>
            <w:r>
              <w:rPr>
                <w:rFonts w:eastAsia="FranklinGothicDemiC"/>
                <w:b/>
                <w:bCs/>
                <w:color w:val="231F20"/>
                <w:kern w:val="2"/>
                <w:lang w:eastAsia="hi-IN" w:bidi="hi-IN"/>
              </w:rPr>
              <w:t>6+6</w:t>
            </w:r>
          </w:p>
        </w:tc>
        <w:tc>
          <w:tcPr>
            <w:tcW w:w="533"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12</w:t>
            </w:r>
          </w:p>
        </w:tc>
        <w:tc>
          <w:tcPr>
            <w:tcW w:w="51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sidRPr="005D634E">
              <w:rPr>
                <w:rFonts w:eastAsia="NewBaskervilleC"/>
                <w:b/>
                <w:color w:val="231F20"/>
                <w:kern w:val="2"/>
                <w:lang w:eastAsia="hi-IN" w:bidi="hi-IN"/>
              </w:rPr>
              <w:t>0</w:t>
            </w: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9"/>
              <w:contextualSpacing/>
              <w:rPr>
                <w:rFonts w:eastAsia="FranklinGothicDemiC"/>
                <w:bCs/>
                <w:color w:val="231F20"/>
                <w:kern w:val="2"/>
                <w:lang w:eastAsia="hi-IN" w:bidi="hi-IN"/>
              </w:rPr>
            </w:pPr>
            <w:r w:rsidRPr="00126FBA">
              <w:rPr>
                <w:rFonts w:eastAsia="FranklinGothicDemiC"/>
                <w:bCs/>
                <w:color w:val="231F20"/>
                <w:kern w:val="2"/>
                <w:lang w:eastAsia="hi-IN" w:bidi="hi-IN"/>
              </w:rPr>
              <w:t>94.</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Pr>
                <w:rFonts w:eastAsia="SimSun" w:cs="Mangal"/>
                <w:kern w:val="2"/>
                <w:lang w:eastAsia="hi-IN" w:bidi="hi-IN"/>
              </w:rPr>
              <w:t>Значение изучения популяций и видов.</w:t>
            </w:r>
          </w:p>
        </w:tc>
        <w:tc>
          <w:tcPr>
            <w:tcW w:w="532" w:type="pct"/>
          </w:tcPr>
          <w:p w:rsidR="007D0E09" w:rsidRPr="009C1AA2" w:rsidRDefault="007D0E09" w:rsidP="0008737C">
            <w:pPr>
              <w:widowControl w:val="0"/>
              <w:tabs>
                <w:tab w:val="left" w:pos="851"/>
              </w:tabs>
              <w:suppressAutoHyphens/>
              <w:ind w:right="56"/>
              <w:contextualSpacing/>
              <w:jc w:val="center"/>
              <w:rPr>
                <w:rFonts w:eastAsia="FranklinGothicDemiC"/>
                <w:b/>
                <w:bCs/>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9"/>
              <w:contextualSpacing/>
              <w:rPr>
                <w:rFonts w:eastAsia="FranklinGothicDemiC"/>
                <w:bCs/>
                <w:color w:val="231F20"/>
                <w:kern w:val="2"/>
                <w:lang w:eastAsia="hi-IN" w:bidi="hi-IN"/>
              </w:rPr>
            </w:pPr>
            <w:r w:rsidRPr="00126FBA">
              <w:rPr>
                <w:rFonts w:eastAsia="FranklinGothicDemiC"/>
                <w:bCs/>
                <w:color w:val="231F20"/>
                <w:kern w:val="2"/>
                <w:lang w:eastAsia="hi-IN" w:bidi="hi-IN"/>
              </w:rPr>
              <w:t>95.</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sidRPr="009C1AA2">
              <w:rPr>
                <w:color w:val="000000"/>
                <w:kern w:val="2"/>
                <w:lang w:bidi="hi-IN"/>
              </w:rPr>
              <w:t xml:space="preserve">Генофонд и охрана видов </w:t>
            </w:r>
          </w:p>
        </w:tc>
        <w:tc>
          <w:tcPr>
            <w:tcW w:w="532" w:type="pct"/>
          </w:tcPr>
          <w:p w:rsidR="007D0E09" w:rsidRPr="009C1AA2" w:rsidRDefault="007D0E09" w:rsidP="0008737C">
            <w:pPr>
              <w:widowControl w:val="0"/>
              <w:tabs>
                <w:tab w:val="left" w:pos="851"/>
              </w:tabs>
              <w:suppressAutoHyphens/>
              <w:ind w:right="56"/>
              <w:contextualSpacing/>
              <w:jc w:val="center"/>
              <w:rPr>
                <w:rFonts w:eastAsia="FranklinGothicDemiC"/>
                <w:b/>
                <w:bCs/>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Pr="00126FBA" w:rsidRDefault="007D0E09" w:rsidP="0008737C">
            <w:pPr>
              <w:widowControl w:val="0"/>
              <w:tabs>
                <w:tab w:val="left" w:pos="851"/>
              </w:tabs>
              <w:suppressAutoHyphens/>
              <w:spacing w:before="57"/>
              <w:ind w:right="59"/>
              <w:contextualSpacing/>
              <w:rPr>
                <w:rFonts w:eastAsia="FranklinGothicDemiC"/>
                <w:bCs/>
                <w:color w:val="231F20"/>
                <w:kern w:val="2"/>
                <w:lang w:eastAsia="hi-IN" w:bidi="hi-IN"/>
              </w:rPr>
            </w:pPr>
            <w:r w:rsidRPr="00126FBA">
              <w:rPr>
                <w:rFonts w:eastAsia="FranklinGothicDemiC"/>
                <w:bCs/>
                <w:color w:val="231F20"/>
                <w:kern w:val="2"/>
                <w:lang w:eastAsia="hi-IN" w:bidi="hi-IN"/>
              </w:rPr>
              <w:t>96.</w:t>
            </w:r>
          </w:p>
        </w:tc>
        <w:tc>
          <w:tcPr>
            <w:tcW w:w="2980" w:type="pct"/>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Проблема утраты </w:t>
            </w:r>
            <w:r w:rsidRPr="009C1AA2">
              <w:rPr>
                <w:color w:val="000000"/>
                <w:kern w:val="2"/>
                <w:lang w:bidi="hi-IN"/>
              </w:rPr>
              <w:t xml:space="preserve"> биологического разнообразия.</w:t>
            </w:r>
          </w:p>
        </w:tc>
        <w:tc>
          <w:tcPr>
            <w:tcW w:w="532" w:type="pct"/>
          </w:tcPr>
          <w:p w:rsidR="007D0E09" w:rsidRPr="009C1AA2" w:rsidRDefault="007D0E09" w:rsidP="0008737C">
            <w:pPr>
              <w:widowControl w:val="0"/>
              <w:tabs>
                <w:tab w:val="left" w:pos="851"/>
              </w:tabs>
              <w:suppressAutoHyphens/>
              <w:ind w:right="56"/>
              <w:contextualSpacing/>
              <w:jc w:val="center"/>
              <w:rPr>
                <w:rFonts w:eastAsia="FranklinGothicDemiC"/>
                <w:b/>
                <w:bCs/>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rPr>
          <w:trHeight w:val="156"/>
        </w:trPr>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97.</w:t>
            </w:r>
          </w:p>
        </w:tc>
        <w:tc>
          <w:tcPr>
            <w:tcW w:w="2980" w:type="pct"/>
            <w:hideMark/>
          </w:tcPr>
          <w:p w:rsidR="007D0E09" w:rsidRPr="009C1AA2" w:rsidRDefault="007D0E09" w:rsidP="0008737C">
            <w:pPr>
              <w:widowControl w:val="0"/>
              <w:tabs>
                <w:tab w:val="left" w:pos="851"/>
              </w:tabs>
              <w:suppressAutoHyphens/>
              <w:spacing w:before="38" w:line="242" w:lineRule="auto"/>
              <w:ind w:right="59"/>
              <w:contextualSpacing/>
              <w:rPr>
                <w:rFonts w:eastAsia="NewBaskervilleC"/>
                <w:color w:val="231F20"/>
                <w:kern w:val="2"/>
                <w:lang w:eastAsia="hi-IN" w:bidi="hi-IN"/>
              </w:rPr>
            </w:pPr>
            <w:r>
              <w:rPr>
                <w:color w:val="000000"/>
                <w:kern w:val="2"/>
                <w:lang w:bidi="hi-IN"/>
              </w:rPr>
              <w:t xml:space="preserve">Всемирная стратегия  охраны </w:t>
            </w:r>
            <w:r w:rsidRPr="009C1AA2">
              <w:rPr>
                <w:color w:val="000000"/>
                <w:kern w:val="2"/>
                <w:lang w:bidi="hi-IN"/>
              </w:rPr>
              <w:t xml:space="preserve"> природных видов. </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8"/>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8"/>
              <w:jc w:val="center"/>
              <w:rPr>
                <w:rFonts w:eastAsia="NewBaskervilleC"/>
                <w:b/>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98.</w:t>
            </w:r>
          </w:p>
        </w:tc>
        <w:tc>
          <w:tcPr>
            <w:tcW w:w="2980" w:type="pct"/>
            <w:hideMark/>
          </w:tcPr>
          <w:p w:rsidR="007D0E09" w:rsidRPr="009C1AA2" w:rsidRDefault="007D0E09" w:rsidP="0008737C">
            <w:pPr>
              <w:widowControl w:val="0"/>
              <w:tabs>
                <w:tab w:val="left" w:pos="851"/>
              </w:tabs>
              <w:suppressAutoHyphens/>
              <w:rPr>
                <w:rFonts w:eastAsia="SimSun" w:cs="Mangal"/>
                <w:kern w:val="2"/>
                <w:lang w:eastAsia="hi-IN" w:bidi="hi-IN"/>
              </w:rPr>
            </w:pPr>
            <w:r>
              <w:rPr>
                <w:color w:val="000000"/>
                <w:kern w:val="2"/>
                <w:lang w:bidi="hi-IN"/>
              </w:rPr>
              <w:t xml:space="preserve">Обобщение и контроль знаний  по теме 12. </w:t>
            </w:r>
          </w:p>
        </w:tc>
        <w:tc>
          <w:tcPr>
            <w:tcW w:w="532" w:type="pct"/>
            <w:hideMark/>
          </w:tcPr>
          <w:p w:rsidR="007D0E09" w:rsidRPr="009C1AA2" w:rsidRDefault="007D0E09" w:rsidP="0008737C">
            <w:pPr>
              <w:widowControl w:val="0"/>
              <w:tabs>
                <w:tab w:val="left" w:pos="851"/>
              </w:tabs>
              <w:suppressAutoHyphens/>
              <w:ind w:right="56"/>
              <w:contextualSpacing/>
              <w:rPr>
                <w:rFonts w:eastAsia="NewBaskervilleC"/>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7"/>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7"/>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99.</w:t>
            </w:r>
          </w:p>
        </w:tc>
        <w:tc>
          <w:tcPr>
            <w:tcW w:w="2980" w:type="pct"/>
            <w:hideMark/>
          </w:tcPr>
          <w:p w:rsidR="007D0E09" w:rsidRPr="009C1AA2" w:rsidRDefault="007D0E09" w:rsidP="0008737C">
            <w:pPr>
              <w:widowControl w:val="0"/>
              <w:shd w:val="clear" w:color="auto" w:fill="FFFFFF"/>
              <w:tabs>
                <w:tab w:val="left" w:pos="851"/>
              </w:tabs>
              <w:suppressAutoHyphens/>
              <w:spacing w:before="100" w:beforeAutospacing="1" w:after="100" w:afterAutospacing="1"/>
              <w:jc w:val="both"/>
              <w:rPr>
                <w:color w:val="000000"/>
                <w:kern w:val="2"/>
                <w:lang w:bidi="hi-IN"/>
              </w:rPr>
            </w:pPr>
            <w:r>
              <w:rPr>
                <w:color w:val="000000"/>
                <w:kern w:val="2"/>
                <w:lang w:bidi="hi-IN"/>
              </w:rPr>
              <w:t xml:space="preserve">Обобщающий урок по разделу 4. </w:t>
            </w:r>
          </w:p>
        </w:tc>
        <w:tc>
          <w:tcPr>
            <w:tcW w:w="532" w:type="pct"/>
            <w:hideMark/>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rPr>
          <w:trHeight w:val="523"/>
        </w:trPr>
        <w:tc>
          <w:tcPr>
            <w:tcW w:w="443" w:type="pct"/>
            <w:gridSpan w:val="3"/>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100-</w:t>
            </w:r>
            <w:r w:rsidRPr="009C1AA2">
              <w:rPr>
                <w:rFonts w:eastAsia="NewBaskervilleC"/>
                <w:color w:val="231F20"/>
                <w:kern w:val="2"/>
                <w:lang w:eastAsia="hi-IN" w:bidi="hi-IN"/>
              </w:rPr>
              <w:t>102</w:t>
            </w:r>
            <w:r>
              <w:rPr>
                <w:rFonts w:eastAsia="NewBaskervilleC"/>
                <w:color w:val="231F20"/>
                <w:kern w:val="2"/>
                <w:lang w:eastAsia="hi-IN" w:bidi="hi-IN"/>
              </w:rPr>
              <w:t>.</w:t>
            </w:r>
          </w:p>
        </w:tc>
        <w:tc>
          <w:tcPr>
            <w:tcW w:w="2980" w:type="pct"/>
            <w:hideMark/>
          </w:tcPr>
          <w:p w:rsidR="007D0E09" w:rsidRPr="009C1AA2" w:rsidRDefault="007D0E09" w:rsidP="0008737C">
            <w:pPr>
              <w:widowControl w:val="0"/>
              <w:tabs>
                <w:tab w:val="left" w:pos="851"/>
              </w:tabs>
              <w:suppressAutoHyphens/>
              <w:rPr>
                <w:rFonts w:eastAsia="NewBaskervilleC"/>
                <w:color w:val="231F20"/>
                <w:kern w:val="2"/>
                <w:lang w:eastAsia="hi-IN" w:bidi="hi-IN"/>
              </w:rPr>
            </w:pPr>
            <w:r w:rsidRPr="009C1AA2">
              <w:rPr>
                <w:color w:val="000000"/>
                <w:kern w:val="2"/>
                <w:lang w:bidi="hi-IN"/>
              </w:rPr>
              <w:t>Экскурсия.  Знакомство с многообразием сортов растений и пород  животных ( на селекционной станции, или племенной ферме ).</w:t>
            </w:r>
          </w:p>
        </w:tc>
        <w:tc>
          <w:tcPr>
            <w:tcW w:w="532" w:type="pct"/>
            <w:hideMark/>
          </w:tcPr>
          <w:p w:rsidR="007D0E09" w:rsidRPr="009C1AA2" w:rsidRDefault="007D0E09" w:rsidP="0008737C">
            <w:pPr>
              <w:widowControl w:val="0"/>
              <w:tabs>
                <w:tab w:val="left" w:pos="851"/>
              </w:tabs>
              <w:suppressAutoHyphens/>
              <w:spacing w:before="57"/>
              <w:ind w:right="59"/>
              <w:contextualSpacing/>
              <w:rPr>
                <w:rFonts w:eastAsia="NewBaskervilleC"/>
                <w:color w:val="231F20"/>
                <w:kern w:val="2"/>
                <w:lang w:eastAsia="hi-IN" w:bidi="hi-IN"/>
              </w:rPr>
            </w:pPr>
          </w:p>
        </w:tc>
        <w:tc>
          <w:tcPr>
            <w:tcW w:w="533" w:type="pct"/>
          </w:tcPr>
          <w:p w:rsidR="007D0E09" w:rsidRPr="005D634E" w:rsidRDefault="007D0E09" w:rsidP="0008737C">
            <w:pPr>
              <w:widowControl w:val="0"/>
              <w:tabs>
                <w:tab w:val="left" w:pos="851"/>
              </w:tabs>
              <w:suppressAutoHyphens/>
              <w:spacing w:before="57"/>
              <w:ind w:right="59"/>
              <w:contextualSpacing/>
              <w:rPr>
                <w:rFonts w:eastAsia="NewBaskervilleC"/>
                <w:b/>
                <w:color w:val="231F20"/>
                <w:kern w:val="2"/>
                <w:lang w:eastAsia="hi-IN" w:bidi="hi-IN"/>
              </w:rPr>
            </w:pPr>
            <w:r>
              <w:rPr>
                <w:rFonts w:eastAsia="NewBaskervilleC"/>
                <w:b/>
                <w:color w:val="231F20"/>
                <w:kern w:val="2"/>
                <w:lang w:eastAsia="hi-IN" w:bidi="hi-IN"/>
              </w:rPr>
              <w:t xml:space="preserve">       3</w:t>
            </w:r>
          </w:p>
        </w:tc>
        <w:tc>
          <w:tcPr>
            <w:tcW w:w="512" w:type="pct"/>
          </w:tcPr>
          <w:p w:rsidR="007D0E09" w:rsidRPr="005D634E" w:rsidRDefault="007D0E09" w:rsidP="0008737C">
            <w:pPr>
              <w:widowControl w:val="0"/>
              <w:tabs>
                <w:tab w:val="left" w:pos="851"/>
              </w:tabs>
              <w:suppressAutoHyphens/>
              <w:spacing w:before="57"/>
              <w:ind w:right="59"/>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103.</w:t>
            </w:r>
          </w:p>
        </w:tc>
        <w:tc>
          <w:tcPr>
            <w:tcW w:w="2980" w:type="pct"/>
          </w:tcPr>
          <w:p w:rsidR="007D0E09" w:rsidRPr="009C1AA2" w:rsidRDefault="007D0E09" w:rsidP="0008737C">
            <w:pPr>
              <w:widowControl w:val="0"/>
              <w:tabs>
                <w:tab w:val="left" w:pos="851"/>
              </w:tabs>
              <w:suppressAutoHyphens/>
              <w:rPr>
                <w:color w:val="000000"/>
                <w:kern w:val="2"/>
                <w:lang w:bidi="hi-IN"/>
              </w:rPr>
            </w:pPr>
            <w:r w:rsidRPr="00BD0672">
              <w:rPr>
                <w:color w:val="000000"/>
                <w:kern w:val="2"/>
                <w:lang w:bidi="hi-IN"/>
              </w:rPr>
              <w:t>Правила сбора и сушки растений для гербария.</w:t>
            </w:r>
          </w:p>
        </w:tc>
        <w:tc>
          <w:tcPr>
            <w:tcW w:w="53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104.</w:t>
            </w:r>
          </w:p>
        </w:tc>
        <w:tc>
          <w:tcPr>
            <w:tcW w:w="2980" w:type="pct"/>
          </w:tcPr>
          <w:p w:rsidR="007D0E09" w:rsidRPr="009C1AA2" w:rsidRDefault="007D0E09" w:rsidP="0008737C">
            <w:pPr>
              <w:widowControl w:val="0"/>
              <w:tabs>
                <w:tab w:val="left" w:pos="851"/>
              </w:tabs>
              <w:suppressAutoHyphens/>
              <w:rPr>
                <w:color w:val="000000"/>
                <w:kern w:val="2"/>
                <w:lang w:bidi="hi-IN"/>
              </w:rPr>
            </w:pPr>
            <w:r w:rsidRPr="00BD0672">
              <w:rPr>
                <w:color w:val="000000"/>
                <w:kern w:val="2"/>
                <w:lang w:bidi="hi-IN"/>
              </w:rPr>
              <w:t>Правила   сбора и коллекционирования насекомых.</w:t>
            </w:r>
          </w:p>
        </w:tc>
        <w:tc>
          <w:tcPr>
            <w:tcW w:w="53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p>
        </w:tc>
      </w:tr>
      <w:tr w:rsidR="007D0E09" w:rsidRPr="009C1AA2" w:rsidTr="009E775D">
        <w:tc>
          <w:tcPr>
            <w:tcW w:w="443" w:type="pct"/>
            <w:gridSpan w:val="3"/>
          </w:tcPr>
          <w:p w:rsidR="007D0E09" w:rsidRDefault="007D0E09" w:rsidP="0008737C">
            <w:pPr>
              <w:widowControl w:val="0"/>
              <w:tabs>
                <w:tab w:val="left" w:pos="851"/>
              </w:tabs>
              <w:suppressAutoHyphens/>
              <w:spacing w:before="57"/>
              <w:ind w:right="59"/>
              <w:contextualSpacing/>
              <w:rPr>
                <w:rFonts w:eastAsia="NewBaskervilleC"/>
                <w:color w:val="231F20"/>
                <w:kern w:val="2"/>
                <w:lang w:eastAsia="hi-IN" w:bidi="hi-IN"/>
              </w:rPr>
            </w:pPr>
            <w:r>
              <w:rPr>
                <w:rFonts w:eastAsia="NewBaskervilleC"/>
                <w:color w:val="231F20"/>
                <w:kern w:val="2"/>
                <w:lang w:eastAsia="hi-IN" w:bidi="hi-IN"/>
              </w:rPr>
              <w:t>105.</w:t>
            </w:r>
          </w:p>
        </w:tc>
        <w:tc>
          <w:tcPr>
            <w:tcW w:w="2980" w:type="pct"/>
          </w:tcPr>
          <w:p w:rsidR="007D0E09" w:rsidRPr="009C1AA2" w:rsidRDefault="007D0E09" w:rsidP="0008737C">
            <w:pPr>
              <w:widowControl w:val="0"/>
              <w:tabs>
                <w:tab w:val="left" w:pos="851"/>
              </w:tabs>
              <w:suppressAutoHyphens/>
              <w:rPr>
                <w:color w:val="000000"/>
                <w:kern w:val="2"/>
                <w:lang w:bidi="hi-IN"/>
              </w:rPr>
            </w:pPr>
            <w:r>
              <w:rPr>
                <w:color w:val="000000"/>
                <w:kern w:val="2"/>
                <w:lang w:bidi="hi-IN"/>
              </w:rPr>
              <w:t>Задания на лето.</w:t>
            </w:r>
          </w:p>
        </w:tc>
        <w:tc>
          <w:tcPr>
            <w:tcW w:w="532" w:type="pct"/>
          </w:tcPr>
          <w:p w:rsidR="007D0E09" w:rsidRPr="009C1AA2" w:rsidRDefault="007D0E09" w:rsidP="0008737C">
            <w:pPr>
              <w:widowControl w:val="0"/>
              <w:tabs>
                <w:tab w:val="left" w:pos="851"/>
              </w:tabs>
              <w:suppressAutoHyphens/>
              <w:ind w:right="59"/>
              <w:contextualSpacing/>
              <w:rPr>
                <w:rFonts w:eastAsia="NewBaskervilleC"/>
                <w:color w:val="231F20"/>
                <w:kern w:val="2"/>
                <w:lang w:eastAsia="hi-IN" w:bidi="hi-IN"/>
              </w:rPr>
            </w:pPr>
          </w:p>
        </w:tc>
        <w:tc>
          <w:tcPr>
            <w:tcW w:w="533" w:type="pct"/>
          </w:tcPr>
          <w:p w:rsidR="007D0E09"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r>
              <w:rPr>
                <w:rFonts w:eastAsia="NewBaskervilleC"/>
                <w:b/>
                <w:color w:val="231F20"/>
                <w:kern w:val="2"/>
                <w:lang w:eastAsia="hi-IN" w:bidi="hi-IN"/>
              </w:rPr>
              <w:t>1</w:t>
            </w:r>
          </w:p>
        </w:tc>
        <w:tc>
          <w:tcPr>
            <w:tcW w:w="512" w:type="pct"/>
          </w:tcPr>
          <w:p w:rsidR="007D0E09" w:rsidRPr="005D634E" w:rsidRDefault="007D0E09" w:rsidP="0008737C">
            <w:pPr>
              <w:widowControl w:val="0"/>
              <w:tabs>
                <w:tab w:val="left" w:pos="851"/>
              </w:tabs>
              <w:suppressAutoHyphens/>
              <w:spacing w:before="57"/>
              <w:ind w:right="56"/>
              <w:contextualSpacing/>
              <w:jc w:val="center"/>
              <w:rPr>
                <w:rFonts w:eastAsia="NewBaskervilleC"/>
                <w:b/>
                <w:color w:val="231F20"/>
                <w:kern w:val="2"/>
                <w:lang w:eastAsia="hi-IN" w:bidi="hi-IN"/>
              </w:rPr>
            </w:pPr>
          </w:p>
        </w:tc>
      </w:tr>
      <w:tr w:rsidR="007D0E09" w:rsidRPr="009C1AA2" w:rsidTr="009E775D">
        <w:tc>
          <w:tcPr>
            <w:tcW w:w="5000" w:type="pct"/>
            <w:gridSpan w:val="7"/>
          </w:tcPr>
          <w:p w:rsidR="007D0E09" w:rsidRPr="005D634E" w:rsidRDefault="007D0E09" w:rsidP="0008737C">
            <w:pPr>
              <w:widowControl w:val="0"/>
              <w:tabs>
                <w:tab w:val="left" w:pos="851"/>
              </w:tabs>
              <w:suppressAutoHyphens/>
              <w:rPr>
                <w:rFonts w:eastAsia="SimSun" w:cs="Mangal"/>
                <w:b/>
                <w:kern w:val="2"/>
                <w:lang w:eastAsia="hi-IN" w:bidi="hi-IN"/>
              </w:rPr>
            </w:pPr>
            <w:r>
              <w:rPr>
                <w:rFonts w:eastAsia="SimSun" w:cs="Mangal"/>
                <w:b/>
                <w:kern w:val="2"/>
                <w:lang w:eastAsia="hi-IN" w:bidi="hi-IN"/>
              </w:rPr>
              <w:t>Итого:   105 ч</w:t>
            </w:r>
          </w:p>
        </w:tc>
      </w:tr>
    </w:tbl>
    <w:p w:rsidR="007D0E09" w:rsidRDefault="007D0E09" w:rsidP="0008737C">
      <w:pPr>
        <w:widowControl w:val="0"/>
        <w:tabs>
          <w:tab w:val="left" w:pos="851"/>
        </w:tabs>
        <w:suppressAutoHyphens/>
        <w:rPr>
          <w:rFonts w:eastAsia="SimSun" w:cs="Mangal"/>
          <w:kern w:val="2"/>
          <w:lang w:eastAsia="hi-IN" w:bidi="hi-IN"/>
        </w:rPr>
      </w:pPr>
      <w:r w:rsidRPr="0065304E">
        <w:rPr>
          <w:rFonts w:eastAsia="SimSun" w:cs="Mangal"/>
          <w:kern w:val="2"/>
          <w:lang w:eastAsia="hi-IN" w:bidi="hi-IN"/>
        </w:rPr>
        <w:t xml:space="preserve"> </w:t>
      </w:r>
    </w:p>
    <w:p w:rsidR="007D0E09" w:rsidRDefault="007D0E09" w:rsidP="0008737C">
      <w:pPr>
        <w:tabs>
          <w:tab w:val="left" w:pos="851"/>
        </w:tabs>
        <w:rPr>
          <w:b/>
          <w:sz w:val="22"/>
          <w:szCs w:val="22"/>
        </w:rPr>
      </w:pPr>
      <w:r>
        <w:rPr>
          <w:b/>
          <w:sz w:val="22"/>
          <w:szCs w:val="22"/>
        </w:rPr>
        <w:t xml:space="preserve">Химия. </w:t>
      </w:r>
    </w:p>
    <w:p w:rsidR="007D0E09" w:rsidRPr="00927D66" w:rsidRDefault="007D0E09" w:rsidP="0008737C">
      <w:pPr>
        <w:tabs>
          <w:tab w:val="left" w:pos="851"/>
        </w:tabs>
        <w:jc w:val="both"/>
        <w:rPr>
          <w:b/>
        </w:rPr>
      </w:pPr>
      <w:r w:rsidRPr="00927D66">
        <w:rPr>
          <w:b/>
        </w:rPr>
        <w:t>Планируемые результаты</w:t>
      </w:r>
    </w:p>
    <w:p w:rsidR="007D0E09" w:rsidRPr="00927D66" w:rsidRDefault="007D0E09" w:rsidP="0008737C">
      <w:pPr>
        <w:tabs>
          <w:tab w:val="left" w:pos="851"/>
        </w:tabs>
        <w:jc w:val="both"/>
      </w:pPr>
      <w:r w:rsidRPr="00927D66">
        <w:t xml:space="preserve">В результате изучения химии на профильном уровне </w:t>
      </w:r>
      <w:r w:rsidRPr="00927D66">
        <w:rPr>
          <w:b/>
        </w:rPr>
        <w:t>ученик должен знать/понимать</w:t>
      </w:r>
      <w:r w:rsidRPr="00927D66">
        <w:t xml:space="preserve"> роль химии в естествознании, ее связь с другими естественными науками, значение в жизни современного общества; </w:t>
      </w:r>
    </w:p>
    <w:p w:rsidR="007D0E09" w:rsidRPr="00927D66" w:rsidRDefault="007D0E09" w:rsidP="0008737C">
      <w:pPr>
        <w:tabs>
          <w:tab w:val="left" w:pos="851"/>
        </w:tabs>
        <w:jc w:val="both"/>
      </w:pPr>
      <w:r w:rsidRPr="00927D66">
        <w:t>важнейшие химические понятия: вещество, химический элемент, атом, молекула, масса атомов и молекул, ион, радикал, аллотропия, нуклиды и изотопы, атомные s-, p-, d- 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 основные законы химии:</w:t>
      </w:r>
    </w:p>
    <w:p w:rsidR="007D0E09" w:rsidRPr="00927D66" w:rsidRDefault="007D0E09" w:rsidP="0008737C">
      <w:pPr>
        <w:tabs>
          <w:tab w:val="left" w:pos="851"/>
        </w:tabs>
        <w:jc w:val="both"/>
      </w:pPr>
      <w:r w:rsidRPr="00927D66">
        <w:t xml:space="preserve">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 классификацию и номенклатуру неорганических и органических соединений; природные источники углеводородов и способы их переработки; вещества и материалы, широко используемые в практике:</w:t>
      </w:r>
    </w:p>
    <w:p w:rsidR="007D0E09" w:rsidRPr="00927D66" w:rsidRDefault="007D0E09" w:rsidP="0008737C">
      <w:pPr>
        <w:tabs>
          <w:tab w:val="left" w:pos="851"/>
        </w:tabs>
        <w:jc w:val="both"/>
      </w:pPr>
      <w:r w:rsidRPr="00927D66">
        <w:t xml:space="preserve">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7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 </w:t>
      </w:r>
    </w:p>
    <w:p w:rsidR="007D0E09" w:rsidRPr="00927D66" w:rsidRDefault="007D0E09" w:rsidP="0008737C">
      <w:pPr>
        <w:tabs>
          <w:tab w:val="left" w:pos="851"/>
        </w:tabs>
        <w:jc w:val="both"/>
      </w:pPr>
      <w:r w:rsidRPr="00927D66">
        <w:lastRenderedPageBreak/>
        <w:t xml:space="preserve">уметь называть изученные вещества по «тривиальной» и международной номенклатурам; 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 характеризовать: s- , p- и d-элементы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 объяснять: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 проводить расчеты по химическим формулам и уравнениям реакций; </w:t>
      </w:r>
    </w:p>
    <w:p w:rsidR="007D0E09" w:rsidRPr="00927D66" w:rsidRDefault="007D0E09" w:rsidP="0008737C">
      <w:pPr>
        <w:tabs>
          <w:tab w:val="left" w:pos="851"/>
        </w:tabs>
        <w:jc w:val="both"/>
      </w:pPr>
      <w:r w:rsidRPr="00927D66">
        <w:t>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w:t>
      </w:r>
    </w:p>
    <w:p w:rsidR="007D0E09" w:rsidRPr="00927D66" w:rsidRDefault="007D0E09" w:rsidP="0008737C">
      <w:pPr>
        <w:tabs>
          <w:tab w:val="left" w:pos="851"/>
        </w:tabs>
        <w:jc w:val="both"/>
      </w:pPr>
      <w:r w:rsidRPr="00927D66">
        <w:t xml:space="preserve"> использовать компьютерные технологии для обработки и передачи информации и ее представления в различных формах; использовать приобретенные знания и умения в практической деятельности и повседневной жизни для: понимания глобальных проблем, стоящих перед человечеством: экологических, энергетических и сырьевых; </w:t>
      </w:r>
    </w:p>
    <w:p w:rsidR="007D0E09" w:rsidRPr="007D0E09" w:rsidRDefault="007D0E09" w:rsidP="0008737C">
      <w:pPr>
        <w:tabs>
          <w:tab w:val="left" w:pos="851"/>
        </w:tabs>
        <w:jc w:val="both"/>
      </w:pPr>
      <w:r w:rsidRPr="00927D66">
        <w:t xml:space="preserve">объяснения химических явлений, происходящих в природе, быту и на производстве; экологически грамотного поведения в окружающей среде; оценки влияния химического загрязнения окружающей среды на организм человека и другие живые организмы; безопасной работы с веществами в лаборатории, быту и на производстве; определения возможности протекания химических превращений в различных условиях и оценки их последствий; распознавания и идентификации важнейших веществ и материалов; оценки качества питьевой воды и отдельных пищевых продуктов; критической оценки достоверности химической информации, поступающей из различных источников. </w:t>
      </w:r>
    </w:p>
    <w:p w:rsidR="007D0E09" w:rsidRPr="007D0E09" w:rsidRDefault="007D0E09" w:rsidP="0008737C">
      <w:pPr>
        <w:tabs>
          <w:tab w:val="left" w:pos="851"/>
        </w:tabs>
        <w:jc w:val="both"/>
        <w:rPr>
          <w:b/>
          <w:sz w:val="22"/>
          <w:szCs w:val="22"/>
        </w:rPr>
      </w:pPr>
      <w:r w:rsidRPr="007D0E09">
        <w:rPr>
          <w:b/>
          <w:sz w:val="22"/>
          <w:szCs w:val="22"/>
        </w:rPr>
        <w:t>СОДЕРЖАНИЕ УЧЕБНОГО КУРСА 10 КЛАСС (ОРГАНИЧЕСКАЯ ХИМИЯ) (3 ч в неделю; всего 102 ч, из них 5 ч — резервное время)</w:t>
      </w:r>
    </w:p>
    <w:p w:rsidR="007D0E09" w:rsidRPr="007D0E09" w:rsidRDefault="007D0E09" w:rsidP="0008737C">
      <w:pPr>
        <w:tabs>
          <w:tab w:val="left" w:pos="851"/>
        </w:tabs>
        <w:jc w:val="both"/>
        <w:rPr>
          <w:sz w:val="22"/>
          <w:szCs w:val="22"/>
        </w:rPr>
      </w:pPr>
      <w:r w:rsidRPr="007D0E09">
        <w:rPr>
          <w:b/>
          <w:sz w:val="22"/>
          <w:szCs w:val="22"/>
        </w:rPr>
        <w:t xml:space="preserve">Введение (5 ч) </w:t>
      </w:r>
      <w:r w:rsidRPr="007D0E09">
        <w:rPr>
          <w:sz w:val="22"/>
          <w:szCs w:val="22"/>
        </w:rPr>
        <w:t>Предмет органической химии.</w:t>
      </w:r>
      <w:r w:rsidRPr="007D0E09">
        <w:rPr>
          <w:b/>
          <w:sz w:val="22"/>
          <w:szCs w:val="22"/>
        </w:rPr>
        <w:t xml:space="preserve"> </w:t>
      </w:r>
      <w:r w:rsidRPr="007D0E09">
        <w:rPr>
          <w:sz w:val="22"/>
          <w:szCs w:val="22"/>
        </w:rPr>
        <w:t xml:space="preserve">Особенности строения и свойств органических соединений. Значение и роль органической химии в системе естественных наук и в жизни общества. Краткий очерк истории развития органической химии. </w:t>
      </w:r>
    </w:p>
    <w:p w:rsidR="007D0E09" w:rsidRPr="007D0E09" w:rsidRDefault="007D0E09" w:rsidP="0008737C">
      <w:pPr>
        <w:tabs>
          <w:tab w:val="left" w:pos="851"/>
        </w:tabs>
        <w:jc w:val="both"/>
        <w:rPr>
          <w:sz w:val="22"/>
          <w:szCs w:val="22"/>
        </w:rPr>
      </w:pPr>
      <w:r w:rsidRPr="007D0E09">
        <w:rPr>
          <w:sz w:val="22"/>
          <w:szCs w:val="22"/>
        </w:rPr>
        <w:t>Предпосылки создания теории строения: теория радикалов и теория типов, работы А. Кекуле, Э. Франкланда и А. М. Бутлерова, съезд врачей и естествоиспытателей в г. Шпейере. Основные положения теории строения органических соединений А.М. Бутлерова. Химическое строение и свойства органических веществ. Изомерия на примере н-бутана и изобутана.</w:t>
      </w:r>
    </w:p>
    <w:p w:rsidR="007D0E09" w:rsidRPr="007D0E09" w:rsidRDefault="007D0E09" w:rsidP="0008737C">
      <w:pPr>
        <w:tabs>
          <w:tab w:val="left" w:pos="851"/>
        </w:tabs>
        <w:jc w:val="both"/>
        <w:rPr>
          <w:sz w:val="22"/>
          <w:szCs w:val="22"/>
        </w:rPr>
      </w:pPr>
      <w:r w:rsidRPr="007D0E09">
        <w:rPr>
          <w:sz w:val="22"/>
          <w:szCs w:val="22"/>
        </w:rPr>
        <w:t xml:space="preserve"> Электронное облако и орбиталь, их формы: s и р. Электронные и электронно-графические формулы атома углерода в нормальном и возбужденном состояниях. Ковалентная химическая связь и ее разновидности: s u p. Водородная связь. Сравнение обменного и донорно-акцепторного механизмов образования ковалентной связи. </w:t>
      </w:r>
    </w:p>
    <w:p w:rsidR="007D0E09" w:rsidRPr="007D0E09" w:rsidRDefault="007D0E09" w:rsidP="0008737C">
      <w:pPr>
        <w:tabs>
          <w:tab w:val="left" w:pos="851"/>
        </w:tabs>
        <w:jc w:val="both"/>
        <w:rPr>
          <w:sz w:val="22"/>
          <w:szCs w:val="22"/>
        </w:rPr>
      </w:pPr>
      <w:r w:rsidRPr="007D0E09">
        <w:rPr>
          <w:sz w:val="22"/>
          <w:szCs w:val="22"/>
        </w:rPr>
        <w:t xml:space="preserve">Первое валентное состояние — sp 3 -гибридизация — на примере молекулы метана и других алканов. Второе валентное состояние — sр 2 -гибридизация — на примере молекулы этилена. Третье валентное состояние — sp-гибридизация — на примере молекулы-ацетилена. Геометрия молекул рассмотренных веществ и характеристика видов ковалентной связи в них. Модель Гиллеспи для объяснения взаимного отталкивания гибридных орбиталей и их расположения в пространстве с минимумом энергии. </w:t>
      </w:r>
    </w:p>
    <w:p w:rsidR="007D0E09" w:rsidRPr="007D0E09" w:rsidRDefault="007D0E09" w:rsidP="0008737C">
      <w:pPr>
        <w:tabs>
          <w:tab w:val="left" w:pos="851"/>
        </w:tabs>
        <w:jc w:val="both"/>
        <w:rPr>
          <w:sz w:val="22"/>
          <w:szCs w:val="22"/>
        </w:rPr>
      </w:pPr>
      <w:r w:rsidRPr="007D0E09">
        <w:rPr>
          <w:b/>
          <w:sz w:val="22"/>
          <w:szCs w:val="22"/>
        </w:rPr>
        <w:lastRenderedPageBreak/>
        <w:t>Демонстрации.</w:t>
      </w:r>
      <w:r w:rsidRPr="007D0E09">
        <w:rPr>
          <w:sz w:val="22"/>
          <w:szCs w:val="22"/>
        </w:rPr>
        <w:t xml:space="preserve"> Коллекция органических веществ, материалов и изделий из них. Модели молекул СН4 и СН3ОН; С2Н2, С2Н4 и С6Н6; н-бутана и изобутана. Взаимодействие натрия с этанолом и отсутствие взаимодействия с диэтиловым эфиром. Коллекция полимеров, природных и синтетических каучуков, лекарственных препаратов, красителей. Шаростержневые и объемные модели молекул Н2, Сl2, N2, H2O, СН4. Шаростержневые и объемные модели СН4, С2Н4, С2Н2. Модель, выполненная из воздушных шаров, демонстрирующая отталкивание гибридных орбиталей. </w:t>
      </w:r>
    </w:p>
    <w:p w:rsidR="007D0E09" w:rsidRPr="007D0E09" w:rsidRDefault="007D0E09" w:rsidP="0008737C">
      <w:pPr>
        <w:tabs>
          <w:tab w:val="left" w:pos="851"/>
        </w:tabs>
        <w:jc w:val="both"/>
        <w:rPr>
          <w:sz w:val="22"/>
          <w:szCs w:val="22"/>
        </w:rPr>
      </w:pPr>
      <w:r w:rsidRPr="007D0E09">
        <w:rPr>
          <w:b/>
          <w:sz w:val="22"/>
          <w:szCs w:val="22"/>
        </w:rPr>
        <w:t>Тема 1 Строение и классификация органических соединений (10 ч)</w:t>
      </w:r>
      <w:r w:rsidRPr="007D0E09">
        <w:rPr>
          <w:sz w:val="22"/>
          <w:szCs w:val="22"/>
        </w:rPr>
        <w:t xml:space="preserve"> </w:t>
      </w:r>
    </w:p>
    <w:p w:rsidR="007D0E09" w:rsidRPr="007D0E09" w:rsidRDefault="007D0E09" w:rsidP="0008737C">
      <w:pPr>
        <w:tabs>
          <w:tab w:val="left" w:pos="851"/>
        </w:tabs>
        <w:jc w:val="both"/>
        <w:rPr>
          <w:sz w:val="22"/>
          <w:szCs w:val="22"/>
        </w:rPr>
      </w:pPr>
      <w:r w:rsidRPr="007D0E09">
        <w:rPr>
          <w:sz w:val="22"/>
          <w:szCs w:val="22"/>
        </w:rPr>
        <w:t xml:space="preserve">Классификация органических соединений по строению «углеродного скелета»: ациклические (алканы, алкены, алкины, алкадиены), карбоциклические (циклоалканы и арены) и гетероциклические. Классификация органических соединений по функциональным группам: спирты, фенолы, простые эфиры, альдегиды, кетоны, карбоновые кислоты, сложные эфиры. Номенклатура тривиальная, рациональная и ИЮПАК. Рациональная номенклатура как предшественник номенклатуры ИЮПАК. Принципы образования названий органических соединений по ИЮПАК: замещения, родоначальной структуры, старшинства характеристических групп (алфавитный порядок). </w:t>
      </w:r>
    </w:p>
    <w:p w:rsidR="007D0E09" w:rsidRPr="007D0E09" w:rsidRDefault="007D0E09" w:rsidP="0008737C">
      <w:pPr>
        <w:tabs>
          <w:tab w:val="left" w:pos="851"/>
        </w:tabs>
        <w:jc w:val="both"/>
        <w:rPr>
          <w:sz w:val="22"/>
          <w:szCs w:val="22"/>
        </w:rPr>
      </w:pPr>
      <w:r w:rsidRPr="007D0E09">
        <w:rPr>
          <w:sz w:val="22"/>
          <w:szCs w:val="22"/>
        </w:rPr>
        <w:t xml:space="preserve">Структурная изомерия и ее виды: изомерия «углеродного скелета», изомерия положения (кратной связи и функциональной группы), межклассовая изомерия. Пространственная изомерия и ее виды: геометрическая и оптическая. Биологическое значение оптической изомерии. Отражение особенностей строения молекул геометрических и оптических изомеров в их названиях.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Образцы представителей различных классов органических соединений и шаростержневые или объемные модели их молекул. Таблицы «Название алканов и алкильных заместителей» и «Основные классы органических соединений». Шаростержневые модели органических соединений различных классов. Модели молекул изомеров разных видов изомерии. </w:t>
      </w:r>
    </w:p>
    <w:p w:rsidR="007D0E09" w:rsidRPr="007D0E09" w:rsidRDefault="007D0E09" w:rsidP="0008737C">
      <w:pPr>
        <w:tabs>
          <w:tab w:val="left" w:pos="851"/>
        </w:tabs>
        <w:jc w:val="both"/>
        <w:rPr>
          <w:sz w:val="22"/>
          <w:szCs w:val="22"/>
        </w:rPr>
      </w:pPr>
      <w:r w:rsidRPr="007D0E09">
        <w:rPr>
          <w:b/>
          <w:sz w:val="22"/>
          <w:szCs w:val="22"/>
        </w:rPr>
        <w:t>Тема 2 Химические реакции в органической химии (6 ч</w:t>
      </w:r>
      <w:r w:rsidRPr="007D0E09">
        <w:rPr>
          <w:sz w:val="22"/>
          <w:szCs w:val="22"/>
        </w:rPr>
        <w:t xml:space="preserve">) </w:t>
      </w:r>
    </w:p>
    <w:p w:rsidR="007D0E09" w:rsidRPr="007D0E09" w:rsidRDefault="007D0E09" w:rsidP="0008737C">
      <w:pPr>
        <w:tabs>
          <w:tab w:val="left" w:pos="851"/>
        </w:tabs>
        <w:jc w:val="both"/>
        <w:rPr>
          <w:sz w:val="22"/>
          <w:szCs w:val="22"/>
        </w:rPr>
      </w:pPr>
      <w:r w:rsidRPr="007D0E09">
        <w:rPr>
          <w:sz w:val="22"/>
          <w:szCs w:val="22"/>
        </w:rPr>
        <w:t xml:space="preserve">Понятие о реакциях замещения. Галогенирование алканов и аренов, щелочной гидролиз галогеналканов. </w:t>
      </w:r>
    </w:p>
    <w:p w:rsidR="007D0E09" w:rsidRPr="007D0E09" w:rsidRDefault="007D0E09" w:rsidP="0008737C">
      <w:pPr>
        <w:tabs>
          <w:tab w:val="left" w:pos="851"/>
        </w:tabs>
        <w:jc w:val="both"/>
        <w:rPr>
          <w:sz w:val="22"/>
          <w:szCs w:val="22"/>
        </w:rPr>
      </w:pPr>
      <w:r w:rsidRPr="007D0E09">
        <w:rPr>
          <w:sz w:val="22"/>
          <w:szCs w:val="22"/>
        </w:rPr>
        <w:t xml:space="preserve">Понятие о реакциях присоединения. Гидрирование, гидрогалогенирование, галогенирование. Реакции полимеризации и поликонденсации. </w:t>
      </w:r>
    </w:p>
    <w:p w:rsidR="007D0E09" w:rsidRPr="007D0E09" w:rsidRDefault="007D0E09" w:rsidP="0008737C">
      <w:pPr>
        <w:tabs>
          <w:tab w:val="left" w:pos="851"/>
        </w:tabs>
        <w:jc w:val="both"/>
        <w:rPr>
          <w:sz w:val="22"/>
          <w:szCs w:val="22"/>
        </w:rPr>
      </w:pPr>
      <w:r w:rsidRPr="007D0E09">
        <w:rPr>
          <w:sz w:val="22"/>
          <w:szCs w:val="22"/>
        </w:rPr>
        <w:t xml:space="preserve">Понятие о реакциях отщепления (элиминирования). Дегидрирование алканов. Дегидратация спиртов. Дегидрохлорирование на примере галогеналканов. Понятие о крекинге алканов и деполимеризации полимеров. </w:t>
      </w:r>
    </w:p>
    <w:p w:rsidR="007D0E09" w:rsidRPr="007D0E09" w:rsidRDefault="007D0E09" w:rsidP="0008737C">
      <w:pPr>
        <w:tabs>
          <w:tab w:val="left" w:pos="851"/>
        </w:tabs>
        <w:jc w:val="both"/>
        <w:rPr>
          <w:sz w:val="22"/>
          <w:szCs w:val="22"/>
        </w:rPr>
      </w:pPr>
      <w:r w:rsidRPr="007D0E09">
        <w:rPr>
          <w:sz w:val="22"/>
          <w:szCs w:val="22"/>
        </w:rPr>
        <w:t xml:space="preserve">Реакции изомеризации. </w:t>
      </w:r>
    </w:p>
    <w:p w:rsidR="007D0E09" w:rsidRPr="007D0E09" w:rsidRDefault="007D0E09" w:rsidP="0008737C">
      <w:pPr>
        <w:tabs>
          <w:tab w:val="left" w:pos="851"/>
        </w:tabs>
        <w:jc w:val="both"/>
        <w:rPr>
          <w:sz w:val="22"/>
          <w:szCs w:val="22"/>
        </w:rPr>
      </w:pPr>
      <w:r w:rsidRPr="007D0E09">
        <w:rPr>
          <w:sz w:val="22"/>
          <w:szCs w:val="22"/>
        </w:rPr>
        <w:t xml:space="preserve">Гомолитический и гетеролитический разрыв ковалентной химической связи; образование ковалентной связи по донорно-акцепторному механизму. Понятие о нуклеофиле и электрофиле. Классификация реакций по типу реагирующих частиц (нуклеофильные и электрофильные) и принципу изменения состава молекулы. Взаимное влияние атомов в молекулах органических веществ. Индуктивный и мезомерный эффекты. Правило Марковникова. </w:t>
      </w:r>
    </w:p>
    <w:p w:rsidR="007D0E09" w:rsidRPr="007D0E09" w:rsidRDefault="007D0E09" w:rsidP="0008737C">
      <w:pPr>
        <w:tabs>
          <w:tab w:val="left" w:pos="851"/>
        </w:tabs>
        <w:jc w:val="both"/>
        <w:rPr>
          <w:sz w:val="22"/>
          <w:szCs w:val="22"/>
        </w:rPr>
      </w:pPr>
      <w:r w:rsidRPr="007D0E09">
        <w:rPr>
          <w:b/>
          <w:sz w:val="22"/>
          <w:szCs w:val="22"/>
        </w:rPr>
        <w:t>Расчетные задачи. 1.</w:t>
      </w:r>
      <w:r w:rsidRPr="007D0E09">
        <w:rPr>
          <w:sz w:val="22"/>
          <w:szCs w:val="22"/>
        </w:rPr>
        <w:t xml:space="preserve"> Вычисление выхода продукта реакции от теоретически возможного. 2. Комбинированные задачи.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Взрыв смеси метана с хлором. Обесцвечивание бромной воды этиленом и ацетиленом. Получение фенолоформальдегидной смолы. </w:t>
      </w:r>
    </w:p>
    <w:p w:rsidR="007D0E09" w:rsidRPr="007D0E09" w:rsidRDefault="007D0E09" w:rsidP="0008737C">
      <w:pPr>
        <w:tabs>
          <w:tab w:val="left" w:pos="851"/>
        </w:tabs>
        <w:jc w:val="both"/>
        <w:rPr>
          <w:sz w:val="22"/>
          <w:szCs w:val="22"/>
        </w:rPr>
      </w:pPr>
      <w:r w:rsidRPr="007D0E09">
        <w:rPr>
          <w:sz w:val="22"/>
          <w:szCs w:val="22"/>
        </w:rPr>
        <w:t xml:space="preserve">Деполимеризация полиэтилена. Получение этилена и этанола. Крекинг керосина. Взрыв гремучего газа. Горение метана или пропанобутановой смеси (из газовой зажигалки). Взрыв смеси метана или пропанобутановой смеси с кислородом (воздухом). </w:t>
      </w:r>
    </w:p>
    <w:p w:rsidR="007D0E09" w:rsidRPr="007D0E09" w:rsidRDefault="007D0E09" w:rsidP="0008737C">
      <w:pPr>
        <w:tabs>
          <w:tab w:val="left" w:pos="851"/>
        </w:tabs>
        <w:jc w:val="both"/>
        <w:rPr>
          <w:sz w:val="22"/>
          <w:szCs w:val="22"/>
        </w:rPr>
      </w:pPr>
      <w:r w:rsidRPr="007D0E09">
        <w:rPr>
          <w:b/>
          <w:sz w:val="22"/>
          <w:szCs w:val="22"/>
        </w:rPr>
        <w:t>Тема 3 Углеводороды (24 ч)</w:t>
      </w:r>
      <w:r w:rsidRPr="007D0E09">
        <w:rPr>
          <w:sz w:val="22"/>
          <w:szCs w:val="22"/>
        </w:rPr>
        <w:t xml:space="preserve"> Понятие об углеводородах.</w:t>
      </w:r>
    </w:p>
    <w:p w:rsidR="007D0E09" w:rsidRPr="007D0E09" w:rsidRDefault="007D0E09" w:rsidP="0008737C">
      <w:pPr>
        <w:tabs>
          <w:tab w:val="left" w:pos="851"/>
        </w:tabs>
        <w:jc w:val="both"/>
        <w:rPr>
          <w:sz w:val="22"/>
          <w:szCs w:val="22"/>
        </w:rPr>
      </w:pPr>
      <w:r w:rsidRPr="007D0E09">
        <w:rPr>
          <w:b/>
          <w:i/>
          <w:sz w:val="22"/>
          <w:szCs w:val="22"/>
        </w:rPr>
        <w:t xml:space="preserve"> Алканы</w:t>
      </w:r>
      <w:r w:rsidRPr="007D0E09">
        <w:rPr>
          <w:sz w:val="22"/>
          <w:szCs w:val="22"/>
        </w:rPr>
        <w:t xml:space="preserve">. Гомологический ряд и общая формула алканов. Строение молекулы метана и других алканов. Изомерия алканов. Физические свойства алканов. Алканы в природе. Промышленные способы получения: крекинг алканов, фракционная перегонка нефти. Лабораторные способы получения алканов: синтез Вюрца, декарбоксилирование солей карбоновых кислот, гидролиз карбида алюминия. Реакции замещения. Горение алканов в различных условиях. Термическое разложение алканов. Изомеризация алканов. Применение алканов. Механизм реакции радикального замещения, его стадии. Практическое использование знаний о механизме (свободно-радикальном) реакций в правилах техники безопасности в быту и на производстве. Циклоалканы. Понятие о циклоалканах и их свойствах. Гомологический ряд и общая формула циклоалканов. Напряжение цикла в С3Н6, С4Н8 и С5Н10, конформации С6Н12. Изомерия циклоалканов (по «углеродному скелету», цис-, транс-, </w:t>
      </w:r>
      <w:r w:rsidRPr="007D0E09">
        <w:rPr>
          <w:sz w:val="22"/>
          <w:szCs w:val="22"/>
        </w:rPr>
        <w:lastRenderedPageBreak/>
        <w:t>межклассовая). Химические свойства циклоалканов: горение, разложение, радикальное замещение, изомеризация. Особые свойства циклопропана, циклобутана.</w:t>
      </w:r>
    </w:p>
    <w:p w:rsidR="007D0E09" w:rsidRPr="007D0E09" w:rsidRDefault="007D0E09" w:rsidP="0008737C">
      <w:pPr>
        <w:tabs>
          <w:tab w:val="left" w:pos="851"/>
        </w:tabs>
        <w:jc w:val="both"/>
        <w:rPr>
          <w:sz w:val="22"/>
          <w:szCs w:val="22"/>
        </w:rPr>
      </w:pPr>
      <w:r w:rsidRPr="007D0E09">
        <w:rPr>
          <w:b/>
          <w:i/>
          <w:sz w:val="22"/>
          <w:szCs w:val="22"/>
        </w:rPr>
        <w:t xml:space="preserve"> Алкены.</w:t>
      </w:r>
      <w:r w:rsidRPr="007D0E09">
        <w:rPr>
          <w:sz w:val="22"/>
          <w:szCs w:val="22"/>
        </w:rPr>
        <w:t xml:space="preserve"> Гомологический ряд и общая формула алкенов. Строение молекулы этилена и других алкенов. Изомерия алкенов: структурная и пространственная. Номенклатура и физические свойства алкенов. Получение этиленовых углеводородов из алканов, галогеналканов и спиртов. Поляризация π-связи в молекулах алкенов на примере пропена. Понятие об индуктивном (+I) эффекте на примере молекулы пропена. Реакции присоединения (галогенирование, гидрогалогенирование, гидратация, гидрирование). Реакции окисления и полимеризации алкенов. Применение алкенов на основе их свойств. Механизм реакции электрофильного присоединения к алкенам. Окисление алкенов в «мягких» и «жестких» условиях.</w:t>
      </w:r>
    </w:p>
    <w:p w:rsidR="007D0E09" w:rsidRPr="007D0E09" w:rsidRDefault="007D0E09" w:rsidP="0008737C">
      <w:pPr>
        <w:tabs>
          <w:tab w:val="left" w:pos="851"/>
        </w:tabs>
        <w:jc w:val="both"/>
        <w:rPr>
          <w:sz w:val="22"/>
          <w:szCs w:val="22"/>
        </w:rPr>
      </w:pPr>
      <w:r w:rsidRPr="007D0E09">
        <w:rPr>
          <w:b/>
          <w:i/>
          <w:sz w:val="22"/>
          <w:szCs w:val="22"/>
        </w:rPr>
        <w:t xml:space="preserve"> Алкины</w:t>
      </w:r>
      <w:r w:rsidRPr="007D0E09">
        <w:rPr>
          <w:sz w:val="22"/>
          <w:szCs w:val="22"/>
        </w:rPr>
        <w:t xml:space="preserve">. Гомологический ряд алкинов. Общая формула. Строение молекулы ацетилена и других алкинов. Изомерия алкинов. Номенклатура ацетиленовых углеводородов. Получение алкинов: метановый и карбидный способы. Физические свойства алкинов. Реакции присоединения: галогенирование, гидрогалогенирование, гидратация (реакция Кучерова), гидрирование. Тримеризация ацетилена в бензол. Применение алкинов. Окисление алкинов. Особые свойства терминальных алкинов.  </w:t>
      </w:r>
    </w:p>
    <w:p w:rsidR="007D0E09" w:rsidRPr="007D0E09" w:rsidRDefault="007D0E09" w:rsidP="0008737C">
      <w:pPr>
        <w:tabs>
          <w:tab w:val="left" w:pos="851"/>
        </w:tabs>
        <w:jc w:val="both"/>
        <w:rPr>
          <w:sz w:val="22"/>
          <w:szCs w:val="22"/>
        </w:rPr>
      </w:pPr>
      <w:r w:rsidRPr="007D0E09">
        <w:rPr>
          <w:b/>
          <w:i/>
          <w:sz w:val="22"/>
          <w:szCs w:val="22"/>
        </w:rPr>
        <w:t>Алкадиены</w:t>
      </w:r>
      <w:r w:rsidRPr="007D0E09">
        <w:rPr>
          <w:sz w:val="22"/>
          <w:szCs w:val="22"/>
        </w:rPr>
        <w:t xml:space="preserve">. Общая формула алкадиенов. Строение молекул. Изомерия и номенклатура алкадиенов. Физические свойства. Взаимное расположение π-связей в молекулах алкадиенов: кумулированное, сопряженное, изолированное. Особенности строения сопряженных алкадиенов, их получение. Аналогия в химических свойствах алкенов и алкадиенов. Полимеризация алкадиенов. Натуральный и синтетический каучуки. Вулканизация каучука. Резина. Работы С.В. Лебедева. Особенности реакций присоединения к алкадиенам с сопряженными π-связями.  </w:t>
      </w:r>
      <w:r w:rsidRPr="007D0E09">
        <w:rPr>
          <w:b/>
          <w:i/>
          <w:sz w:val="22"/>
          <w:szCs w:val="22"/>
        </w:rPr>
        <w:t>Циклоалканы</w:t>
      </w:r>
      <w:r w:rsidRPr="007D0E09">
        <w:rPr>
          <w:sz w:val="22"/>
          <w:szCs w:val="22"/>
        </w:rPr>
        <w:t>. Гомологический ряд и общая формула циклоалканов. Изомерия . Химические свойства. Особые свойства циклопропана, циклобутана.</w:t>
      </w:r>
    </w:p>
    <w:p w:rsidR="007D0E09" w:rsidRPr="007D0E09" w:rsidRDefault="007D0E09" w:rsidP="0008737C">
      <w:pPr>
        <w:tabs>
          <w:tab w:val="left" w:pos="851"/>
        </w:tabs>
        <w:jc w:val="both"/>
        <w:rPr>
          <w:sz w:val="22"/>
          <w:szCs w:val="22"/>
        </w:rPr>
      </w:pPr>
      <w:r w:rsidRPr="007D0E09">
        <w:rPr>
          <w:b/>
          <w:i/>
          <w:sz w:val="22"/>
          <w:szCs w:val="22"/>
        </w:rPr>
        <w:t>Арены</w:t>
      </w:r>
      <w:r w:rsidRPr="007D0E09">
        <w:rPr>
          <w:sz w:val="22"/>
          <w:szCs w:val="22"/>
        </w:rPr>
        <w:t xml:space="preserve">. Бензол как представитель аренов. Строение молекулы бензола. Сопряжение π-связей. Изомерия и номенклатура аренов, их получение. Гомологи бензола. Влияние боковой цепи на электронную плотность сопряженного π-облака в молекулах гомологов бензола на примере толуола. Химические свойства бензола. Реакции замещения с участием бензола: галогенирование, нитрование и алкилирование. Применение бензола и его гомологов. Радикальное хлорирование бензола. Механизм и условия проведения реакции радикального хлорирования бензола. Каталитическое гидрирование бензола. Механизм реакций электрофильного замещения: галогенирования и нитрования бензола и его гомологов. Сравнение реакционной способности бензола и толуола в реакциях замещения. Ориентирующее действие группы атомов СН3— в реакциях замещения с участием толуола. Ориентанты I и II рода в реакциях замещения с участием аренов. Реакции боковых цепей алкилбензолов. </w:t>
      </w:r>
    </w:p>
    <w:p w:rsidR="007D0E09" w:rsidRPr="007D0E09" w:rsidRDefault="007D0E09" w:rsidP="0008737C">
      <w:pPr>
        <w:tabs>
          <w:tab w:val="left" w:pos="851"/>
        </w:tabs>
        <w:jc w:val="both"/>
        <w:rPr>
          <w:sz w:val="22"/>
          <w:szCs w:val="22"/>
        </w:rPr>
      </w:pPr>
      <w:r w:rsidRPr="007D0E09">
        <w:rPr>
          <w:b/>
          <w:i/>
          <w:sz w:val="22"/>
          <w:szCs w:val="22"/>
        </w:rPr>
        <w:t>Природные источники углеводородов</w:t>
      </w:r>
      <w:r w:rsidRPr="007D0E09">
        <w:rPr>
          <w:sz w:val="22"/>
          <w:szCs w:val="22"/>
        </w:rPr>
        <w:t xml:space="preserve">. Нефть и ее промышленная переработка. Фракционная перегонка, термический и каталитический крекинг. Природный газ, его состав и практическое использование. Каменный уголь. Коксование каменного угля. Происхождение природных источников углеводородов. Риформинг, алкилирование и ароматизация нефтепродуктов. Экологические аспекты добычи, переработки и использования полезных ископаемых. </w:t>
      </w:r>
    </w:p>
    <w:p w:rsidR="007D0E09" w:rsidRPr="007D0E09" w:rsidRDefault="007D0E09" w:rsidP="0008737C">
      <w:pPr>
        <w:tabs>
          <w:tab w:val="left" w:pos="851"/>
        </w:tabs>
        <w:jc w:val="both"/>
        <w:rPr>
          <w:sz w:val="22"/>
          <w:szCs w:val="22"/>
        </w:rPr>
      </w:pPr>
      <w:r w:rsidRPr="007D0E09">
        <w:rPr>
          <w:b/>
          <w:sz w:val="22"/>
          <w:szCs w:val="22"/>
        </w:rPr>
        <w:t>Расчетные задачи. 1.</w:t>
      </w:r>
      <w:r w:rsidRPr="007D0E09">
        <w:rPr>
          <w:sz w:val="22"/>
          <w:szCs w:val="22"/>
        </w:rPr>
        <w:t xml:space="preserve"> Нахождение молекулярной формулы органического соединения по массе (объему) продуктов сгорания. 2. Нахождение молекулярной формулы вещества по его относительной плотности и массовой доле элементов в соединениях. 3. Комбинированные задачи.</w:t>
      </w:r>
    </w:p>
    <w:p w:rsidR="007D0E09" w:rsidRPr="007D0E09" w:rsidRDefault="007D0E09" w:rsidP="0008737C">
      <w:pPr>
        <w:tabs>
          <w:tab w:val="left" w:pos="851"/>
        </w:tabs>
        <w:jc w:val="both"/>
        <w:rPr>
          <w:sz w:val="22"/>
          <w:szCs w:val="22"/>
        </w:rPr>
      </w:pPr>
      <w:r w:rsidRPr="007D0E09">
        <w:rPr>
          <w:b/>
          <w:sz w:val="22"/>
          <w:szCs w:val="22"/>
        </w:rPr>
        <w:t xml:space="preserve"> Демонстрации.</w:t>
      </w:r>
      <w:r w:rsidRPr="007D0E09">
        <w:rPr>
          <w:sz w:val="22"/>
          <w:szCs w:val="22"/>
        </w:rPr>
        <w:t xml:space="preserve"> Коллекция «Природные источники углеводородов». Сравнение процессов горения нефти и природного газа. Образование нефтяной пленки на поверхности воды. Каталитический крекинг парафина. Растворение парафина в бензине и испарение растворителя из смеси. Плавление парафина и его отношение к воде (растворение, сравнение плотностей, смачивание). Разделение смеси бензин — вода с помощью делительной воронки.</w:t>
      </w:r>
    </w:p>
    <w:p w:rsidR="007D0E09" w:rsidRPr="007D0E09" w:rsidRDefault="007D0E09" w:rsidP="0008737C">
      <w:pPr>
        <w:tabs>
          <w:tab w:val="left" w:pos="851"/>
        </w:tabs>
        <w:jc w:val="both"/>
        <w:rPr>
          <w:sz w:val="22"/>
          <w:szCs w:val="22"/>
        </w:rPr>
      </w:pPr>
      <w:r w:rsidRPr="007D0E09">
        <w:rPr>
          <w:sz w:val="22"/>
          <w:szCs w:val="22"/>
        </w:rPr>
        <w:t xml:space="preserve"> Получение метана из ацетата натрия и гидроксида натрия. Модели молекул алканов — шаростержневые и объемные. Горение метана, пропанобутановой смеси, парафина в условиях избытка и недостатка кислорода. Взрыв смеси метана с воздухом. Отношение метана, пропанобутановой смеси, бензина, парафина к бромной воде и раствору перманганата калия. Взрыв смеси метана и хлора, инициируемый освещением. Восстановление оксида меди (II) парафином.</w:t>
      </w:r>
    </w:p>
    <w:p w:rsidR="007D0E09" w:rsidRPr="007D0E09" w:rsidRDefault="007D0E09" w:rsidP="0008737C">
      <w:pPr>
        <w:tabs>
          <w:tab w:val="left" w:pos="851"/>
        </w:tabs>
        <w:jc w:val="both"/>
        <w:rPr>
          <w:sz w:val="22"/>
          <w:szCs w:val="22"/>
        </w:rPr>
      </w:pPr>
      <w:r w:rsidRPr="007D0E09">
        <w:rPr>
          <w:sz w:val="22"/>
          <w:szCs w:val="22"/>
        </w:rPr>
        <w:t xml:space="preserve"> Шаростержневые и объемные модели молекул структурных и пространственных изомеров алкенов. Объемные модели молекул алкенов. Получение этена из этанола. Обесцвечивание этеном бромной </w:t>
      </w:r>
      <w:r w:rsidRPr="007D0E09">
        <w:rPr>
          <w:sz w:val="22"/>
          <w:szCs w:val="22"/>
        </w:rPr>
        <w:lastRenderedPageBreak/>
        <w:t>воды. Обесцвечивание этеном раствора перманганата калия. Горение этена. Получение ацетилена из карбида кальция. Физические свойства. Взаимодействие ацетилена с бромной водой. Взаимодействие ацетилена с раствором перманганата калия. Горение ацетилена. Взаимодействие ацетилена с раствором соли меди или серебра. Модели (шаростержневые и объемные) молекул алкадиенов с различным взаимным расположением π-связей. Деполимеризация каучука. Модели (шаростержневые и объемные) молекул алкадиенов с различным взаимным расположением π-связей. Коагуляция млечного сока каучуконосов (молочая, одуванчиков или фикуса).</w:t>
      </w:r>
    </w:p>
    <w:p w:rsidR="007D0E09" w:rsidRPr="007D0E09" w:rsidRDefault="007D0E09" w:rsidP="0008737C">
      <w:pPr>
        <w:tabs>
          <w:tab w:val="left" w:pos="851"/>
        </w:tabs>
        <w:jc w:val="both"/>
        <w:rPr>
          <w:sz w:val="22"/>
          <w:szCs w:val="22"/>
        </w:rPr>
      </w:pPr>
      <w:r w:rsidRPr="007D0E09">
        <w:rPr>
          <w:sz w:val="22"/>
          <w:szCs w:val="22"/>
        </w:rPr>
        <w:t xml:space="preserve"> Шаростержневые модели молекул циклоалканов и алкенов. Отношение циклогексана к раствору перманганата калия и бромной воде. Шаростержневые и объемные модели молекул бензола и его гомологов. Разделение с помощью делительной воронки смеси бензол — вода. Растворение в бензоле различных 13 органических и неорганических (например, серы) веществ. Экстрагирование красителей и других веществ (например, йода) бензолом из водных растворов. Горение бензола. Отношение бензола к бромной воде и раствору перманганата калия. Получение нитробензола. Обесцвечивание толуолом подкисленного раствора перманганата калия и бромной воды. </w:t>
      </w:r>
    </w:p>
    <w:p w:rsidR="007D0E09" w:rsidRPr="007D0E09" w:rsidRDefault="007D0E09" w:rsidP="0008737C">
      <w:pPr>
        <w:tabs>
          <w:tab w:val="left" w:pos="851"/>
        </w:tabs>
        <w:jc w:val="both"/>
        <w:rPr>
          <w:sz w:val="22"/>
          <w:szCs w:val="22"/>
        </w:rPr>
      </w:pPr>
      <w:r w:rsidRPr="007D0E09">
        <w:rPr>
          <w:b/>
          <w:sz w:val="22"/>
          <w:szCs w:val="22"/>
        </w:rPr>
        <w:t>Лабораторные опыты. 1</w:t>
      </w:r>
      <w:r w:rsidRPr="007D0E09">
        <w:rPr>
          <w:sz w:val="22"/>
          <w:szCs w:val="22"/>
        </w:rPr>
        <w:t xml:space="preserve">. Построение моделей молекул алканов. 2. Сравнение плотности и смешиваемости воды и углеводородов. 3. Построение моделей молекул алкенов. 4. Обнаружение алкенов в бензине. 5. Получение ацетилена и его реакции с бромной водой и раствором перманганата калия. </w:t>
      </w:r>
    </w:p>
    <w:p w:rsidR="007D0E09" w:rsidRPr="007D0E09" w:rsidRDefault="007D0E09" w:rsidP="0008737C">
      <w:pPr>
        <w:tabs>
          <w:tab w:val="left" w:pos="851"/>
        </w:tabs>
        <w:jc w:val="both"/>
        <w:rPr>
          <w:sz w:val="22"/>
          <w:szCs w:val="22"/>
        </w:rPr>
      </w:pPr>
      <w:r w:rsidRPr="007D0E09">
        <w:rPr>
          <w:b/>
          <w:sz w:val="22"/>
          <w:szCs w:val="22"/>
        </w:rPr>
        <w:t>Тема 4 Спирты и фенолы (6 ч</w:t>
      </w:r>
      <w:r w:rsidRPr="007D0E09">
        <w:rPr>
          <w:sz w:val="22"/>
          <w:szCs w:val="22"/>
        </w:rPr>
        <w:t xml:space="preserve">) </w:t>
      </w:r>
      <w:r w:rsidRPr="007D0E09">
        <w:rPr>
          <w:b/>
          <w:i/>
          <w:sz w:val="22"/>
          <w:szCs w:val="22"/>
        </w:rPr>
        <w:t>Спирты</w:t>
      </w:r>
      <w:r w:rsidRPr="007D0E09">
        <w:rPr>
          <w:sz w:val="22"/>
          <w:szCs w:val="22"/>
        </w:rPr>
        <w:t xml:space="preserve">. Состав и классификация спиртов. Изомерия спиртов (положение гидроксильных групп, межклассовая, «углеродного скелета»). Физические свойства спиртов, их получение. Межмолекулярная водородная связь. Особенности электронного строения молекул спиртов. Химические свойства спиртов, обусловленные наличием в молекулах гидроксильных групп: образование алкоголятов, взаимодействие с галогеноводородами, межмолекулярная и внутримолекулярная дегидратация, этерификация, окисление и дегидрирование спиртов. Особенности свойств многоатомных спиртов. Качественная реакция на многоатомные спирты. Важнейшие представители спиртов. Физиологическое действие метанола и этанола. Алкоголизм, его последствия. Профилактика алкоголизма. </w:t>
      </w:r>
    </w:p>
    <w:p w:rsidR="007D0E09" w:rsidRPr="007D0E09" w:rsidRDefault="007D0E09" w:rsidP="0008737C">
      <w:pPr>
        <w:tabs>
          <w:tab w:val="left" w:pos="851"/>
        </w:tabs>
        <w:jc w:val="both"/>
        <w:rPr>
          <w:sz w:val="22"/>
          <w:szCs w:val="22"/>
        </w:rPr>
      </w:pPr>
      <w:r w:rsidRPr="007D0E09">
        <w:rPr>
          <w:b/>
          <w:i/>
          <w:sz w:val="22"/>
          <w:szCs w:val="22"/>
        </w:rPr>
        <w:t>Фенолы.</w:t>
      </w:r>
      <w:r w:rsidRPr="007D0E09">
        <w:rPr>
          <w:sz w:val="22"/>
          <w:szCs w:val="22"/>
        </w:rPr>
        <w:t xml:space="preserve"> Фенол, его физические свойства и получение. Химические свойства фенола как функция его строения. Кислотные свойства. Взаимное влияние атомов и групп в молекулах органических веществ на примере фенола. Поликонденсация фенола с формальдегидом. Качественная реакция на фенол. Применение фенола. Классификация фенолов. Сравнение кислотных свойств веществ, содержащих гидроксильную группу: воды, одно- и многоатомных спиртов, фенола. Электрофильное замещение в бензольном кольце. Применение производных фенола. </w:t>
      </w:r>
    </w:p>
    <w:p w:rsidR="007D0E09" w:rsidRPr="007D0E09" w:rsidRDefault="007D0E09" w:rsidP="0008737C">
      <w:pPr>
        <w:tabs>
          <w:tab w:val="left" w:pos="851"/>
        </w:tabs>
        <w:jc w:val="both"/>
        <w:rPr>
          <w:sz w:val="22"/>
          <w:szCs w:val="22"/>
        </w:rPr>
      </w:pPr>
      <w:r w:rsidRPr="007D0E09">
        <w:rPr>
          <w:b/>
          <w:sz w:val="22"/>
          <w:szCs w:val="22"/>
        </w:rPr>
        <w:t>Расчетные задачи.</w:t>
      </w:r>
      <w:r w:rsidRPr="007D0E09">
        <w:rPr>
          <w:sz w:val="22"/>
          <w:szCs w:val="22"/>
        </w:rPr>
        <w:t xml:space="preserve"> Вычисления по термохимическим уравнениям.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Физические свойства этанола, пропанола-1 и бутанола-1. Шаростержневые модели молекул изомеров с молекулярными формулами С3Н8О и С4Н10О. Количественное вытеснение водорода из спирта натрием. Сравнение реакций горения этилового и пропилового спиртов. Сравнение скоростей взаимодействия натрия с этанолом, пропанолом-2, глицерином. Получение простого эфира. Получение сложного эфира. Получение этена из этанола. Растворимость фенола в воде при обычной и повышенной температуре. Вытеснение фенола из фенолята натрия угольной кислотой. Реакция фенола с хлоридом железа (III). Реакция фенола с формальдегидом. </w:t>
      </w:r>
    </w:p>
    <w:p w:rsidR="007D0E09" w:rsidRPr="007D0E09" w:rsidRDefault="007D0E09" w:rsidP="0008737C">
      <w:pPr>
        <w:tabs>
          <w:tab w:val="left" w:pos="851"/>
        </w:tabs>
        <w:jc w:val="both"/>
        <w:rPr>
          <w:sz w:val="22"/>
          <w:szCs w:val="22"/>
        </w:rPr>
      </w:pPr>
      <w:r w:rsidRPr="007D0E09">
        <w:rPr>
          <w:b/>
          <w:sz w:val="22"/>
          <w:szCs w:val="22"/>
        </w:rPr>
        <w:t>Лабораторные опыты. 6</w:t>
      </w:r>
      <w:r w:rsidRPr="007D0E09">
        <w:rPr>
          <w:sz w:val="22"/>
          <w:szCs w:val="22"/>
        </w:rPr>
        <w:t xml:space="preserve">. Построение моделей молекул изомерных спиртов. 7. Растворимость спиртов с различным числом атомов углерода в воде. 8. Растворимость многоатомных спиртов в воде. 9. Взаимодействие многоатомных спиртов с гидроксидом меди (II). 10. Взаимодействие водного раствора фенола с бромной водой. </w:t>
      </w:r>
    </w:p>
    <w:p w:rsidR="007D0E09" w:rsidRPr="007D0E09" w:rsidRDefault="007D0E09" w:rsidP="0008737C">
      <w:pPr>
        <w:tabs>
          <w:tab w:val="left" w:pos="851"/>
        </w:tabs>
        <w:jc w:val="both"/>
        <w:rPr>
          <w:sz w:val="22"/>
          <w:szCs w:val="22"/>
        </w:rPr>
      </w:pPr>
      <w:r w:rsidRPr="007D0E09">
        <w:rPr>
          <w:b/>
          <w:sz w:val="22"/>
          <w:szCs w:val="22"/>
        </w:rPr>
        <w:t>Тема 5 Альдегиды. Кетоны. (7 ч)</w:t>
      </w:r>
      <w:r w:rsidRPr="007D0E09">
        <w:rPr>
          <w:sz w:val="22"/>
          <w:szCs w:val="22"/>
        </w:rPr>
        <w:t xml:space="preserve"> Строение молекул альдегидов и кетонов, их изомерия и номенклатура. Особенности строения карбонильной группы. Физические свойства формальдегида и его гомологов. Отдельные представители альдегидов и кетонов. Химические свойства альдегидов, обусловленные наличием в молекуле карбонильной группы атомов (гидрирование, окисление аммиачными растворами оксида серебра и гидроксида меди (II)). Качественные реакции на альдегиды. Реакция поликонденсации формальдегида с фенолом. Особенности строения и химических свойств кетонов. Нуклеофильное присоединение к карбонильным соединениям. Присоединение циановодорода и гидросульфита натрия. Взаимное влияние атомов в молекулах. Галогенирование альдегидов и кетонов по ионному механизму на свету. Качественная реакция на метилкетоны. </w:t>
      </w:r>
    </w:p>
    <w:p w:rsidR="007D0E09" w:rsidRPr="007D0E09" w:rsidRDefault="007D0E09" w:rsidP="0008737C">
      <w:pPr>
        <w:tabs>
          <w:tab w:val="left" w:pos="851"/>
        </w:tabs>
        <w:jc w:val="both"/>
        <w:rPr>
          <w:sz w:val="22"/>
          <w:szCs w:val="22"/>
        </w:rPr>
      </w:pPr>
      <w:r w:rsidRPr="007D0E09">
        <w:rPr>
          <w:b/>
          <w:sz w:val="22"/>
          <w:szCs w:val="22"/>
        </w:rPr>
        <w:lastRenderedPageBreak/>
        <w:t xml:space="preserve"> Демонстрации</w:t>
      </w:r>
      <w:r w:rsidRPr="007D0E09">
        <w:rPr>
          <w:sz w:val="22"/>
          <w:szCs w:val="22"/>
        </w:rPr>
        <w:t>. Шаростержневые модели молекул альдегидов и изомерных им кетонов. Окисление бензальдегида на воздухе. Реакция «серебряного зеркала». Окисление альдегидов гидроксидом меди (II).</w:t>
      </w:r>
    </w:p>
    <w:p w:rsidR="007D0E09" w:rsidRPr="007D0E09" w:rsidRDefault="007D0E09" w:rsidP="0008737C">
      <w:pPr>
        <w:tabs>
          <w:tab w:val="left" w:pos="851"/>
        </w:tabs>
        <w:jc w:val="both"/>
        <w:rPr>
          <w:sz w:val="22"/>
          <w:szCs w:val="22"/>
        </w:rPr>
      </w:pPr>
      <w:r w:rsidRPr="007D0E09">
        <w:rPr>
          <w:b/>
          <w:sz w:val="22"/>
          <w:szCs w:val="22"/>
        </w:rPr>
        <w:t xml:space="preserve"> Лабораторные опыты. 11.</w:t>
      </w:r>
      <w:r w:rsidRPr="007D0E09">
        <w:rPr>
          <w:sz w:val="22"/>
          <w:szCs w:val="22"/>
        </w:rPr>
        <w:t xml:space="preserve"> Построение моделей молекул изомерных альдегидов и кетонов. 12. Реакция «серебряного зеркала». 13. Окисление альдегидов гидроксидом меди (II). 14. Окисление бензальдегида кислородом воздуха. </w:t>
      </w:r>
    </w:p>
    <w:p w:rsidR="007D0E09" w:rsidRPr="007D0E09" w:rsidRDefault="007D0E09" w:rsidP="0008737C">
      <w:pPr>
        <w:tabs>
          <w:tab w:val="left" w:pos="851"/>
        </w:tabs>
        <w:jc w:val="both"/>
        <w:rPr>
          <w:sz w:val="22"/>
          <w:szCs w:val="22"/>
        </w:rPr>
      </w:pPr>
      <w:r w:rsidRPr="007D0E09">
        <w:rPr>
          <w:b/>
          <w:sz w:val="22"/>
          <w:szCs w:val="22"/>
        </w:rPr>
        <w:t>Тема 6 Карбоновые кислоты, сложные эфиры и жиры (10 ч)</w:t>
      </w:r>
      <w:r w:rsidRPr="007D0E09">
        <w:rPr>
          <w:sz w:val="22"/>
          <w:szCs w:val="22"/>
        </w:rPr>
        <w:t xml:space="preserve"> </w:t>
      </w:r>
      <w:r w:rsidRPr="007D0E09">
        <w:rPr>
          <w:b/>
          <w:i/>
          <w:sz w:val="22"/>
          <w:szCs w:val="22"/>
        </w:rPr>
        <w:t>Карбоновые кислоты</w:t>
      </w:r>
      <w:r w:rsidRPr="007D0E09">
        <w:rPr>
          <w:sz w:val="22"/>
          <w:szCs w:val="22"/>
        </w:rPr>
        <w:t xml:space="preserve">. Строение молекул карбоновых кислот и карбоксильной группы. Классификация и номенклатура карбоновых кислот. Физические свойства карбоновых кислот и их зависимость от строения молекул. Карбоновые кислоты в природе. Биологическая роль карбоновых кислот. Общие свойства неорганических и органических кислот (взаимодействие с металлами, оксидами металлов, основаниями, солями). Влияние углеводородного радикала на силу карбоновой кислоты. Реакция этерификации, условия ее проведения. Химические свойства непредельных карбоновых кислот, обусловленные наличием π-связи в молекуле. Реакции электрофильного замещения с участием бензойной кислоты. </w:t>
      </w:r>
    </w:p>
    <w:p w:rsidR="007D0E09" w:rsidRPr="007D0E09" w:rsidRDefault="007D0E09" w:rsidP="0008737C">
      <w:pPr>
        <w:tabs>
          <w:tab w:val="left" w:pos="851"/>
        </w:tabs>
        <w:jc w:val="both"/>
        <w:rPr>
          <w:sz w:val="22"/>
          <w:szCs w:val="22"/>
        </w:rPr>
      </w:pPr>
      <w:r w:rsidRPr="007D0E09">
        <w:rPr>
          <w:b/>
          <w:sz w:val="22"/>
          <w:szCs w:val="22"/>
        </w:rPr>
        <w:t>Сложные эфиры</w:t>
      </w:r>
      <w:r w:rsidRPr="007D0E09">
        <w:rPr>
          <w:sz w:val="22"/>
          <w:szCs w:val="22"/>
        </w:rPr>
        <w:t xml:space="preserve">. Строение сложных эфиров. Изомерия сложных эфиров («углеродного скелета» и межклассовая). Номенклатура сложных эфиров. Обратимость реакции этерификации, гидролиз сложных эфиров. Равновесие реакции этерификации — гидролиза; факторы, влияющие на него. Решение расчетных задач на определение выхода продукта реакции (в %) от теоретически возможного, установление формулы и строения вещества по продуктам его сгорания (или гидролиза). </w:t>
      </w:r>
    </w:p>
    <w:p w:rsidR="007D0E09" w:rsidRPr="007D0E09" w:rsidRDefault="007D0E09" w:rsidP="0008737C">
      <w:pPr>
        <w:tabs>
          <w:tab w:val="left" w:pos="851"/>
        </w:tabs>
        <w:jc w:val="both"/>
        <w:rPr>
          <w:sz w:val="22"/>
          <w:szCs w:val="22"/>
        </w:rPr>
      </w:pPr>
      <w:r w:rsidRPr="007D0E09">
        <w:rPr>
          <w:b/>
          <w:sz w:val="22"/>
          <w:szCs w:val="22"/>
        </w:rPr>
        <w:t>Жиры.</w:t>
      </w:r>
      <w:r w:rsidRPr="007D0E09">
        <w:rPr>
          <w:sz w:val="22"/>
          <w:szCs w:val="22"/>
        </w:rPr>
        <w:t xml:space="preserve"> Жиры — сложные эфиры глицерина и карбоновых кислот. Состав и строение жиров. Номенклатура и классификация жиров. Масла. Жиры в природе. Биологические функции жиров. Свойства жиров. Омыление жиров, получение мыла. Объяснение моющих свойств мыла. Гидрирование жидких жиров. Маргарин. Понятие о CMC. Объяснение моющих свойств мыла и CMC (в сравнении).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Знакомство с физическими свойствами некоторых карбоновых кислот: муравьиной, уксусной, пропионовой, масляной, щавелевой, лимонной, олеиновой, стеариновой, бензойной. Возгонка бензойной кислоты. Отношение различных карбоновых кислот к воде. Сравнение кислотности среды водных растворов муравьиной и уксусной кислот одинаковой молярности. Получение приятно пахнущего сложного эфира. Отношение к бромной воде и раствору перманганата калия предельной и непредельной карбоновых кислот. Шаростержневые модели молекул сложных эфиров и изомерных им карбоновых кислот. Отношение сливочного, подсолнечного и машинного масла к водным растворам брома и перманганата калия. </w:t>
      </w:r>
      <w:r w:rsidRPr="007D0E09">
        <w:rPr>
          <w:b/>
          <w:sz w:val="22"/>
          <w:szCs w:val="22"/>
        </w:rPr>
        <w:t>Лабораторные опыты. 15</w:t>
      </w:r>
      <w:r w:rsidRPr="007D0E09">
        <w:rPr>
          <w:sz w:val="22"/>
          <w:szCs w:val="22"/>
        </w:rPr>
        <w:t>. Сравнение силы уксусной и соляной кислот в реакциях с цинком. 16. Сравнение растворимости в воде карбоновых кислот и их солей. 17. Взаимодействие карбоновых кислот с основными оксидами, основаниями, амфотерными гидроксидами и солями. 18. Построение моделей молекул изомерных карбоновых кислот и сложных эфиров. 19. Растворимость жиров в воде и органических растворителях.</w:t>
      </w:r>
    </w:p>
    <w:p w:rsidR="007D0E09" w:rsidRPr="007D0E09" w:rsidRDefault="007D0E09" w:rsidP="0008737C">
      <w:pPr>
        <w:tabs>
          <w:tab w:val="left" w:pos="851"/>
        </w:tabs>
        <w:jc w:val="both"/>
        <w:rPr>
          <w:sz w:val="22"/>
          <w:szCs w:val="22"/>
        </w:rPr>
      </w:pPr>
      <w:r w:rsidRPr="007D0E09">
        <w:rPr>
          <w:sz w:val="22"/>
          <w:szCs w:val="22"/>
        </w:rPr>
        <w:t xml:space="preserve"> </w:t>
      </w:r>
      <w:r w:rsidRPr="007D0E09">
        <w:rPr>
          <w:b/>
          <w:sz w:val="22"/>
          <w:szCs w:val="22"/>
        </w:rPr>
        <w:t>Экспериментальные задачи. 1</w:t>
      </w:r>
      <w:r w:rsidRPr="007D0E09">
        <w:rPr>
          <w:sz w:val="22"/>
          <w:szCs w:val="22"/>
        </w:rPr>
        <w:t xml:space="preserve">. Распознавание растворов ацетата натрия, карбоната натрия, силиката натрия и стеарата натрия. 2. Получение уксусной кислоты из ацетата натрия. 3. Распознавание образцов сливочного масла и маргарина. 4. Получение карбоновой кислоты из мыла. </w:t>
      </w:r>
    </w:p>
    <w:p w:rsidR="007D0E09" w:rsidRPr="007D0E09" w:rsidRDefault="007D0E09" w:rsidP="0008737C">
      <w:pPr>
        <w:tabs>
          <w:tab w:val="left" w:pos="851"/>
        </w:tabs>
        <w:jc w:val="both"/>
        <w:rPr>
          <w:sz w:val="22"/>
          <w:szCs w:val="22"/>
        </w:rPr>
      </w:pPr>
      <w:r w:rsidRPr="007D0E09">
        <w:rPr>
          <w:b/>
          <w:sz w:val="22"/>
          <w:szCs w:val="22"/>
        </w:rPr>
        <w:t>Тема 7 Углеводы (7 ч)</w:t>
      </w:r>
      <w:r w:rsidRPr="007D0E09">
        <w:rPr>
          <w:sz w:val="22"/>
          <w:szCs w:val="22"/>
        </w:rPr>
        <w:t xml:space="preserve"> Моно-, ди- и полисахариды. Представители каждой группы. Биологическая роль углеводов. Их значение в жизни человека и общества. </w:t>
      </w:r>
    </w:p>
    <w:p w:rsidR="007D0E09" w:rsidRPr="007D0E09" w:rsidRDefault="007D0E09" w:rsidP="0008737C">
      <w:pPr>
        <w:tabs>
          <w:tab w:val="left" w:pos="851"/>
        </w:tabs>
        <w:jc w:val="both"/>
        <w:rPr>
          <w:sz w:val="22"/>
          <w:szCs w:val="22"/>
        </w:rPr>
      </w:pPr>
      <w:r w:rsidRPr="007D0E09">
        <w:rPr>
          <w:b/>
          <w:sz w:val="22"/>
          <w:szCs w:val="22"/>
        </w:rPr>
        <w:t>Моносахариды.</w:t>
      </w:r>
      <w:r w:rsidRPr="007D0E09">
        <w:rPr>
          <w:sz w:val="22"/>
          <w:szCs w:val="22"/>
        </w:rPr>
        <w:t xml:space="preserve"> Глюкоза, ее физические свойства. Строение молекулы. Равновесия в растворе глюкозы. Зависимость химических свойств глюкозы от строения молекулы. Взаимодействие с гидроксидом меди (II) при комнатной температуре и нагревании, этерификация, реакция «серебряного зеркала», гидрирование. Реакции брожения глюкозы: спиртового, молочнокислого. 15 Глюкоза в природе. Биологическая роль глюкозы. Применение глюкозы на основе ее свойств. Фруктоза как изомер глюкозы. Сравнение строения молекул и химических свойств глюкозы и фруктозы. Фруктоза в природе и ее биологическая роль.</w:t>
      </w:r>
    </w:p>
    <w:p w:rsidR="007D0E09" w:rsidRPr="007D0E09" w:rsidRDefault="007D0E09" w:rsidP="0008737C">
      <w:pPr>
        <w:tabs>
          <w:tab w:val="left" w:pos="851"/>
        </w:tabs>
        <w:jc w:val="both"/>
        <w:rPr>
          <w:sz w:val="22"/>
          <w:szCs w:val="22"/>
        </w:rPr>
      </w:pPr>
      <w:r w:rsidRPr="007D0E09">
        <w:rPr>
          <w:b/>
          <w:i/>
          <w:sz w:val="22"/>
          <w:szCs w:val="22"/>
        </w:rPr>
        <w:t xml:space="preserve"> Дисахариды</w:t>
      </w:r>
      <w:r w:rsidRPr="007D0E09">
        <w:rPr>
          <w:sz w:val="22"/>
          <w:szCs w:val="22"/>
        </w:rPr>
        <w:t>. Строение дисахаридов. Восстанавливающие и невосстанавливающие дисахариды. Сахароза, лактоза, мальтоза, их строение и биологическая роль. Гидролиз дисахаридов. Промышленное получение сахарозы из природного сырья.</w:t>
      </w:r>
    </w:p>
    <w:p w:rsidR="007D0E09" w:rsidRPr="007D0E09" w:rsidRDefault="007D0E09" w:rsidP="0008737C">
      <w:pPr>
        <w:tabs>
          <w:tab w:val="left" w:pos="851"/>
        </w:tabs>
        <w:jc w:val="both"/>
        <w:rPr>
          <w:sz w:val="22"/>
          <w:szCs w:val="22"/>
        </w:rPr>
      </w:pPr>
      <w:r w:rsidRPr="007D0E09">
        <w:rPr>
          <w:sz w:val="22"/>
          <w:szCs w:val="22"/>
        </w:rPr>
        <w:t xml:space="preserve"> </w:t>
      </w:r>
      <w:r w:rsidRPr="007D0E09">
        <w:rPr>
          <w:b/>
          <w:i/>
          <w:sz w:val="22"/>
          <w:szCs w:val="22"/>
        </w:rPr>
        <w:t>Полисахариды</w:t>
      </w:r>
      <w:r w:rsidRPr="007D0E09">
        <w:rPr>
          <w:sz w:val="22"/>
          <w:szCs w:val="22"/>
        </w:rPr>
        <w:t xml:space="preserve">. Крахмал и целлюлоза (сравнительная характеристика: строение, свойства, биологическая роль). Физические свойства полисахаридов. Химические свойства полисахаридов. Гидролиз полисахаридов. Качественная реакция на крахмал. Полисахариды в природе, их биологическая роль. Применение полисахаридов. Понятие об искусственных волокнах. </w:t>
      </w:r>
      <w:r w:rsidRPr="007D0E09">
        <w:rPr>
          <w:sz w:val="22"/>
          <w:szCs w:val="22"/>
        </w:rPr>
        <w:lastRenderedPageBreak/>
        <w:t xml:space="preserve">Взаимодействие целлюлозы с неорганическими и карбоновыми кислотами — образование сложных эфиров.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Образцы углеводов и изделий из них. Взаимодействие сахарозы с гидроксидом меди (II). Получение сахарата кальция и выделение сахарозы из раствора сахарата кальция. Реакция «серебряного зеркала» для глюкозы. Взаимодействие глюкозы с фуксинсернистой кислотой. Отношение растворов сахарозы и мальтозы (лактозы) к гидроксиду меди (II) при нагревании. Ознакомление с физическими свойствами целлюлозы и крахмала. Набухание целлюлозы и крахмала в воде. Получение нитрата целлюлозы. </w:t>
      </w:r>
    </w:p>
    <w:p w:rsidR="007D0E09" w:rsidRPr="007D0E09" w:rsidRDefault="007D0E09" w:rsidP="0008737C">
      <w:pPr>
        <w:tabs>
          <w:tab w:val="left" w:pos="851"/>
        </w:tabs>
        <w:jc w:val="both"/>
        <w:rPr>
          <w:sz w:val="22"/>
          <w:szCs w:val="22"/>
        </w:rPr>
      </w:pPr>
      <w:r w:rsidRPr="007D0E09">
        <w:rPr>
          <w:b/>
          <w:sz w:val="22"/>
          <w:szCs w:val="22"/>
        </w:rPr>
        <w:t>Лабораторные опыты.</w:t>
      </w:r>
      <w:r w:rsidRPr="007D0E09">
        <w:rPr>
          <w:sz w:val="22"/>
          <w:szCs w:val="22"/>
        </w:rPr>
        <w:t xml:space="preserve"> 20. Ознакомление с физическими свойствами глюкозы. 21. Взаимодействие глюкозы с гидроксидом меди (II) при обычных условиях и при нагревании. 22. Взаимодействие глюкозы и сахарозы с аммиачным раствором оксида серебра. 23. Кислотный гидролиз сахарозы. 24. Качественная реакция на крахмал. 25. Знакомство с коллекцией волокон. </w:t>
      </w:r>
      <w:r w:rsidRPr="007D0E09">
        <w:rPr>
          <w:b/>
          <w:sz w:val="22"/>
          <w:szCs w:val="22"/>
        </w:rPr>
        <w:t>Экспериментальные задачи.</w:t>
      </w:r>
      <w:r w:rsidRPr="007D0E09">
        <w:rPr>
          <w:sz w:val="22"/>
          <w:szCs w:val="22"/>
        </w:rPr>
        <w:t xml:space="preserve"> 1. Распознавание растворов глюкозы и глицерина. 2. Определение наличия крахмала в меде, хлебе, маргарине.</w:t>
      </w:r>
    </w:p>
    <w:p w:rsidR="007D0E09" w:rsidRPr="007D0E09" w:rsidRDefault="007D0E09" w:rsidP="0008737C">
      <w:pPr>
        <w:tabs>
          <w:tab w:val="left" w:pos="851"/>
        </w:tabs>
        <w:jc w:val="both"/>
        <w:rPr>
          <w:sz w:val="22"/>
          <w:szCs w:val="22"/>
        </w:rPr>
      </w:pPr>
      <w:r w:rsidRPr="007D0E09">
        <w:rPr>
          <w:sz w:val="22"/>
          <w:szCs w:val="22"/>
        </w:rPr>
        <w:t xml:space="preserve"> </w:t>
      </w:r>
      <w:r w:rsidRPr="007D0E09">
        <w:rPr>
          <w:b/>
          <w:sz w:val="22"/>
          <w:szCs w:val="22"/>
        </w:rPr>
        <w:t>Тема 8 Азотсодержащие органические соединения (9 ч)</w:t>
      </w:r>
      <w:r w:rsidRPr="007D0E09">
        <w:rPr>
          <w:sz w:val="22"/>
          <w:szCs w:val="22"/>
        </w:rPr>
        <w:t xml:space="preserve"> </w:t>
      </w:r>
      <w:r w:rsidRPr="007D0E09">
        <w:rPr>
          <w:i/>
          <w:sz w:val="22"/>
          <w:szCs w:val="22"/>
        </w:rPr>
        <w:t>Амины</w:t>
      </w:r>
      <w:r w:rsidRPr="007D0E09">
        <w:rPr>
          <w:sz w:val="22"/>
          <w:szCs w:val="22"/>
        </w:rPr>
        <w:t xml:space="preserve">. Состав и строение аминов. Классификация, изомерия и номенклатура аминов. Алифатические амины. Анилин. Получение аминов: алкилирование аммиака, восстановление нитросоединений (реакция Зинина). Физические свойства аминов. Химические свойства аминов: взаимодействие с водой и кислотами. Гомологический ряд ароматических аминов. Алкилирование и ацилирование аминов. Взаимное влияние атомов в молекулах на примере аммиака, алифатических и ароматических аминов. Применение аминов. </w:t>
      </w:r>
    </w:p>
    <w:p w:rsidR="007D0E09" w:rsidRPr="007D0E09" w:rsidRDefault="007D0E09" w:rsidP="0008737C">
      <w:pPr>
        <w:tabs>
          <w:tab w:val="left" w:pos="851"/>
        </w:tabs>
        <w:jc w:val="both"/>
        <w:rPr>
          <w:sz w:val="22"/>
          <w:szCs w:val="22"/>
        </w:rPr>
      </w:pPr>
      <w:r w:rsidRPr="007D0E09">
        <w:rPr>
          <w:b/>
          <w:i/>
          <w:sz w:val="22"/>
          <w:szCs w:val="22"/>
        </w:rPr>
        <w:t>Аминокислоты и белки</w:t>
      </w:r>
      <w:r w:rsidRPr="007D0E09">
        <w:rPr>
          <w:sz w:val="22"/>
          <w:szCs w:val="22"/>
        </w:rPr>
        <w:t xml:space="preserve">. Состав и строение молекул аминокислот. Изомерия аминокислот. Двойственность кислотно-основных свойств аминокислот и ее причины. Взаимодействие аминокислот с основаниями. Взаимодействие аминокислот с кислотами, образование сложных эфиров. Образование внутримолекулярных солей (биполярного иона). Реакция поликонденсации аминокислот. Синтетические волокна (капрон, энант и др.). Биологическая роль аминокислот. Применение аминокислот. Белки как природные биополимеры. Пептидная группа атомов и пептидная связь. Пептиды. Белки. Первичная, вторичная и третичная структуры белков. Химические свойства белков: горение, денатурация, гидролиз, качественные (цветные) реакции. Биологические функции белков. Значение белков. Четвертичная структура белков как агрегация белковых и небелковых молекул. Глобальная проблема белкового голодания и пути ее решения. </w:t>
      </w:r>
      <w:r w:rsidRPr="007D0E09">
        <w:rPr>
          <w:b/>
          <w:i/>
          <w:sz w:val="22"/>
          <w:szCs w:val="22"/>
        </w:rPr>
        <w:t>Нуклеиновые кислоты.</w:t>
      </w:r>
      <w:r w:rsidRPr="007D0E09">
        <w:rPr>
          <w:sz w:val="22"/>
          <w:szCs w:val="22"/>
        </w:rPr>
        <w:t xml:space="preserve"> Общий план строения нуклеотидов. Понятие о пиримидиновых и пуриновых основаниях. Первичная, вторичная и третичная структуры молекулы ДНК. Биологическая роль ДНК и РНК. Генная инженерия и биотехнология. Трансгенные формы животных и растений.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Физические свойства метиламина. Горение метиламина. Взаимодействие анилина и метиламина с водой и кислотами. Отношение бензола и анилина к бромной воде. Окрашивание тканей анилиновыми красителями. Обнаружение функциональных групп в молекулах 16 аминокислот. Нейтрализация щелочи аминокислотой. Нейтрализация кислоты аминокислотой. Растворение и осаждение белков. Денатурация белков. Качественные реакции на белки. Модели молекулы ДНК и различных видов молекул РНК. Образцы продуктов питания из трансгенных форм растений и животных; лекарств и препаратов, изготовленных с помощью генной инженерии.</w:t>
      </w:r>
    </w:p>
    <w:p w:rsidR="007D0E09" w:rsidRPr="007D0E09" w:rsidRDefault="007D0E09" w:rsidP="0008737C">
      <w:pPr>
        <w:tabs>
          <w:tab w:val="left" w:pos="851"/>
        </w:tabs>
        <w:jc w:val="both"/>
        <w:rPr>
          <w:sz w:val="22"/>
          <w:szCs w:val="22"/>
        </w:rPr>
      </w:pPr>
      <w:r w:rsidRPr="007D0E09">
        <w:rPr>
          <w:b/>
          <w:sz w:val="22"/>
          <w:szCs w:val="22"/>
        </w:rPr>
        <w:t xml:space="preserve"> Лабораторные опыты</w:t>
      </w:r>
      <w:r w:rsidRPr="007D0E09">
        <w:rPr>
          <w:sz w:val="22"/>
          <w:szCs w:val="22"/>
        </w:rPr>
        <w:t xml:space="preserve">. 26. Построение моделей молекул изомерных аминов. 27. Смешиваемость анилина с водой. 28. Образование солей аминов с кислотами. 29. Качественные реакции на белки. </w:t>
      </w:r>
      <w:r w:rsidRPr="007D0E09">
        <w:rPr>
          <w:b/>
          <w:sz w:val="22"/>
          <w:szCs w:val="22"/>
        </w:rPr>
        <w:t>Тема 9 Биологически активные вещества (6 ч)</w:t>
      </w:r>
      <w:r w:rsidRPr="007D0E09">
        <w:rPr>
          <w:sz w:val="22"/>
          <w:szCs w:val="22"/>
        </w:rPr>
        <w:t xml:space="preserve"> </w:t>
      </w:r>
      <w:r w:rsidRPr="007D0E09">
        <w:rPr>
          <w:b/>
          <w:i/>
          <w:sz w:val="22"/>
          <w:szCs w:val="22"/>
        </w:rPr>
        <w:t>Витамины.</w:t>
      </w:r>
      <w:r w:rsidRPr="007D0E09">
        <w:rPr>
          <w:sz w:val="22"/>
          <w:szCs w:val="22"/>
        </w:rPr>
        <w:t xml:space="preserve"> Понятие о витаминах. Их классификация и обозначение. Нормы потребления витаминов. Водорастворимые (на примере витамина С) и жирорастворимые (на примере витаминов А и D) витамины. Понятие об авитаминозах, гипер- и гиповитаминозах. Профилактика авитаминозов. Отдельные представители водорастворимых витаминов (С, РР, группы В) и жирорастворимых витаминов (A, D, E). Их биологическая роль. </w:t>
      </w:r>
    </w:p>
    <w:p w:rsidR="007D0E09" w:rsidRPr="007D0E09" w:rsidRDefault="007D0E09" w:rsidP="0008737C">
      <w:pPr>
        <w:tabs>
          <w:tab w:val="left" w:pos="851"/>
        </w:tabs>
        <w:jc w:val="both"/>
        <w:rPr>
          <w:sz w:val="22"/>
          <w:szCs w:val="22"/>
        </w:rPr>
      </w:pPr>
      <w:r w:rsidRPr="007D0E09">
        <w:rPr>
          <w:b/>
          <w:i/>
          <w:sz w:val="22"/>
          <w:szCs w:val="22"/>
        </w:rPr>
        <w:t>Ферменты</w:t>
      </w:r>
      <w:r w:rsidRPr="007D0E09">
        <w:rPr>
          <w:sz w:val="22"/>
          <w:szCs w:val="22"/>
        </w:rPr>
        <w:t xml:space="preserve">. Понятие о ферментах как о биологических катализаторах белковой природы. Значение в биологии и применение в промышленности. Классификация ферментов. Особенности строения и свойств ферментов: селективность и эффективность. Зависимость активности фермента от температуры и рН среды. Особенности строения и свойств в сравнении с неорганическими катализаторами. </w:t>
      </w:r>
    </w:p>
    <w:p w:rsidR="007D0E09" w:rsidRPr="007D0E09" w:rsidRDefault="007D0E09" w:rsidP="0008737C">
      <w:pPr>
        <w:tabs>
          <w:tab w:val="left" w:pos="851"/>
        </w:tabs>
        <w:jc w:val="both"/>
        <w:rPr>
          <w:sz w:val="22"/>
          <w:szCs w:val="22"/>
        </w:rPr>
      </w:pPr>
      <w:r w:rsidRPr="007D0E09">
        <w:rPr>
          <w:b/>
          <w:i/>
          <w:sz w:val="22"/>
          <w:szCs w:val="22"/>
        </w:rPr>
        <w:t>Гормоны</w:t>
      </w:r>
      <w:r w:rsidRPr="007D0E09">
        <w:rPr>
          <w:sz w:val="22"/>
          <w:szCs w:val="22"/>
        </w:rPr>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w:t>
      </w:r>
      <w:r w:rsidRPr="007D0E09">
        <w:rPr>
          <w:sz w:val="22"/>
          <w:szCs w:val="22"/>
        </w:rPr>
        <w:lastRenderedPageBreak/>
        <w:t xml:space="preserve">аминокислот, полипептидные и белковые гормоны. Отдельные представители гормонов: эстрадиол, тестостерон, инсулин, адреналин. </w:t>
      </w:r>
    </w:p>
    <w:p w:rsidR="007D0E09" w:rsidRPr="007D0E09" w:rsidRDefault="007D0E09" w:rsidP="0008737C">
      <w:pPr>
        <w:tabs>
          <w:tab w:val="left" w:pos="851"/>
        </w:tabs>
        <w:jc w:val="both"/>
        <w:rPr>
          <w:sz w:val="22"/>
          <w:szCs w:val="22"/>
        </w:rPr>
      </w:pPr>
      <w:r w:rsidRPr="007D0E09">
        <w:rPr>
          <w:b/>
          <w:i/>
          <w:sz w:val="22"/>
          <w:szCs w:val="22"/>
        </w:rPr>
        <w:t>Лекарства.</w:t>
      </w:r>
      <w:r w:rsidRPr="007D0E09">
        <w:rPr>
          <w:sz w:val="22"/>
          <w:szCs w:val="22"/>
        </w:rPr>
        <w:t xml:space="preserve"> Понятие о лекарствах как химиотерапевтических препаратах. Группы лекарств: сульфамиды (стрептоцид), антибиотики (пенициллин), аспирин. Безопасные способы применения, лекарственные формы. Краткие исторические сведения о возникновении и развитии химиотерапии.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Дисбактериоз. Наркотики, наркомания и ее профилактика.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Образцы витаминных препаратов. Поливитамины. Иллюстрации фотографий животных с различными формами авитаминозов. Сравнение скорости разложения Н2О2 под действием фермента (каталазы) и неорганических катализаторов (KI, FeCl3, MnO2). Плакат или кодограмма с изображением структурных формул эстрадиола, тестостерона, адреналина. Взаимодействие адреналина с раствором FeCl3. Белковая природа инсулина (цветные реакции на белки). 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7D0E09" w:rsidRPr="007D0E09" w:rsidRDefault="007D0E09" w:rsidP="0008737C">
      <w:pPr>
        <w:tabs>
          <w:tab w:val="left" w:pos="851"/>
        </w:tabs>
        <w:jc w:val="both"/>
        <w:rPr>
          <w:sz w:val="22"/>
          <w:szCs w:val="22"/>
        </w:rPr>
      </w:pPr>
      <w:r w:rsidRPr="007D0E09">
        <w:rPr>
          <w:b/>
          <w:sz w:val="22"/>
          <w:szCs w:val="22"/>
        </w:rPr>
        <w:t xml:space="preserve"> Лабораторные опыты.</w:t>
      </w:r>
      <w:r w:rsidRPr="007D0E09">
        <w:rPr>
          <w:sz w:val="22"/>
          <w:szCs w:val="22"/>
        </w:rPr>
        <w:t xml:space="preserve"> 30. Обнаружение витамина А в растительном масле. 31. Обнаружение витамина С в яблочном соке. 32. Обнаружение витамина D в желтке куриного яйца. 33. Ферментативный гидролиз крахмала под действием амилазы. 34. Разложение пероксида водорода под действием каталазы. 35. Действие дегидрогеназы на метиленовый синий. 36. Испытание растворимости адреналина в воде и соляной кислоте. 37. Обнаружение аспирина в готовой лекарственной форме (реакцией гидролиза или цветной реакцией с сульфатом бериллия). </w:t>
      </w:r>
    </w:p>
    <w:p w:rsidR="007D0E09" w:rsidRPr="007D0E09" w:rsidRDefault="007D0E09" w:rsidP="0008737C">
      <w:pPr>
        <w:tabs>
          <w:tab w:val="left" w:pos="851"/>
        </w:tabs>
        <w:jc w:val="both"/>
        <w:rPr>
          <w:sz w:val="22"/>
          <w:szCs w:val="22"/>
        </w:rPr>
      </w:pPr>
      <w:r w:rsidRPr="007D0E09">
        <w:rPr>
          <w:b/>
          <w:sz w:val="22"/>
          <w:szCs w:val="22"/>
        </w:rPr>
        <w:t>Химический практикум (7 ч</w:t>
      </w:r>
      <w:r w:rsidRPr="007D0E09">
        <w:rPr>
          <w:sz w:val="22"/>
          <w:szCs w:val="22"/>
        </w:rPr>
        <w:t xml:space="preserve">) 1. Качественный анализ органических соединений. 2. Альдегиды и кетоны. 3. Карбоновые кислоты. 4. Углеводы. 5. Амины, аминокислоты, белки. 6. Идентификация органических соединений. 7. Анализ некоторых лекарственных препаратов (аспирина, парацетамола). </w:t>
      </w:r>
    </w:p>
    <w:p w:rsidR="007D0E09" w:rsidRPr="007D0E09" w:rsidRDefault="007D0E09" w:rsidP="0008737C">
      <w:pPr>
        <w:tabs>
          <w:tab w:val="left" w:pos="851"/>
        </w:tabs>
        <w:jc w:val="both"/>
        <w:rPr>
          <w:sz w:val="22"/>
          <w:szCs w:val="22"/>
        </w:rPr>
      </w:pPr>
      <w:r w:rsidRPr="007D0E09">
        <w:rPr>
          <w:b/>
          <w:sz w:val="22"/>
          <w:szCs w:val="22"/>
        </w:rPr>
        <w:t>11 КЛАСС (ОБЩАЯ ХИМИЯ) (3 ч в неделю; всего 102 ч, из них 5 ч — резервное время)</w:t>
      </w:r>
      <w:r w:rsidRPr="007D0E09">
        <w:rPr>
          <w:sz w:val="22"/>
          <w:szCs w:val="22"/>
        </w:rPr>
        <w:t xml:space="preserve"> </w:t>
      </w:r>
    </w:p>
    <w:p w:rsidR="007D0E09" w:rsidRPr="007D0E09" w:rsidRDefault="007D0E09" w:rsidP="0008737C">
      <w:pPr>
        <w:tabs>
          <w:tab w:val="left" w:pos="851"/>
        </w:tabs>
        <w:jc w:val="both"/>
        <w:rPr>
          <w:sz w:val="22"/>
          <w:szCs w:val="22"/>
        </w:rPr>
      </w:pPr>
      <w:r w:rsidRPr="007D0E09">
        <w:rPr>
          <w:b/>
          <w:sz w:val="22"/>
          <w:szCs w:val="22"/>
        </w:rPr>
        <w:t xml:space="preserve"> Тема 1. Строение атома (9 ч)</w:t>
      </w:r>
      <w:r w:rsidRPr="007D0E09">
        <w:rPr>
          <w:sz w:val="22"/>
          <w:szCs w:val="22"/>
        </w:rPr>
        <w:t xml:space="preserve"> </w:t>
      </w:r>
      <w:r w:rsidRPr="007D0E09">
        <w:rPr>
          <w:b/>
          <w:i/>
          <w:sz w:val="22"/>
          <w:szCs w:val="22"/>
        </w:rPr>
        <w:t>Атом — сложная частица.</w:t>
      </w:r>
      <w:r w:rsidRPr="007D0E09">
        <w:rPr>
          <w:sz w:val="22"/>
          <w:szCs w:val="22"/>
        </w:rPr>
        <w:t xml:space="preserve"> Ядро и электронная оболочка. Электроны, протоны и нейтроны. Микромир и макромир. Дуализм частиц микромира.</w:t>
      </w:r>
    </w:p>
    <w:p w:rsidR="007D0E09" w:rsidRPr="007D0E09" w:rsidRDefault="007D0E09" w:rsidP="0008737C">
      <w:pPr>
        <w:tabs>
          <w:tab w:val="left" w:pos="851"/>
        </w:tabs>
        <w:jc w:val="both"/>
        <w:rPr>
          <w:sz w:val="22"/>
          <w:szCs w:val="22"/>
        </w:rPr>
      </w:pPr>
      <w:r w:rsidRPr="007D0E09">
        <w:rPr>
          <w:sz w:val="22"/>
          <w:szCs w:val="22"/>
        </w:rPr>
        <w:t xml:space="preserve"> </w:t>
      </w:r>
      <w:r w:rsidRPr="007D0E09">
        <w:rPr>
          <w:b/>
          <w:i/>
          <w:sz w:val="22"/>
          <w:szCs w:val="22"/>
        </w:rPr>
        <w:t>Состояние электронов в атоме</w:t>
      </w:r>
      <w:r w:rsidRPr="007D0E09">
        <w:rPr>
          <w:sz w:val="22"/>
          <w:szCs w:val="22"/>
        </w:rPr>
        <w:t xml:space="preserve">. Электронное облако и орбиталь. Квантовые числа. Форма орбиталей (s, p, d, f). Энергетические уровни и подуровни. Строение электронных оболочек атомов. Электронные конфигурации атомов элементов. Принцип Паули и правило Гунда. Электронно- графические формулы атомов элементов. Электронная классификация элементов: s-,p-, d- и f- семейства. Валентные возможности атомов химических элементов. Валентные электроны. </w:t>
      </w:r>
    </w:p>
    <w:p w:rsidR="007D0E09" w:rsidRPr="007D0E09" w:rsidRDefault="007D0E09" w:rsidP="0008737C">
      <w:pPr>
        <w:tabs>
          <w:tab w:val="left" w:pos="851"/>
        </w:tabs>
        <w:jc w:val="both"/>
        <w:rPr>
          <w:sz w:val="22"/>
          <w:szCs w:val="22"/>
        </w:rPr>
      </w:pPr>
      <w:r w:rsidRPr="007D0E09">
        <w:rPr>
          <w:b/>
          <w:i/>
          <w:sz w:val="22"/>
          <w:szCs w:val="22"/>
        </w:rPr>
        <w:t>Валентные возможности атомов химических элементов</w:t>
      </w:r>
      <w:r w:rsidRPr="007D0E09">
        <w:rPr>
          <w:sz w:val="22"/>
          <w:szCs w:val="22"/>
        </w:rPr>
        <w:t xml:space="preserve">, обусловленные числом неспаренных электронов в нормальном и возбужденном состояниях. Другие факторы, определяющие валентные возможности атомов: наличие неподеленных электронных пар и наличие свободных орбиталей. Сравнение понятий «валентность» и «степень окисления». </w:t>
      </w:r>
    </w:p>
    <w:p w:rsidR="007D0E09" w:rsidRPr="007D0E09" w:rsidRDefault="007D0E09" w:rsidP="0008737C">
      <w:pPr>
        <w:tabs>
          <w:tab w:val="left" w:pos="851"/>
        </w:tabs>
        <w:jc w:val="both"/>
        <w:rPr>
          <w:sz w:val="22"/>
          <w:szCs w:val="22"/>
        </w:rPr>
      </w:pPr>
      <w:r w:rsidRPr="007D0E09">
        <w:rPr>
          <w:b/>
          <w:i/>
          <w:sz w:val="22"/>
          <w:szCs w:val="22"/>
        </w:rPr>
        <w:t>Периодический закон и периодическая система химических элементов Д. И. Менделеева и</w:t>
      </w:r>
      <w:r w:rsidRPr="007D0E09">
        <w:rPr>
          <w:sz w:val="22"/>
          <w:szCs w:val="22"/>
        </w:rPr>
        <w:t xml:space="preserve"> </w:t>
      </w:r>
      <w:r w:rsidRPr="007D0E09">
        <w:rPr>
          <w:b/>
          <w:i/>
          <w:sz w:val="22"/>
          <w:szCs w:val="22"/>
        </w:rPr>
        <w:t>строение атома</w:t>
      </w:r>
      <w:r w:rsidRPr="007D0E09">
        <w:rPr>
          <w:sz w:val="22"/>
          <w:szCs w:val="22"/>
        </w:rPr>
        <w:t xml:space="preserve">. Предпосылки открытия периодического закона: накопление фактологического материала, работы предшественников (И. Я. Берцелиуса, И. В. Деберейнера, А. Э. Шанкуртуа, Дж. А. Ньюлендса, Л. Ю. Мейера); съезд химиков в Карлсруэ. Личностные качества Д. И. Менделеева. Открытие Д. И. Менделеевым периодического закона. Первая формулировка периодического закона. Горизонтальная, вертикальная и диагональная периодические зависимости. Периодический закон и строение атома. Изотопы. Современная трактовка понятия «химический элемент». Закономерность Ван-ден-Брука — Мозли. Вторая формулировка периодического закона. Периодическая система Д. И. Менделеева и строение атома.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 </w:t>
      </w:r>
    </w:p>
    <w:p w:rsidR="007D0E09" w:rsidRPr="007D0E09" w:rsidRDefault="007D0E09" w:rsidP="0008737C">
      <w:pPr>
        <w:tabs>
          <w:tab w:val="left" w:pos="851"/>
        </w:tabs>
        <w:jc w:val="both"/>
        <w:rPr>
          <w:sz w:val="22"/>
          <w:szCs w:val="22"/>
        </w:rPr>
      </w:pPr>
      <w:r w:rsidRPr="007D0E09">
        <w:rPr>
          <w:b/>
          <w:sz w:val="22"/>
          <w:szCs w:val="22"/>
        </w:rPr>
        <w:t>Тема 2. Строение вещества. Дисперсные системы (15 ч)</w:t>
      </w:r>
      <w:r w:rsidRPr="007D0E09">
        <w:rPr>
          <w:sz w:val="22"/>
          <w:szCs w:val="22"/>
        </w:rPr>
        <w:t xml:space="preserve"> </w:t>
      </w:r>
      <w:r w:rsidRPr="007D0E09">
        <w:rPr>
          <w:b/>
          <w:i/>
          <w:sz w:val="22"/>
          <w:szCs w:val="22"/>
        </w:rPr>
        <w:t>Химическая связь. Единая природа</w:t>
      </w:r>
      <w:r w:rsidRPr="007D0E09">
        <w:rPr>
          <w:sz w:val="22"/>
          <w:szCs w:val="22"/>
        </w:rPr>
        <w:t xml:space="preserve"> </w:t>
      </w:r>
      <w:r w:rsidRPr="007D0E09">
        <w:rPr>
          <w:b/>
          <w:sz w:val="22"/>
          <w:szCs w:val="22"/>
        </w:rPr>
        <w:t>химической связи</w:t>
      </w:r>
      <w:r w:rsidRPr="007D0E09">
        <w:rPr>
          <w:sz w:val="22"/>
          <w:szCs w:val="22"/>
        </w:rPr>
        <w:t xml:space="preserve">. Ионная химическая связь и ионные кристаллические решетки. Ковалентная химическая связь и ее классификация: по механизму образования (обменный и донорно-акцепторный), по электроотрицательности (полярная и неполярная), по способу перекрывания электронных орбиталей (σ и π), по кратности (одинарная, двойная, тройная и полуторная). Полярность связи и полярность молекулы. Кристаллические решетки веществ с ковалентной связью: атомная и </w:t>
      </w:r>
      <w:r w:rsidRPr="007D0E09">
        <w:rPr>
          <w:sz w:val="22"/>
          <w:szCs w:val="22"/>
        </w:rPr>
        <w:lastRenderedPageBreak/>
        <w:t>молекулярная. Металлическая химическая связь и металлические кристаллические решетки. Водородная связь: межмолекулярная и внутримолекулярная. Механизм образования этой связи, ее значение. Межмолекулярные взаимодействия. Единая природа химических связей: ионная связь как предельный случай ковалентной полярной связи; переход одного вида связи в другой; разные виды связи в одном веществе и т. д.</w:t>
      </w:r>
    </w:p>
    <w:p w:rsidR="007D0E09" w:rsidRPr="007D0E09" w:rsidRDefault="007D0E09" w:rsidP="0008737C">
      <w:pPr>
        <w:tabs>
          <w:tab w:val="left" w:pos="851"/>
        </w:tabs>
        <w:jc w:val="both"/>
        <w:rPr>
          <w:sz w:val="22"/>
          <w:szCs w:val="22"/>
        </w:rPr>
      </w:pPr>
      <w:r w:rsidRPr="007D0E09">
        <w:rPr>
          <w:b/>
          <w:i/>
          <w:sz w:val="22"/>
          <w:szCs w:val="22"/>
        </w:rPr>
        <w:t xml:space="preserve"> Свойства ковалентной химической связи</w:t>
      </w:r>
      <w:r w:rsidRPr="007D0E09">
        <w:rPr>
          <w:sz w:val="22"/>
          <w:szCs w:val="22"/>
        </w:rPr>
        <w:t>. Насыщаемость, поляризуемость, направленность. Геометрия молекул.</w:t>
      </w:r>
    </w:p>
    <w:p w:rsidR="007D0E09" w:rsidRPr="007D0E09" w:rsidRDefault="007D0E09" w:rsidP="0008737C">
      <w:pPr>
        <w:tabs>
          <w:tab w:val="left" w:pos="851"/>
        </w:tabs>
        <w:jc w:val="both"/>
        <w:rPr>
          <w:sz w:val="22"/>
          <w:szCs w:val="22"/>
        </w:rPr>
      </w:pPr>
      <w:r w:rsidRPr="007D0E09">
        <w:rPr>
          <w:b/>
          <w:i/>
          <w:sz w:val="22"/>
          <w:szCs w:val="22"/>
        </w:rPr>
        <w:t xml:space="preserve"> Гибридизация орбиталей и геометрия молекул.</w:t>
      </w:r>
      <w:r w:rsidRPr="007D0E09">
        <w:rPr>
          <w:sz w:val="22"/>
          <w:szCs w:val="22"/>
        </w:rPr>
        <w:t xml:space="preserve"> sр 3 -гибридизация у алканов, воды, аммиака, алмаза; sр 2 -гибридизация у соединений бора, алкенов, аренов, диенов и графита; sp-гибридизация у соединений бериллия, алкинов и карбина. Геометрия молекул названных веществ. </w:t>
      </w:r>
    </w:p>
    <w:p w:rsidR="007D0E09" w:rsidRPr="007D0E09" w:rsidRDefault="007D0E09" w:rsidP="0008737C">
      <w:pPr>
        <w:tabs>
          <w:tab w:val="left" w:pos="851"/>
        </w:tabs>
        <w:jc w:val="both"/>
        <w:rPr>
          <w:sz w:val="22"/>
          <w:szCs w:val="22"/>
        </w:rPr>
      </w:pPr>
      <w:r w:rsidRPr="007D0E09">
        <w:rPr>
          <w:b/>
          <w:i/>
          <w:sz w:val="22"/>
          <w:szCs w:val="22"/>
        </w:rPr>
        <w:t>Полимеры органические и неорганические</w:t>
      </w:r>
      <w:r w:rsidRPr="007D0E09">
        <w:rPr>
          <w:sz w:val="22"/>
          <w:szCs w:val="22"/>
        </w:rPr>
        <w:t xml:space="preserve">. Полимеры. Основные понятия химии высокомолекулярных соединений: «мономер», «полимер», «макромолекула»,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стереорегулярность. Полимеры органические и неорганические. 18 Каучуки. Пластмассы. Волокна. Биополимеры: белки и нуклеиновые кислоты. Неорганические полимеры атомного строения (аллотропные модификации углерода, кристаллический кремний, селен и теллур цепочечного строения, диоксид кремния и др.) и молекулярного строения (сера пластическая и др.). </w:t>
      </w:r>
    </w:p>
    <w:p w:rsidR="007D0E09" w:rsidRPr="007D0E09" w:rsidRDefault="007D0E09" w:rsidP="0008737C">
      <w:pPr>
        <w:tabs>
          <w:tab w:val="left" w:pos="851"/>
        </w:tabs>
        <w:jc w:val="both"/>
        <w:rPr>
          <w:sz w:val="22"/>
          <w:szCs w:val="22"/>
        </w:rPr>
      </w:pPr>
      <w:r w:rsidRPr="007D0E09">
        <w:rPr>
          <w:b/>
          <w:i/>
          <w:sz w:val="22"/>
          <w:szCs w:val="22"/>
        </w:rPr>
        <w:t>Теория строения химических соединений А.М. Бутлерова</w:t>
      </w:r>
      <w:r w:rsidRPr="007D0E09">
        <w:rPr>
          <w:sz w:val="22"/>
          <w:szCs w:val="22"/>
        </w:rPr>
        <w:t>. Предпосылки создания теории строения химических соединений: работы предшественников (Ж.Б. Дюма, Ф. Велер, Ш.Ф. Жерар, Ф.А. Кекуле), съезд естествоиспытателей в Шпейере. Личностные качества А.М. Бутлерова. Основные положения теории химического строения органических соединений и современной теории строения. Изомерия в органической и неорганической химии. Взаимное влияние атомов в молекулах органических и неорганических веществ. Основные направления развития теории строения органических соединений (зависимость свойств веществ не только от химического, но и от их электронного и пространственного строения). Индукционный и мезомерный эффекты. Стереорегулярность.</w:t>
      </w:r>
    </w:p>
    <w:p w:rsidR="007D0E09" w:rsidRPr="007D0E09" w:rsidRDefault="007D0E09" w:rsidP="0008737C">
      <w:pPr>
        <w:tabs>
          <w:tab w:val="left" w:pos="851"/>
        </w:tabs>
        <w:jc w:val="both"/>
        <w:rPr>
          <w:sz w:val="22"/>
          <w:szCs w:val="22"/>
        </w:rPr>
      </w:pPr>
      <w:r w:rsidRPr="007D0E09">
        <w:rPr>
          <w:sz w:val="22"/>
          <w:szCs w:val="22"/>
        </w:rPr>
        <w:t xml:space="preserve"> </w:t>
      </w:r>
      <w:r w:rsidRPr="007D0E09">
        <w:rPr>
          <w:b/>
          <w:i/>
          <w:sz w:val="22"/>
          <w:szCs w:val="22"/>
        </w:rPr>
        <w:t>Диалектические основы общности двух ведущих теорий химии</w:t>
      </w:r>
      <w:r w:rsidRPr="007D0E09">
        <w:rPr>
          <w:sz w:val="22"/>
          <w:szCs w:val="22"/>
        </w:rPr>
        <w:t xml:space="preserve">. Диалектические основы общности периодического закона Д.И. Менделеева и теории строения А.М. Бутлерова в становлении (работы предшественников, накопление фактов, участие в съездах, русский менталитет), предсказании (новые элементы — Ga, Se, Ge и новые вещества — изомеры) и развитии (три формулировки). </w:t>
      </w:r>
    </w:p>
    <w:p w:rsidR="007D0E09" w:rsidRPr="007D0E09" w:rsidRDefault="007D0E09" w:rsidP="0008737C">
      <w:pPr>
        <w:tabs>
          <w:tab w:val="left" w:pos="851"/>
        </w:tabs>
        <w:jc w:val="both"/>
        <w:rPr>
          <w:sz w:val="22"/>
          <w:szCs w:val="22"/>
        </w:rPr>
      </w:pPr>
      <w:r w:rsidRPr="007D0E09">
        <w:rPr>
          <w:sz w:val="22"/>
          <w:szCs w:val="22"/>
        </w:rPr>
        <w:t xml:space="preserve">Дисперсные системы. Понятие о дисперсных системах. Дисперсионная среда и дисперсная фаза. Типы дисперсных систем и их значение в природе и жизни человека. Дисперсные системы с жидкой средой: взвеси, коллоидные системы, их классификация. Золи и гели. Эффект Тиндаля. Коагуляция. Синерезис. Молекулярные и истинные растворы. Способы выражения концентрации растворов. </w:t>
      </w:r>
    </w:p>
    <w:p w:rsidR="007D0E09" w:rsidRPr="007D0E09" w:rsidRDefault="007D0E09" w:rsidP="0008737C">
      <w:pPr>
        <w:tabs>
          <w:tab w:val="left" w:pos="851"/>
        </w:tabs>
        <w:jc w:val="both"/>
        <w:rPr>
          <w:sz w:val="22"/>
          <w:szCs w:val="22"/>
        </w:rPr>
      </w:pPr>
      <w:r w:rsidRPr="007D0E09">
        <w:rPr>
          <w:b/>
          <w:sz w:val="22"/>
          <w:szCs w:val="22"/>
        </w:rPr>
        <w:t>Расчетные задачи.</w:t>
      </w:r>
      <w:r w:rsidRPr="007D0E09">
        <w:rPr>
          <w:sz w:val="22"/>
          <w:szCs w:val="22"/>
        </w:rPr>
        <w:t xml:space="preserve"> 1. Расчеты по химическим формулам. 2. Расчеты, связанные с понятиями «массовая доля» и «объемная доля» компонентов смеси. 3. Вычисление молярной концентрации растворов.</w:t>
      </w:r>
    </w:p>
    <w:p w:rsidR="007D0E09" w:rsidRPr="007D0E09" w:rsidRDefault="007D0E09" w:rsidP="0008737C">
      <w:pPr>
        <w:tabs>
          <w:tab w:val="left" w:pos="851"/>
        </w:tabs>
        <w:jc w:val="both"/>
        <w:rPr>
          <w:sz w:val="22"/>
          <w:szCs w:val="22"/>
        </w:rPr>
      </w:pPr>
      <w:r w:rsidRPr="007D0E09">
        <w:rPr>
          <w:b/>
          <w:sz w:val="22"/>
          <w:szCs w:val="22"/>
        </w:rPr>
        <w:t xml:space="preserve"> Демонстрации</w:t>
      </w:r>
      <w:r w:rsidRPr="007D0E09">
        <w:rPr>
          <w:sz w:val="22"/>
          <w:szCs w:val="22"/>
        </w:rPr>
        <w:t xml:space="preserve">. Модели кристаллических решеток веществ с различным типом связей. Модели молекул различной геометрии. Модели кристаллических решеток алмаза и графита. Модели молекул изомеров структурной и пространственной изомерии. Свойства толуола. Коллекция пластмасс и волокон. Образцы неорганических полимеров: серы пластической, фосфора красного, кварца и др. Модели молекул белков и ДНК. Образцы различных систем с жидкой средой. Коагуляция. Синерезис. Эффект Тиндаля. </w:t>
      </w:r>
    </w:p>
    <w:p w:rsidR="007D0E09" w:rsidRPr="007D0E09" w:rsidRDefault="007D0E09" w:rsidP="0008737C">
      <w:pPr>
        <w:tabs>
          <w:tab w:val="left" w:pos="851"/>
        </w:tabs>
        <w:jc w:val="both"/>
        <w:rPr>
          <w:sz w:val="22"/>
          <w:szCs w:val="22"/>
        </w:rPr>
      </w:pPr>
      <w:r w:rsidRPr="007D0E09">
        <w:rPr>
          <w:b/>
          <w:sz w:val="22"/>
          <w:szCs w:val="22"/>
        </w:rPr>
        <w:t>Лабораторные опыты</w:t>
      </w:r>
      <w:r w:rsidRPr="007D0E09">
        <w:rPr>
          <w:sz w:val="22"/>
          <w:szCs w:val="22"/>
        </w:rPr>
        <w:t xml:space="preserve">. 1. Свойства гидроксидов элементов 3-го периода. 2. Ознакомление с образцами органических и неорганических полимеров. </w:t>
      </w:r>
    </w:p>
    <w:p w:rsidR="007D0E09" w:rsidRPr="007D0E09" w:rsidRDefault="007D0E09" w:rsidP="0008737C">
      <w:pPr>
        <w:tabs>
          <w:tab w:val="left" w:pos="851"/>
        </w:tabs>
        <w:jc w:val="both"/>
        <w:rPr>
          <w:sz w:val="22"/>
          <w:szCs w:val="22"/>
        </w:rPr>
      </w:pPr>
      <w:r w:rsidRPr="007D0E09">
        <w:rPr>
          <w:b/>
          <w:sz w:val="22"/>
          <w:szCs w:val="22"/>
        </w:rPr>
        <w:t>Тема 3. Химические реакции (21 ч)</w:t>
      </w:r>
      <w:r w:rsidRPr="007D0E09">
        <w:rPr>
          <w:sz w:val="22"/>
          <w:szCs w:val="22"/>
        </w:rPr>
        <w:t xml:space="preserve"> </w:t>
      </w:r>
      <w:r w:rsidRPr="007D0E09">
        <w:rPr>
          <w:b/>
          <w:i/>
          <w:sz w:val="22"/>
          <w:szCs w:val="22"/>
        </w:rPr>
        <w:t>Классификация химических реакций в органической и</w:t>
      </w:r>
      <w:r w:rsidRPr="007D0E09">
        <w:rPr>
          <w:sz w:val="22"/>
          <w:szCs w:val="22"/>
        </w:rPr>
        <w:t xml:space="preserve"> </w:t>
      </w:r>
      <w:r w:rsidRPr="007D0E09">
        <w:rPr>
          <w:b/>
          <w:i/>
          <w:sz w:val="22"/>
          <w:szCs w:val="22"/>
        </w:rPr>
        <w:t>неорганической химии.</w:t>
      </w:r>
      <w:r w:rsidRPr="007D0E09">
        <w:rPr>
          <w:sz w:val="22"/>
          <w:szCs w:val="22"/>
        </w:rPr>
        <w:t xml:space="preserve"> Понятие о химической реакции; ее отличие от ядерной реакции. Реакции, идущие без изменения качественного состава веществ: аллотропизация, изомеризация и полимеризация. Реакции, идущие с изменением состава веществ: по числу и составу реагирующих и образующихся веществ (разложения, соединения, замещения, обмена); по изменению степеней окисления элементов (окислительно- восстановительные реакции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по виду энергии, </w:t>
      </w:r>
      <w:r w:rsidRPr="007D0E09">
        <w:rPr>
          <w:sz w:val="22"/>
          <w:szCs w:val="22"/>
        </w:rPr>
        <w:lastRenderedPageBreak/>
        <w:t xml:space="preserve">инициирующей реакцию (фотохимические, радиационные, электрохимические, термохимические). Особенности классификации реакций в органической химии. Вероятность протекания химических реакций. Закон сохранения энергии. Внутренняя энергия и экзо- и эндотермические реакции. Тепловой эффект химических реакций. Термохимические уравнения. Теплота образования. Понятие об энтальпии. Закон Г.И. Гесса и следствия из него. 19 Энтропия. Энергия Гиббса. Возможность протекания реакций в зависимости от изменения энергии и энтропии. </w:t>
      </w:r>
    </w:p>
    <w:p w:rsidR="007D0E09" w:rsidRPr="007D0E09" w:rsidRDefault="007D0E09" w:rsidP="0008737C">
      <w:pPr>
        <w:tabs>
          <w:tab w:val="left" w:pos="851"/>
        </w:tabs>
        <w:jc w:val="both"/>
        <w:rPr>
          <w:sz w:val="22"/>
          <w:szCs w:val="22"/>
        </w:rPr>
      </w:pPr>
      <w:r w:rsidRPr="007D0E09">
        <w:rPr>
          <w:b/>
          <w:i/>
          <w:sz w:val="22"/>
          <w:szCs w:val="22"/>
        </w:rPr>
        <w:t>Скорость химических реакций</w:t>
      </w:r>
      <w:r w:rsidRPr="007D0E09">
        <w:rPr>
          <w:sz w:val="22"/>
          <w:szCs w:val="22"/>
        </w:rPr>
        <w:t xml:space="preserve">. Понятие о скорости реакции. Скорость гомо- и гетерогенной реакции. Энергия активации. Элементарные и сложные реакции. Факторы, влияющие на скорость химической реакции: природа реагирующих веществ; температура (закон Вант-Гоффа); концентрация (основной закон химической кинетики); катализаторы. Катализ: гомо- и гетерогенный; механизм действия катализаторов. Ферменты. Их сравнение с неорганическими катализаторами. Ферментативный катализ, его механизм. Ингибиторы и каталитические яды. Зависимость скорости реакций от поверхности соприкосновения реагирующих веществ. </w:t>
      </w:r>
      <w:r w:rsidRPr="007D0E09">
        <w:rPr>
          <w:b/>
          <w:i/>
          <w:sz w:val="22"/>
          <w:szCs w:val="22"/>
        </w:rPr>
        <w:t>Обратимость химических реакций</w:t>
      </w:r>
      <w:r w:rsidRPr="007D0E09">
        <w:rPr>
          <w:sz w:val="22"/>
          <w:szCs w:val="22"/>
        </w:rPr>
        <w:t xml:space="preserve">. Химическое равновесие. Понятие о химическом равновесии. Равновесные концентрации. Динамичность химического равновесия. Константа равновесия. Факторы, влияющие на смещение равновесия: концентрация, давление и температура. Принцип Ле Шателье. </w:t>
      </w:r>
    </w:p>
    <w:p w:rsidR="007D0E09" w:rsidRPr="007D0E09" w:rsidRDefault="007D0E09" w:rsidP="0008737C">
      <w:pPr>
        <w:tabs>
          <w:tab w:val="left" w:pos="851"/>
        </w:tabs>
        <w:jc w:val="both"/>
        <w:rPr>
          <w:sz w:val="22"/>
          <w:szCs w:val="22"/>
        </w:rPr>
      </w:pPr>
      <w:r w:rsidRPr="007D0E09">
        <w:rPr>
          <w:b/>
          <w:i/>
          <w:sz w:val="22"/>
          <w:szCs w:val="22"/>
        </w:rPr>
        <w:t>Электролитическая диссоциация</w:t>
      </w:r>
      <w:r w:rsidRPr="007D0E09">
        <w:rPr>
          <w:sz w:val="22"/>
          <w:szCs w:val="22"/>
        </w:rPr>
        <w:t xml:space="preserve">. Электролиты и неэлектролиты. Электролитическая диссоциация. Механизм диссоциации веществ с различным типом химической связи. Свойства ионов. Катионы и анионы. Кислоты, соли, основания в свете электролитической диссоциации. Степень электролитической диссоциации, ее зависимость от природы электролита и его концентрации. Константа диссоциации. Ступенчатая диссоциация электролитов. Реакции, протекающие в растворах электролитов. Произведение растворимости. </w:t>
      </w:r>
    </w:p>
    <w:p w:rsidR="007D0E09" w:rsidRPr="007D0E09" w:rsidRDefault="007D0E09" w:rsidP="0008737C">
      <w:pPr>
        <w:tabs>
          <w:tab w:val="left" w:pos="851"/>
        </w:tabs>
        <w:jc w:val="both"/>
        <w:rPr>
          <w:sz w:val="22"/>
          <w:szCs w:val="22"/>
        </w:rPr>
      </w:pPr>
      <w:r w:rsidRPr="007D0E09">
        <w:rPr>
          <w:b/>
          <w:i/>
          <w:sz w:val="22"/>
          <w:szCs w:val="22"/>
        </w:rPr>
        <w:t>Водородный показатель</w:t>
      </w:r>
      <w:r w:rsidRPr="007D0E09">
        <w:rPr>
          <w:sz w:val="22"/>
          <w:szCs w:val="22"/>
        </w:rPr>
        <w:t>. Диссоциация воды. Константа диссоциации воды. Ионное произведение воды. Водородный показатель рН. Среды водных растворов электролитов. Значение водородного показателя для химических и биологических процессов.</w:t>
      </w:r>
    </w:p>
    <w:p w:rsidR="007D0E09" w:rsidRPr="007D0E09" w:rsidRDefault="007D0E09" w:rsidP="0008737C">
      <w:pPr>
        <w:tabs>
          <w:tab w:val="left" w:pos="851"/>
        </w:tabs>
        <w:jc w:val="both"/>
        <w:rPr>
          <w:sz w:val="22"/>
          <w:szCs w:val="22"/>
        </w:rPr>
      </w:pPr>
      <w:r w:rsidRPr="007D0E09">
        <w:rPr>
          <w:b/>
          <w:i/>
          <w:sz w:val="22"/>
          <w:szCs w:val="22"/>
        </w:rPr>
        <w:t xml:space="preserve"> Гидролиз</w:t>
      </w:r>
      <w:r w:rsidRPr="007D0E09">
        <w:rPr>
          <w:sz w:val="22"/>
          <w:szCs w:val="22"/>
        </w:rPr>
        <w:t xml:space="preserve">. Понятие «гидролиз». Гидролиз органических соединений (галогеналканов, сложных эфиров, углеводов, белков, АТФ) и его значение. Гидролиз неорганических веществ. Гидролиз солей — три случая. Ступенчатый гидролиз. Необратимый гидролиз. Практическое применение гидролиза. </w:t>
      </w:r>
    </w:p>
    <w:p w:rsidR="007D0E09" w:rsidRPr="007D0E09" w:rsidRDefault="007D0E09" w:rsidP="0008737C">
      <w:pPr>
        <w:tabs>
          <w:tab w:val="left" w:pos="851"/>
        </w:tabs>
        <w:jc w:val="both"/>
        <w:rPr>
          <w:sz w:val="22"/>
          <w:szCs w:val="22"/>
        </w:rPr>
      </w:pPr>
      <w:r w:rsidRPr="007D0E09">
        <w:rPr>
          <w:b/>
          <w:sz w:val="22"/>
          <w:szCs w:val="22"/>
        </w:rPr>
        <w:t>Расчетные задачи. 1</w:t>
      </w:r>
      <w:r w:rsidRPr="007D0E09">
        <w:rPr>
          <w:sz w:val="22"/>
          <w:szCs w:val="22"/>
        </w:rPr>
        <w:t xml:space="preserve">. Расчеты по термохимическим уравнениям. 2. Вычисление теплового эффекта реакции по теплотам образования реагирующих веществ и продуктов реакции. 3. Определение рН раствора заданной молярной концентрации. 4. Расчет средней скорости реакции по концентрациям реагирующих веществ. 5. Вычисления с использованием понятия «температурный коэффициент скорости реакции». 6. Нахождение константы равновесия реакции по равновесным концентрациям и определение исходных концентраций веществ.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Превращение красного фосфора в белый, кислорода — в озон. Модели н- бутана и изобутана. Получение кислорода из пероксида водорода и воды; дегидратация этанола. Цепочка превращений Р → Р2О5 → Н3РО4; свойства соляной и уксусной кислот; реакции, идущие с образованием осадка, газа и воды; свойства металлов; окисление альдегида в кислоту и спирта в альдегид. Реакции горения; реакции эндотермические на примере реакции разложения (этанола, калийной селитры, известняка или мела) и экзотермические на примере реакций соединения (обесцвечивание бромной воды и раствора перманганата калия этиленом, гашение извести и др.). Взаимодействие цинка с растворами соляной и серной кислот при разных температурах, при разных концентрациях соляной кислоты; разложение пероксида водорода с помощью оксида марганца (IV), катал азы сырого мяса и сырого картофеля. Взаимодействие цинка с различной поверхностью (порошка, пыли, гранул) с кислотой. Модель «кипящего слоя». Смещение равновесия в системе Fe3+ + 3CNS- ↔ Fe(CNS)3; омыление жиров, реакции этерификации. Зависимость степени электролитической диссоциации уксусной кислоты от разбавления. Сравнение свойств 0,1 Н растворов серной и сернистой кислот; муравьиной и уксусной кислот; гидроксидов лития, натрия и калия. Индикаторы и изменение их окраски в различных средах. Сернокислый и ферментативный гидролиз углеводов. Гидролиз карбонатов, сульфатов, силикатов щелочных металлов; нитратов цинка или свинца (II). Гидролиз карбида кальция. 20 </w:t>
      </w:r>
    </w:p>
    <w:p w:rsidR="007D0E09" w:rsidRPr="007D0E09" w:rsidRDefault="007D0E09" w:rsidP="0008737C">
      <w:pPr>
        <w:tabs>
          <w:tab w:val="left" w:pos="851"/>
        </w:tabs>
        <w:jc w:val="both"/>
        <w:rPr>
          <w:sz w:val="22"/>
          <w:szCs w:val="22"/>
        </w:rPr>
      </w:pPr>
      <w:r w:rsidRPr="007D0E09">
        <w:rPr>
          <w:b/>
          <w:sz w:val="22"/>
          <w:szCs w:val="22"/>
        </w:rPr>
        <w:t>Лабораторные опыты</w:t>
      </w:r>
      <w:r w:rsidRPr="007D0E09">
        <w:rPr>
          <w:sz w:val="22"/>
          <w:szCs w:val="22"/>
        </w:rPr>
        <w:t xml:space="preserve">. 3. Получение кислорода разложением пероксида водорода и (или) перманганата калия. 4. Реакции, идущие с образованием осадка, газа и воды для органических и неорганических кислот. 5. Использование индикаторной бумаги для определения рН слюны, желудочного сока и других соков организма человека. 6. Разные случаи гидролиза солей. </w:t>
      </w:r>
    </w:p>
    <w:p w:rsidR="007D0E09" w:rsidRPr="007D0E09" w:rsidRDefault="007D0E09" w:rsidP="0008737C">
      <w:pPr>
        <w:tabs>
          <w:tab w:val="left" w:pos="851"/>
        </w:tabs>
        <w:jc w:val="both"/>
        <w:rPr>
          <w:sz w:val="22"/>
          <w:szCs w:val="22"/>
        </w:rPr>
      </w:pPr>
      <w:r w:rsidRPr="007D0E09">
        <w:rPr>
          <w:b/>
          <w:sz w:val="22"/>
          <w:szCs w:val="22"/>
        </w:rPr>
        <w:lastRenderedPageBreak/>
        <w:t>Тема 4. Вещества и их свойства (33 ч)</w:t>
      </w:r>
      <w:r w:rsidRPr="007D0E09">
        <w:rPr>
          <w:sz w:val="22"/>
          <w:szCs w:val="22"/>
        </w:rPr>
        <w:t xml:space="preserve"> </w:t>
      </w:r>
      <w:r w:rsidRPr="007D0E09">
        <w:rPr>
          <w:b/>
          <w:sz w:val="22"/>
          <w:szCs w:val="22"/>
        </w:rPr>
        <w:t>Классификация неорганических веществ</w:t>
      </w:r>
      <w:r w:rsidRPr="007D0E09">
        <w:rPr>
          <w:sz w:val="22"/>
          <w:szCs w:val="22"/>
        </w:rPr>
        <w:t xml:space="preserve">.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 </w:t>
      </w:r>
    </w:p>
    <w:p w:rsidR="007D0E09" w:rsidRPr="007D0E09" w:rsidRDefault="007D0E09" w:rsidP="0008737C">
      <w:pPr>
        <w:tabs>
          <w:tab w:val="left" w:pos="851"/>
        </w:tabs>
        <w:jc w:val="both"/>
        <w:rPr>
          <w:sz w:val="22"/>
          <w:szCs w:val="22"/>
        </w:rPr>
      </w:pPr>
      <w:r w:rsidRPr="007D0E09">
        <w:rPr>
          <w:b/>
          <w:i/>
          <w:sz w:val="22"/>
          <w:szCs w:val="22"/>
        </w:rPr>
        <w:t>Классификация органических веществ</w:t>
      </w:r>
      <w:r w:rsidRPr="007D0E09">
        <w:rPr>
          <w:sz w:val="22"/>
          <w:szCs w:val="22"/>
        </w:rPr>
        <w:t xml:space="preserve">.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галогеналканы, спирты, фенолы, альдегиды и кетоны, карбоновые кислоты, простые и сложные эфиры, нитросоединения, амины, аминокислоты. </w:t>
      </w:r>
    </w:p>
    <w:p w:rsidR="007D0E09" w:rsidRPr="007D0E09" w:rsidRDefault="007D0E09" w:rsidP="0008737C">
      <w:pPr>
        <w:tabs>
          <w:tab w:val="left" w:pos="851"/>
        </w:tabs>
        <w:jc w:val="both"/>
        <w:rPr>
          <w:sz w:val="22"/>
          <w:szCs w:val="22"/>
        </w:rPr>
      </w:pPr>
      <w:r w:rsidRPr="007D0E09">
        <w:rPr>
          <w:b/>
          <w:i/>
          <w:sz w:val="22"/>
          <w:szCs w:val="22"/>
        </w:rPr>
        <w:t>Металлы.</w:t>
      </w:r>
      <w:r w:rsidRPr="007D0E09">
        <w:rPr>
          <w:sz w:val="22"/>
          <w:szCs w:val="22"/>
        </w:rPr>
        <w:t xml:space="preserve"> Положение металлов в периодической системе Д.И. Менделеева и строение их атомов. Простые вещества — металлы: строение кристаллов и металлическая химическая связь. Аллотропия. Общие физические свойства металлов. Ряд стандартных электродных потенциалов. Общие химические свойства металлов (восстановительные свойства): взаимодействие с неметаллами (кислородом, галогенами, серой, азотом, водородом), с водой, кислотами и солями в растворах, органическими соединениями (спиртами, галогеналканами, фенолом, кислотами), со щелочами. Значение металлов в природе и в жизни организмов. </w:t>
      </w:r>
    </w:p>
    <w:p w:rsidR="007D0E09" w:rsidRPr="007D0E09" w:rsidRDefault="007D0E09" w:rsidP="0008737C">
      <w:pPr>
        <w:tabs>
          <w:tab w:val="left" w:pos="851"/>
        </w:tabs>
        <w:jc w:val="both"/>
        <w:rPr>
          <w:sz w:val="22"/>
          <w:szCs w:val="22"/>
        </w:rPr>
      </w:pPr>
      <w:r w:rsidRPr="007D0E09">
        <w:rPr>
          <w:b/>
          <w:i/>
          <w:sz w:val="22"/>
          <w:szCs w:val="22"/>
        </w:rPr>
        <w:t>Коррозия металлов.</w:t>
      </w:r>
      <w:r w:rsidRPr="007D0E09">
        <w:rPr>
          <w:sz w:val="22"/>
          <w:szCs w:val="22"/>
        </w:rPr>
        <w:t xml:space="preserve"> Понятие «коррозия металлов». Химическая коррозия. Электрохимическая коррозия. Способы защиты металлов от коррозии. </w:t>
      </w:r>
    </w:p>
    <w:p w:rsidR="007D0E09" w:rsidRPr="007D0E09" w:rsidRDefault="007D0E09" w:rsidP="0008737C">
      <w:pPr>
        <w:tabs>
          <w:tab w:val="left" w:pos="851"/>
        </w:tabs>
        <w:jc w:val="both"/>
        <w:rPr>
          <w:sz w:val="22"/>
          <w:szCs w:val="22"/>
        </w:rPr>
      </w:pPr>
      <w:r w:rsidRPr="007D0E09">
        <w:rPr>
          <w:b/>
          <w:i/>
          <w:sz w:val="22"/>
          <w:szCs w:val="22"/>
        </w:rPr>
        <w:t>Общие способы получения металлов</w:t>
      </w:r>
      <w:r w:rsidRPr="007D0E09">
        <w:rPr>
          <w:sz w:val="22"/>
          <w:szCs w:val="22"/>
        </w:rPr>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 </w:t>
      </w:r>
    </w:p>
    <w:p w:rsidR="007D0E09" w:rsidRPr="007D0E09" w:rsidRDefault="007D0E09" w:rsidP="0008737C">
      <w:pPr>
        <w:tabs>
          <w:tab w:val="left" w:pos="851"/>
        </w:tabs>
        <w:jc w:val="both"/>
        <w:rPr>
          <w:sz w:val="22"/>
          <w:szCs w:val="22"/>
        </w:rPr>
      </w:pPr>
      <w:r w:rsidRPr="007D0E09">
        <w:rPr>
          <w:b/>
          <w:i/>
          <w:sz w:val="22"/>
          <w:szCs w:val="22"/>
        </w:rPr>
        <w:t>Переходные металлы</w:t>
      </w:r>
      <w:r w:rsidRPr="007D0E09">
        <w:rPr>
          <w:sz w:val="22"/>
          <w:szCs w:val="22"/>
        </w:rPr>
        <w:t>. Железо. Медь, серебро; цинк, ртуть; хром, марганец (нахождение в природе; получение и применение простых веществ; свойства простых веществ; важнейшие соединения).</w:t>
      </w:r>
    </w:p>
    <w:p w:rsidR="007D0E09" w:rsidRPr="007D0E09" w:rsidRDefault="007D0E09" w:rsidP="0008737C">
      <w:pPr>
        <w:tabs>
          <w:tab w:val="left" w:pos="851"/>
        </w:tabs>
        <w:jc w:val="both"/>
        <w:rPr>
          <w:sz w:val="22"/>
          <w:szCs w:val="22"/>
        </w:rPr>
      </w:pPr>
      <w:r w:rsidRPr="007D0E09">
        <w:rPr>
          <w:b/>
          <w:i/>
          <w:sz w:val="22"/>
          <w:szCs w:val="22"/>
        </w:rPr>
        <w:t xml:space="preserve"> Неметаллы</w:t>
      </w:r>
      <w:r w:rsidRPr="007D0E09">
        <w:rPr>
          <w:sz w:val="22"/>
          <w:szCs w:val="22"/>
        </w:rPr>
        <w:t xml:space="preserve">. Положение неметаллов в периодической системе Д.И. Менделеева, строение их атомов. Электроотрицательность. Инертные газы. Двойственное положение водорода в периодической системе. Неметаллы — простые вещества. Их атомное и молекулярное строение. Аллотропия и ее причины.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со фтором, кислородом, сложными веществами-окислителями (азотной и серной кислотами и 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 основных свойств в периодах и группах. Несолеобразующие и солеобразующие оксиды. Кислородные кислоты. Изменение кислотных свойств высших оксидов и гидроксидов неметаллов в периодах и группах. Зависимость свойств кислот от степени окисления неметалла. </w:t>
      </w:r>
    </w:p>
    <w:p w:rsidR="007D0E09" w:rsidRPr="007D0E09" w:rsidRDefault="007D0E09" w:rsidP="0008737C">
      <w:pPr>
        <w:tabs>
          <w:tab w:val="left" w:pos="851"/>
        </w:tabs>
        <w:jc w:val="both"/>
        <w:rPr>
          <w:sz w:val="22"/>
          <w:szCs w:val="22"/>
        </w:rPr>
      </w:pPr>
      <w:r w:rsidRPr="007D0E09">
        <w:rPr>
          <w:b/>
          <w:i/>
          <w:sz w:val="22"/>
          <w:szCs w:val="22"/>
        </w:rPr>
        <w:t>Кислоты органические и неорганические</w:t>
      </w:r>
      <w:r w:rsidRPr="007D0E09">
        <w:rPr>
          <w:sz w:val="22"/>
          <w:szCs w:val="22"/>
        </w:rPr>
        <w:t>. Кислоты в свете протолитической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с основными оксидами, с амфотерными оксидами и гидроксидами, с солями, образование сложных эфиров. Особенности свойств концентрированной серной и азотной кислот. Особенности свойств уксусной и муравьиной кислот. 21</w:t>
      </w:r>
    </w:p>
    <w:p w:rsidR="007D0E09" w:rsidRPr="007D0E09" w:rsidRDefault="007D0E09" w:rsidP="0008737C">
      <w:pPr>
        <w:tabs>
          <w:tab w:val="left" w:pos="851"/>
        </w:tabs>
        <w:jc w:val="both"/>
        <w:rPr>
          <w:sz w:val="22"/>
          <w:szCs w:val="22"/>
        </w:rPr>
      </w:pPr>
      <w:r w:rsidRPr="007D0E09">
        <w:rPr>
          <w:sz w:val="22"/>
          <w:szCs w:val="22"/>
        </w:rPr>
        <w:t xml:space="preserve"> </w:t>
      </w:r>
      <w:r w:rsidRPr="007D0E09">
        <w:rPr>
          <w:b/>
          <w:i/>
          <w:sz w:val="22"/>
          <w:szCs w:val="22"/>
        </w:rPr>
        <w:t>Основания органические и неорганические</w:t>
      </w:r>
      <w:r w:rsidRPr="007D0E09">
        <w:rPr>
          <w:sz w:val="22"/>
          <w:szCs w:val="22"/>
        </w:rPr>
        <w:t xml:space="preserve">.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 </w:t>
      </w:r>
    </w:p>
    <w:p w:rsidR="007D0E09" w:rsidRPr="007D0E09" w:rsidRDefault="007D0E09" w:rsidP="0008737C">
      <w:pPr>
        <w:tabs>
          <w:tab w:val="left" w:pos="851"/>
        </w:tabs>
        <w:jc w:val="both"/>
        <w:rPr>
          <w:sz w:val="22"/>
          <w:szCs w:val="22"/>
        </w:rPr>
      </w:pPr>
      <w:r w:rsidRPr="007D0E09">
        <w:rPr>
          <w:b/>
          <w:i/>
          <w:sz w:val="22"/>
          <w:szCs w:val="22"/>
        </w:rPr>
        <w:t>Амфотерные органические и неорганические соединения</w:t>
      </w:r>
      <w:r w:rsidRPr="007D0E09">
        <w:rPr>
          <w:sz w:val="22"/>
          <w:szCs w:val="22"/>
        </w:rPr>
        <w:t xml:space="preserve">. Амфотерные соединения в свете протолитической теории. Амфотерность оксидов и гидроксидов некоторых металлов: взаимодействие с кислотами и щелочами. Понятие о комплексных соединениях. Комплексообразователь, лиганды, координационное число, внутренняя сфера, внешняя сфера.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 </w:t>
      </w:r>
      <w:r w:rsidRPr="007D0E09">
        <w:rPr>
          <w:b/>
          <w:i/>
          <w:sz w:val="22"/>
          <w:szCs w:val="22"/>
        </w:rPr>
        <w:t xml:space="preserve">Генетическая связь между классами органических и неорганических соединений. </w:t>
      </w:r>
      <w:r w:rsidRPr="007D0E09">
        <w:rPr>
          <w:sz w:val="22"/>
          <w:szCs w:val="22"/>
        </w:rPr>
        <w:t xml:space="preserve">Понятие о генетической связи и генетических рядах в неорганической и органической химии. </w:t>
      </w:r>
    </w:p>
    <w:p w:rsidR="007D0E09" w:rsidRPr="007D0E09" w:rsidRDefault="007D0E09" w:rsidP="0008737C">
      <w:pPr>
        <w:tabs>
          <w:tab w:val="left" w:pos="851"/>
        </w:tabs>
        <w:jc w:val="both"/>
        <w:rPr>
          <w:sz w:val="22"/>
          <w:szCs w:val="22"/>
        </w:rPr>
      </w:pPr>
      <w:r w:rsidRPr="007D0E09">
        <w:rPr>
          <w:sz w:val="22"/>
          <w:szCs w:val="22"/>
        </w:rPr>
        <w:lastRenderedPageBreak/>
        <w:t>Генетические ряды металла (на примере кальция и железа), неметалла (на примере серы и кремния), переходного элемента (на примере цинка). Генетические ряды и генетическая связь в органической химии (для соединений, содержащих два атома углерода в молекуле). Единство мира веществ.</w:t>
      </w:r>
    </w:p>
    <w:p w:rsidR="007D0E09" w:rsidRPr="007D0E09" w:rsidRDefault="007D0E09" w:rsidP="0008737C">
      <w:pPr>
        <w:tabs>
          <w:tab w:val="left" w:pos="851"/>
        </w:tabs>
        <w:jc w:val="both"/>
        <w:rPr>
          <w:sz w:val="22"/>
          <w:szCs w:val="22"/>
        </w:rPr>
      </w:pPr>
      <w:r w:rsidRPr="007D0E09">
        <w:rPr>
          <w:b/>
          <w:sz w:val="22"/>
          <w:szCs w:val="22"/>
        </w:rPr>
        <w:t xml:space="preserve"> Расчетные задачи</w:t>
      </w:r>
      <w:r w:rsidRPr="007D0E09">
        <w:rPr>
          <w:sz w:val="22"/>
          <w:szCs w:val="22"/>
        </w:rPr>
        <w:t>. 1. Вычисление массы или объема продуктов реакции по известной массе или объему исходного вещества, содержащего примеси. 2. Вычисление массы исходного вещества, если известен практический выход и массовая доля его от теоретически возможного. 3. Вычисления по химическим уравнениям реакций, если одно из реагирующих веществ дано в избытке. 4. Определение молекулярной формулы вещества по массовым долям элементов. 5. Определение молекулярной формулы газообразного вещества по известной относительной плотности и массовым долям элементов. 6. Нахождение молекулярной формулы вещества по массе (объему) продуктов сгорания. 7. Комбинированные задачи.</w:t>
      </w:r>
    </w:p>
    <w:p w:rsidR="007D0E09" w:rsidRPr="007D0E09" w:rsidRDefault="007D0E09" w:rsidP="0008737C">
      <w:pPr>
        <w:tabs>
          <w:tab w:val="left" w:pos="851"/>
        </w:tabs>
        <w:jc w:val="both"/>
        <w:rPr>
          <w:sz w:val="22"/>
          <w:szCs w:val="22"/>
        </w:rPr>
      </w:pPr>
      <w:r w:rsidRPr="007D0E09">
        <w:rPr>
          <w:b/>
          <w:sz w:val="22"/>
          <w:szCs w:val="22"/>
        </w:rPr>
        <w:t xml:space="preserve"> Демонстрации</w:t>
      </w:r>
      <w:r w:rsidRPr="007D0E09">
        <w:rPr>
          <w:sz w:val="22"/>
          <w:szCs w:val="22"/>
        </w:rPr>
        <w:t xml:space="preserve">. Коллекция «Классификация неорганических веществ» и образцы представителей классов. Коллекция «Классификация органических веществ» и образцы представителей классов. Модели кристаллических решеток металлов. Коллекция металлов с разными физическими свойствами. Взаимодействие: а) лития, натрия, магния и железа с кислородом; б) щелочных металлов с водой, спиртами, фенолом; в) цинка с растворами соляной и серной кислот; г) натрия с серой; д) алюминия с иодом; е) железа с раствором медного купороса; ж) алюминия с раствором едкого натра. Оксиды и гидроксиды хрома, их получение и свойства. Переход хромата в бихромат и обратно. Коррозия металлов в зависимости от условий. Защита металлов от коррозии: образцы «нержавеек», защитных покрытий. Коллекция руд. Электролиз растворов солей. Модели кристаллических решеток иода, алмаза, графита. Аллотропия фосфора, серы, кислорода. Взаимодействие: а) водорода с кислородом; б) сурьмы с хлором; в) натрия с иодом; г) хлора с раствором бромида калия; д) хлорной и сероводородной воды; е) обесцвечивание бромной воды этиленом или ацетиленом. Получение и свойства хлороводорода, соляной кислоты и аммиака. Свойства соляной, разбавленной серной и уксусной кислот. Взаимодействие концентрированных серной, азотной кислот и разбавленной азотной кислоты с медью. Реакция «серебряного зеркала» для муравьиной кислоты. Взаимодействие раствора гидроксида натрия с кислотными оксидами (оксидом углерода (IV)), амфотерными гидроксидами (гидроксидом цинка). Взаимодействие аммиака с хлороводородом и водой. Аналогично для метиламина. Взаимодействие аминокислот с кислотами и щелочами. Осуществление переходов: Са → СаО → Са(ОН)2; Р → Р2О5 → Н3РО4 → Са3(РО4)2; Си → СиО → CuSO4 → Си(ОН)2 → СиО → Си; С2Н5ОН → С2Н4 → С2Н4Вг2. </w:t>
      </w:r>
      <w:r w:rsidRPr="007D0E09">
        <w:rPr>
          <w:b/>
          <w:sz w:val="22"/>
          <w:szCs w:val="22"/>
        </w:rPr>
        <w:t>Лабораторные опыты</w:t>
      </w:r>
      <w:r w:rsidRPr="007D0E09">
        <w:rPr>
          <w:sz w:val="22"/>
          <w:szCs w:val="22"/>
        </w:rPr>
        <w:t xml:space="preserve">. 7. Ознакомление с образцами представителей разных классов неорганических веществ. 8. Ознакомление с образцами представителей разных классов органических веществ. 9. Ознакомление с коллекцией руд. 10. Сравнение свойств кремниевой, фосфорной, серной и хлорной кислот; сернистой и серной кислот; азотистой и азотной кислот. 11. Свойства соляной, серной (разб.) и уксусной кислот. 12. Взаимодействие гидроксида натрия с солями, сульфатом меди 22 (II) и хлоридом аммония. 13. Разложение гидроксида меди (II). Получение гидроксида алюминия и изучение его амфотерных свойств. </w:t>
      </w:r>
    </w:p>
    <w:p w:rsidR="007D0E09" w:rsidRPr="007D0E09" w:rsidRDefault="007D0E09" w:rsidP="0008737C">
      <w:pPr>
        <w:tabs>
          <w:tab w:val="left" w:pos="851"/>
        </w:tabs>
        <w:jc w:val="both"/>
        <w:rPr>
          <w:sz w:val="22"/>
          <w:szCs w:val="22"/>
        </w:rPr>
      </w:pPr>
      <w:r w:rsidRPr="007D0E09">
        <w:rPr>
          <w:b/>
          <w:sz w:val="22"/>
          <w:szCs w:val="22"/>
        </w:rPr>
        <w:t>Тема 5. Химический практикум (10 ч)</w:t>
      </w:r>
      <w:r w:rsidRPr="007D0E09">
        <w:rPr>
          <w:sz w:val="22"/>
          <w:szCs w:val="22"/>
        </w:rPr>
        <w:t xml:space="preserve"> 1. Получение, собирание и распознавание газов и изучение их свойств. 2. Скорость химических реакций, химическое равновесие. 3. Сравнение свойств неорганических и органических соединений. 4. Решение экспериментальных задач по теме «Гидролиз». 5. Решение экспериментальных задач по неорганической химии. 6. Решение экспериментальных задач по органической химии. 7. Генетическая связь между классами неорганических и органических веществ. 8. Распознавание пластмасс и волокон. </w:t>
      </w:r>
    </w:p>
    <w:p w:rsidR="007D0E09" w:rsidRPr="007D0E09" w:rsidRDefault="007D0E09" w:rsidP="0008737C">
      <w:pPr>
        <w:tabs>
          <w:tab w:val="left" w:pos="851"/>
        </w:tabs>
        <w:jc w:val="both"/>
        <w:rPr>
          <w:sz w:val="22"/>
          <w:szCs w:val="22"/>
        </w:rPr>
      </w:pPr>
      <w:r w:rsidRPr="007D0E09">
        <w:rPr>
          <w:b/>
          <w:sz w:val="22"/>
          <w:szCs w:val="22"/>
        </w:rPr>
        <w:t>Тема 6. Химия в жизни общества (9 ч</w:t>
      </w:r>
      <w:r w:rsidRPr="007D0E09">
        <w:rPr>
          <w:sz w:val="22"/>
          <w:szCs w:val="22"/>
        </w:rPr>
        <w:t xml:space="preserve">) </w:t>
      </w:r>
      <w:r w:rsidRPr="007D0E09">
        <w:rPr>
          <w:b/>
          <w:i/>
          <w:sz w:val="22"/>
          <w:szCs w:val="22"/>
        </w:rPr>
        <w:t>Химия и производство</w:t>
      </w:r>
      <w:r w:rsidRPr="007D0E09">
        <w:rPr>
          <w:sz w:val="22"/>
          <w:szCs w:val="22"/>
        </w:rPr>
        <w:t xml:space="preserve">. Химическая промышленность, химическая технология.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(аммиака и метанола). Сравнение производства этих веществ. </w:t>
      </w:r>
    </w:p>
    <w:p w:rsidR="007D0E09" w:rsidRPr="007D0E09" w:rsidRDefault="007D0E09" w:rsidP="0008737C">
      <w:pPr>
        <w:tabs>
          <w:tab w:val="left" w:pos="851"/>
        </w:tabs>
        <w:jc w:val="both"/>
        <w:rPr>
          <w:sz w:val="22"/>
          <w:szCs w:val="22"/>
        </w:rPr>
      </w:pPr>
      <w:r w:rsidRPr="007D0E09">
        <w:rPr>
          <w:b/>
          <w:i/>
          <w:sz w:val="22"/>
          <w:szCs w:val="22"/>
        </w:rPr>
        <w:t>Химия и сельское хозяйство</w:t>
      </w:r>
      <w:r w:rsidRPr="007D0E09">
        <w:rPr>
          <w:sz w:val="22"/>
          <w:szCs w:val="22"/>
        </w:rPr>
        <w:t xml:space="preserve">. Химизация сельского хозяйства и ее направления. Растения и почва, почвенный поглощающий комплекс (ППК).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 </w:t>
      </w:r>
    </w:p>
    <w:p w:rsidR="007D0E09" w:rsidRPr="007D0E09" w:rsidRDefault="007D0E09" w:rsidP="0008737C">
      <w:pPr>
        <w:tabs>
          <w:tab w:val="left" w:pos="851"/>
        </w:tabs>
        <w:jc w:val="both"/>
        <w:rPr>
          <w:sz w:val="22"/>
          <w:szCs w:val="22"/>
        </w:rPr>
      </w:pPr>
      <w:r w:rsidRPr="007D0E09">
        <w:rPr>
          <w:b/>
          <w:i/>
          <w:sz w:val="22"/>
          <w:szCs w:val="22"/>
        </w:rPr>
        <w:t>Химия и экология</w:t>
      </w:r>
      <w:r w:rsidRPr="007D0E09">
        <w:rPr>
          <w:sz w:val="22"/>
          <w:szCs w:val="22"/>
        </w:rPr>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 </w:t>
      </w:r>
    </w:p>
    <w:p w:rsidR="007D0E09" w:rsidRPr="007D0E09" w:rsidRDefault="007D0E09" w:rsidP="0008737C">
      <w:pPr>
        <w:tabs>
          <w:tab w:val="left" w:pos="851"/>
        </w:tabs>
        <w:jc w:val="both"/>
        <w:rPr>
          <w:sz w:val="22"/>
          <w:szCs w:val="22"/>
        </w:rPr>
      </w:pPr>
      <w:r w:rsidRPr="007D0E09">
        <w:rPr>
          <w:b/>
          <w:i/>
          <w:sz w:val="22"/>
          <w:szCs w:val="22"/>
        </w:rPr>
        <w:lastRenderedPageBreak/>
        <w:t>Химия и повседневная жизнь человека</w:t>
      </w:r>
      <w:r w:rsidRPr="007D0E09">
        <w:rPr>
          <w:sz w:val="22"/>
          <w:szCs w:val="22"/>
        </w:rPr>
        <w:t xml:space="preserve">. Домашняя аптечка. Моющие и чистящие средства. Средства борьбы с бытовыми насекомыми. Средства личной гигиены и косметики. Химия и пища. Маркировка упаковок пищевых продуктов и промышленных товаров и умение их читать. Экология жилища. Химия и генетика человека. </w:t>
      </w:r>
    </w:p>
    <w:p w:rsidR="007D0E09" w:rsidRPr="007D0E09" w:rsidRDefault="007D0E09" w:rsidP="0008737C">
      <w:pPr>
        <w:tabs>
          <w:tab w:val="left" w:pos="851"/>
        </w:tabs>
        <w:jc w:val="both"/>
        <w:rPr>
          <w:sz w:val="22"/>
          <w:szCs w:val="22"/>
        </w:rPr>
      </w:pPr>
      <w:r w:rsidRPr="007D0E09">
        <w:rPr>
          <w:b/>
          <w:sz w:val="22"/>
          <w:szCs w:val="22"/>
        </w:rPr>
        <w:t>Демонстрации</w:t>
      </w:r>
      <w:r w:rsidRPr="007D0E09">
        <w:rPr>
          <w:sz w:val="22"/>
          <w:szCs w:val="22"/>
        </w:rPr>
        <w:t xml:space="preserve">. Модели производства серной кислоты и аммиака. Коллекция удобрений и пестицидов. Обра63зцы средств бытовой химии и лекарственных препаратов. Коллекции средств гигиены и косметики, препаратов бытовой химии. </w:t>
      </w:r>
    </w:p>
    <w:p w:rsidR="00F01183" w:rsidRPr="007D0E09" w:rsidRDefault="007D0E09" w:rsidP="0008737C">
      <w:pPr>
        <w:tabs>
          <w:tab w:val="left" w:pos="851"/>
        </w:tabs>
        <w:jc w:val="both"/>
        <w:rPr>
          <w:sz w:val="22"/>
          <w:szCs w:val="22"/>
        </w:rPr>
      </w:pPr>
      <w:r w:rsidRPr="007D0E09">
        <w:rPr>
          <w:b/>
          <w:sz w:val="22"/>
          <w:szCs w:val="22"/>
        </w:rPr>
        <w:t>Лабораторные опыты</w:t>
      </w:r>
      <w:r w:rsidRPr="007D0E09">
        <w:rPr>
          <w:sz w:val="22"/>
          <w:szCs w:val="22"/>
        </w:rPr>
        <w:t>. 14. Ознакомление с коллекцией удобрений и пестицидов. 15. Ознакомление с образцами средств бытовой химии и лекарственных препаратов, изучении</w:t>
      </w:r>
    </w:p>
    <w:p w:rsidR="00F01183" w:rsidRPr="007D0E09" w:rsidRDefault="007D0E09" w:rsidP="0008737C">
      <w:pPr>
        <w:tabs>
          <w:tab w:val="left" w:pos="851"/>
        </w:tabs>
        <w:jc w:val="both"/>
        <w:rPr>
          <w:sz w:val="22"/>
          <w:szCs w:val="22"/>
        </w:rPr>
      </w:pPr>
      <w:r w:rsidRPr="007D0E09">
        <w:rPr>
          <w:sz w:val="22"/>
          <w:szCs w:val="22"/>
        </w:rPr>
        <w:t>инструкций к ним по правильному и безопасному применению.</w:t>
      </w:r>
    </w:p>
    <w:p w:rsidR="007D0E09" w:rsidRPr="00927D66" w:rsidRDefault="007D0E09" w:rsidP="0008737C">
      <w:pPr>
        <w:tabs>
          <w:tab w:val="left" w:pos="851"/>
        </w:tabs>
      </w:pPr>
      <w:r w:rsidRPr="00927D66">
        <w:t xml:space="preserve">              </w:t>
      </w:r>
      <w:r w:rsidRPr="00927D66">
        <w:rPr>
          <w:b/>
        </w:rPr>
        <w:t xml:space="preserve">Тематическое планирование по химии, 10 класс, </w:t>
      </w:r>
      <w:r>
        <w:rPr>
          <w:b/>
        </w:rPr>
        <w:t>углубленное изучение.</w:t>
      </w:r>
    </w:p>
    <w:p w:rsidR="007D0E09" w:rsidRPr="00927D66" w:rsidRDefault="007D0E09" w:rsidP="0008737C">
      <w:pPr>
        <w:tabs>
          <w:tab w:val="left" w:pos="851"/>
        </w:tabs>
        <w:jc w:val="center"/>
        <w:rPr>
          <w:b/>
        </w:rPr>
      </w:pPr>
      <w:r w:rsidRPr="00927D66">
        <w:rPr>
          <w:b/>
        </w:rPr>
        <w:t>(3 часа в неделю, всего 102 ч., из них 1 час- резервное время)</w:t>
      </w:r>
    </w:p>
    <w:p w:rsidR="007D0E09" w:rsidRPr="00927D66" w:rsidRDefault="007D0E09" w:rsidP="0008737C">
      <w:pPr>
        <w:tabs>
          <w:tab w:val="left" w:pos="851"/>
        </w:tabs>
        <w:jc w:val="center"/>
        <w:rPr>
          <w:b/>
        </w:rPr>
      </w:pPr>
      <w:r w:rsidRPr="00927D66">
        <w:rPr>
          <w:b/>
        </w:rPr>
        <w:t>УМК О.С. Габриеляна</w:t>
      </w:r>
    </w:p>
    <w:tbl>
      <w:tblPr>
        <w:tblStyle w:val="a8"/>
        <w:tblW w:w="9982" w:type="dxa"/>
        <w:tblLayout w:type="fixed"/>
        <w:tblLook w:val="04A0" w:firstRow="1" w:lastRow="0" w:firstColumn="1" w:lastColumn="0" w:noHBand="0" w:noVBand="1"/>
      </w:tblPr>
      <w:tblGrid>
        <w:gridCol w:w="645"/>
        <w:gridCol w:w="5413"/>
        <w:gridCol w:w="996"/>
        <w:gridCol w:w="1439"/>
        <w:gridCol w:w="1489"/>
      </w:tblGrid>
      <w:tr w:rsidR="007D0E09" w:rsidRPr="00927D66" w:rsidTr="00A25D99">
        <w:trPr>
          <w:trHeight w:val="414"/>
        </w:trPr>
        <w:tc>
          <w:tcPr>
            <w:tcW w:w="645" w:type="dxa"/>
            <w:vMerge w:val="restart"/>
          </w:tcPr>
          <w:p w:rsidR="007D0E09" w:rsidRPr="00927D66" w:rsidRDefault="007D0E09" w:rsidP="0008737C">
            <w:pPr>
              <w:tabs>
                <w:tab w:val="left" w:pos="851"/>
              </w:tabs>
              <w:jc w:val="both"/>
            </w:pPr>
            <w:r w:rsidRPr="00927D66">
              <w:t>№ п/п</w:t>
            </w:r>
          </w:p>
        </w:tc>
        <w:tc>
          <w:tcPr>
            <w:tcW w:w="5413" w:type="dxa"/>
            <w:vMerge w:val="restart"/>
          </w:tcPr>
          <w:p w:rsidR="007D0E09" w:rsidRPr="00927D66" w:rsidRDefault="007D0E09" w:rsidP="0008737C">
            <w:pPr>
              <w:tabs>
                <w:tab w:val="left" w:pos="851"/>
              </w:tabs>
              <w:jc w:val="both"/>
            </w:pPr>
            <w:r w:rsidRPr="00927D66">
              <w:t>Наименование темы</w:t>
            </w:r>
          </w:p>
        </w:tc>
        <w:tc>
          <w:tcPr>
            <w:tcW w:w="996" w:type="dxa"/>
            <w:vMerge w:val="restart"/>
          </w:tcPr>
          <w:p w:rsidR="007D0E09" w:rsidRPr="00927D66" w:rsidRDefault="007D0E09" w:rsidP="0008737C">
            <w:pPr>
              <w:tabs>
                <w:tab w:val="left" w:pos="851"/>
              </w:tabs>
              <w:jc w:val="both"/>
            </w:pPr>
            <w:r w:rsidRPr="00927D66">
              <w:t>Всего часов</w:t>
            </w:r>
          </w:p>
        </w:tc>
        <w:tc>
          <w:tcPr>
            <w:tcW w:w="2928" w:type="dxa"/>
            <w:gridSpan w:val="2"/>
          </w:tcPr>
          <w:p w:rsidR="007D0E09" w:rsidRPr="00927D66" w:rsidRDefault="007D0E09" w:rsidP="0008737C">
            <w:pPr>
              <w:tabs>
                <w:tab w:val="left" w:pos="851"/>
              </w:tabs>
              <w:jc w:val="both"/>
            </w:pPr>
            <w:r w:rsidRPr="00927D66">
              <w:t>Из них</w:t>
            </w:r>
          </w:p>
        </w:tc>
      </w:tr>
      <w:tr w:rsidR="007D0E09" w:rsidRPr="00927D66" w:rsidTr="00A25D99">
        <w:trPr>
          <w:trHeight w:val="143"/>
        </w:trPr>
        <w:tc>
          <w:tcPr>
            <w:tcW w:w="645" w:type="dxa"/>
            <w:vMerge/>
          </w:tcPr>
          <w:p w:rsidR="007D0E09" w:rsidRPr="00927D66" w:rsidRDefault="007D0E09" w:rsidP="0008737C">
            <w:pPr>
              <w:tabs>
                <w:tab w:val="left" w:pos="851"/>
              </w:tabs>
              <w:jc w:val="both"/>
            </w:pPr>
          </w:p>
        </w:tc>
        <w:tc>
          <w:tcPr>
            <w:tcW w:w="5413" w:type="dxa"/>
            <w:vMerge/>
          </w:tcPr>
          <w:p w:rsidR="007D0E09" w:rsidRPr="00927D66" w:rsidRDefault="007D0E09" w:rsidP="0008737C">
            <w:pPr>
              <w:tabs>
                <w:tab w:val="left" w:pos="851"/>
              </w:tabs>
              <w:jc w:val="both"/>
            </w:pPr>
          </w:p>
        </w:tc>
        <w:tc>
          <w:tcPr>
            <w:tcW w:w="996" w:type="dxa"/>
            <w:vMerge/>
          </w:tcPr>
          <w:p w:rsidR="007D0E09" w:rsidRPr="00927D66" w:rsidRDefault="007D0E09" w:rsidP="0008737C">
            <w:pPr>
              <w:tabs>
                <w:tab w:val="left" w:pos="851"/>
              </w:tabs>
              <w:jc w:val="both"/>
            </w:pPr>
          </w:p>
        </w:tc>
        <w:tc>
          <w:tcPr>
            <w:tcW w:w="1439" w:type="dxa"/>
          </w:tcPr>
          <w:p w:rsidR="007D0E09" w:rsidRPr="00927D66" w:rsidRDefault="007D0E09" w:rsidP="0008737C">
            <w:pPr>
              <w:tabs>
                <w:tab w:val="left" w:pos="851"/>
              </w:tabs>
              <w:jc w:val="both"/>
            </w:pPr>
            <w:r w:rsidRPr="00927D66">
              <w:t>Практические работы</w:t>
            </w:r>
          </w:p>
        </w:tc>
        <w:tc>
          <w:tcPr>
            <w:tcW w:w="1489" w:type="dxa"/>
          </w:tcPr>
          <w:p w:rsidR="007D0E09" w:rsidRPr="00927D66" w:rsidRDefault="007D0E09" w:rsidP="0008737C">
            <w:pPr>
              <w:tabs>
                <w:tab w:val="left" w:pos="851"/>
              </w:tabs>
              <w:jc w:val="both"/>
            </w:pPr>
            <w:r w:rsidRPr="00927D66">
              <w:t>Контрольные работы</w:t>
            </w:r>
          </w:p>
        </w:tc>
      </w:tr>
      <w:tr w:rsidR="007D0E09" w:rsidRPr="00927D66" w:rsidTr="00A25D99">
        <w:trPr>
          <w:trHeight w:val="432"/>
        </w:trPr>
        <w:tc>
          <w:tcPr>
            <w:tcW w:w="645" w:type="dxa"/>
          </w:tcPr>
          <w:p w:rsidR="007D0E09" w:rsidRPr="00927D66" w:rsidRDefault="007D0E09" w:rsidP="0008737C">
            <w:pPr>
              <w:tabs>
                <w:tab w:val="left" w:pos="851"/>
              </w:tabs>
              <w:jc w:val="both"/>
            </w:pPr>
            <w:r w:rsidRPr="00927D66">
              <w:t>1</w:t>
            </w:r>
          </w:p>
        </w:tc>
        <w:tc>
          <w:tcPr>
            <w:tcW w:w="5413" w:type="dxa"/>
          </w:tcPr>
          <w:p w:rsidR="007D0E09" w:rsidRPr="00927D66" w:rsidRDefault="007D0E09" w:rsidP="0008737C">
            <w:pPr>
              <w:tabs>
                <w:tab w:val="left" w:pos="851"/>
              </w:tabs>
              <w:jc w:val="both"/>
            </w:pPr>
            <w:r w:rsidRPr="00927D66">
              <w:t>Введение-5</w:t>
            </w:r>
          </w:p>
        </w:tc>
        <w:tc>
          <w:tcPr>
            <w:tcW w:w="996" w:type="dxa"/>
          </w:tcPr>
          <w:p w:rsidR="007D0E09" w:rsidRPr="00927D66" w:rsidRDefault="007D0E09" w:rsidP="0008737C">
            <w:pPr>
              <w:tabs>
                <w:tab w:val="left" w:pos="851"/>
              </w:tabs>
              <w:jc w:val="both"/>
            </w:pPr>
            <w:r w:rsidRPr="00927D66">
              <w:t>6</w:t>
            </w:r>
          </w:p>
        </w:tc>
        <w:tc>
          <w:tcPr>
            <w:tcW w:w="1439" w:type="dxa"/>
          </w:tcPr>
          <w:p w:rsidR="007D0E09" w:rsidRPr="00927D66" w:rsidRDefault="007D0E09" w:rsidP="0008737C">
            <w:pPr>
              <w:tabs>
                <w:tab w:val="left" w:pos="851"/>
              </w:tabs>
              <w:jc w:val="both"/>
            </w:pPr>
          </w:p>
        </w:tc>
        <w:tc>
          <w:tcPr>
            <w:tcW w:w="1489" w:type="dxa"/>
          </w:tcPr>
          <w:p w:rsidR="007D0E09" w:rsidRPr="00927D66" w:rsidRDefault="007D0E09" w:rsidP="0008737C">
            <w:pPr>
              <w:tabs>
                <w:tab w:val="left" w:pos="851"/>
              </w:tabs>
              <w:jc w:val="both"/>
            </w:pPr>
          </w:p>
        </w:tc>
      </w:tr>
      <w:tr w:rsidR="007D0E09" w:rsidRPr="00927D66" w:rsidTr="00A25D99">
        <w:trPr>
          <w:trHeight w:val="685"/>
        </w:trPr>
        <w:tc>
          <w:tcPr>
            <w:tcW w:w="645" w:type="dxa"/>
          </w:tcPr>
          <w:p w:rsidR="007D0E09" w:rsidRPr="00927D66" w:rsidRDefault="007D0E09" w:rsidP="0008737C">
            <w:pPr>
              <w:tabs>
                <w:tab w:val="left" w:pos="851"/>
              </w:tabs>
              <w:jc w:val="both"/>
            </w:pPr>
            <w:r w:rsidRPr="00927D66">
              <w:t>2</w:t>
            </w:r>
          </w:p>
        </w:tc>
        <w:tc>
          <w:tcPr>
            <w:tcW w:w="5413" w:type="dxa"/>
          </w:tcPr>
          <w:p w:rsidR="007D0E09" w:rsidRPr="00927D66" w:rsidRDefault="007D0E09" w:rsidP="0008737C">
            <w:pPr>
              <w:tabs>
                <w:tab w:val="left" w:pos="851"/>
              </w:tabs>
              <w:jc w:val="both"/>
            </w:pPr>
            <w:r w:rsidRPr="00927D66">
              <w:t>Тема 1. Строение и классификация органических соединений органических соединений.-10</w:t>
            </w:r>
          </w:p>
        </w:tc>
        <w:tc>
          <w:tcPr>
            <w:tcW w:w="996" w:type="dxa"/>
          </w:tcPr>
          <w:p w:rsidR="007D0E09" w:rsidRPr="00927D66" w:rsidRDefault="007D0E09" w:rsidP="0008737C">
            <w:pPr>
              <w:tabs>
                <w:tab w:val="left" w:pos="851"/>
              </w:tabs>
              <w:jc w:val="both"/>
            </w:pPr>
            <w:r w:rsidRPr="00927D66">
              <w:t>11</w:t>
            </w:r>
          </w:p>
        </w:tc>
        <w:tc>
          <w:tcPr>
            <w:tcW w:w="1439" w:type="dxa"/>
          </w:tcPr>
          <w:p w:rsidR="007D0E09" w:rsidRPr="00927D66" w:rsidRDefault="007D0E09" w:rsidP="0008737C">
            <w:pPr>
              <w:tabs>
                <w:tab w:val="left" w:pos="851"/>
              </w:tabs>
              <w:jc w:val="both"/>
            </w:pPr>
            <w:r w:rsidRPr="00927D66">
              <w:t>П.р. №1</w:t>
            </w:r>
          </w:p>
        </w:tc>
        <w:tc>
          <w:tcPr>
            <w:tcW w:w="1489" w:type="dxa"/>
          </w:tcPr>
          <w:p w:rsidR="007D0E09" w:rsidRPr="00927D66" w:rsidRDefault="007D0E09" w:rsidP="0008737C">
            <w:pPr>
              <w:tabs>
                <w:tab w:val="left" w:pos="851"/>
              </w:tabs>
              <w:jc w:val="both"/>
            </w:pPr>
            <w:r w:rsidRPr="00927D66">
              <w:t>К.р.№1</w:t>
            </w:r>
          </w:p>
        </w:tc>
      </w:tr>
      <w:tr w:rsidR="007D0E09" w:rsidRPr="00927D66" w:rsidTr="00A25D99">
        <w:trPr>
          <w:trHeight w:val="703"/>
        </w:trPr>
        <w:tc>
          <w:tcPr>
            <w:tcW w:w="645" w:type="dxa"/>
          </w:tcPr>
          <w:p w:rsidR="007D0E09" w:rsidRPr="00927D66" w:rsidRDefault="007D0E09" w:rsidP="0008737C">
            <w:pPr>
              <w:tabs>
                <w:tab w:val="left" w:pos="851"/>
              </w:tabs>
              <w:jc w:val="both"/>
            </w:pPr>
            <w:r w:rsidRPr="00927D66">
              <w:t>3</w:t>
            </w:r>
          </w:p>
        </w:tc>
        <w:tc>
          <w:tcPr>
            <w:tcW w:w="5413" w:type="dxa"/>
          </w:tcPr>
          <w:p w:rsidR="007D0E09" w:rsidRPr="00927D66" w:rsidRDefault="007D0E09" w:rsidP="0008737C">
            <w:pPr>
              <w:tabs>
                <w:tab w:val="left" w:pos="851"/>
              </w:tabs>
              <w:jc w:val="both"/>
            </w:pPr>
            <w:r w:rsidRPr="00927D66">
              <w:t>Тема 2. Химические реакции в органической химии.-6</w:t>
            </w:r>
          </w:p>
        </w:tc>
        <w:tc>
          <w:tcPr>
            <w:tcW w:w="996" w:type="dxa"/>
          </w:tcPr>
          <w:p w:rsidR="007D0E09" w:rsidRPr="00927D66" w:rsidRDefault="007D0E09" w:rsidP="0008737C">
            <w:pPr>
              <w:tabs>
                <w:tab w:val="left" w:pos="851"/>
              </w:tabs>
              <w:jc w:val="both"/>
            </w:pPr>
            <w:r w:rsidRPr="00927D66">
              <w:t>6</w:t>
            </w:r>
          </w:p>
        </w:tc>
        <w:tc>
          <w:tcPr>
            <w:tcW w:w="1439" w:type="dxa"/>
          </w:tcPr>
          <w:p w:rsidR="007D0E09" w:rsidRPr="00927D66" w:rsidRDefault="007D0E09" w:rsidP="0008737C">
            <w:pPr>
              <w:tabs>
                <w:tab w:val="left" w:pos="851"/>
              </w:tabs>
              <w:jc w:val="both"/>
            </w:pPr>
          </w:p>
        </w:tc>
        <w:tc>
          <w:tcPr>
            <w:tcW w:w="1489" w:type="dxa"/>
          </w:tcPr>
          <w:p w:rsidR="007D0E09" w:rsidRPr="00927D66" w:rsidRDefault="007D0E09" w:rsidP="0008737C">
            <w:pPr>
              <w:tabs>
                <w:tab w:val="left" w:pos="851"/>
              </w:tabs>
              <w:jc w:val="both"/>
            </w:pPr>
          </w:p>
        </w:tc>
      </w:tr>
      <w:tr w:rsidR="007D0E09" w:rsidRPr="00927D66" w:rsidTr="00A25D99">
        <w:trPr>
          <w:trHeight w:val="414"/>
        </w:trPr>
        <w:tc>
          <w:tcPr>
            <w:tcW w:w="645" w:type="dxa"/>
          </w:tcPr>
          <w:p w:rsidR="007D0E09" w:rsidRPr="00927D66" w:rsidRDefault="007D0E09" w:rsidP="0008737C">
            <w:pPr>
              <w:tabs>
                <w:tab w:val="left" w:pos="851"/>
              </w:tabs>
              <w:jc w:val="both"/>
            </w:pPr>
            <w:r w:rsidRPr="00927D66">
              <w:t>4</w:t>
            </w:r>
          </w:p>
        </w:tc>
        <w:tc>
          <w:tcPr>
            <w:tcW w:w="5413" w:type="dxa"/>
          </w:tcPr>
          <w:p w:rsidR="007D0E09" w:rsidRPr="00927D66" w:rsidRDefault="007D0E09" w:rsidP="0008737C">
            <w:pPr>
              <w:tabs>
                <w:tab w:val="left" w:pos="851"/>
              </w:tabs>
              <w:jc w:val="both"/>
            </w:pPr>
            <w:r w:rsidRPr="00927D66">
              <w:t>Тема 3. Углеводороды. -24</w:t>
            </w:r>
          </w:p>
        </w:tc>
        <w:tc>
          <w:tcPr>
            <w:tcW w:w="996" w:type="dxa"/>
          </w:tcPr>
          <w:p w:rsidR="007D0E09" w:rsidRPr="00927D66" w:rsidRDefault="007D0E09" w:rsidP="0008737C">
            <w:pPr>
              <w:tabs>
                <w:tab w:val="left" w:pos="851"/>
              </w:tabs>
              <w:jc w:val="both"/>
            </w:pPr>
            <w:r w:rsidRPr="00927D66">
              <w:t>24</w:t>
            </w:r>
          </w:p>
        </w:tc>
        <w:tc>
          <w:tcPr>
            <w:tcW w:w="1439" w:type="dxa"/>
          </w:tcPr>
          <w:p w:rsidR="007D0E09" w:rsidRPr="00927D66" w:rsidRDefault="007D0E09" w:rsidP="0008737C">
            <w:pPr>
              <w:tabs>
                <w:tab w:val="left" w:pos="851"/>
              </w:tabs>
              <w:jc w:val="both"/>
            </w:pPr>
          </w:p>
        </w:tc>
        <w:tc>
          <w:tcPr>
            <w:tcW w:w="1489" w:type="dxa"/>
          </w:tcPr>
          <w:p w:rsidR="007D0E09" w:rsidRPr="00927D66" w:rsidRDefault="007D0E09" w:rsidP="0008737C">
            <w:pPr>
              <w:tabs>
                <w:tab w:val="left" w:pos="851"/>
              </w:tabs>
              <w:jc w:val="both"/>
            </w:pPr>
            <w:r w:rsidRPr="00927D66">
              <w:t>К.р.№2</w:t>
            </w:r>
          </w:p>
        </w:tc>
      </w:tr>
      <w:tr w:rsidR="007D0E09" w:rsidRPr="00927D66" w:rsidTr="00A25D99">
        <w:trPr>
          <w:trHeight w:val="432"/>
        </w:trPr>
        <w:tc>
          <w:tcPr>
            <w:tcW w:w="645" w:type="dxa"/>
          </w:tcPr>
          <w:p w:rsidR="007D0E09" w:rsidRPr="00927D66" w:rsidRDefault="007D0E09" w:rsidP="0008737C">
            <w:pPr>
              <w:tabs>
                <w:tab w:val="left" w:pos="851"/>
              </w:tabs>
              <w:jc w:val="both"/>
            </w:pPr>
            <w:r w:rsidRPr="00927D66">
              <w:t>5</w:t>
            </w:r>
          </w:p>
        </w:tc>
        <w:tc>
          <w:tcPr>
            <w:tcW w:w="5413" w:type="dxa"/>
          </w:tcPr>
          <w:p w:rsidR="007D0E09" w:rsidRPr="00927D66" w:rsidRDefault="007D0E09" w:rsidP="0008737C">
            <w:pPr>
              <w:tabs>
                <w:tab w:val="left" w:pos="851"/>
              </w:tabs>
              <w:jc w:val="both"/>
            </w:pPr>
            <w:r w:rsidRPr="00927D66">
              <w:t>Тема  4. Спирты и фенолы.-6</w:t>
            </w:r>
          </w:p>
        </w:tc>
        <w:tc>
          <w:tcPr>
            <w:tcW w:w="996" w:type="dxa"/>
          </w:tcPr>
          <w:p w:rsidR="007D0E09" w:rsidRPr="00927D66" w:rsidRDefault="007D0E09" w:rsidP="0008737C">
            <w:pPr>
              <w:tabs>
                <w:tab w:val="left" w:pos="851"/>
              </w:tabs>
              <w:jc w:val="both"/>
            </w:pPr>
            <w:r w:rsidRPr="00927D66">
              <w:t>6</w:t>
            </w:r>
          </w:p>
        </w:tc>
        <w:tc>
          <w:tcPr>
            <w:tcW w:w="1439" w:type="dxa"/>
          </w:tcPr>
          <w:p w:rsidR="007D0E09" w:rsidRPr="00927D66" w:rsidRDefault="007D0E09" w:rsidP="0008737C">
            <w:pPr>
              <w:tabs>
                <w:tab w:val="left" w:pos="851"/>
              </w:tabs>
              <w:jc w:val="both"/>
            </w:pPr>
          </w:p>
        </w:tc>
        <w:tc>
          <w:tcPr>
            <w:tcW w:w="1489" w:type="dxa"/>
          </w:tcPr>
          <w:p w:rsidR="007D0E09" w:rsidRPr="00927D66" w:rsidRDefault="007D0E09" w:rsidP="0008737C">
            <w:pPr>
              <w:tabs>
                <w:tab w:val="left" w:pos="851"/>
              </w:tabs>
              <w:jc w:val="both"/>
            </w:pPr>
          </w:p>
        </w:tc>
      </w:tr>
      <w:tr w:rsidR="007D0E09" w:rsidRPr="00927D66" w:rsidTr="00A25D99">
        <w:trPr>
          <w:trHeight w:val="414"/>
        </w:trPr>
        <w:tc>
          <w:tcPr>
            <w:tcW w:w="645" w:type="dxa"/>
          </w:tcPr>
          <w:p w:rsidR="007D0E09" w:rsidRPr="00927D66" w:rsidRDefault="007D0E09" w:rsidP="0008737C">
            <w:pPr>
              <w:tabs>
                <w:tab w:val="left" w:pos="851"/>
              </w:tabs>
              <w:jc w:val="both"/>
            </w:pPr>
            <w:r w:rsidRPr="00927D66">
              <w:t>6</w:t>
            </w:r>
          </w:p>
        </w:tc>
        <w:tc>
          <w:tcPr>
            <w:tcW w:w="5413" w:type="dxa"/>
          </w:tcPr>
          <w:p w:rsidR="007D0E09" w:rsidRPr="00927D66" w:rsidRDefault="007D0E09" w:rsidP="0008737C">
            <w:pPr>
              <w:tabs>
                <w:tab w:val="left" w:pos="851"/>
              </w:tabs>
              <w:jc w:val="both"/>
            </w:pPr>
            <w:r w:rsidRPr="00927D66">
              <w:t>Тема 5. Альдегиды. Кетоны.-7</w:t>
            </w:r>
          </w:p>
        </w:tc>
        <w:tc>
          <w:tcPr>
            <w:tcW w:w="996" w:type="dxa"/>
          </w:tcPr>
          <w:p w:rsidR="007D0E09" w:rsidRPr="00927D66" w:rsidRDefault="007D0E09" w:rsidP="0008737C">
            <w:pPr>
              <w:tabs>
                <w:tab w:val="left" w:pos="851"/>
              </w:tabs>
              <w:jc w:val="both"/>
            </w:pPr>
            <w:r w:rsidRPr="00927D66">
              <w:t>8</w:t>
            </w:r>
          </w:p>
        </w:tc>
        <w:tc>
          <w:tcPr>
            <w:tcW w:w="1439" w:type="dxa"/>
          </w:tcPr>
          <w:p w:rsidR="007D0E09" w:rsidRPr="00927D66" w:rsidRDefault="007D0E09" w:rsidP="0008737C">
            <w:pPr>
              <w:tabs>
                <w:tab w:val="left" w:pos="851"/>
              </w:tabs>
              <w:jc w:val="both"/>
            </w:pPr>
            <w:r w:rsidRPr="00927D66">
              <w:t>П.р. №2</w:t>
            </w:r>
          </w:p>
        </w:tc>
        <w:tc>
          <w:tcPr>
            <w:tcW w:w="1489" w:type="dxa"/>
          </w:tcPr>
          <w:p w:rsidR="007D0E09" w:rsidRPr="00927D66" w:rsidRDefault="007D0E09" w:rsidP="0008737C">
            <w:pPr>
              <w:tabs>
                <w:tab w:val="left" w:pos="851"/>
              </w:tabs>
              <w:jc w:val="both"/>
            </w:pPr>
            <w:r w:rsidRPr="00927D66">
              <w:t>К.р.№3</w:t>
            </w:r>
          </w:p>
        </w:tc>
      </w:tr>
      <w:tr w:rsidR="007D0E09" w:rsidRPr="00927D66" w:rsidTr="00A25D99">
        <w:trPr>
          <w:trHeight w:val="703"/>
        </w:trPr>
        <w:tc>
          <w:tcPr>
            <w:tcW w:w="645" w:type="dxa"/>
          </w:tcPr>
          <w:p w:rsidR="007D0E09" w:rsidRPr="00927D66" w:rsidRDefault="007D0E09" w:rsidP="0008737C">
            <w:pPr>
              <w:tabs>
                <w:tab w:val="left" w:pos="851"/>
              </w:tabs>
              <w:jc w:val="both"/>
            </w:pPr>
            <w:r w:rsidRPr="00927D66">
              <w:t>7</w:t>
            </w:r>
          </w:p>
        </w:tc>
        <w:tc>
          <w:tcPr>
            <w:tcW w:w="5413" w:type="dxa"/>
          </w:tcPr>
          <w:p w:rsidR="007D0E09" w:rsidRPr="00927D66" w:rsidRDefault="007D0E09" w:rsidP="0008737C">
            <w:pPr>
              <w:tabs>
                <w:tab w:val="left" w:pos="851"/>
              </w:tabs>
              <w:jc w:val="both"/>
            </w:pPr>
            <w:r w:rsidRPr="00927D66">
              <w:t>Тема 6. Карбоновые кислоты, сложные эфиры, жиры.-10</w:t>
            </w:r>
          </w:p>
        </w:tc>
        <w:tc>
          <w:tcPr>
            <w:tcW w:w="996" w:type="dxa"/>
          </w:tcPr>
          <w:p w:rsidR="007D0E09" w:rsidRPr="00927D66" w:rsidRDefault="007D0E09" w:rsidP="0008737C">
            <w:pPr>
              <w:tabs>
                <w:tab w:val="left" w:pos="851"/>
              </w:tabs>
              <w:jc w:val="both"/>
            </w:pPr>
            <w:r w:rsidRPr="00927D66">
              <w:t>12</w:t>
            </w:r>
          </w:p>
        </w:tc>
        <w:tc>
          <w:tcPr>
            <w:tcW w:w="1439" w:type="dxa"/>
          </w:tcPr>
          <w:p w:rsidR="007D0E09" w:rsidRPr="00927D66" w:rsidRDefault="007D0E09" w:rsidP="0008737C">
            <w:pPr>
              <w:tabs>
                <w:tab w:val="left" w:pos="851"/>
              </w:tabs>
              <w:jc w:val="both"/>
            </w:pPr>
            <w:r w:rsidRPr="00927D66">
              <w:t>П.р. №3</w:t>
            </w:r>
          </w:p>
        </w:tc>
        <w:tc>
          <w:tcPr>
            <w:tcW w:w="1489" w:type="dxa"/>
          </w:tcPr>
          <w:p w:rsidR="007D0E09" w:rsidRPr="00927D66" w:rsidRDefault="007D0E09" w:rsidP="0008737C">
            <w:pPr>
              <w:tabs>
                <w:tab w:val="left" w:pos="851"/>
              </w:tabs>
              <w:jc w:val="both"/>
            </w:pPr>
            <w:r w:rsidRPr="00927D66">
              <w:t>К.р.№4</w:t>
            </w:r>
          </w:p>
        </w:tc>
      </w:tr>
      <w:tr w:rsidR="007D0E09" w:rsidRPr="00927D66" w:rsidTr="00A25D99">
        <w:trPr>
          <w:trHeight w:val="414"/>
        </w:trPr>
        <w:tc>
          <w:tcPr>
            <w:tcW w:w="645" w:type="dxa"/>
          </w:tcPr>
          <w:p w:rsidR="007D0E09" w:rsidRPr="00927D66" w:rsidRDefault="007D0E09" w:rsidP="0008737C">
            <w:pPr>
              <w:tabs>
                <w:tab w:val="left" w:pos="851"/>
              </w:tabs>
              <w:jc w:val="both"/>
            </w:pPr>
            <w:r w:rsidRPr="00927D66">
              <w:t>8</w:t>
            </w:r>
          </w:p>
        </w:tc>
        <w:tc>
          <w:tcPr>
            <w:tcW w:w="5413" w:type="dxa"/>
          </w:tcPr>
          <w:p w:rsidR="007D0E09" w:rsidRPr="00927D66" w:rsidRDefault="007D0E09" w:rsidP="0008737C">
            <w:pPr>
              <w:tabs>
                <w:tab w:val="left" w:pos="851"/>
              </w:tabs>
              <w:jc w:val="both"/>
            </w:pPr>
            <w:r w:rsidRPr="00927D66">
              <w:t>Тема 7. Углеводы.-7</w:t>
            </w:r>
          </w:p>
        </w:tc>
        <w:tc>
          <w:tcPr>
            <w:tcW w:w="996" w:type="dxa"/>
          </w:tcPr>
          <w:p w:rsidR="007D0E09" w:rsidRPr="00927D66" w:rsidRDefault="007D0E09" w:rsidP="0008737C">
            <w:pPr>
              <w:tabs>
                <w:tab w:val="left" w:pos="851"/>
              </w:tabs>
              <w:jc w:val="both"/>
            </w:pPr>
            <w:r w:rsidRPr="00927D66">
              <w:t>8</w:t>
            </w:r>
          </w:p>
        </w:tc>
        <w:tc>
          <w:tcPr>
            <w:tcW w:w="1439" w:type="dxa"/>
          </w:tcPr>
          <w:p w:rsidR="007D0E09" w:rsidRPr="00927D66" w:rsidRDefault="007D0E09" w:rsidP="0008737C">
            <w:pPr>
              <w:tabs>
                <w:tab w:val="left" w:pos="851"/>
              </w:tabs>
              <w:jc w:val="both"/>
            </w:pPr>
            <w:r w:rsidRPr="00927D66">
              <w:t>П.р.№4</w:t>
            </w:r>
          </w:p>
        </w:tc>
        <w:tc>
          <w:tcPr>
            <w:tcW w:w="1489" w:type="dxa"/>
          </w:tcPr>
          <w:p w:rsidR="007D0E09" w:rsidRPr="00927D66" w:rsidRDefault="007D0E09" w:rsidP="0008737C">
            <w:pPr>
              <w:tabs>
                <w:tab w:val="left" w:pos="851"/>
              </w:tabs>
              <w:jc w:val="both"/>
            </w:pPr>
          </w:p>
        </w:tc>
      </w:tr>
      <w:tr w:rsidR="007D0E09" w:rsidRPr="00927D66" w:rsidTr="00A25D99">
        <w:trPr>
          <w:trHeight w:val="865"/>
        </w:trPr>
        <w:tc>
          <w:tcPr>
            <w:tcW w:w="645" w:type="dxa"/>
          </w:tcPr>
          <w:p w:rsidR="007D0E09" w:rsidRPr="00927D66" w:rsidRDefault="007D0E09" w:rsidP="0008737C">
            <w:pPr>
              <w:tabs>
                <w:tab w:val="left" w:pos="851"/>
              </w:tabs>
              <w:jc w:val="both"/>
            </w:pPr>
            <w:r w:rsidRPr="00927D66">
              <w:t>9</w:t>
            </w:r>
          </w:p>
        </w:tc>
        <w:tc>
          <w:tcPr>
            <w:tcW w:w="5413" w:type="dxa"/>
          </w:tcPr>
          <w:p w:rsidR="007D0E09" w:rsidRPr="00927D66" w:rsidRDefault="007D0E09" w:rsidP="0008737C">
            <w:pPr>
              <w:tabs>
                <w:tab w:val="left" w:pos="851"/>
              </w:tabs>
              <w:jc w:val="both"/>
            </w:pPr>
            <w:r w:rsidRPr="00927D66">
              <w:t>Тема 8. Азотсодержащие соединения.-9</w:t>
            </w:r>
          </w:p>
        </w:tc>
        <w:tc>
          <w:tcPr>
            <w:tcW w:w="996" w:type="dxa"/>
          </w:tcPr>
          <w:p w:rsidR="007D0E09" w:rsidRPr="00927D66" w:rsidRDefault="007D0E09" w:rsidP="0008737C">
            <w:pPr>
              <w:tabs>
                <w:tab w:val="left" w:pos="851"/>
              </w:tabs>
              <w:jc w:val="both"/>
            </w:pPr>
            <w:r w:rsidRPr="00927D66">
              <w:t>12</w:t>
            </w:r>
          </w:p>
        </w:tc>
        <w:tc>
          <w:tcPr>
            <w:tcW w:w="1439" w:type="dxa"/>
          </w:tcPr>
          <w:p w:rsidR="007D0E09" w:rsidRPr="00927D66" w:rsidRDefault="007D0E09" w:rsidP="0008737C">
            <w:pPr>
              <w:tabs>
                <w:tab w:val="left" w:pos="851"/>
              </w:tabs>
              <w:jc w:val="both"/>
            </w:pPr>
            <w:r w:rsidRPr="00927D66">
              <w:t>П.р.№5</w:t>
            </w:r>
          </w:p>
          <w:p w:rsidR="007D0E09" w:rsidRPr="00927D66" w:rsidRDefault="007D0E09" w:rsidP="0008737C">
            <w:pPr>
              <w:tabs>
                <w:tab w:val="left" w:pos="851"/>
              </w:tabs>
              <w:jc w:val="both"/>
            </w:pPr>
            <w:r w:rsidRPr="00927D66">
              <w:t>П.р.№6</w:t>
            </w:r>
          </w:p>
        </w:tc>
        <w:tc>
          <w:tcPr>
            <w:tcW w:w="1489" w:type="dxa"/>
          </w:tcPr>
          <w:p w:rsidR="007D0E09" w:rsidRPr="00927D66" w:rsidRDefault="007D0E09" w:rsidP="0008737C">
            <w:pPr>
              <w:tabs>
                <w:tab w:val="left" w:pos="851"/>
              </w:tabs>
              <w:jc w:val="both"/>
            </w:pPr>
            <w:r w:rsidRPr="00927D66">
              <w:t>К.р.№5</w:t>
            </w:r>
          </w:p>
        </w:tc>
      </w:tr>
      <w:tr w:rsidR="007D0E09" w:rsidRPr="00927D66" w:rsidTr="00A25D99">
        <w:trPr>
          <w:trHeight w:val="414"/>
        </w:trPr>
        <w:tc>
          <w:tcPr>
            <w:tcW w:w="645" w:type="dxa"/>
          </w:tcPr>
          <w:p w:rsidR="007D0E09" w:rsidRPr="00927D66" w:rsidRDefault="007D0E09" w:rsidP="0008737C">
            <w:pPr>
              <w:tabs>
                <w:tab w:val="left" w:pos="851"/>
              </w:tabs>
              <w:jc w:val="both"/>
            </w:pPr>
            <w:r w:rsidRPr="00927D66">
              <w:t>10</w:t>
            </w:r>
          </w:p>
        </w:tc>
        <w:tc>
          <w:tcPr>
            <w:tcW w:w="5413" w:type="dxa"/>
          </w:tcPr>
          <w:p w:rsidR="007D0E09" w:rsidRPr="00927D66" w:rsidRDefault="007D0E09" w:rsidP="0008737C">
            <w:pPr>
              <w:tabs>
                <w:tab w:val="left" w:pos="851"/>
              </w:tabs>
              <w:jc w:val="both"/>
            </w:pPr>
            <w:r w:rsidRPr="00927D66">
              <w:t>Тема 9. Биологически активные вещества.-6</w:t>
            </w:r>
          </w:p>
        </w:tc>
        <w:tc>
          <w:tcPr>
            <w:tcW w:w="996" w:type="dxa"/>
          </w:tcPr>
          <w:p w:rsidR="007D0E09" w:rsidRPr="00927D66" w:rsidRDefault="007D0E09" w:rsidP="0008737C">
            <w:pPr>
              <w:tabs>
                <w:tab w:val="left" w:pos="851"/>
              </w:tabs>
              <w:jc w:val="both"/>
            </w:pPr>
            <w:r w:rsidRPr="00927D66">
              <w:t>8</w:t>
            </w:r>
          </w:p>
        </w:tc>
        <w:tc>
          <w:tcPr>
            <w:tcW w:w="1439" w:type="dxa"/>
          </w:tcPr>
          <w:p w:rsidR="007D0E09" w:rsidRPr="00927D66" w:rsidRDefault="007D0E09" w:rsidP="0008737C">
            <w:pPr>
              <w:tabs>
                <w:tab w:val="left" w:pos="851"/>
              </w:tabs>
              <w:jc w:val="both"/>
            </w:pPr>
            <w:r w:rsidRPr="00927D66">
              <w:t>П.р.№7</w:t>
            </w:r>
          </w:p>
        </w:tc>
        <w:tc>
          <w:tcPr>
            <w:tcW w:w="1489" w:type="dxa"/>
          </w:tcPr>
          <w:p w:rsidR="007D0E09" w:rsidRPr="00927D66" w:rsidRDefault="007D0E09" w:rsidP="0008737C">
            <w:pPr>
              <w:tabs>
                <w:tab w:val="left" w:pos="851"/>
              </w:tabs>
              <w:jc w:val="both"/>
            </w:pPr>
          </w:p>
        </w:tc>
      </w:tr>
      <w:tr w:rsidR="007D0E09" w:rsidRPr="00927D66" w:rsidTr="00A25D99">
        <w:trPr>
          <w:trHeight w:val="973"/>
        </w:trPr>
        <w:tc>
          <w:tcPr>
            <w:tcW w:w="645" w:type="dxa"/>
          </w:tcPr>
          <w:p w:rsidR="007D0E09" w:rsidRPr="00927D66" w:rsidRDefault="007D0E09" w:rsidP="0008737C">
            <w:pPr>
              <w:tabs>
                <w:tab w:val="left" w:pos="851"/>
              </w:tabs>
              <w:jc w:val="both"/>
            </w:pPr>
          </w:p>
        </w:tc>
        <w:tc>
          <w:tcPr>
            <w:tcW w:w="5413" w:type="dxa"/>
          </w:tcPr>
          <w:p w:rsidR="007D0E09" w:rsidRPr="00927D66" w:rsidRDefault="007D0E09" w:rsidP="0008737C">
            <w:pPr>
              <w:tabs>
                <w:tab w:val="left" w:pos="851"/>
              </w:tabs>
              <w:jc w:val="both"/>
            </w:pPr>
            <w:r w:rsidRPr="00927D66">
              <w:t>ИТОГО:  102</w:t>
            </w:r>
          </w:p>
        </w:tc>
        <w:tc>
          <w:tcPr>
            <w:tcW w:w="996" w:type="dxa"/>
          </w:tcPr>
          <w:p w:rsidR="007D0E09" w:rsidRPr="00927D66" w:rsidRDefault="007D0E09" w:rsidP="0008737C">
            <w:pPr>
              <w:tabs>
                <w:tab w:val="left" w:pos="851"/>
              </w:tabs>
              <w:jc w:val="both"/>
            </w:pPr>
            <w:r w:rsidRPr="00927D66">
              <w:t>101+1 резерв</w:t>
            </w:r>
          </w:p>
        </w:tc>
        <w:tc>
          <w:tcPr>
            <w:tcW w:w="1439" w:type="dxa"/>
          </w:tcPr>
          <w:p w:rsidR="007D0E09" w:rsidRPr="00927D66" w:rsidRDefault="007D0E09" w:rsidP="0008737C">
            <w:pPr>
              <w:tabs>
                <w:tab w:val="left" w:pos="851"/>
              </w:tabs>
              <w:jc w:val="both"/>
            </w:pPr>
            <w:r w:rsidRPr="00927D66">
              <w:t>7</w:t>
            </w:r>
          </w:p>
        </w:tc>
        <w:tc>
          <w:tcPr>
            <w:tcW w:w="1489" w:type="dxa"/>
          </w:tcPr>
          <w:p w:rsidR="007D0E09" w:rsidRPr="00927D66" w:rsidRDefault="007D0E09" w:rsidP="0008737C">
            <w:pPr>
              <w:tabs>
                <w:tab w:val="left" w:pos="851"/>
              </w:tabs>
              <w:jc w:val="both"/>
            </w:pPr>
            <w:r w:rsidRPr="00927D66">
              <w:t>5</w:t>
            </w:r>
          </w:p>
        </w:tc>
      </w:tr>
    </w:tbl>
    <w:p w:rsidR="007D0E09" w:rsidRPr="007D0E09" w:rsidRDefault="009E775D" w:rsidP="0008737C">
      <w:pPr>
        <w:tabs>
          <w:tab w:val="left" w:pos="851"/>
        </w:tabs>
        <w:jc w:val="both"/>
      </w:pPr>
      <w:r>
        <w:t xml:space="preserve">                                                  </w:t>
      </w:r>
      <w:r w:rsidR="007D0E09" w:rsidRPr="00927D66">
        <w:rPr>
          <w:b/>
        </w:rPr>
        <w:t>Календарно-тематический план</w:t>
      </w:r>
    </w:p>
    <w:p w:rsidR="007D0E09" w:rsidRPr="00927D66" w:rsidRDefault="009E775D" w:rsidP="0008737C">
      <w:pPr>
        <w:tabs>
          <w:tab w:val="left" w:pos="851"/>
        </w:tabs>
        <w:jc w:val="center"/>
        <w:rPr>
          <w:b/>
        </w:rPr>
      </w:pPr>
      <w:r>
        <w:rPr>
          <w:b/>
        </w:rPr>
        <w:t xml:space="preserve">Химия 10 класс (углублённый </w:t>
      </w:r>
      <w:r w:rsidR="007D0E09" w:rsidRPr="00927D66">
        <w:rPr>
          <w:b/>
        </w:rPr>
        <w:t xml:space="preserve"> уровень)</w:t>
      </w:r>
    </w:p>
    <w:p w:rsidR="007D0E09" w:rsidRPr="00927D66" w:rsidRDefault="007D0E09" w:rsidP="0008737C">
      <w:pPr>
        <w:tabs>
          <w:tab w:val="left" w:pos="851"/>
        </w:tabs>
        <w:jc w:val="center"/>
        <w:rPr>
          <w:b/>
        </w:rPr>
      </w:pPr>
      <w:r w:rsidRPr="00927D66">
        <w:rPr>
          <w:b/>
        </w:rPr>
        <w:t>3 часа в неделю</w:t>
      </w:r>
    </w:p>
    <w:tbl>
      <w:tblPr>
        <w:tblStyle w:val="a8"/>
        <w:tblW w:w="9889" w:type="dxa"/>
        <w:tblLook w:val="04A0" w:firstRow="1" w:lastRow="0" w:firstColumn="1" w:lastColumn="0" w:noHBand="0" w:noVBand="1"/>
      </w:tblPr>
      <w:tblGrid>
        <w:gridCol w:w="760"/>
        <w:gridCol w:w="8279"/>
        <w:gridCol w:w="850"/>
      </w:tblGrid>
      <w:tr w:rsidR="009E775D" w:rsidRPr="00927D66" w:rsidTr="009E775D">
        <w:tc>
          <w:tcPr>
            <w:tcW w:w="760" w:type="dxa"/>
          </w:tcPr>
          <w:p w:rsidR="009E775D" w:rsidRPr="00927D66" w:rsidRDefault="009E775D" w:rsidP="0008737C">
            <w:pPr>
              <w:tabs>
                <w:tab w:val="left" w:pos="851"/>
              </w:tabs>
              <w:jc w:val="both"/>
            </w:pPr>
            <w:r w:rsidRPr="00927D66">
              <w:t>№ п/п</w:t>
            </w:r>
          </w:p>
        </w:tc>
        <w:tc>
          <w:tcPr>
            <w:tcW w:w="8279" w:type="dxa"/>
          </w:tcPr>
          <w:p w:rsidR="009E775D" w:rsidRPr="00927D66" w:rsidRDefault="009E775D" w:rsidP="0008737C">
            <w:pPr>
              <w:tabs>
                <w:tab w:val="left" w:pos="851"/>
              </w:tabs>
              <w:jc w:val="both"/>
            </w:pPr>
            <w:r w:rsidRPr="00927D66">
              <w:t>Наименование разделов и тем</w:t>
            </w:r>
          </w:p>
        </w:tc>
        <w:tc>
          <w:tcPr>
            <w:tcW w:w="850" w:type="dxa"/>
          </w:tcPr>
          <w:p w:rsidR="009E775D" w:rsidRPr="00927D66" w:rsidRDefault="009E775D" w:rsidP="0008737C">
            <w:pPr>
              <w:tabs>
                <w:tab w:val="left" w:pos="851"/>
              </w:tabs>
              <w:jc w:val="both"/>
            </w:pPr>
            <w:r w:rsidRPr="00927D66">
              <w:t>Всего</w:t>
            </w:r>
          </w:p>
          <w:p w:rsidR="009E775D" w:rsidRPr="00927D66" w:rsidRDefault="009E775D" w:rsidP="0008737C">
            <w:pPr>
              <w:tabs>
                <w:tab w:val="left" w:pos="851"/>
              </w:tabs>
              <w:jc w:val="both"/>
            </w:pPr>
            <w:r w:rsidRPr="00927D66">
              <w:t>часов</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Введение-6</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Предмет органической химии.</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w:t>
            </w:r>
          </w:p>
        </w:tc>
        <w:tc>
          <w:tcPr>
            <w:tcW w:w="8279" w:type="dxa"/>
          </w:tcPr>
          <w:p w:rsidR="009E775D" w:rsidRPr="00927D66" w:rsidRDefault="009E775D" w:rsidP="0008737C">
            <w:pPr>
              <w:tabs>
                <w:tab w:val="left" w:pos="851"/>
              </w:tabs>
              <w:jc w:val="both"/>
            </w:pPr>
            <w:r w:rsidRPr="00927D66">
              <w:t>Теория строения органических соединений А. М. Бутлерова.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3</w:t>
            </w:r>
          </w:p>
        </w:tc>
        <w:tc>
          <w:tcPr>
            <w:tcW w:w="8279" w:type="dxa"/>
          </w:tcPr>
          <w:p w:rsidR="009E775D" w:rsidRPr="00927D66" w:rsidRDefault="009E775D" w:rsidP="0008737C">
            <w:pPr>
              <w:tabs>
                <w:tab w:val="left" w:pos="851"/>
              </w:tabs>
              <w:jc w:val="both"/>
            </w:pPr>
            <w:r w:rsidRPr="00927D66">
              <w:t>Строение атома углерода.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Ковалетная химическая связь.</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lastRenderedPageBreak/>
              <w:t>5-6</w:t>
            </w:r>
          </w:p>
        </w:tc>
        <w:tc>
          <w:tcPr>
            <w:tcW w:w="8279" w:type="dxa"/>
          </w:tcPr>
          <w:p w:rsidR="009E775D" w:rsidRPr="00927D66" w:rsidRDefault="009E775D" w:rsidP="0008737C">
            <w:pPr>
              <w:tabs>
                <w:tab w:val="left" w:pos="851"/>
              </w:tabs>
              <w:jc w:val="both"/>
              <w:rPr>
                <w:lang w:val="en-US"/>
              </w:rPr>
            </w:pPr>
            <w:r w:rsidRPr="00927D66">
              <w:t>Валентные состояния атома углерода.</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pPr>
            <w:r w:rsidRPr="00927D66">
              <w:t>Строение и классификация органических соединений - 11</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1-2</w:t>
            </w:r>
          </w:p>
        </w:tc>
        <w:tc>
          <w:tcPr>
            <w:tcW w:w="8279" w:type="dxa"/>
          </w:tcPr>
          <w:p w:rsidR="009E775D" w:rsidRPr="00927D66" w:rsidRDefault="009E775D" w:rsidP="0008737C">
            <w:pPr>
              <w:tabs>
                <w:tab w:val="left" w:pos="851"/>
              </w:tabs>
              <w:jc w:val="both"/>
              <w:rPr>
                <w:lang w:val="en-US"/>
              </w:rPr>
            </w:pPr>
            <w:r w:rsidRPr="00927D66">
              <w:t>Классификация органических соединений.</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3</w:t>
            </w:r>
          </w:p>
        </w:tc>
        <w:tc>
          <w:tcPr>
            <w:tcW w:w="8279" w:type="dxa"/>
          </w:tcPr>
          <w:p w:rsidR="009E775D" w:rsidRPr="00927D66" w:rsidRDefault="009E775D" w:rsidP="0008737C">
            <w:pPr>
              <w:tabs>
                <w:tab w:val="left" w:pos="851"/>
              </w:tabs>
              <w:jc w:val="both"/>
            </w:pPr>
            <w:r w:rsidRPr="00927D66">
              <w:t>Практическая работа №1 «Качественный анализ органических соединений».</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4-5</w:t>
            </w:r>
          </w:p>
        </w:tc>
        <w:tc>
          <w:tcPr>
            <w:tcW w:w="8279" w:type="dxa"/>
          </w:tcPr>
          <w:p w:rsidR="009E775D" w:rsidRPr="00927D66" w:rsidRDefault="009E775D" w:rsidP="0008737C">
            <w:pPr>
              <w:tabs>
                <w:tab w:val="left" w:pos="851"/>
              </w:tabs>
              <w:jc w:val="both"/>
              <w:rPr>
                <w:lang w:val="en-US"/>
              </w:rPr>
            </w:pPr>
            <w:r w:rsidRPr="00927D66">
              <w:t>Основы номенклатуры органических соединений.</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6-7</w:t>
            </w:r>
          </w:p>
        </w:tc>
        <w:tc>
          <w:tcPr>
            <w:tcW w:w="8279" w:type="dxa"/>
          </w:tcPr>
          <w:p w:rsidR="009E775D" w:rsidRPr="00927D66" w:rsidRDefault="009E775D" w:rsidP="0008737C">
            <w:pPr>
              <w:tabs>
                <w:tab w:val="left" w:pos="851"/>
              </w:tabs>
              <w:jc w:val="both"/>
            </w:pPr>
            <w:r w:rsidRPr="00927D66">
              <w:t>Изомерия в органической химии и ее виды.2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8-9</w:t>
            </w:r>
          </w:p>
        </w:tc>
        <w:tc>
          <w:tcPr>
            <w:tcW w:w="8279" w:type="dxa"/>
          </w:tcPr>
          <w:p w:rsidR="009E775D" w:rsidRPr="00927D66" w:rsidRDefault="009E775D" w:rsidP="0008737C">
            <w:pPr>
              <w:tabs>
                <w:tab w:val="left" w:pos="851"/>
              </w:tabs>
              <w:jc w:val="both"/>
            </w:pPr>
            <w:r w:rsidRPr="00927D66">
              <w:t>Обобщение и систематизация знаний о строении и классификации органических соединений.2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10</w:t>
            </w:r>
          </w:p>
        </w:tc>
        <w:tc>
          <w:tcPr>
            <w:tcW w:w="8279" w:type="dxa"/>
          </w:tcPr>
          <w:p w:rsidR="009E775D" w:rsidRPr="00927D66" w:rsidRDefault="009E775D" w:rsidP="0008737C">
            <w:pPr>
              <w:tabs>
                <w:tab w:val="left" w:pos="851"/>
              </w:tabs>
              <w:jc w:val="both"/>
            </w:pPr>
            <w:r w:rsidRPr="00927D66">
              <w:t>Контрольная работа №1 по теме «Строение и классификация органических соединений».</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11</w:t>
            </w:r>
          </w:p>
        </w:tc>
        <w:tc>
          <w:tcPr>
            <w:tcW w:w="8279" w:type="dxa"/>
          </w:tcPr>
          <w:p w:rsidR="009E775D" w:rsidRPr="00927D66" w:rsidRDefault="009E775D" w:rsidP="0008737C">
            <w:pPr>
              <w:tabs>
                <w:tab w:val="left" w:pos="851"/>
              </w:tabs>
              <w:jc w:val="both"/>
            </w:pPr>
            <w:r w:rsidRPr="00927D66">
              <w:t>Анализ контрольной работы.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Химические реакции в органической химии -6</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1-2</w:t>
            </w:r>
          </w:p>
        </w:tc>
        <w:tc>
          <w:tcPr>
            <w:tcW w:w="8279" w:type="dxa"/>
          </w:tcPr>
          <w:p w:rsidR="009E775D" w:rsidRPr="00927D66" w:rsidRDefault="009E775D" w:rsidP="0008737C">
            <w:pPr>
              <w:tabs>
                <w:tab w:val="left" w:pos="851"/>
              </w:tabs>
              <w:jc w:val="both"/>
            </w:pPr>
            <w:r w:rsidRPr="00927D66">
              <w:t>Типы химических реакций в органической химии.2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3</w:t>
            </w:r>
          </w:p>
        </w:tc>
        <w:tc>
          <w:tcPr>
            <w:tcW w:w="8279" w:type="dxa"/>
          </w:tcPr>
          <w:p w:rsidR="009E775D" w:rsidRPr="00927D66" w:rsidRDefault="009E775D" w:rsidP="0008737C">
            <w:pPr>
              <w:tabs>
                <w:tab w:val="left" w:pos="851"/>
              </w:tabs>
              <w:jc w:val="both"/>
            </w:pPr>
            <w:r w:rsidRPr="00927D66">
              <w:t>Реакционные частицы в органической химии.</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Взаимное влияние атомов  в молекулах органических соединений.</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5-6</w:t>
            </w:r>
          </w:p>
        </w:tc>
        <w:tc>
          <w:tcPr>
            <w:tcW w:w="8279" w:type="dxa"/>
          </w:tcPr>
          <w:p w:rsidR="009E775D" w:rsidRPr="00927D66" w:rsidRDefault="009E775D" w:rsidP="0008737C">
            <w:pPr>
              <w:tabs>
                <w:tab w:val="left" w:pos="851"/>
              </w:tabs>
              <w:jc w:val="both"/>
            </w:pPr>
            <w:r w:rsidRPr="00927D66">
              <w:t>Обобщение и систематизация знаний о типах химических реакций и видах реагирующих частиц.2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Углеводороды -24</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1-2</w:t>
            </w:r>
          </w:p>
        </w:tc>
        <w:tc>
          <w:tcPr>
            <w:tcW w:w="8279" w:type="dxa"/>
          </w:tcPr>
          <w:p w:rsidR="009E775D" w:rsidRPr="00927D66" w:rsidRDefault="009E775D" w:rsidP="0008737C">
            <w:pPr>
              <w:tabs>
                <w:tab w:val="left" w:pos="851"/>
              </w:tabs>
              <w:jc w:val="both"/>
              <w:rPr>
                <w:lang w:val="en-US"/>
              </w:rPr>
            </w:pPr>
            <w:r w:rsidRPr="00927D66">
              <w:t>Природные источники углеводородов.</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3</w:t>
            </w:r>
          </w:p>
        </w:tc>
        <w:tc>
          <w:tcPr>
            <w:tcW w:w="8279" w:type="dxa"/>
          </w:tcPr>
          <w:p w:rsidR="009E775D" w:rsidRPr="00927D66" w:rsidRDefault="009E775D" w:rsidP="0008737C">
            <w:pPr>
              <w:tabs>
                <w:tab w:val="left" w:pos="851"/>
              </w:tabs>
              <w:jc w:val="both"/>
            </w:pPr>
            <w:r w:rsidRPr="00927D66">
              <w:t>Алканы: строение, номенклатура, изомерия, получение,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4-5</w:t>
            </w:r>
          </w:p>
        </w:tc>
        <w:tc>
          <w:tcPr>
            <w:tcW w:w="8279" w:type="dxa"/>
          </w:tcPr>
          <w:p w:rsidR="009E775D" w:rsidRPr="00927D66" w:rsidRDefault="009E775D" w:rsidP="0008737C">
            <w:pPr>
              <w:tabs>
                <w:tab w:val="left" w:pos="851"/>
              </w:tabs>
              <w:jc w:val="both"/>
              <w:rPr>
                <w:lang w:val="en-US"/>
              </w:rPr>
            </w:pPr>
            <w:r w:rsidRPr="00927D66">
              <w:t>Химические свойства алканов.</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6</w:t>
            </w:r>
          </w:p>
        </w:tc>
        <w:tc>
          <w:tcPr>
            <w:tcW w:w="8279" w:type="dxa"/>
          </w:tcPr>
          <w:p w:rsidR="009E775D" w:rsidRPr="00927D66" w:rsidRDefault="009E775D" w:rsidP="0008737C">
            <w:pPr>
              <w:tabs>
                <w:tab w:val="left" w:pos="851"/>
              </w:tabs>
              <w:jc w:val="both"/>
            </w:pPr>
            <w:r w:rsidRPr="00927D66">
              <w:t>Алкены: строение, номенклатура, изомерия, получение,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7-8</w:t>
            </w:r>
          </w:p>
        </w:tc>
        <w:tc>
          <w:tcPr>
            <w:tcW w:w="8279" w:type="dxa"/>
          </w:tcPr>
          <w:p w:rsidR="009E775D" w:rsidRPr="00927D66" w:rsidRDefault="009E775D" w:rsidP="0008737C">
            <w:pPr>
              <w:tabs>
                <w:tab w:val="left" w:pos="851"/>
              </w:tabs>
              <w:jc w:val="both"/>
              <w:rPr>
                <w:lang w:val="en-US"/>
              </w:rPr>
            </w:pPr>
            <w:r w:rsidRPr="00927D66">
              <w:t>Химические свойства алкенов.</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9</w:t>
            </w:r>
          </w:p>
        </w:tc>
        <w:tc>
          <w:tcPr>
            <w:tcW w:w="8279" w:type="dxa"/>
          </w:tcPr>
          <w:p w:rsidR="009E775D" w:rsidRPr="00927D66" w:rsidRDefault="009E775D" w:rsidP="0008737C">
            <w:pPr>
              <w:tabs>
                <w:tab w:val="left" w:pos="851"/>
              </w:tabs>
              <w:jc w:val="both"/>
            </w:pPr>
            <w:r w:rsidRPr="00927D66">
              <w:t>Обобщение и систематизация знаний об алканах и алкенах.</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10</w:t>
            </w:r>
          </w:p>
        </w:tc>
        <w:tc>
          <w:tcPr>
            <w:tcW w:w="8279" w:type="dxa"/>
          </w:tcPr>
          <w:p w:rsidR="009E775D" w:rsidRPr="00927D66" w:rsidRDefault="009E775D" w:rsidP="0008737C">
            <w:pPr>
              <w:tabs>
                <w:tab w:val="left" w:pos="851"/>
              </w:tabs>
              <w:jc w:val="both"/>
            </w:pPr>
            <w:r w:rsidRPr="00927D66">
              <w:t>Алкины: строение, изомерия, получение,физические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11</w:t>
            </w:r>
          </w:p>
        </w:tc>
        <w:tc>
          <w:tcPr>
            <w:tcW w:w="8279" w:type="dxa"/>
          </w:tcPr>
          <w:p w:rsidR="009E775D" w:rsidRPr="00927D66" w:rsidRDefault="009E775D" w:rsidP="0008737C">
            <w:pPr>
              <w:tabs>
                <w:tab w:val="left" w:pos="851"/>
              </w:tabs>
              <w:jc w:val="both"/>
            </w:pPr>
            <w:r w:rsidRPr="00927D66">
              <w:t>Химические свойства алкинов.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12</w:t>
            </w:r>
          </w:p>
        </w:tc>
        <w:tc>
          <w:tcPr>
            <w:tcW w:w="8279" w:type="dxa"/>
          </w:tcPr>
          <w:p w:rsidR="009E775D" w:rsidRPr="00927D66" w:rsidRDefault="009E775D" w:rsidP="0008737C">
            <w:pPr>
              <w:tabs>
                <w:tab w:val="left" w:pos="851"/>
              </w:tabs>
              <w:jc w:val="both"/>
            </w:pPr>
            <w:r w:rsidRPr="00927D66">
              <w:t>Алкадиены: строение, номенклатура, изомерия, получение,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13</w:t>
            </w:r>
          </w:p>
        </w:tc>
        <w:tc>
          <w:tcPr>
            <w:tcW w:w="8279" w:type="dxa"/>
          </w:tcPr>
          <w:p w:rsidR="009E775D" w:rsidRPr="00927D66" w:rsidRDefault="009E775D" w:rsidP="0008737C">
            <w:pPr>
              <w:tabs>
                <w:tab w:val="left" w:pos="851"/>
              </w:tabs>
              <w:jc w:val="both"/>
            </w:pPr>
            <w:r w:rsidRPr="00927D66">
              <w:t>Химические свойства алкадиенов.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14</w:t>
            </w:r>
          </w:p>
        </w:tc>
        <w:tc>
          <w:tcPr>
            <w:tcW w:w="8279" w:type="dxa"/>
          </w:tcPr>
          <w:p w:rsidR="009E775D" w:rsidRPr="00927D66" w:rsidRDefault="009E775D" w:rsidP="0008737C">
            <w:pPr>
              <w:tabs>
                <w:tab w:val="left" w:pos="851"/>
              </w:tabs>
              <w:jc w:val="both"/>
            </w:pPr>
            <w:r w:rsidRPr="00927D66">
              <w:t>Каучуки. Резина.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15</w:t>
            </w:r>
          </w:p>
        </w:tc>
        <w:tc>
          <w:tcPr>
            <w:tcW w:w="8279" w:type="dxa"/>
          </w:tcPr>
          <w:p w:rsidR="009E775D" w:rsidRPr="00927D66" w:rsidRDefault="009E775D" w:rsidP="0008737C">
            <w:pPr>
              <w:tabs>
                <w:tab w:val="left" w:pos="851"/>
              </w:tabs>
              <w:jc w:val="both"/>
            </w:pPr>
            <w:r w:rsidRPr="00927D66">
              <w:t>Цикло алканы: строение, номенклатура, изомерия, получение,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16</w:t>
            </w:r>
          </w:p>
        </w:tc>
        <w:tc>
          <w:tcPr>
            <w:tcW w:w="8279" w:type="dxa"/>
          </w:tcPr>
          <w:p w:rsidR="009E775D" w:rsidRPr="00927D66" w:rsidRDefault="009E775D" w:rsidP="0008737C">
            <w:pPr>
              <w:tabs>
                <w:tab w:val="left" w:pos="851"/>
              </w:tabs>
              <w:jc w:val="both"/>
            </w:pPr>
            <w:r w:rsidRPr="00927D66">
              <w:t>Химические свойства циклоалканов.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17</w:t>
            </w:r>
          </w:p>
        </w:tc>
        <w:tc>
          <w:tcPr>
            <w:tcW w:w="8279" w:type="dxa"/>
          </w:tcPr>
          <w:p w:rsidR="009E775D" w:rsidRPr="00927D66" w:rsidRDefault="009E775D" w:rsidP="0008737C">
            <w:pPr>
              <w:tabs>
                <w:tab w:val="left" w:pos="851"/>
              </w:tabs>
              <w:jc w:val="both"/>
            </w:pPr>
            <w:r w:rsidRPr="00927D66">
              <w:t>Ароматические углеводороды (арены): строение молекулы бензола. Изомерия и номенклатура аренов. Получение аренов,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18-19</w:t>
            </w:r>
          </w:p>
        </w:tc>
        <w:tc>
          <w:tcPr>
            <w:tcW w:w="8279" w:type="dxa"/>
          </w:tcPr>
          <w:p w:rsidR="009E775D" w:rsidRPr="00927D66" w:rsidRDefault="009E775D" w:rsidP="0008737C">
            <w:pPr>
              <w:tabs>
                <w:tab w:val="left" w:pos="851"/>
              </w:tabs>
              <w:jc w:val="both"/>
              <w:rPr>
                <w:lang w:val="en-US"/>
              </w:rPr>
            </w:pPr>
            <w:r w:rsidRPr="00927D66">
              <w:t>Химические свойства бензола.</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20-21</w:t>
            </w:r>
          </w:p>
        </w:tc>
        <w:tc>
          <w:tcPr>
            <w:tcW w:w="8279" w:type="dxa"/>
          </w:tcPr>
          <w:p w:rsidR="009E775D" w:rsidRPr="00927D66" w:rsidRDefault="009E775D" w:rsidP="0008737C">
            <w:pPr>
              <w:tabs>
                <w:tab w:val="left" w:pos="851"/>
              </w:tabs>
              <w:jc w:val="both"/>
            </w:pPr>
            <w:r w:rsidRPr="00927D66">
              <w:t>Генетическая связь между классами углеводородов.2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22</w:t>
            </w:r>
          </w:p>
        </w:tc>
        <w:tc>
          <w:tcPr>
            <w:tcW w:w="8279" w:type="dxa"/>
          </w:tcPr>
          <w:p w:rsidR="009E775D" w:rsidRPr="00927D66" w:rsidRDefault="009E775D" w:rsidP="0008737C">
            <w:pPr>
              <w:tabs>
                <w:tab w:val="left" w:pos="851"/>
              </w:tabs>
              <w:jc w:val="both"/>
            </w:pPr>
            <w:r w:rsidRPr="00927D66">
              <w:t>Обобщение знаний по теме «Углеводороды».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23</w:t>
            </w:r>
          </w:p>
        </w:tc>
        <w:tc>
          <w:tcPr>
            <w:tcW w:w="8279" w:type="dxa"/>
          </w:tcPr>
          <w:p w:rsidR="009E775D" w:rsidRPr="00927D66" w:rsidRDefault="009E775D" w:rsidP="0008737C">
            <w:pPr>
              <w:tabs>
                <w:tab w:val="left" w:pos="851"/>
              </w:tabs>
              <w:jc w:val="both"/>
            </w:pPr>
            <w:r w:rsidRPr="00927D66">
              <w:t>Контрольная работа №2 по теме «Углеводороды».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24</w:t>
            </w:r>
          </w:p>
        </w:tc>
        <w:tc>
          <w:tcPr>
            <w:tcW w:w="8279" w:type="dxa"/>
          </w:tcPr>
          <w:p w:rsidR="009E775D" w:rsidRPr="00927D66" w:rsidRDefault="009E775D" w:rsidP="0008737C">
            <w:pPr>
              <w:tabs>
                <w:tab w:val="left" w:pos="851"/>
              </w:tabs>
              <w:jc w:val="both"/>
            </w:pPr>
            <w:r w:rsidRPr="00927D66">
              <w:t>Анализ контрольной работы.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Спирты и фенолы -6</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Спирты: состав, строение, номенклатура, изомерия, получение,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2-3</w:t>
            </w:r>
          </w:p>
        </w:tc>
        <w:tc>
          <w:tcPr>
            <w:tcW w:w="8279" w:type="dxa"/>
          </w:tcPr>
          <w:p w:rsidR="009E775D" w:rsidRPr="00927D66" w:rsidRDefault="009E775D" w:rsidP="0008737C">
            <w:pPr>
              <w:tabs>
                <w:tab w:val="left" w:pos="851"/>
              </w:tabs>
              <w:jc w:val="both"/>
            </w:pPr>
            <w:r w:rsidRPr="00927D66">
              <w:t>Химические свойства предельных одноатомных спиртов.2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Химические свойства многоатомных спиртов.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5</w:t>
            </w:r>
          </w:p>
        </w:tc>
        <w:tc>
          <w:tcPr>
            <w:tcW w:w="8279" w:type="dxa"/>
          </w:tcPr>
          <w:p w:rsidR="009E775D" w:rsidRPr="00927D66" w:rsidRDefault="009E775D" w:rsidP="0008737C">
            <w:pPr>
              <w:tabs>
                <w:tab w:val="left" w:pos="851"/>
              </w:tabs>
              <w:jc w:val="both"/>
            </w:pPr>
            <w:r w:rsidRPr="00927D66">
              <w:t>Фенолы. Фенол: состав, строение.</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6</w:t>
            </w:r>
          </w:p>
        </w:tc>
        <w:tc>
          <w:tcPr>
            <w:tcW w:w="8279" w:type="dxa"/>
          </w:tcPr>
          <w:p w:rsidR="009E775D" w:rsidRPr="00927D66" w:rsidRDefault="009E775D" w:rsidP="0008737C">
            <w:pPr>
              <w:tabs>
                <w:tab w:val="left" w:pos="851"/>
              </w:tabs>
              <w:jc w:val="both"/>
            </w:pPr>
            <w:r w:rsidRPr="00927D66">
              <w:t>Химические свойства фенола.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Альдегиды и кетоны -8</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Альдегиды: состав, строение, номенклатура, изомерия, классификация,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2-3</w:t>
            </w:r>
          </w:p>
        </w:tc>
        <w:tc>
          <w:tcPr>
            <w:tcW w:w="8279" w:type="dxa"/>
          </w:tcPr>
          <w:p w:rsidR="009E775D" w:rsidRPr="00927D66" w:rsidRDefault="009E775D" w:rsidP="0008737C">
            <w:pPr>
              <w:tabs>
                <w:tab w:val="left" w:pos="851"/>
              </w:tabs>
              <w:jc w:val="both"/>
            </w:pPr>
            <w:r w:rsidRPr="00927D66">
              <w:t>Химические свойства альдегидов и кетонов.2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Практическая работа №2 «Альдегиды и кетоны».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5-6</w:t>
            </w:r>
          </w:p>
        </w:tc>
        <w:tc>
          <w:tcPr>
            <w:tcW w:w="8279" w:type="dxa"/>
          </w:tcPr>
          <w:p w:rsidR="009E775D" w:rsidRPr="00927D66" w:rsidRDefault="009E775D" w:rsidP="0008737C">
            <w:pPr>
              <w:tabs>
                <w:tab w:val="left" w:pos="851"/>
              </w:tabs>
              <w:jc w:val="both"/>
            </w:pPr>
            <w:r w:rsidRPr="00927D66">
              <w:t>Систематизация и обобщение знаний о спиртах, фенолах и карбонильных соединениях.2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7</w:t>
            </w:r>
          </w:p>
        </w:tc>
        <w:tc>
          <w:tcPr>
            <w:tcW w:w="8279" w:type="dxa"/>
          </w:tcPr>
          <w:p w:rsidR="009E775D" w:rsidRPr="00927D66" w:rsidRDefault="009E775D" w:rsidP="0008737C">
            <w:pPr>
              <w:tabs>
                <w:tab w:val="left" w:pos="851"/>
              </w:tabs>
              <w:jc w:val="both"/>
            </w:pPr>
            <w:r w:rsidRPr="00927D66">
              <w:t>Контрольная работа №3 по теме «Спирты и фенолы», «Альдегиды и кетоны».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8</w:t>
            </w:r>
          </w:p>
        </w:tc>
        <w:tc>
          <w:tcPr>
            <w:tcW w:w="8279" w:type="dxa"/>
          </w:tcPr>
          <w:p w:rsidR="009E775D" w:rsidRPr="00927D66" w:rsidRDefault="009E775D" w:rsidP="0008737C">
            <w:pPr>
              <w:tabs>
                <w:tab w:val="left" w:pos="851"/>
              </w:tabs>
              <w:jc w:val="both"/>
            </w:pPr>
            <w:r w:rsidRPr="00927D66">
              <w:t>Анализ контрольной работы.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Карбоновые кислоты, сложные эфиры и жиры -12</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Карбоновые кислоты: состав, строение, номенклатура, изомерия, классификация, физические свойства предельных одноосновных карбоновых кислот.</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2-3</w:t>
            </w:r>
          </w:p>
        </w:tc>
        <w:tc>
          <w:tcPr>
            <w:tcW w:w="8279" w:type="dxa"/>
          </w:tcPr>
          <w:p w:rsidR="009E775D" w:rsidRPr="00927D66" w:rsidRDefault="009E775D" w:rsidP="0008737C">
            <w:pPr>
              <w:tabs>
                <w:tab w:val="left" w:pos="851"/>
              </w:tabs>
              <w:jc w:val="both"/>
              <w:rPr>
                <w:lang w:val="en-US"/>
              </w:rPr>
            </w:pPr>
            <w:r w:rsidRPr="00927D66">
              <w:t>Химические свойства карбоновых кислот.</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Сложные эфиры: состав, строение, номенклатура, изомерия,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5</w:t>
            </w:r>
          </w:p>
        </w:tc>
        <w:tc>
          <w:tcPr>
            <w:tcW w:w="8279" w:type="dxa"/>
          </w:tcPr>
          <w:p w:rsidR="009E775D" w:rsidRPr="00927D66" w:rsidRDefault="009E775D" w:rsidP="0008737C">
            <w:pPr>
              <w:tabs>
                <w:tab w:val="left" w:pos="851"/>
              </w:tabs>
              <w:jc w:val="both"/>
            </w:pPr>
            <w:r w:rsidRPr="00927D66">
              <w:t>Химические свойства сложных эфиров.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6</w:t>
            </w:r>
          </w:p>
        </w:tc>
        <w:tc>
          <w:tcPr>
            <w:tcW w:w="8279" w:type="dxa"/>
          </w:tcPr>
          <w:p w:rsidR="009E775D" w:rsidRPr="00927D66" w:rsidRDefault="009E775D" w:rsidP="0008737C">
            <w:pPr>
              <w:tabs>
                <w:tab w:val="left" w:pos="851"/>
              </w:tabs>
              <w:jc w:val="both"/>
            </w:pPr>
            <w:r w:rsidRPr="00927D66">
              <w:t>Жиры: состав и строение молекул, номенклатура и классификация, физические свойства.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7</w:t>
            </w:r>
          </w:p>
        </w:tc>
        <w:tc>
          <w:tcPr>
            <w:tcW w:w="8279" w:type="dxa"/>
          </w:tcPr>
          <w:p w:rsidR="009E775D" w:rsidRPr="00927D66" w:rsidRDefault="009E775D" w:rsidP="0008737C">
            <w:pPr>
              <w:tabs>
                <w:tab w:val="left" w:pos="851"/>
              </w:tabs>
              <w:jc w:val="both"/>
            </w:pPr>
            <w:r w:rsidRPr="00927D66">
              <w:t>Химические свойства жиров. Мыла и СМС.</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8</w:t>
            </w:r>
          </w:p>
        </w:tc>
        <w:tc>
          <w:tcPr>
            <w:tcW w:w="8279" w:type="dxa"/>
          </w:tcPr>
          <w:p w:rsidR="009E775D" w:rsidRPr="00927D66" w:rsidRDefault="009E775D" w:rsidP="0008737C">
            <w:pPr>
              <w:tabs>
                <w:tab w:val="left" w:pos="851"/>
              </w:tabs>
              <w:jc w:val="both"/>
            </w:pPr>
            <w:r w:rsidRPr="00927D66">
              <w:t>Практическая работа №3 «Карбоновые кислоты».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9-10</w:t>
            </w:r>
          </w:p>
        </w:tc>
        <w:tc>
          <w:tcPr>
            <w:tcW w:w="8279" w:type="dxa"/>
          </w:tcPr>
          <w:p w:rsidR="009E775D" w:rsidRPr="00927D66" w:rsidRDefault="009E775D" w:rsidP="0008737C">
            <w:pPr>
              <w:tabs>
                <w:tab w:val="left" w:pos="851"/>
              </w:tabs>
              <w:jc w:val="both"/>
            </w:pPr>
            <w:r w:rsidRPr="00927D66">
              <w:t>Обобщение и систематизация знаний о карбоновых кислотах, сложные эфиры, жиры».2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11</w:t>
            </w:r>
          </w:p>
        </w:tc>
        <w:tc>
          <w:tcPr>
            <w:tcW w:w="8279" w:type="dxa"/>
          </w:tcPr>
          <w:p w:rsidR="009E775D" w:rsidRPr="00927D66" w:rsidRDefault="009E775D" w:rsidP="0008737C">
            <w:pPr>
              <w:tabs>
                <w:tab w:val="left" w:pos="851"/>
              </w:tabs>
              <w:jc w:val="both"/>
            </w:pPr>
            <w:r w:rsidRPr="00927D66">
              <w:t>Контрольная работа №4 по теме «Карбоновые кислоты, сложные эфиры, жиры».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12</w:t>
            </w:r>
          </w:p>
        </w:tc>
        <w:tc>
          <w:tcPr>
            <w:tcW w:w="8279" w:type="dxa"/>
          </w:tcPr>
          <w:p w:rsidR="009E775D" w:rsidRPr="00927D66" w:rsidRDefault="009E775D" w:rsidP="0008737C">
            <w:pPr>
              <w:tabs>
                <w:tab w:val="left" w:pos="851"/>
              </w:tabs>
              <w:jc w:val="both"/>
            </w:pPr>
            <w:r w:rsidRPr="00927D66">
              <w:t>Анализ контрольной работы.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Углеводы -8</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Углеводы: состав, номенклатура и классификация.</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w:t>
            </w:r>
          </w:p>
        </w:tc>
        <w:tc>
          <w:tcPr>
            <w:tcW w:w="8279" w:type="dxa"/>
          </w:tcPr>
          <w:p w:rsidR="009E775D" w:rsidRPr="00927D66" w:rsidRDefault="009E775D" w:rsidP="0008737C">
            <w:pPr>
              <w:tabs>
                <w:tab w:val="left" w:pos="851"/>
              </w:tabs>
              <w:jc w:val="both"/>
            </w:pPr>
            <w:r w:rsidRPr="00927D66">
              <w:t>Моносахариды. Гексоза. Глюкоза и фруктоза.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3</w:t>
            </w:r>
          </w:p>
        </w:tc>
        <w:tc>
          <w:tcPr>
            <w:tcW w:w="8279" w:type="dxa"/>
          </w:tcPr>
          <w:p w:rsidR="009E775D" w:rsidRPr="00927D66" w:rsidRDefault="009E775D" w:rsidP="0008737C">
            <w:pPr>
              <w:tabs>
                <w:tab w:val="left" w:pos="851"/>
              </w:tabs>
              <w:jc w:val="both"/>
            </w:pPr>
            <w:r w:rsidRPr="00927D66">
              <w:t>Дисахариды: сахароза, мальтоза, лактоза.</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4-5</w:t>
            </w:r>
          </w:p>
        </w:tc>
        <w:tc>
          <w:tcPr>
            <w:tcW w:w="8279" w:type="dxa"/>
          </w:tcPr>
          <w:p w:rsidR="009E775D" w:rsidRPr="00927D66" w:rsidRDefault="009E775D" w:rsidP="0008737C">
            <w:pPr>
              <w:tabs>
                <w:tab w:val="left" w:pos="851"/>
              </w:tabs>
              <w:jc w:val="both"/>
              <w:rPr>
                <w:lang w:val="en-US"/>
              </w:rPr>
            </w:pPr>
            <w:r w:rsidRPr="00927D66">
              <w:t>Полисахариды: крахмал, целлюлоза.</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6</w:t>
            </w:r>
          </w:p>
        </w:tc>
        <w:tc>
          <w:tcPr>
            <w:tcW w:w="8279" w:type="dxa"/>
          </w:tcPr>
          <w:p w:rsidR="009E775D" w:rsidRPr="00927D66" w:rsidRDefault="009E775D" w:rsidP="0008737C">
            <w:pPr>
              <w:tabs>
                <w:tab w:val="left" w:pos="851"/>
              </w:tabs>
              <w:jc w:val="both"/>
            </w:pPr>
            <w:r w:rsidRPr="00927D66">
              <w:t>Практическая работа №4 «Углеводы».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7-8</w:t>
            </w:r>
          </w:p>
        </w:tc>
        <w:tc>
          <w:tcPr>
            <w:tcW w:w="8279" w:type="dxa"/>
          </w:tcPr>
          <w:p w:rsidR="009E775D" w:rsidRPr="00927D66" w:rsidRDefault="009E775D" w:rsidP="0008737C">
            <w:pPr>
              <w:tabs>
                <w:tab w:val="left" w:pos="851"/>
              </w:tabs>
              <w:jc w:val="both"/>
            </w:pPr>
            <w:r w:rsidRPr="00927D66">
              <w:t>Обобщение и систематизация  знаний об углеводах.2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Азотсодержащие органические соединения -12</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Амины: состав, строение, классификация, изомерия и номенклатура, физические свойства аминов.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w:t>
            </w:r>
          </w:p>
        </w:tc>
        <w:tc>
          <w:tcPr>
            <w:tcW w:w="8279" w:type="dxa"/>
          </w:tcPr>
          <w:p w:rsidR="009E775D" w:rsidRPr="00927D66" w:rsidRDefault="009E775D" w:rsidP="0008737C">
            <w:pPr>
              <w:tabs>
                <w:tab w:val="left" w:pos="851"/>
              </w:tabs>
              <w:jc w:val="both"/>
            </w:pPr>
            <w:r w:rsidRPr="00927D66">
              <w:t>Химические свойства аминов.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3</w:t>
            </w:r>
          </w:p>
        </w:tc>
        <w:tc>
          <w:tcPr>
            <w:tcW w:w="8279" w:type="dxa"/>
          </w:tcPr>
          <w:p w:rsidR="009E775D" w:rsidRPr="00927D66" w:rsidRDefault="009E775D" w:rsidP="0008737C">
            <w:pPr>
              <w:tabs>
                <w:tab w:val="left" w:pos="851"/>
              </w:tabs>
              <w:jc w:val="both"/>
            </w:pPr>
            <w:r w:rsidRPr="00927D66">
              <w:t>Аминокислоты: состав, строение, изомерия и номенклатура; физические свойства аминокислот.</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Химические свойства аминокислот.</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5-6</w:t>
            </w:r>
          </w:p>
        </w:tc>
        <w:tc>
          <w:tcPr>
            <w:tcW w:w="8279" w:type="dxa"/>
          </w:tcPr>
          <w:p w:rsidR="009E775D" w:rsidRPr="009E775D" w:rsidRDefault="009E775D" w:rsidP="0008737C">
            <w:pPr>
              <w:tabs>
                <w:tab w:val="left" w:pos="851"/>
              </w:tabs>
              <w:jc w:val="both"/>
            </w:pPr>
            <w:r w:rsidRPr="00927D66">
              <w:t>Белки как биополимеры, их биологические функции.  Значение белков.</w:t>
            </w:r>
            <w:r w:rsidRPr="009E775D">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7</w:t>
            </w:r>
          </w:p>
        </w:tc>
        <w:tc>
          <w:tcPr>
            <w:tcW w:w="8279" w:type="dxa"/>
          </w:tcPr>
          <w:p w:rsidR="009E775D" w:rsidRPr="00927D66" w:rsidRDefault="009E775D" w:rsidP="0008737C">
            <w:pPr>
              <w:tabs>
                <w:tab w:val="left" w:pos="851"/>
              </w:tabs>
              <w:jc w:val="both"/>
            </w:pPr>
            <w:r w:rsidRPr="00927D66">
              <w:t>Практическая работа №5 «Амины. Аминокислоты, белки.</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8</w:t>
            </w:r>
          </w:p>
        </w:tc>
        <w:tc>
          <w:tcPr>
            <w:tcW w:w="8279" w:type="dxa"/>
          </w:tcPr>
          <w:p w:rsidR="009E775D" w:rsidRPr="00927D66" w:rsidRDefault="009E775D" w:rsidP="0008737C">
            <w:pPr>
              <w:tabs>
                <w:tab w:val="left" w:pos="851"/>
              </w:tabs>
              <w:jc w:val="both"/>
            </w:pPr>
            <w:r w:rsidRPr="00927D66">
              <w:t>Нуклеиновые кислоты.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9</w:t>
            </w:r>
          </w:p>
        </w:tc>
        <w:tc>
          <w:tcPr>
            <w:tcW w:w="8279" w:type="dxa"/>
          </w:tcPr>
          <w:p w:rsidR="009E775D" w:rsidRPr="00927D66" w:rsidRDefault="009E775D" w:rsidP="0008737C">
            <w:pPr>
              <w:tabs>
                <w:tab w:val="left" w:pos="851"/>
              </w:tabs>
              <w:jc w:val="both"/>
            </w:pPr>
            <w:r w:rsidRPr="00927D66">
              <w:t>Практическая работа №6  «Идентификация органических соединений».</w:t>
            </w:r>
          </w:p>
        </w:tc>
        <w:tc>
          <w:tcPr>
            <w:tcW w:w="850" w:type="dxa"/>
          </w:tcPr>
          <w:p w:rsidR="009E775D" w:rsidRPr="00927D66" w:rsidRDefault="009E775D" w:rsidP="0008737C">
            <w:pPr>
              <w:tabs>
                <w:tab w:val="left" w:pos="851"/>
              </w:tabs>
              <w:jc w:val="both"/>
            </w:pPr>
            <w:r w:rsidRPr="00927D66">
              <w:t>1</w:t>
            </w:r>
          </w:p>
        </w:tc>
      </w:tr>
      <w:tr w:rsidR="009E775D" w:rsidRPr="00927D66" w:rsidTr="009E775D">
        <w:trPr>
          <w:trHeight w:val="602"/>
        </w:trPr>
        <w:tc>
          <w:tcPr>
            <w:tcW w:w="760" w:type="dxa"/>
          </w:tcPr>
          <w:p w:rsidR="009E775D" w:rsidRPr="00927D66" w:rsidRDefault="009E775D" w:rsidP="0008737C">
            <w:pPr>
              <w:tabs>
                <w:tab w:val="left" w:pos="851"/>
              </w:tabs>
              <w:jc w:val="both"/>
            </w:pPr>
            <w:r w:rsidRPr="00927D66">
              <w:t>10</w:t>
            </w:r>
          </w:p>
        </w:tc>
        <w:tc>
          <w:tcPr>
            <w:tcW w:w="8279" w:type="dxa"/>
          </w:tcPr>
          <w:p w:rsidR="009E775D" w:rsidRPr="00927D66" w:rsidRDefault="009E775D" w:rsidP="0008737C">
            <w:pPr>
              <w:tabs>
                <w:tab w:val="left" w:pos="851"/>
              </w:tabs>
              <w:jc w:val="both"/>
            </w:pPr>
            <w:r w:rsidRPr="00927D66">
              <w:t>Обобщение и систематизация знаний об углеводах и азотсодержащих соединениях.</w:t>
            </w:r>
          </w:p>
        </w:tc>
        <w:tc>
          <w:tcPr>
            <w:tcW w:w="850" w:type="dxa"/>
          </w:tcPr>
          <w:p w:rsidR="009E775D" w:rsidRPr="00927D66" w:rsidRDefault="009E775D" w:rsidP="0008737C">
            <w:pPr>
              <w:tabs>
                <w:tab w:val="left" w:pos="851"/>
              </w:tabs>
              <w:jc w:val="both"/>
            </w:pPr>
            <w:r w:rsidRPr="00927D66">
              <w:t>1</w:t>
            </w:r>
          </w:p>
        </w:tc>
      </w:tr>
      <w:tr w:rsidR="009E775D" w:rsidRPr="00927D66" w:rsidTr="009E775D">
        <w:trPr>
          <w:trHeight w:val="712"/>
        </w:trPr>
        <w:tc>
          <w:tcPr>
            <w:tcW w:w="760" w:type="dxa"/>
          </w:tcPr>
          <w:p w:rsidR="009E775D" w:rsidRPr="00927D66" w:rsidRDefault="009E775D" w:rsidP="0008737C">
            <w:pPr>
              <w:tabs>
                <w:tab w:val="left" w:pos="851"/>
              </w:tabs>
              <w:jc w:val="both"/>
            </w:pPr>
          </w:p>
          <w:p w:rsidR="009E775D" w:rsidRPr="00927D66" w:rsidRDefault="009E775D" w:rsidP="0008737C">
            <w:pPr>
              <w:tabs>
                <w:tab w:val="left" w:pos="851"/>
              </w:tabs>
              <w:jc w:val="both"/>
            </w:pPr>
            <w:r w:rsidRPr="00927D66">
              <w:t>11</w:t>
            </w:r>
          </w:p>
        </w:tc>
        <w:tc>
          <w:tcPr>
            <w:tcW w:w="8279" w:type="dxa"/>
          </w:tcPr>
          <w:p w:rsidR="009E775D" w:rsidRPr="00927D66" w:rsidRDefault="009E775D" w:rsidP="0008737C">
            <w:pPr>
              <w:tabs>
                <w:tab w:val="left" w:pos="851"/>
              </w:tabs>
              <w:jc w:val="both"/>
            </w:pPr>
            <w:r w:rsidRPr="00927D66">
              <w:t>Контрольная работа №5 по теме «Углеводы» и «Азотсодержащие соединения».</w:t>
            </w:r>
          </w:p>
          <w:p w:rsidR="009E775D" w:rsidRPr="00927D66" w:rsidRDefault="009E775D" w:rsidP="0008737C">
            <w:pPr>
              <w:tabs>
                <w:tab w:val="left" w:pos="851"/>
              </w:tabs>
              <w:jc w:val="both"/>
            </w:pPr>
          </w:p>
        </w:tc>
        <w:tc>
          <w:tcPr>
            <w:tcW w:w="850" w:type="dxa"/>
          </w:tcPr>
          <w:p w:rsidR="009E775D" w:rsidRPr="00927D66" w:rsidRDefault="009E775D" w:rsidP="0008737C">
            <w:pPr>
              <w:tabs>
                <w:tab w:val="left" w:pos="851"/>
              </w:tabs>
              <w:jc w:val="both"/>
            </w:pPr>
          </w:p>
        </w:tc>
      </w:tr>
      <w:tr w:rsidR="009E775D" w:rsidRPr="00927D66" w:rsidTr="009E775D">
        <w:trPr>
          <w:trHeight w:val="560"/>
        </w:trPr>
        <w:tc>
          <w:tcPr>
            <w:tcW w:w="760" w:type="dxa"/>
          </w:tcPr>
          <w:p w:rsidR="009E775D" w:rsidRPr="00927D66" w:rsidRDefault="009E775D" w:rsidP="0008737C">
            <w:pPr>
              <w:tabs>
                <w:tab w:val="left" w:pos="851"/>
              </w:tabs>
              <w:jc w:val="both"/>
            </w:pPr>
          </w:p>
          <w:p w:rsidR="009E775D" w:rsidRPr="00927D66" w:rsidRDefault="009E775D" w:rsidP="0008737C">
            <w:pPr>
              <w:tabs>
                <w:tab w:val="left" w:pos="851"/>
              </w:tabs>
              <w:jc w:val="both"/>
            </w:pPr>
            <w:r w:rsidRPr="00927D66">
              <w:t>12</w:t>
            </w:r>
          </w:p>
        </w:tc>
        <w:tc>
          <w:tcPr>
            <w:tcW w:w="8279" w:type="dxa"/>
          </w:tcPr>
          <w:p w:rsidR="009E775D" w:rsidRPr="00927D66" w:rsidRDefault="009E775D" w:rsidP="0008737C">
            <w:pPr>
              <w:tabs>
                <w:tab w:val="left" w:pos="851"/>
              </w:tabs>
              <w:jc w:val="both"/>
            </w:pPr>
            <w:r w:rsidRPr="00927D66">
              <w:t>Анализ контрольной работы.</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p>
        </w:tc>
        <w:tc>
          <w:tcPr>
            <w:tcW w:w="8279" w:type="dxa"/>
          </w:tcPr>
          <w:p w:rsidR="009E775D" w:rsidRPr="00927D66" w:rsidRDefault="009E775D" w:rsidP="0008737C">
            <w:pPr>
              <w:tabs>
                <w:tab w:val="left" w:pos="851"/>
              </w:tabs>
              <w:jc w:val="both"/>
              <w:rPr>
                <w:b/>
              </w:rPr>
            </w:pPr>
            <w:r w:rsidRPr="00927D66">
              <w:rPr>
                <w:b/>
              </w:rPr>
              <w:t>Биологически активные вещества -8</w:t>
            </w:r>
          </w:p>
        </w:tc>
        <w:tc>
          <w:tcPr>
            <w:tcW w:w="850" w:type="dxa"/>
          </w:tcPr>
          <w:p w:rsidR="009E775D" w:rsidRPr="00927D66" w:rsidRDefault="009E775D" w:rsidP="0008737C">
            <w:pPr>
              <w:tabs>
                <w:tab w:val="left" w:pos="851"/>
              </w:tabs>
              <w:jc w:val="both"/>
            </w:pPr>
          </w:p>
        </w:tc>
      </w:tr>
      <w:tr w:rsidR="009E775D" w:rsidRPr="00927D66" w:rsidTr="009E775D">
        <w:tc>
          <w:tcPr>
            <w:tcW w:w="760" w:type="dxa"/>
          </w:tcPr>
          <w:p w:rsidR="009E775D" w:rsidRPr="00927D66" w:rsidRDefault="009E775D" w:rsidP="0008737C">
            <w:pPr>
              <w:tabs>
                <w:tab w:val="left" w:pos="851"/>
              </w:tabs>
              <w:jc w:val="both"/>
            </w:pPr>
            <w:r w:rsidRPr="00927D66">
              <w:t>1</w:t>
            </w:r>
          </w:p>
        </w:tc>
        <w:tc>
          <w:tcPr>
            <w:tcW w:w="8279" w:type="dxa"/>
          </w:tcPr>
          <w:p w:rsidR="009E775D" w:rsidRPr="00927D66" w:rsidRDefault="009E775D" w:rsidP="0008737C">
            <w:pPr>
              <w:tabs>
                <w:tab w:val="left" w:pos="851"/>
              </w:tabs>
              <w:jc w:val="both"/>
            </w:pPr>
            <w:r w:rsidRPr="00927D66">
              <w:t>Витамины.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2-3</w:t>
            </w:r>
          </w:p>
        </w:tc>
        <w:tc>
          <w:tcPr>
            <w:tcW w:w="8279" w:type="dxa"/>
          </w:tcPr>
          <w:p w:rsidR="009E775D" w:rsidRPr="00927D66" w:rsidRDefault="009E775D" w:rsidP="0008737C">
            <w:pPr>
              <w:tabs>
                <w:tab w:val="left" w:pos="851"/>
              </w:tabs>
              <w:jc w:val="both"/>
              <w:rPr>
                <w:lang w:val="en-US"/>
              </w:rPr>
            </w:pPr>
            <w:r w:rsidRPr="00927D66">
              <w:t>Ферменты.</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4</w:t>
            </w:r>
          </w:p>
        </w:tc>
        <w:tc>
          <w:tcPr>
            <w:tcW w:w="8279" w:type="dxa"/>
          </w:tcPr>
          <w:p w:rsidR="009E775D" w:rsidRPr="00927D66" w:rsidRDefault="009E775D" w:rsidP="0008737C">
            <w:pPr>
              <w:tabs>
                <w:tab w:val="left" w:pos="851"/>
              </w:tabs>
              <w:jc w:val="both"/>
            </w:pPr>
            <w:r w:rsidRPr="00927D66">
              <w:t>Гормоны.</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5-6</w:t>
            </w:r>
          </w:p>
        </w:tc>
        <w:tc>
          <w:tcPr>
            <w:tcW w:w="8279" w:type="dxa"/>
          </w:tcPr>
          <w:p w:rsidR="009E775D" w:rsidRPr="00927D66" w:rsidRDefault="009E775D" w:rsidP="0008737C">
            <w:pPr>
              <w:tabs>
                <w:tab w:val="left" w:pos="851"/>
              </w:tabs>
              <w:jc w:val="both"/>
              <w:rPr>
                <w:lang w:val="en-US"/>
              </w:rPr>
            </w:pPr>
            <w:r w:rsidRPr="00927D66">
              <w:t>Лекарства.</w:t>
            </w:r>
            <w:r w:rsidRPr="00927D66">
              <w:rPr>
                <w:lang w:val="en-US"/>
              </w:rPr>
              <w:t>2</w:t>
            </w:r>
          </w:p>
        </w:tc>
        <w:tc>
          <w:tcPr>
            <w:tcW w:w="850" w:type="dxa"/>
          </w:tcPr>
          <w:p w:rsidR="009E775D" w:rsidRPr="00927D66" w:rsidRDefault="009E775D" w:rsidP="0008737C">
            <w:pPr>
              <w:tabs>
                <w:tab w:val="left" w:pos="851"/>
              </w:tabs>
              <w:jc w:val="both"/>
            </w:pPr>
            <w:r w:rsidRPr="00927D66">
              <w:t>2</w:t>
            </w:r>
          </w:p>
        </w:tc>
      </w:tr>
      <w:tr w:rsidR="009E775D" w:rsidRPr="00927D66" w:rsidTr="009E775D">
        <w:tc>
          <w:tcPr>
            <w:tcW w:w="760" w:type="dxa"/>
          </w:tcPr>
          <w:p w:rsidR="009E775D" w:rsidRPr="00927D66" w:rsidRDefault="009E775D" w:rsidP="0008737C">
            <w:pPr>
              <w:tabs>
                <w:tab w:val="left" w:pos="851"/>
              </w:tabs>
              <w:jc w:val="both"/>
            </w:pPr>
            <w:r w:rsidRPr="00927D66">
              <w:t>7</w:t>
            </w:r>
          </w:p>
        </w:tc>
        <w:tc>
          <w:tcPr>
            <w:tcW w:w="8279" w:type="dxa"/>
          </w:tcPr>
          <w:p w:rsidR="009E775D" w:rsidRPr="00927D66" w:rsidRDefault="009E775D" w:rsidP="0008737C">
            <w:pPr>
              <w:tabs>
                <w:tab w:val="left" w:pos="851"/>
              </w:tabs>
              <w:jc w:val="both"/>
            </w:pPr>
            <w:r w:rsidRPr="00927D66">
              <w:t>Практическая работа №7 «Анализ лекарственных препаратов».</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8</w:t>
            </w:r>
          </w:p>
        </w:tc>
        <w:tc>
          <w:tcPr>
            <w:tcW w:w="8279" w:type="dxa"/>
          </w:tcPr>
          <w:p w:rsidR="009E775D" w:rsidRPr="00927D66" w:rsidRDefault="009E775D" w:rsidP="0008737C">
            <w:pPr>
              <w:tabs>
                <w:tab w:val="left" w:pos="851"/>
              </w:tabs>
              <w:jc w:val="both"/>
            </w:pPr>
            <w:r w:rsidRPr="00927D66">
              <w:t>Обобщение по курсу органической химии.</w:t>
            </w:r>
          </w:p>
        </w:tc>
        <w:tc>
          <w:tcPr>
            <w:tcW w:w="850" w:type="dxa"/>
          </w:tcPr>
          <w:p w:rsidR="009E775D" w:rsidRPr="00927D66" w:rsidRDefault="009E775D" w:rsidP="0008737C">
            <w:pPr>
              <w:tabs>
                <w:tab w:val="left" w:pos="851"/>
              </w:tabs>
              <w:jc w:val="both"/>
            </w:pPr>
            <w:r w:rsidRPr="00927D66">
              <w:t>1</w:t>
            </w:r>
          </w:p>
        </w:tc>
      </w:tr>
      <w:tr w:rsidR="009E775D" w:rsidRPr="00927D66" w:rsidTr="009E775D">
        <w:tc>
          <w:tcPr>
            <w:tcW w:w="760" w:type="dxa"/>
          </w:tcPr>
          <w:p w:rsidR="009E775D" w:rsidRPr="00927D66" w:rsidRDefault="009E775D" w:rsidP="0008737C">
            <w:pPr>
              <w:tabs>
                <w:tab w:val="left" w:pos="851"/>
              </w:tabs>
              <w:jc w:val="both"/>
            </w:pPr>
            <w:r w:rsidRPr="00927D66">
              <w:t>101</w:t>
            </w:r>
          </w:p>
        </w:tc>
        <w:tc>
          <w:tcPr>
            <w:tcW w:w="8279" w:type="dxa"/>
          </w:tcPr>
          <w:p w:rsidR="009E775D" w:rsidRPr="00927D66" w:rsidRDefault="009E775D" w:rsidP="0008737C">
            <w:pPr>
              <w:tabs>
                <w:tab w:val="left" w:pos="851"/>
              </w:tabs>
              <w:jc w:val="both"/>
            </w:pPr>
            <w:r w:rsidRPr="00927D66">
              <w:t>Резерв-1 час</w:t>
            </w:r>
          </w:p>
        </w:tc>
        <w:tc>
          <w:tcPr>
            <w:tcW w:w="850" w:type="dxa"/>
          </w:tcPr>
          <w:p w:rsidR="009E775D" w:rsidRPr="00927D66" w:rsidRDefault="009E775D" w:rsidP="0008737C">
            <w:pPr>
              <w:tabs>
                <w:tab w:val="left" w:pos="851"/>
              </w:tabs>
              <w:jc w:val="both"/>
            </w:pPr>
            <w:r w:rsidRPr="00927D66">
              <w:t>102</w:t>
            </w:r>
          </w:p>
        </w:tc>
      </w:tr>
    </w:tbl>
    <w:p w:rsidR="007D0E09" w:rsidRPr="00927D66" w:rsidRDefault="007D0E09" w:rsidP="0008737C">
      <w:pPr>
        <w:tabs>
          <w:tab w:val="left" w:pos="851"/>
        </w:tabs>
        <w:jc w:val="both"/>
      </w:pPr>
    </w:p>
    <w:p w:rsidR="007D0E09" w:rsidRPr="00927D66" w:rsidRDefault="007D0E09" w:rsidP="0008737C">
      <w:pPr>
        <w:tabs>
          <w:tab w:val="left" w:pos="851"/>
        </w:tabs>
        <w:rPr>
          <w:b/>
        </w:rPr>
      </w:pPr>
      <w:r>
        <w:rPr>
          <w:b/>
        </w:rPr>
        <w:t xml:space="preserve">                                                    </w:t>
      </w:r>
      <w:r w:rsidRPr="00927D66">
        <w:rPr>
          <w:b/>
        </w:rPr>
        <w:t>Тематическое планирование</w:t>
      </w:r>
    </w:p>
    <w:p w:rsidR="007D0E09" w:rsidRPr="00655892" w:rsidRDefault="007D0E09" w:rsidP="0008737C">
      <w:pPr>
        <w:tabs>
          <w:tab w:val="left" w:pos="851"/>
        </w:tabs>
        <w:jc w:val="center"/>
        <w:rPr>
          <w:b/>
        </w:rPr>
      </w:pPr>
      <w:r w:rsidRPr="00927D66">
        <w:rPr>
          <w:b/>
        </w:rPr>
        <w:t xml:space="preserve">11 класс, </w:t>
      </w:r>
      <w:r w:rsidR="009E775D">
        <w:rPr>
          <w:b/>
        </w:rPr>
        <w:t>углублённый уровень</w:t>
      </w:r>
      <w:r w:rsidRPr="00927D66">
        <w:rPr>
          <w:b/>
        </w:rPr>
        <w:t>, 3 часа в неделю.</w:t>
      </w:r>
    </w:p>
    <w:tbl>
      <w:tblPr>
        <w:tblStyle w:val="a8"/>
        <w:tblW w:w="9889" w:type="dxa"/>
        <w:tblLayout w:type="fixed"/>
        <w:tblLook w:val="04A0" w:firstRow="1" w:lastRow="0" w:firstColumn="1" w:lastColumn="0" w:noHBand="0" w:noVBand="1"/>
      </w:tblPr>
      <w:tblGrid>
        <w:gridCol w:w="645"/>
        <w:gridCol w:w="5413"/>
        <w:gridCol w:w="996"/>
        <w:gridCol w:w="1439"/>
        <w:gridCol w:w="1396"/>
      </w:tblGrid>
      <w:tr w:rsidR="007D0E09" w:rsidRPr="00927D66" w:rsidTr="00A25D99">
        <w:trPr>
          <w:trHeight w:val="414"/>
        </w:trPr>
        <w:tc>
          <w:tcPr>
            <w:tcW w:w="645" w:type="dxa"/>
            <w:vMerge w:val="restart"/>
          </w:tcPr>
          <w:p w:rsidR="007D0E09" w:rsidRPr="00927D66" w:rsidRDefault="007D0E09" w:rsidP="0008737C">
            <w:pPr>
              <w:tabs>
                <w:tab w:val="left" w:pos="851"/>
              </w:tabs>
              <w:jc w:val="both"/>
            </w:pPr>
            <w:r w:rsidRPr="00927D66">
              <w:t>№ п/п</w:t>
            </w:r>
          </w:p>
        </w:tc>
        <w:tc>
          <w:tcPr>
            <w:tcW w:w="5413" w:type="dxa"/>
            <w:vMerge w:val="restart"/>
          </w:tcPr>
          <w:p w:rsidR="007D0E09" w:rsidRPr="00927D66" w:rsidRDefault="007D0E09" w:rsidP="0008737C">
            <w:pPr>
              <w:tabs>
                <w:tab w:val="left" w:pos="851"/>
              </w:tabs>
              <w:jc w:val="both"/>
            </w:pPr>
            <w:r w:rsidRPr="00927D66">
              <w:t>Наименование темы</w:t>
            </w:r>
          </w:p>
        </w:tc>
        <w:tc>
          <w:tcPr>
            <w:tcW w:w="996" w:type="dxa"/>
            <w:vMerge w:val="restart"/>
          </w:tcPr>
          <w:p w:rsidR="007D0E09" w:rsidRPr="00927D66" w:rsidRDefault="007D0E09" w:rsidP="0008737C">
            <w:pPr>
              <w:tabs>
                <w:tab w:val="left" w:pos="851"/>
              </w:tabs>
              <w:jc w:val="both"/>
            </w:pPr>
            <w:r w:rsidRPr="00927D66">
              <w:t>Всего часов</w:t>
            </w:r>
          </w:p>
        </w:tc>
        <w:tc>
          <w:tcPr>
            <w:tcW w:w="2835" w:type="dxa"/>
            <w:gridSpan w:val="2"/>
          </w:tcPr>
          <w:p w:rsidR="007D0E09" w:rsidRPr="00927D66" w:rsidRDefault="007D0E09" w:rsidP="0008737C">
            <w:pPr>
              <w:tabs>
                <w:tab w:val="left" w:pos="851"/>
              </w:tabs>
              <w:jc w:val="both"/>
            </w:pPr>
            <w:r w:rsidRPr="00927D66">
              <w:t>Из них</w:t>
            </w:r>
          </w:p>
        </w:tc>
      </w:tr>
      <w:tr w:rsidR="007D0E09" w:rsidRPr="00927D66" w:rsidTr="00A25D99">
        <w:trPr>
          <w:trHeight w:val="143"/>
        </w:trPr>
        <w:tc>
          <w:tcPr>
            <w:tcW w:w="645" w:type="dxa"/>
            <w:vMerge/>
          </w:tcPr>
          <w:p w:rsidR="007D0E09" w:rsidRPr="00927D66" w:rsidRDefault="007D0E09" w:rsidP="0008737C">
            <w:pPr>
              <w:tabs>
                <w:tab w:val="left" w:pos="851"/>
              </w:tabs>
              <w:jc w:val="both"/>
            </w:pPr>
          </w:p>
        </w:tc>
        <w:tc>
          <w:tcPr>
            <w:tcW w:w="5413" w:type="dxa"/>
            <w:vMerge/>
          </w:tcPr>
          <w:p w:rsidR="007D0E09" w:rsidRPr="00927D66" w:rsidRDefault="007D0E09" w:rsidP="0008737C">
            <w:pPr>
              <w:tabs>
                <w:tab w:val="left" w:pos="851"/>
              </w:tabs>
              <w:jc w:val="both"/>
            </w:pPr>
          </w:p>
        </w:tc>
        <w:tc>
          <w:tcPr>
            <w:tcW w:w="996" w:type="dxa"/>
            <w:vMerge/>
          </w:tcPr>
          <w:p w:rsidR="007D0E09" w:rsidRPr="00927D66" w:rsidRDefault="007D0E09" w:rsidP="0008737C">
            <w:pPr>
              <w:tabs>
                <w:tab w:val="left" w:pos="851"/>
              </w:tabs>
              <w:jc w:val="both"/>
            </w:pPr>
          </w:p>
        </w:tc>
        <w:tc>
          <w:tcPr>
            <w:tcW w:w="1439" w:type="dxa"/>
          </w:tcPr>
          <w:p w:rsidR="007D0E09" w:rsidRPr="00927D66" w:rsidRDefault="007D0E09" w:rsidP="0008737C">
            <w:pPr>
              <w:tabs>
                <w:tab w:val="left" w:pos="851"/>
              </w:tabs>
              <w:jc w:val="both"/>
            </w:pPr>
            <w:r w:rsidRPr="00927D66">
              <w:t>Практические работы</w:t>
            </w:r>
          </w:p>
        </w:tc>
        <w:tc>
          <w:tcPr>
            <w:tcW w:w="1396" w:type="dxa"/>
          </w:tcPr>
          <w:p w:rsidR="007D0E09" w:rsidRPr="00927D66" w:rsidRDefault="007D0E09" w:rsidP="0008737C">
            <w:pPr>
              <w:tabs>
                <w:tab w:val="left" w:pos="851"/>
              </w:tabs>
              <w:jc w:val="both"/>
            </w:pPr>
            <w:r w:rsidRPr="00927D66">
              <w:t>Контрольные работы</w:t>
            </w:r>
          </w:p>
        </w:tc>
      </w:tr>
      <w:tr w:rsidR="007D0E09" w:rsidRPr="00927D66" w:rsidTr="00A25D99">
        <w:trPr>
          <w:trHeight w:val="432"/>
        </w:trPr>
        <w:tc>
          <w:tcPr>
            <w:tcW w:w="645" w:type="dxa"/>
          </w:tcPr>
          <w:p w:rsidR="007D0E09" w:rsidRPr="00927D66" w:rsidRDefault="007D0E09" w:rsidP="0008737C">
            <w:pPr>
              <w:tabs>
                <w:tab w:val="left" w:pos="851"/>
              </w:tabs>
              <w:jc w:val="both"/>
            </w:pPr>
            <w:r w:rsidRPr="00927D66">
              <w:t>1</w:t>
            </w:r>
          </w:p>
        </w:tc>
        <w:tc>
          <w:tcPr>
            <w:tcW w:w="5413" w:type="dxa"/>
          </w:tcPr>
          <w:p w:rsidR="007D0E09" w:rsidRPr="00927D66" w:rsidRDefault="007D0E09" w:rsidP="0008737C">
            <w:pPr>
              <w:tabs>
                <w:tab w:val="left" w:pos="851"/>
              </w:tabs>
              <w:jc w:val="both"/>
            </w:pPr>
            <w:r w:rsidRPr="00927D66">
              <w:t>Тема 1. Строение атома.</w:t>
            </w:r>
          </w:p>
        </w:tc>
        <w:tc>
          <w:tcPr>
            <w:tcW w:w="996" w:type="dxa"/>
          </w:tcPr>
          <w:p w:rsidR="007D0E09" w:rsidRPr="00927D66" w:rsidRDefault="007D0E09" w:rsidP="0008737C">
            <w:pPr>
              <w:tabs>
                <w:tab w:val="left" w:pos="851"/>
              </w:tabs>
              <w:jc w:val="both"/>
            </w:pPr>
            <w:r w:rsidRPr="00927D66">
              <w:t>9</w:t>
            </w:r>
          </w:p>
        </w:tc>
        <w:tc>
          <w:tcPr>
            <w:tcW w:w="1439" w:type="dxa"/>
          </w:tcPr>
          <w:p w:rsidR="007D0E09" w:rsidRPr="00927D66" w:rsidRDefault="007D0E09" w:rsidP="0008737C">
            <w:pPr>
              <w:tabs>
                <w:tab w:val="left" w:pos="851"/>
              </w:tabs>
              <w:jc w:val="both"/>
            </w:pPr>
          </w:p>
        </w:tc>
        <w:tc>
          <w:tcPr>
            <w:tcW w:w="1396" w:type="dxa"/>
          </w:tcPr>
          <w:p w:rsidR="007D0E09" w:rsidRPr="00927D66" w:rsidRDefault="007D0E09" w:rsidP="0008737C">
            <w:pPr>
              <w:tabs>
                <w:tab w:val="left" w:pos="851"/>
              </w:tabs>
              <w:jc w:val="both"/>
            </w:pPr>
            <w:r w:rsidRPr="00927D66">
              <w:t>1</w:t>
            </w:r>
          </w:p>
        </w:tc>
      </w:tr>
      <w:tr w:rsidR="007D0E09" w:rsidRPr="00927D66" w:rsidTr="00A25D99">
        <w:trPr>
          <w:trHeight w:val="685"/>
        </w:trPr>
        <w:tc>
          <w:tcPr>
            <w:tcW w:w="645" w:type="dxa"/>
          </w:tcPr>
          <w:p w:rsidR="007D0E09" w:rsidRPr="00927D66" w:rsidRDefault="007D0E09" w:rsidP="0008737C">
            <w:pPr>
              <w:tabs>
                <w:tab w:val="left" w:pos="851"/>
              </w:tabs>
              <w:jc w:val="both"/>
            </w:pPr>
            <w:r w:rsidRPr="00927D66">
              <w:t>2</w:t>
            </w:r>
          </w:p>
        </w:tc>
        <w:tc>
          <w:tcPr>
            <w:tcW w:w="5413" w:type="dxa"/>
          </w:tcPr>
          <w:p w:rsidR="007D0E09" w:rsidRPr="00927D66" w:rsidRDefault="007D0E09" w:rsidP="0008737C">
            <w:pPr>
              <w:tabs>
                <w:tab w:val="left" w:pos="851"/>
              </w:tabs>
              <w:jc w:val="both"/>
            </w:pPr>
            <w:r w:rsidRPr="00927D66">
              <w:t>Тема 2. Строение вещества.  Дисперсные системы.</w:t>
            </w:r>
          </w:p>
        </w:tc>
        <w:tc>
          <w:tcPr>
            <w:tcW w:w="996" w:type="dxa"/>
          </w:tcPr>
          <w:p w:rsidR="007D0E09" w:rsidRPr="00927D66" w:rsidRDefault="007D0E09" w:rsidP="0008737C">
            <w:pPr>
              <w:tabs>
                <w:tab w:val="left" w:pos="851"/>
              </w:tabs>
              <w:jc w:val="both"/>
            </w:pPr>
            <w:r w:rsidRPr="00927D66">
              <w:t>15</w:t>
            </w:r>
          </w:p>
        </w:tc>
        <w:tc>
          <w:tcPr>
            <w:tcW w:w="1439" w:type="dxa"/>
          </w:tcPr>
          <w:p w:rsidR="007D0E09" w:rsidRPr="00927D66" w:rsidRDefault="007D0E09" w:rsidP="0008737C">
            <w:pPr>
              <w:tabs>
                <w:tab w:val="left" w:pos="851"/>
              </w:tabs>
              <w:jc w:val="both"/>
            </w:pPr>
            <w:r w:rsidRPr="00927D66">
              <w:t>1</w:t>
            </w:r>
          </w:p>
        </w:tc>
        <w:tc>
          <w:tcPr>
            <w:tcW w:w="1396" w:type="dxa"/>
          </w:tcPr>
          <w:p w:rsidR="007D0E09" w:rsidRPr="00927D66" w:rsidRDefault="007D0E09" w:rsidP="0008737C">
            <w:pPr>
              <w:tabs>
                <w:tab w:val="left" w:pos="851"/>
              </w:tabs>
              <w:jc w:val="both"/>
            </w:pPr>
            <w:r w:rsidRPr="00927D66">
              <w:t>1</w:t>
            </w:r>
          </w:p>
        </w:tc>
      </w:tr>
      <w:tr w:rsidR="007D0E09" w:rsidRPr="00927D66" w:rsidTr="00A25D99">
        <w:trPr>
          <w:trHeight w:val="703"/>
        </w:trPr>
        <w:tc>
          <w:tcPr>
            <w:tcW w:w="645" w:type="dxa"/>
          </w:tcPr>
          <w:p w:rsidR="007D0E09" w:rsidRPr="00927D66" w:rsidRDefault="007D0E09" w:rsidP="0008737C">
            <w:pPr>
              <w:tabs>
                <w:tab w:val="left" w:pos="851"/>
              </w:tabs>
              <w:jc w:val="both"/>
            </w:pPr>
            <w:r w:rsidRPr="00927D66">
              <w:t>3</w:t>
            </w:r>
          </w:p>
        </w:tc>
        <w:tc>
          <w:tcPr>
            <w:tcW w:w="5413" w:type="dxa"/>
          </w:tcPr>
          <w:p w:rsidR="007D0E09" w:rsidRPr="00927D66" w:rsidRDefault="007D0E09" w:rsidP="0008737C">
            <w:pPr>
              <w:tabs>
                <w:tab w:val="left" w:pos="851"/>
              </w:tabs>
              <w:jc w:val="both"/>
            </w:pPr>
            <w:r w:rsidRPr="00927D66">
              <w:t>Тема 3. Химические реакции.</w:t>
            </w:r>
          </w:p>
        </w:tc>
        <w:tc>
          <w:tcPr>
            <w:tcW w:w="996" w:type="dxa"/>
          </w:tcPr>
          <w:p w:rsidR="007D0E09" w:rsidRPr="00927D66" w:rsidRDefault="007D0E09" w:rsidP="0008737C">
            <w:pPr>
              <w:tabs>
                <w:tab w:val="left" w:pos="851"/>
              </w:tabs>
              <w:jc w:val="both"/>
            </w:pPr>
            <w:r w:rsidRPr="00927D66">
              <w:t>21</w:t>
            </w:r>
          </w:p>
        </w:tc>
        <w:tc>
          <w:tcPr>
            <w:tcW w:w="1439" w:type="dxa"/>
          </w:tcPr>
          <w:p w:rsidR="007D0E09" w:rsidRPr="00927D66" w:rsidRDefault="007D0E09" w:rsidP="0008737C">
            <w:pPr>
              <w:tabs>
                <w:tab w:val="left" w:pos="851"/>
              </w:tabs>
              <w:jc w:val="both"/>
            </w:pPr>
            <w:r w:rsidRPr="00927D66">
              <w:t>3</w:t>
            </w:r>
          </w:p>
        </w:tc>
        <w:tc>
          <w:tcPr>
            <w:tcW w:w="1396" w:type="dxa"/>
          </w:tcPr>
          <w:p w:rsidR="007D0E09" w:rsidRPr="00927D66" w:rsidRDefault="007D0E09" w:rsidP="0008737C">
            <w:pPr>
              <w:tabs>
                <w:tab w:val="left" w:pos="851"/>
              </w:tabs>
              <w:jc w:val="both"/>
            </w:pPr>
            <w:r w:rsidRPr="00927D66">
              <w:t>2</w:t>
            </w:r>
          </w:p>
        </w:tc>
      </w:tr>
      <w:tr w:rsidR="007D0E09" w:rsidRPr="00927D66" w:rsidTr="00A25D99">
        <w:trPr>
          <w:trHeight w:val="414"/>
        </w:trPr>
        <w:tc>
          <w:tcPr>
            <w:tcW w:w="645" w:type="dxa"/>
          </w:tcPr>
          <w:p w:rsidR="007D0E09" w:rsidRPr="00927D66" w:rsidRDefault="007D0E09" w:rsidP="0008737C">
            <w:pPr>
              <w:tabs>
                <w:tab w:val="left" w:pos="851"/>
              </w:tabs>
              <w:jc w:val="both"/>
            </w:pPr>
            <w:r w:rsidRPr="00927D66">
              <w:t>4</w:t>
            </w:r>
          </w:p>
        </w:tc>
        <w:tc>
          <w:tcPr>
            <w:tcW w:w="5413" w:type="dxa"/>
          </w:tcPr>
          <w:p w:rsidR="007D0E09" w:rsidRPr="00927D66" w:rsidRDefault="007D0E09" w:rsidP="0008737C">
            <w:pPr>
              <w:tabs>
                <w:tab w:val="left" w:pos="851"/>
              </w:tabs>
              <w:jc w:val="both"/>
            </w:pPr>
            <w:r w:rsidRPr="00927D66">
              <w:t>Тема 4. Вещества и их свойства.</w:t>
            </w:r>
          </w:p>
        </w:tc>
        <w:tc>
          <w:tcPr>
            <w:tcW w:w="996" w:type="dxa"/>
          </w:tcPr>
          <w:p w:rsidR="007D0E09" w:rsidRPr="00927D66" w:rsidRDefault="007D0E09" w:rsidP="0008737C">
            <w:pPr>
              <w:tabs>
                <w:tab w:val="left" w:pos="851"/>
              </w:tabs>
              <w:jc w:val="both"/>
            </w:pPr>
            <w:r w:rsidRPr="00927D66">
              <w:t>33</w:t>
            </w:r>
          </w:p>
        </w:tc>
        <w:tc>
          <w:tcPr>
            <w:tcW w:w="1439" w:type="dxa"/>
          </w:tcPr>
          <w:p w:rsidR="007D0E09" w:rsidRPr="00927D66" w:rsidRDefault="007D0E09" w:rsidP="0008737C">
            <w:pPr>
              <w:tabs>
                <w:tab w:val="left" w:pos="851"/>
              </w:tabs>
              <w:jc w:val="both"/>
            </w:pPr>
            <w:r w:rsidRPr="00927D66">
              <w:t>4</w:t>
            </w:r>
          </w:p>
        </w:tc>
        <w:tc>
          <w:tcPr>
            <w:tcW w:w="1396" w:type="dxa"/>
          </w:tcPr>
          <w:p w:rsidR="007D0E09" w:rsidRPr="00927D66" w:rsidRDefault="007D0E09" w:rsidP="0008737C">
            <w:pPr>
              <w:tabs>
                <w:tab w:val="left" w:pos="851"/>
              </w:tabs>
              <w:jc w:val="both"/>
            </w:pPr>
            <w:r w:rsidRPr="00927D66">
              <w:t>2</w:t>
            </w:r>
          </w:p>
        </w:tc>
      </w:tr>
      <w:tr w:rsidR="007D0E09" w:rsidRPr="00927D66" w:rsidTr="00A25D99">
        <w:trPr>
          <w:trHeight w:val="83"/>
        </w:trPr>
        <w:tc>
          <w:tcPr>
            <w:tcW w:w="645" w:type="dxa"/>
          </w:tcPr>
          <w:p w:rsidR="007D0E09" w:rsidRPr="00927D66" w:rsidRDefault="007D0E09" w:rsidP="0008737C">
            <w:pPr>
              <w:tabs>
                <w:tab w:val="left" w:pos="851"/>
              </w:tabs>
              <w:jc w:val="both"/>
            </w:pPr>
            <w:r w:rsidRPr="00927D66">
              <w:t>5</w:t>
            </w:r>
          </w:p>
        </w:tc>
        <w:tc>
          <w:tcPr>
            <w:tcW w:w="5413" w:type="dxa"/>
          </w:tcPr>
          <w:p w:rsidR="007D0E09" w:rsidRPr="00927D66" w:rsidRDefault="007D0E09" w:rsidP="0008737C">
            <w:pPr>
              <w:tabs>
                <w:tab w:val="left" w:pos="851"/>
              </w:tabs>
              <w:jc w:val="both"/>
            </w:pPr>
            <w:r w:rsidRPr="00927D66">
              <w:t>Тема  5. Химия и общество.</w:t>
            </w:r>
          </w:p>
        </w:tc>
        <w:tc>
          <w:tcPr>
            <w:tcW w:w="996" w:type="dxa"/>
          </w:tcPr>
          <w:p w:rsidR="007D0E09" w:rsidRPr="00927D66" w:rsidRDefault="007D0E09" w:rsidP="0008737C">
            <w:pPr>
              <w:tabs>
                <w:tab w:val="left" w:pos="851"/>
              </w:tabs>
              <w:jc w:val="both"/>
            </w:pPr>
            <w:r w:rsidRPr="00927D66">
              <w:t>9</w:t>
            </w:r>
          </w:p>
        </w:tc>
        <w:tc>
          <w:tcPr>
            <w:tcW w:w="1439" w:type="dxa"/>
          </w:tcPr>
          <w:p w:rsidR="007D0E09" w:rsidRPr="00927D66" w:rsidRDefault="007D0E09" w:rsidP="0008737C">
            <w:pPr>
              <w:tabs>
                <w:tab w:val="left" w:pos="851"/>
              </w:tabs>
              <w:jc w:val="both"/>
            </w:pPr>
          </w:p>
        </w:tc>
        <w:tc>
          <w:tcPr>
            <w:tcW w:w="1396" w:type="dxa"/>
          </w:tcPr>
          <w:p w:rsidR="007D0E09" w:rsidRPr="00927D66" w:rsidRDefault="007D0E09" w:rsidP="0008737C">
            <w:pPr>
              <w:tabs>
                <w:tab w:val="left" w:pos="851"/>
              </w:tabs>
              <w:jc w:val="both"/>
            </w:pPr>
          </w:p>
        </w:tc>
      </w:tr>
      <w:tr w:rsidR="007D0E09" w:rsidRPr="00927D66" w:rsidTr="00A25D99">
        <w:trPr>
          <w:trHeight w:val="414"/>
        </w:trPr>
        <w:tc>
          <w:tcPr>
            <w:tcW w:w="645" w:type="dxa"/>
          </w:tcPr>
          <w:p w:rsidR="007D0E09" w:rsidRPr="00927D66" w:rsidRDefault="007D0E09" w:rsidP="0008737C">
            <w:pPr>
              <w:tabs>
                <w:tab w:val="left" w:pos="851"/>
              </w:tabs>
              <w:jc w:val="both"/>
            </w:pPr>
            <w:r w:rsidRPr="00927D66">
              <w:t>6</w:t>
            </w:r>
          </w:p>
        </w:tc>
        <w:tc>
          <w:tcPr>
            <w:tcW w:w="5413" w:type="dxa"/>
          </w:tcPr>
          <w:p w:rsidR="007D0E09" w:rsidRPr="00927D66" w:rsidRDefault="007D0E09" w:rsidP="0008737C">
            <w:pPr>
              <w:tabs>
                <w:tab w:val="left" w:pos="851"/>
              </w:tabs>
              <w:jc w:val="both"/>
            </w:pPr>
            <w:r w:rsidRPr="00927D66">
              <w:t>Тема 6. Обобщение.</w:t>
            </w:r>
          </w:p>
        </w:tc>
        <w:tc>
          <w:tcPr>
            <w:tcW w:w="996" w:type="dxa"/>
          </w:tcPr>
          <w:p w:rsidR="007D0E09" w:rsidRPr="00927D66" w:rsidRDefault="007D0E09" w:rsidP="0008737C">
            <w:pPr>
              <w:tabs>
                <w:tab w:val="left" w:pos="851"/>
              </w:tabs>
              <w:jc w:val="both"/>
            </w:pPr>
            <w:r w:rsidRPr="00927D66">
              <w:t>5</w:t>
            </w:r>
          </w:p>
        </w:tc>
        <w:tc>
          <w:tcPr>
            <w:tcW w:w="1439" w:type="dxa"/>
          </w:tcPr>
          <w:p w:rsidR="007D0E09" w:rsidRPr="00927D66" w:rsidRDefault="007D0E09" w:rsidP="0008737C">
            <w:pPr>
              <w:tabs>
                <w:tab w:val="left" w:pos="851"/>
              </w:tabs>
              <w:jc w:val="both"/>
            </w:pPr>
          </w:p>
        </w:tc>
        <w:tc>
          <w:tcPr>
            <w:tcW w:w="1396" w:type="dxa"/>
          </w:tcPr>
          <w:p w:rsidR="007D0E09" w:rsidRPr="00927D66" w:rsidRDefault="007D0E09" w:rsidP="0008737C">
            <w:pPr>
              <w:tabs>
                <w:tab w:val="left" w:pos="851"/>
              </w:tabs>
              <w:jc w:val="both"/>
            </w:pPr>
          </w:p>
        </w:tc>
      </w:tr>
      <w:tr w:rsidR="007D0E09" w:rsidRPr="00927D66" w:rsidTr="00A25D99">
        <w:trPr>
          <w:trHeight w:val="973"/>
        </w:trPr>
        <w:tc>
          <w:tcPr>
            <w:tcW w:w="645" w:type="dxa"/>
          </w:tcPr>
          <w:p w:rsidR="007D0E09" w:rsidRPr="00927D66" w:rsidRDefault="007D0E09" w:rsidP="0008737C">
            <w:pPr>
              <w:tabs>
                <w:tab w:val="left" w:pos="851"/>
              </w:tabs>
              <w:jc w:val="both"/>
            </w:pPr>
          </w:p>
        </w:tc>
        <w:tc>
          <w:tcPr>
            <w:tcW w:w="5413" w:type="dxa"/>
          </w:tcPr>
          <w:p w:rsidR="007D0E09" w:rsidRPr="00927D66" w:rsidRDefault="007D0E09" w:rsidP="0008737C">
            <w:pPr>
              <w:tabs>
                <w:tab w:val="left" w:pos="851"/>
              </w:tabs>
              <w:jc w:val="both"/>
            </w:pPr>
            <w:r w:rsidRPr="00927D66">
              <w:t>ИТОГО:  102</w:t>
            </w:r>
          </w:p>
        </w:tc>
        <w:tc>
          <w:tcPr>
            <w:tcW w:w="996" w:type="dxa"/>
          </w:tcPr>
          <w:p w:rsidR="007D0E09" w:rsidRPr="00927D66" w:rsidRDefault="007D0E09" w:rsidP="0008737C">
            <w:pPr>
              <w:tabs>
                <w:tab w:val="left" w:pos="851"/>
              </w:tabs>
              <w:jc w:val="both"/>
            </w:pPr>
            <w:r w:rsidRPr="00927D66">
              <w:t>92</w:t>
            </w:r>
          </w:p>
          <w:p w:rsidR="007D0E09" w:rsidRPr="00927D66" w:rsidRDefault="007D0E09" w:rsidP="0008737C">
            <w:pPr>
              <w:tabs>
                <w:tab w:val="left" w:pos="851"/>
              </w:tabs>
              <w:jc w:val="both"/>
            </w:pPr>
            <w:r w:rsidRPr="00927D66">
              <w:t>10 резерв</w:t>
            </w:r>
          </w:p>
        </w:tc>
        <w:tc>
          <w:tcPr>
            <w:tcW w:w="1439" w:type="dxa"/>
          </w:tcPr>
          <w:p w:rsidR="007D0E09" w:rsidRPr="00927D66" w:rsidRDefault="007D0E09" w:rsidP="0008737C">
            <w:pPr>
              <w:tabs>
                <w:tab w:val="left" w:pos="851"/>
              </w:tabs>
              <w:jc w:val="both"/>
            </w:pPr>
            <w:r w:rsidRPr="00927D66">
              <w:t>8</w:t>
            </w:r>
          </w:p>
        </w:tc>
        <w:tc>
          <w:tcPr>
            <w:tcW w:w="1396" w:type="dxa"/>
          </w:tcPr>
          <w:p w:rsidR="007D0E09" w:rsidRPr="00927D66" w:rsidRDefault="007D0E09" w:rsidP="0008737C">
            <w:pPr>
              <w:tabs>
                <w:tab w:val="left" w:pos="851"/>
              </w:tabs>
              <w:jc w:val="both"/>
            </w:pPr>
            <w:r w:rsidRPr="00927D66">
              <w:t>6</w:t>
            </w:r>
          </w:p>
        </w:tc>
      </w:tr>
    </w:tbl>
    <w:p w:rsidR="007D0E09" w:rsidRDefault="007D0E09" w:rsidP="0008737C">
      <w:pPr>
        <w:tabs>
          <w:tab w:val="left" w:pos="851"/>
        </w:tabs>
      </w:pPr>
    </w:p>
    <w:p w:rsidR="007D0E09" w:rsidRDefault="007D0E09" w:rsidP="0008737C">
      <w:pPr>
        <w:tabs>
          <w:tab w:val="left" w:pos="851"/>
        </w:tabs>
      </w:pPr>
    </w:p>
    <w:p w:rsidR="007D0E09" w:rsidRPr="00927D66" w:rsidRDefault="007D0E09" w:rsidP="0008737C">
      <w:pPr>
        <w:tabs>
          <w:tab w:val="left" w:pos="851"/>
        </w:tabs>
        <w:rPr>
          <w:b/>
        </w:rPr>
      </w:pPr>
      <w:r>
        <w:t xml:space="preserve">                                                                </w:t>
      </w:r>
      <w:r w:rsidRPr="00927D66">
        <w:rPr>
          <w:b/>
        </w:rPr>
        <w:t>Тематический план</w:t>
      </w:r>
    </w:p>
    <w:p w:rsidR="007D0E09" w:rsidRPr="00927D66" w:rsidRDefault="009E775D" w:rsidP="0008737C">
      <w:pPr>
        <w:tabs>
          <w:tab w:val="left" w:pos="851"/>
        </w:tabs>
        <w:jc w:val="center"/>
        <w:rPr>
          <w:b/>
        </w:rPr>
      </w:pPr>
      <w:r>
        <w:rPr>
          <w:b/>
        </w:rPr>
        <w:t xml:space="preserve">(углублённый </w:t>
      </w:r>
      <w:r w:rsidR="007D0E09" w:rsidRPr="00927D66">
        <w:rPr>
          <w:b/>
        </w:rPr>
        <w:t xml:space="preserve"> уровень 3 часа), 11 класс</w:t>
      </w:r>
    </w:p>
    <w:p w:rsidR="007D0E09" w:rsidRPr="00927D66" w:rsidRDefault="007D0E09" w:rsidP="0008737C">
      <w:pPr>
        <w:tabs>
          <w:tab w:val="left" w:pos="851"/>
        </w:tabs>
        <w:jc w:val="center"/>
        <w:rPr>
          <w:b/>
        </w:rPr>
      </w:pPr>
    </w:p>
    <w:tbl>
      <w:tblPr>
        <w:tblStyle w:val="a8"/>
        <w:tblW w:w="9889" w:type="dxa"/>
        <w:tblLook w:val="04A0" w:firstRow="1" w:lastRow="0" w:firstColumn="1" w:lastColumn="0" w:noHBand="0" w:noVBand="1"/>
      </w:tblPr>
      <w:tblGrid>
        <w:gridCol w:w="822"/>
        <w:gridCol w:w="7791"/>
        <w:gridCol w:w="1276"/>
      </w:tblGrid>
      <w:tr w:rsidR="009E775D" w:rsidRPr="00927D66" w:rsidTr="009E775D">
        <w:tc>
          <w:tcPr>
            <w:tcW w:w="822" w:type="dxa"/>
          </w:tcPr>
          <w:p w:rsidR="009E775D" w:rsidRPr="00927D66" w:rsidRDefault="009E775D" w:rsidP="0008737C">
            <w:pPr>
              <w:tabs>
                <w:tab w:val="left" w:pos="851"/>
              </w:tabs>
              <w:jc w:val="center"/>
              <w:rPr>
                <w:b/>
              </w:rPr>
            </w:pPr>
            <w:r w:rsidRPr="00927D66">
              <w:rPr>
                <w:b/>
              </w:rPr>
              <w:t>№п/п</w:t>
            </w:r>
          </w:p>
        </w:tc>
        <w:tc>
          <w:tcPr>
            <w:tcW w:w="7791" w:type="dxa"/>
          </w:tcPr>
          <w:p w:rsidR="009E775D" w:rsidRPr="00927D66" w:rsidRDefault="009E775D" w:rsidP="0008737C">
            <w:pPr>
              <w:tabs>
                <w:tab w:val="left" w:pos="851"/>
              </w:tabs>
              <w:jc w:val="center"/>
              <w:rPr>
                <w:b/>
              </w:rPr>
            </w:pPr>
            <w:r w:rsidRPr="00927D66">
              <w:rPr>
                <w:b/>
              </w:rPr>
              <w:t>Наименование разделов и тем</w:t>
            </w:r>
          </w:p>
        </w:tc>
        <w:tc>
          <w:tcPr>
            <w:tcW w:w="1276" w:type="dxa"/>
          </w:tcPr>
          <w:p w:rsidR="009E775D" w:rsidRPr="00927D66" w:rsidRDefault="009E775D" w:rsidP="0008737C">
            <w:pPr>
              <w:tabs>
                <w:tab w:val="left" w:pos="851"/>
              </w:tabs>
              <w:jc w:val="center"/>
              <w:rPr>
                <w:b/>
              </w:rPr>
            </w:pPr>
            <w:r w:rsidRPr="00927D66">
              <w:rPr>
                <w:b/>
              </w:rPr>
              <w:t>Всего часов</w:t>
            </w:r>
          </w:p>
        </w:tc>
      </w:tr>
      <w:tr w:rsidR="009E775D" w:rsidRPr="00927D66" w:rsidTr="009E775D">
        <w:tc>
          <w:tcPr>
            <w:tcW w:w="822" w:type="dxa"/>
          </w:tcPr>
          <w:p w:rsidR="009E775D" w:rsidRPr="00927D66" w:rsidRDefault="009E775D" w:rsidP="0008737C">
            <w:pPr>
              <w:tabs>
                <w:tab w:val="left" w:pos="851"/>
              </w:tabs>
              <w:jc w:val="center"/>
              <w:rPr>
                <w:b/>
              </w:rPr>
            </w:pPr>
          </w:p>
        </w:tc>
        <w:tc>
          <w:tcPr>
            <w:tcW w:w="7791" w:type="dxa"/>
          </w:tcPr>
          <w:p w:rsidR="009E775D" w:rsidRPr="00927D66" w:rsidRDefault="009E775D" w:rsidP="0008737C">
            <w:pPr>
              <w:tabs>
                <w:tab w:val="left" w:pos="851"/>
              </w:tabs>
              <w:jc w:val="center"/>
              <w:rPr>
                <w:b/>
              </w:rPr>
            </w:pPr>
            <w:r w:rsidRPr="00927D66">
              <w:rPr>
                <w:b/>
              </w:rPr>
              <w:t>Тема №1 Строение атома-9 часов</w:t>
            </w:r>
          </w:p>
        </w:tc>
        <w:tc>
          <w:tcPr>
            <w:tcW w:w="1276" w:type="dxa"/>
          </w:tcPr>
          <w:p w:rsidR="009E775D" w:rsidRPr="00927D66" w:rsidRDefault="009E775D" w:rsidP="0008737C">
            <w:pPr>
              <w:tabs>
                <w:tab w:val="left" w:pos="851"/>
              </w:tabs>
              <w:jc w:val="center"/>
              <w:rPr>
                <w:b/>
              </w:rPr>
            </w:pPr>
          </w:p>
        </w:tc>
      </w:tr>
      <w:tr w:rsidR="009E775D" w:rsidRPr="00927D66" w:rsidTr="009E775D">
        <w:tc>
          <w:tcPr>
            <w:tcW w:w="822" w:type="dxa"/>
          </w:tcPr>
          <w:p w:rsidR="009E775D" w:rsidRPr="00927D66" w:rsidRDefault="009E775D" w:rsidP="0008737C">
            <w:pPr>
              <w:tabs>
                <w:tab w:val="left" w:pos="851"/>
              </w:tabs>
            </w:pPr>
            <w:r w:rsidRPr="00927D66">
              <w:t>1</w:t>
            </w:r>
          </w:p>
        </w:tc>
        <w:tc>
          <w:tcPr>
            <w:tcW w:w="7791" w:type="dxa"/>
          </w:tcPr>
          <w:p w:rsidR="009E775D" w:rsidRPr="00927D66" w:rsidRDefault="009E775D" w:rsidP="0008737C">
            <w:pPr>
              <w:tabs>
                <w:tab w:val="left" w:pos="851"/>
              </w:tabs>
            </w:pPr>
            <w:r w:rsidRPr="00927D66">
              <w:t>Атом – сложная частица. Ядро и электронная оболочка. Микромир и макромир.</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2-3</w:t>
            </w:r>
          </w:p>
        </w:tc>
        <w:tc>
          <w:tcPr>
            <w:tcW w:w="7791" w:type="dxa"/>
          </w:tcPr>
          <w:p w:rsidR="009E775D" w:rsidRPr="00927D66" w:rsidRDefault="009E775D" w:rsidP="0008737C">
            <w:pPr>
              <w:tabs>
                <w:tab w:val="left" w:pos="851"/>
              </w:tabs>
            </w:pPr>
            <w:r w:rsidRPr="00927D66">
              <w:t>Состояние электронов в атоме. Электронное облако и орбиталь.</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4</w:t>
            </w:r>
          </w:p>
        </w:tc>
        <w:tc>
          <w:tcPr>
            <w:tcW w:w="7791" w:type="dxa"/>
          </w:tcPr>
          <w:p w:rsidR="009E775D" w:rsidRPr="00927D66" w:rsidRDefault="009E775D" w:rsidP="0008737C">
            <w:pPr>
              <w:tabs>
                <w:tab w:val="left" w:pos="851"/>
              </w:tabs>
            </w:pPr>
            <w:r w:rsidRPr="00927D66">
              <w:t>Строение электронных оболочек атомов. Электронные конфигурации атомов элементов.</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5</w:t>
            </w:r>
          </w:p>
        </w:tc>
        <w:tc>
          <w:tcPr>
            <w:tcW w:w="7791" w:type="dxa"/>
          </w:tcPr>
          <w:p w:rsidR="009E775D" w:rsidRPr="00927D66" w:rsidRDefault="009E775D" w:rsidP="0008737C">
            <w:pPr>
              <w:tabs>
                <w:tab w:val="left" w:pos="851"/>
              </w:tabs>
            </w:pPr>
            <w:r w:rsidRPr="00927D66">
              <w:t>Валентные возможности атомов химических элементов.</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6</w:t>
            </w:r>
          </w:p>
        </w:tc>
        <w:tc>
          <w:tcPr>
            <w:tcW w:w="7791" w:type="dxa"/>
          </w:tcPr>
          <w:p w:rsidR="009E775D" w:rsidRPr="00927D66" w:rsidRDefault="009E775D" w:rsidP="0008737C">
            <w:pPr>
              <w:tabs>
                <w:tab w:val="left" w:pos="851"/>
              </w:tabs>
            </w:pPr>
            <w:r w:rsidRPr="00927D66">
              <w:t>ПЗ и ПСХЭ Д.И. Менделеева и строение атома.</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7</w:t>
            </w:r>
          </w:p>
        </w:tc>
        <w:tc>
          <w:tcPr>
            <w:tcW w:w="7791" w:type="dxa"/>
          </w:tcPr>
          <w:p w:rsidR="009E775D" w:rsidRPr="00927D66" w:rsidRDefault="009E775D" w:rsidP="0008737C">
            <w:pPr>
              <w:tabs>
                <w:tab w:val="left" w:pos="851"/>
              </w:tabs>
            </w:pPr>
            <w:r w:rsidRPr="00927D66">
              <w:t>ПЗ и строение атома. Изотопы.</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8</w:t>
            </w:r>
          </w:p>
        </w:tc>
        <w:tc>
          <w:tcPr>
            <w:tcW w:w="7791" w:type="dxa"/>
          </w:tcPr>
          <w:p w:rsidR="009E775D" w:rsidRPr="00927D66" w:rsidRDefault="009E775D" w:rsidP="0008737C">
            <w:pPr>
              <w:tabs>
                <w:tab w:val="left" w:pos="851"/>
              </w:tabs>
            </w:pPr>
            <w:r w:rsidRPr="00927D66">
              <w:t>ПС Д.И. Менделеева и строение атома. Значение ПСХЭ.</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9</w:t>
            </w:r>
          </w:p>
        </w:tc>
        <w:tc>
          <w:tcPr>
            <w:tcW w:w="7791" w:type="dxa"/>
          </w:tcPr>
          <w:p w:rsidR="009E775D" w:rsidRPr="00927D66" w:rsidRDefault="009E775D" w:rsidP="0008737C">
            <w:pPr>
              <w:tabs>
                <w:tab w:val="left" w:pos="851"/>
              </w:tabs>
            </w:pPr>
            <w:r w:rsidRPr="00927D66">
              <w:t>Контрольная работа  №1 по теме «Строение атома».</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p>
        </w:tc>
        <w:tc>
          <w:tcPr>
            <w:tcW w:w="7791" w:type="dxa"/>
          </w:tcPr>
          <w:p w:rsidR="009E775D" w:rsidRPr="00927D66" w:rsidRDefault="009E775D" w:rsidP="0008737C">
            <w:pPr>
              <w:tabs>
                <w:tab w:val="left" w:pos="851"/>
              </w:tabs>
              <w:rPr>
                <w:b/>
              </w:rPr>
            </w:pPr>
            <w:r w:rsidRPr="00927D66">
              <w:rPr>
                <w:b/>
              </w:rPr>
              <w:t>Тема №2 Строение вещества. Дисперсные системы – 15 часов</w:t>
            </w:r>
          </w:p>
        </w:tc>
        <w:tc>
          <w:tcPr>
            <w:tcW w:w="1276" w:type="dxa"/>
          </w:tcPr>
          <w:p w:rsidR="009E775D" w:rsidRPr="00927D66" w:rsidRDefault="009E775D" w:rsidP="0008737C">
            <w:pPr>
              <w:tabs>
                <w:tab w:val="left" w:pos="851"/>
              </w:tabs>
            </w:pPr>
          </w:p>
        </w:tc>
      </w:tr>
      <w:tr w:rsidR="009E775D" w:rsidRPr="00927D66" w:rsidTr="009E775D">
        <w:tc>
          <w:tcPr>
            <w:tcW w:w="822" w:type="dxa"/>
          </w:tcPr>
          <w:p w:rsidR="009E775D" w:rsidRPr="00927D66" w:rsidRDefault="009E775D" w:rsidP="0008737C">
            <w:pPr>
              <w:tabs>
                <w:tab w:val="left" w:pos="851"/>
              </w:tabs>
            </w:pPr>
            <w:r w:rsidRPr="00927D66">
              <w:t>1-2</w:t>
            </w:r>
          </w:p>
        </w:tc>
        <w:tc>
          <w:tcPr>
            <w:tcW w:w="7791" w:type="dxa"/>
          </w:tcPr>
          <w:p w:rsidR="009E775D" w:rsidRPr="00927D66" w:rsidRDefault="009E775D" w:rsidP="0008737C">
            <w:pPr>
              <w:tabs>
                <w:tab w:val="left" w:pos="851"/>
              </w:tabs>
            </w:pPr>
            <w:r w:rsidRPr="00927D66">
              <w:t>Химическая связь. Единая природа химической связи. Ионная химическая связь и ионные кристаллические решетки.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w:t>
            </w:r>
          </w:p>
        </w:tc>
        <w:tc>
          <w:tcPr>
            <w:tcW w:w="7791" w:type="dxa"/>
          </w:tcPr>
          <w:p w:rsidR="009E775D" w:rsidRPr="00927D66" w:rsidRDefault="009E775D" w:rsidP="0008737C">
            <w:pPr>
              <w:tabs>
                <w:tab w:val="left" w:pos="851"/>
              </w:tabs>
            </w:pPr>
            <w:r w:rsidRPr="00927D66">
              <w:t>Свойства ковалентной химической связи. Насыщаемость, поляризуемость, направленность.</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4</w:t>
            </w:r>
          </w:p>
        </w:tc>
        <w:tc>
          <w:tcPr>
            <w:tcW w:w="7791" w:type="dxa"/>
          </w:tcPr>
          <w:p w:rsidR="009E775D" w:rsidRPr="00927D66" w:rsidRDefault="009E775D" w:rsidP="0008737C">
            <w:pPr>
              <w:tabs>
                <w:tab w:val="left" w:pos="851"/>
              </w:tabs>
            </w:pPr>
            <w:r w:rsidRPr="00927D66">
              <w:t>Гибридизация орбиталей и геометрия молекул. Геометрия молекул названных веществ</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5-6</w:t>
            </w:r>
          </w:p>
        </w:tc>
        <w:tc>
          <w:tcPr>
            <w:tcW w:w="7791" w:type="dxa"/>
          </w:tcPr>
          <w:p w:rsidR="009E775D" w:rsidRPr="00927D66" w:rsidRDefault="009E775D" w:rsidP="0008737C">
            <w:pPr>
              <w:tabs>
                <w:tab w:val="left" w:pos="851"/>
              </w:tabs>
            </w:pPr>
            <w:r w:rsidRPr="00927D66">
              <w:t>Полимеры органические и неорганические. Полимеры. Основные понятия химии высокомолекулярных соединений.</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7</w:t>
            </w:r>
          </w:p>
        </w:tc>
        <w:tc>
          <w:tcPr>
            <w:tcW w:w="7791" w:type="dxa"/>
          </w:tcPr>
          <w:p w:rsidR="009E775D" w:rsidRPr="00927D66" w:rsidRDefault="009E775D" w:rsidP="0008737C">
            <w:pPr>
              <w:tabs>
                <w:tab w:val="left" w:pos="851"/>
              </w:tabs>
            </w:pPr>
            <w:r w:rsidRPr="00927D66">
              <w:t>Практическая работа №1 «Распознавание пластмасс и волокон».</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8-9</w:t>
            </w:r>
          </w:p>
        </w:tc>
        <w:tc>
          <w:tcPr>
            <w:tcW w:w="7791" w:type="dxa"/>
          </w:tcPr>
          <w:p w:rsidR="009E775D" w:rsidRPr="00927D66" w:rsidRDefault="009E775D" w:rsidP="0008737C">
            <w:pPr>
              <w:tabs>
                <w:tab w:val="left" w:pos="851"/>
              </w:tabs>
            </w:pPr>
            <w:r w:rsidRPr="00927D66">
              <w:t>Теория строения химических соединений А,М, Бутлерова. Диалектические основы общности двух ведущих теорий химии.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10-11</w:t>
            </w:r>
          </w:p>
        </w:tc>
        <w:tc>
          <w:tcPr>
            <w:tcW w:w="7791" w:type="dxa"/>
          </w:tcPr>
          <w:p w:rsidR="009E775D" w:rsidRPr="00927D66" w:rsidRDefault="009E775D" w:rsidP="0008737C">
            <w:pPr>
              <w:tabs>
                <w:tab w:val="left" w:pos="851"/>
              </w:tabs>
            </w:pPr>
            <w:r w:rsidRPr="00927D66">
              <w:t>Дисперсные системы. Понятие о дисперсных системах. Дисперсионная среда и дисперсная фаза.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12-13</w:t>
            </w:r>
          </w:p>
        </w:tc>
        <w:tc>
          <w:tcPr>
            <w:tcW w:w="7791" w:type="dxa"/>
          </w:tcPr>
          <w:p w:rsidR="009E775D" w:rsidRPr="00927D66" w:rsidRDefault="009E775D" w:rsidP="0008737C">
            <w:pPr>
              <w:tabs>
                <w:tab w:val="left" w:pos="851"/>
              </w:tabs>
            </w:pPr>
            <w:r w:rsidRPr="00927D66">
              <w:t>Решение расчетных задач «Расчеты по химическим формулам», «Вычисление молярной концентрации растворов».</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14</w:t>
            </w:r>
          </w:p>
        </w:tc>
        <w:tc>
          <w:tcPr>
            <w:tcW w:w="7791" w:type="dxa"/>
          </w:tcPr>
          <w:p w:rsidR="009E775D" w:rsidRPr="00927D66" w:rsidRDefault="009E775D" w:rsidP="0008737C">
            <w:pPr>
              <w:tabs>
                <w:tab w:val="left" w:pos="851"/>
              </w:tabs>
            </w:pPr>
            <w:r w:rsidRPr="00927D66">
              <w:t>Обобщение и систематизация знаний по теме «Строение вещества. Дисперсные системы».</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15-16</w:t>
            </w:r>
          </w:p>
        </w:tc>
        <w:tc>
          <w:tcPr>
            <w:tcW w:w="7791" w:type="dxa"/>
          </w:tcPr>
          <w:p w:rsidR="009E775D" w:rsidRPr="00927D66" w:rsidRDefault="009E775D" w:rsidP="0008737C">
            <w:pPr>
              <w:tabs>
                <w:tab w:val="left" w:pos="851"/>
              </w:tabs>
            </w:pPr>
            <w:r w:rsidRPr="00927D66">
              <w:t>Контрольная работа №2 по теме «Строение вещества. Дисперсные системы».</w:t>
            </w:r>
          </w:p>
          <w:p w:rsidR="009E775D" w:rsidRPr="00927D66" w:rsidRDefault="009E775D" w:rsidP="0008737C">
            <w:pPr>
              <w:tabs>
                <w:tab w:val="left" w:pos="851"/>
              </w:tabs>
            </w:pPr>
            <w:r w:rsidRPr="00927D66">
              <w:t>Решение расчетных задач.</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rPr>
                <w:b/>
              </w:rPr>
            </w:pPr>
          </w:p>
        </w:tc>
        <w:tc>
          <w:tcPr>
            <w:tcW w:w="7791" w:type="dxa"/>
          </w:tcPr>
          <w:p w:rsidR="009E775D" w:rsidRPr="00927D66" w:rsidRDefault="009E775D" w:rsidP="0008737C">
            <w:pPr>
              <w:tabs>
                <w:tab w:val="left" w:pos="851"/>
              </w:tabs>
              <w:rPr>
                <w:b/>
              </w:rPr>
            </w:pPr>
            <w:r w:rsidRPr="00927D66">
              <w:rPr>
                <w:b/>
              </w:rPr>
              <w:t xml:space="preserve">Тема №3 Химические реакции-21 час </w:t>
            </w:r>
          </w:p>
        </w:tc>
        <w:tc>
          <w:tcPr>
            <w:tcW w:w="1276" w:type="dxa"/>
          </w:tcPr>
          <w:p w:rsidR="009E775D" w:rsidRPr="00927D66" w:rsidRDefault="009E775D" w:rsidP="0008737C">
            <w:pPr>
              <w:tabs>
                <w:tab w:val="left" w:pos="851"/>
              </w:tabs>
              <w:rPr>
                <w:b/>
              </w:rPr>
            </w:pPr>
          </w:p>
        </w:tc>
      </w:tr>
      <w:tr w:rsidR="009E775D" w:rsidRPr="00927D66" w:rsidTr="009E775D">
        <w:tc>
          <w:tcPr>
            <w:tcW w:w="822" w:type="dxa"/>
          </w:tcPr>
          <w:p w:rsidR="009E775D" w:rsidRPr="00927D66" w:rsidRDefault="009E775D" w:rsidP="0008737C">
            <w:pPr>
              <w:tabs>
                <w:tab w:val="left" w:pos="851"/>
              </w:tabs>
            </w:pPr>
            <w:r w:rsidRPr="00927D66">
              <w:t>1-2</w:t>
            </w:r>
          </w:p>
        </w:tc>
        <w:tc>
          <w:tcPr>
            <w:tcW w:w="7791" w:type="dxa"/>
          </w:tcPr>
          <w:p w:rsidR="009E775D" w:rsidRPr="00927D66" w:rsidRDefault="009E775D" w:rsidP="0008737C">
            <w:pPr>
              <w:tabs>
                <w:tab w:val="left" w:pos="851"/>
              </w:tabs>
            </w:pPr>
            <w:r w:rsidRPr="00927D66">
              <w:t>Классификация химических реакций в органической и неорганической химии.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w:t>
            </w:r>
          </w:p>
        </w:tc>
        <w:tc>
          <w:tcPr>
            <w:tcW w:w="7791" w:type="dxa"/>
          </w:tcPr>
          <w:p w:rsidR="009E775D" w:rsidRPr="00927D66" w:rsidRDefault="009E775D" w:rsidP="0008737C">
            <w:pPr>
              <w:tabs>
                <w:tab w:val="left" w:pos="851"/>
              </w:tabs>
            </w:pPr>
            <w:r w:rsidRPr="00927D66">
              <w:t>Вероятность протекания химических реакций. Закон сохранения энергии.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4-5</w:t>
            </w:r>
          </w:p>
        </w:tc>
        <w:tc>
          <w:tcPr>
            <w:tcW w:w="7791" w:type="dxa"/>
          </w:tcPr>
          <w:p w:rsidR="009E775D" w:rsidRPr="00927D66" w:rsidRDefault="009E775D" w:rsidP="0008737C">
            <w:pPr>
              <w:tabs>
                <w:tab w:val="left" w:pos="851"/>
              </w:tabs>
            </w:pPr>
            <w:r w:rsidRPr="00927D66">
              <w:t>Скорость химических реакций. Понятие о скорости реакций.</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6</w:t>
            </w:r>
          </w:p>
        </w:tc>
        <w:tc>
          <w:tcPr>
            <w:tcW w:w="7791" w:type="dxa"/>
          </w:tcPr>
          <w:p w:rsidR="009E775D" w:rsidRPr="00927D66" w:rsidRDefault="009E775D" w:rsidP="0008737C">
            <w:pPr>
              <w:tabs>
                <w:tab w:val="left" w:pos="851"/>
              </w:tabs>
            </w:pPr>
            <w:r w:rsidRPr="00927D66">
              <w:t>Катализ: гомо- и гетерогенный; механизм действия катализаторов.</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7</w:t>
            </w:r>
          </w:p>
        </w:tc>
        <w:tc>
          <w:tcPr>
            <w:tcW w:w="7791" w:type="dxa"/>
          </w:tcPr>
          <w:p w:rsidR="009E775D" w:rsidRPr="00927D66" w:rsidRDefault="009E775D" w:rsidP="0008737C">
            <w:pPr>
              <w:tabs>
                <w:tab w:val="left" w:pos="851"/>
              </w:tabs>
            </w:pPr>
            <w:r w:rsidRPr="00927D66">
              <w:t>Обратимость химических реакций. Химическое равновесие.</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8</w:t>
            </w:r>
          </w:p>
        </w:tc>
        <w:tc>
          <w:tcPr>
            <w:tcW w:w="7791" w:type="dxa"/>
          </w:tcPr>
          <w:p w:rsidR="009E775D" w:rsidRPr="00927D66" w:rsidRDefault="009E775D" w:rsidP="0008737C">
            <w:pPr>
              <w:tabs>
                <w:tab w:val="left" w:pos="851"/>
              </w:tabs>
            </w:pPr>
            <w:r w:rsidRPr="00927D66">
              <w:t>Решение расчетных задач. «Расчеты по термохимическим уравнениям».</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9</w:t>
            </w:r>
          </w:p>
        </w:tc>
        <w:tc>
          <w:tcPr>
            <w:tcW w:w="7791" w:type="dxa"/>
          </w:tcPr>
          <w:p w:rsidR="009E775D" w:rsidRPr="00927D66" w:rsidRDefault="009E775D" w:rsidP="0008737C">
            <w:pPr>
              <w:tabs>
                <w:tab w:val="left" w:pos="851"/>
              </w:tabs>
            </w:pPr>
            <w:r w:rsidRPr="00927D66">
              <w:t>Динамичность химического равновесия.</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10-11</w:t>
            </w:r>
          </w:p>
        </w:tc>
        <w:tc>
          <w:tcPr>
            <w:tcW w:w="7791" w:type="dxa"/>
          </w:tcPr>
          <w:p w:rsidR="009E775D" w:rsidRPr="00927D66" w:rsidRDefault="009E775D" w:rsidP="0008737C">
            <w:pPr>
              <w:tabs>
                <w:tab w:val="left" w:pos="851"/>
              </w:tabs>
            </w:pPr>
            <w:r w:rsidRPr="00927D66">
              <w:t>Факторы, влияющие на смещение равновесия: концентрация, давление и температура.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12</w:t>
            </w:r>
          </w:p>
        </w:tc>
        <w:tc>
          <w:tcPr>
            <w:tcW w:w="7791" w:type="dxa"/>
          </w:tcPr>
          <w:p w:rsidR="009E775D" w:rsidRPr="00927D66" w:rsidRDefault="009E775D" w:rsidP="0008737C">
            <w:pPr>
              <w:tabs>
                <w:tab w:val="left" w:pos="851"/>
              </w:tabs>
            </w:pPr>
            <w:r w:rsidRPr="00927D66">
              <w:t>Практическая работа №2 «Скорость химических реакций, химическое равновесие».</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13</w:t>
            </w:r>
          </w:p>
        </w:tc>
        <w:tc>
          <w:tcPr>
            <w:tcW w:w="7791" w:type="dxa"/>
          </w:tcPr>
          <w:p w:rsidR="009E775D" w:rsidRPr="00927D66" w:rsidRDefault="009E775D" w:rsidP="0008737C">
            <w:pPr>
              <w:tabs>
                <w:tab w:val="left" w:pos="851"/>
              </w:tabs>
            </w:pPr>
            <w:r w:rsidRPr="00927D66">
              <w:t>Контрольная работа №3 по теме «Скорость химических реакций».</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14</w:t>
            </w:r>
          </w:p>
        </w:tc>
        <w:tc>
          <w:tcPr>
            <w:tcW w:w="7791" w:type="dxa"/>
          </w:tcPr>
          <w:p w:rsidR="009E775D" w:rsidRPr="00927D66" w:rsidRDefault="009E775D" w:rsidP="0008737C">
            <w:pPr>
              <w:tabs>
                <w:tab w:val="left" w:pos="851"/>
              </w:tabs>
            </w:pPr>
            <w:r w:rsidRPr="00927D66">
              <w:t>Электролитическая диссоциация. Электролиты и неэлектролиты.</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15</w:t>
            </w:r>
          </w:p>
        </w:tc>
        <w:tc>
          <w:tcPr>
            <w:tcW w:w="7791" w:type="dxa"/>
          </w:tcPr>
          <w:p w:rsidR="009E775D" w:rsidRPr="00927D66" w:rsidRDefault="009E775D" w:rsidP="0008737C">
            <w:pPr>
              <w:tabs>
                <w:tab w:val="left" w:pos="851"/>
              </w:tabs>
            </w:pPr>
            <w:r w:rsidRPr="00927D66">
              <w:t>Механизм диссоциации веществ с различным типом химической связи.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16</w:t>
            </w:r>
          </w:p>
        </w:tc>
        <w:tc>
          <w:tcPr>
            <w:tcW w:w="7791" w:type="dxa"/>
          </w:tcPr>
          <w:p w:rsidR="009E775D" w:rsidRPr="00927D66" w:rsidRDefault="009E775D" w:rsidP="0008737C">
            <w:pPr>
              <w:tabs>
                <w:tab w:val="left" w:pos="851"/>
              </w:tabs>
            </w:pPr>
            <w:r w:rsidRPr="00927D66">
              <w:t>Практическая работа №3 «Решение экспериментальных задач по неорганической химии».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17</w:t>
            </w:r>
          </w:p>
        </w:tc>
        <w:tc>
          <w:tcPr>
            <w:tcW w:w="7791" w:type="dxa"/>
          </w:tcPr>
          <w:p w:rsidR="009E775D" w:rsidRPr="00927D66" w:rsidRDefault="009E775D" w:rsidP="0008737C">
            <w:pPr>
              <w:tabs>
                <w:tab w:val="left" w:pos="851"/>
              </w:tabs>
            </w:pPr>
            <w:r w:rsidRPr="00927D66">
              <w:t>Водородный показатель. Диссоциация воды. Константа диссоциации воды.</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18</w:t>
            </w:r>
          </w:p>
        </w:tc>
        <w:tc>
          <w:tcPr>
            <w:tcW w:w="7791" w:type="dxa"/>
          </w:tcPr>
          <w:p w:rsidR="009E775D" w:rsidRPr="00927D66" w:rsidRDefault="009E775D" w:rsidP="0008737C">
            <w:pPr>
              <w:tabs>
                <w:tab w:val="left" w:pos="851"/>
              </w:tabs>
            </w:pPr>
            <w:r w:rsidRPr="00927D66">
              <w:t>Гидролиз. Гидролиз органических соединений и его значение.</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19-20</w:t>
            </w:r>
          </w:p>
        </w:tc>
        <w:tc>
          <w:tcPr>
            <w:tcW w:w="7791" w:type="dxa"/>
          </w:tcPr>
          <w:p w:rsidR="009E775D" w:rsidRPr="00927D66" w:rsidRDefault="009E775D" w:rsidP="0008737C">
            <w:pPr>
              <w:tabs>
                <w:tab w:val="left" w:pos="851"/>
              </w:tabs>
            </w:pPr>
            <w:r w:rsidRPr="00927D66">
              <w:t>Гидролиз неорганических веществ. Практическое применение гидролиза.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21</w:t>
            </w:r>
          </w:p>
        </w:tc>
        <w:tc>
          <w:tcPr>
            <w:tcW w:w="7791" w:type="dxa"/>
          </w:tcPr>
          <w:p w:rsidR="009E775D" w:rsidRPr="00927D66" w:rsidRDefault="009E775D" w:rsidP="0008737C">
            <w:pPr>
              <w:tabs>
                <w:tab w:val="left" w:pos="851"/>
              </w:tabs>
            </w:pPr>
            <w:r w:rsidRPr="00927D66">
              <w:t>Практическая работа №4 «Решение экспериментальных задач по теме «Гидролиз»».</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22-23</w:t>
            </w:r>
          </w:p>
        </w:tc>
        <w:tc>
          <w:tcPr>
            <w:tcW w:w="7791" w:type="dxa"/>
          </w:tcPr>
          <w:p w:rsidR="009E775D" w:rsidRPr="00927D66" w:rsidRDefault="009E775D" w:rsidP="0008737C">
            <w:pPr>
              <w:tabs>
                <w:tab w:val="left" w:pos="851"/>
              </w:tabs>
            </w:pPr>
            <w:r w:rsidRPr="00927D66">
              <w:t>Обобщение и систематизация знаний по теме «Химические реакции».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24</w:t>
            </w:r>
          </w:p>
        </w:tc>
        <w:tc>
          <w:tcPr>
            <w:tcW w:w="7791" w:type="dxa"/>
          </w:tcPr>
          <w:p w:rsidR="009E775D" w:rsidRPr="00927D66" w:rsidRDefault="009E775D" w:rsidP="0008737C">
            <w:pPr>
              <w:tabs>
                <w:tab w:val="left" w:pos="851"/>
              </w:tabs>
            </w:pPr>
            <w:r w:rsidRPr="00927D66">
              <w:t>Контрольная работа №4 по теме «Химические реакции».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p>
        </w:tc>
        <w:tc>
          <w:tcPr>
            <w:tcW w:w="7791" w:type="dxa"/>
          </w:tcPr>
          <w:p w:rsidR="009E775D" w:rsidRPr="00927D66" w:rsidRDefault="009E775D" w:rsidP="0008737C">
            <w:pPr>
              <w:tabs>
                <w:tab w:val="left" w:pos="851"/>
              </w:tabs>
              <w:rPr>
                <w:b/>
              </w:rPr>
            </w:pPr>
            <w:r w:rsidRPr="00927D66">
              <w:rPr>
                <w:b/>
              </w:rPr>
              <w:t xml:space="preserve">Тема №4 «Вещества и их свойства» -33 часа </w:t>
            </w:r>
          </w:p>
        </w:tc>
        <w:tc>
          <w:tcPr>
            <w:tcW w:w="1276" w:type="dxa"/>
          </w:tcPr>
          <w:p w:rsidR="009E775D" w:rsidRPr="00927D66" w:rsidRDefault="009E775D" w:rsidP="0008737C">
            <w:pPr>
              <w:tabs>
                <w:tab w:val="left" w:pos="851"/>
              </w:tabs>
            </w:pPr>
          </w:p>
        </w:tc>
      </w:tr>
      <w:tr w:rsidR="009E775D" w:rsidRPr="00927D66" w:rsidTr="009E775D">
        <w:tc>
          <w:tcPr>
            <w:tcW w:w="822" w:type="dxa"/>
          </w:tcPr>
          <w:p w:rsidR="009E775D" w:rsidRPr="00927D66" w:rsidRDefault="009E775D" w:rsidP="0008737C">
            <w:pPr>
              <w:tabs>
                <w:tab w:val="left" w:pos="851"/>
              </w:tabs>
            </w:pPr>
            <w:r w:rsidRPr="00927D66">
              <w:lastRenderedPageBreak/>
              <w:t>1-2</w:t>
            </w:r>
          </w:p>
        </w:tc>
        <w:tc>
          <w:tcPr>
            <w:tcW w:w="7791" w:type="dxa"/>
          </w:tcPr>
          <w:p w:rsidR="009E775D" w:rsidRPr="00927D66" w:rsidRDefault="009E775D" w:rsidP="0008737C">
            <w:pPr>
              <w:tabs>
                <w:tab w:val="left" w:pos="851"/>
              </w:tabs>
            </w:pPr>
            <w:r w:rsidRPr="00927D66">
              <w:t>Классификация неорганических веществ. Простые и сложные вещества.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w:t>
            </w:r>
          </w:p>
        </w:tc>
        <w:tc>
          <w:tcPr>
            <w:tcW w:w="7791" w:type="dxa"/>
          </w:tcPr>
          <w:p w:rsidR="009E775D" w:rsidRPr="00927D66" w:rsidRDefault="009E775D" w:rsidP="0008737C">
            <w:pPr>
              <w:tabs>
                <w:tab w:val="left" w:pos="851"/>
              </w:tabs>
            </w:pPr>
            <w:r w:rsidRPr="00927D66">
              <w:t>Классификация органических веществ. Углеводороды и классификация веществ в зависимости от строения углеродной цепи.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4-5</w:t>
            </w:r>
          </w:p>
        </w:tc>
        <w:tc>
          <w:tcPr>
            <w:tcW w:w="7791" w:type="dxa"/>
          </w:tcPr>
          <w:p w:rsidR="009E775D" w:rsidRPr="00927D66" w:rsidRDefault="009E775D" w:rsidP="0008737C">
            <w:pPr>
              <w:tabs>
                <w:tab w:val="left" w:pos="851"/>
              </w:tabs>
            </w:pPr>
            <w:r w:rsidRPr="00927D66">
              <w:t>Металлы. Простые вещества-металлы: строение кристаллов и металлическая химическая связь.</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6-7</w:t>
            </w:r>
          </w:p>
        </w:tc>
        <w:tc>
          <w:tcPr>
            <w:tcW w:w="7791" w:type="dxa"/>
          </w:tcPr>
          <w:p w:rsidR="009E775D" w:rsidRPr="00927D66" w:rsidRDefault="009E775D" w:rsidP="0008737C">
            <w:pPr>
              <w:tabs>
                <w:tab w:val="left" w:pos="851"/>
              </w:tabs>
            </w:pPr>
            <w:r w:rsidRPr="00927D66">
              <w:t>Практическая работа №5 «Получение, собирание и распознавание газов и изучение их свойств».</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8</w:t>
            </w:r>
          </w:p>
        </w:tc>
        <w:tc>
          <w:tcPr>
            <w:tcW w:w="7791" w:type="dxa"/>
          </w:tcPr>
          <w:p w:rsidR="009E775D" w:rsidRPr="00927D66" w:rsidRDefault="009E775D" w:rsidP="0008737C">
            <w:pPr>
              <w:tabs>
                <w:tab w:val="left" w:pos="851"/>
              </w:tabs>
            </w:pPr>
            <w:r w:rsidRPr="00927D66">
              <w:t>Коррозия металлов. Способы защиты металлов от коррозии.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9-10</w:t>
            </w:r>
          </w:p>
        </w:tc>
        <w:tc>
          <w:tcPr>
            <w:tcW w:w="7791" w:type="dxa"/>
          </w:tcPr>
          <w:p w:rsidR="009E775D" w:rsidRPr="00927D66" w:rsidRDefault="009E775D" w:rsidP="0008737C">
            <w:pPr>
              <w:tabs>
                <w:tab w:val="left" w:pos="851"/>
              </w:tabs>
            </w:pPr>
            <w:r w:rsidRPr="00927D66">
              <w:t>Общие способы получения металлов. Металлы в природе. Металлургия и ее виды.</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11</w:t>
            </w:r>
          </w:p>
        </w:tc>
        <w:tc>
          <w:tcPr>
            <w:tcW w:w="7791" w:type="dxa"/>
          </w:tcPr>
          <w:p w:rsidR="009E775D" w:rsidRPr="00927D66" w:rsidRDefault="009E775D" w:rsidP="0008737C">
            <w:pPr>
              <w:tabs>
                <w:tab w:val="left" w:pos="851"/>
              </w:tabs>
            </w:pPr>
            <w:r w:rsidRPr="00927D66">
              <w:t>Электролиз расплавов и растворов соединений металлов и его практическое значение.</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12-13</w:t>
            </w:r>
          </w:p>
        </w:tc>
        <w:tc>
          <w:tcPr>
            <w:tcW w:w="7791" w:type="dxa"/>
          </w:tcPr>
          <w:p w:rsidR="009E775D" w:rsidRPr="00927D66" w:rsidRDefault="009E775D" w:rsidP="0008737C">
            <w:pPr>
              <w:tabs>
                <w:tab w:val="left" w:pos="851"/>
              </w:tabs>
            </w:pPr>
            <w:r w:rsidRPr="00927D66">
              <w:t>Переходные металлы. Получение и применение простых веществ.</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14-15</w:t>
            </w:r>
          </w:p>
        </w:tc>
        <w:tc>
          <w:tcPr>
            <w:tcW w:w="7791" w:type="dxa"/>
          </w:tcPr>
          <w:p w:rsidR="009E775D" w:rsidRPr="00927D66" w:rsidRDefault="009E775D" w:rsidP="0008737C">
            <w:pPr>
              <w:tabs>
                <w:tab w:val="left" w:pos="851"/>
              </w:tabs>
            </w:pPr>
            <w:r w:rsidRPr="00927D66">
              <w:t>Неметаллы. Положение неметаллов в ПСХЭ ДИ Менделеева, строение их атомов.</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16-17</w:t>
            </w:r>
          </w:p>
        </w:tc>
        <w:tc>
          <w:tcPr>
            <w:tcW w:w="7791" w:type="dxa"/>
          </w:tcPr>
          <w:p w:rsidR="009E775D" w:rsidRPr="00927D66" w:rsidRDefault="009E775D" w:rsidP="0008737C">
            <w:pPr>
              <w:tabs>
                <w:tab w:val="left" w:pos="851"/>
              </w:tabs>
            </w:pPr>
            <w:r w:rsidRPr="00927D66">
              <w:t>Решение задач и упражнений по теме «Неметаллы».</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18-19</w:t>
            </w:r>
          </w:p>
        </w:tc>
        <w:tc>
          <w:tcPr>
            <w:tcW w:w="7791" w:type="dxa"/>
          </w:tcPr>
          <w:p w:rsidR="009E775D" w:rsidRPr="00927D66" w:rsidRDefault="009E775D" w:rsidP="0008737C">
            <w:pPr>
              <w:tabs>
                <w:tab w:val="left" w:pos="851"/>
              </w:tabs>
            </w:pPr>
            <w:r w:rsidRPr="00927D66">
              <w:t>Кислоты органические и неорганические. Кислоты в свете протолитической теории.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20-21</w:t>
            </w:r>
          </w:p>
        </w:tc>
        <w:tc>
          <w:tcPr>
            <w:tcW w:w="7791" w:type="dxa"/>
          </w:tcPr>
          <w:p w:rsidR="009E775D" w:rsidRPr="00927D66" w:rsidRDefault="009E775D" w:rsidP="0008737C">
            <w:pPr>
              <w:tabs>
                <w:tab w:val="left" w:pos="851"/>
              </w:tabs>
            </w:pPr>
            <w:r w:rsidRPr="00927D66">
              <w:t>Основания органические и неорганические. Основания в свете протолитической теории.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22-23</w:t>
            </w:r>
          </w:p>
        </w:tc>
        <w:tc>
          <w:tcPr>
            <w:tcW w:w="7791" w:type="dxa"/>
          </w:tcPr>
          <w:p w:rsidR="009E775D" w:rsidRPr="00927D66" w:rsidRDefault="009E775D" w:rsidP="0008737C">
            <w:pPr>
              <w:tabs>
                <w:tab w:val="left" w:pos="851"/>
              </w:tabs>
            </w:pPr>
            <w:r w:rsidRPr="00927D66">
              <w:t>Амфотерные органические и неорганические соединения. Амфотерные соединения в свете протолитической теории.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24</w:t>
            </w:r>
          </w:p>
        </w:tc>
        <w:tc>
          <w:tcPr>
            <w:tcW w:w="7791" w:type="dxa"/>
          </w:tcPr>
          <w:p w:rsidR="009E775D" w:rsidRPr="00927D66" w:rsidRDefault="009E775D" w:rsidP="0008737C">
            <w:pPr>
              <w:tabs>
                <w:tab w:val="left" w:pos="851"/>
              </w:tabs>
            </w:pPr>
            <w:r w:rsidRPr="00927D66">
              <w:t>Понятие о комплексных соединениях.</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25</w:t>
            </w:r>
          </w:p>
        </w:tc>
        <w:tc>
          <w:tcPr>
            <w:tcW w:w="7791" w:type="dxa"/>
          </w:tcPr>
          <w:p w:rsidR="009E775D" w:rsidRPr="00927D66" w:rsidRDefault="009E775D" w:rsidP="0008737C">
            <w:pPr>
              <w:tabs>
                <w:tab w:val="left" w:pos="851"/>
              </w:tabs>
            </w:pPr>
            <w:r w:rsidRPr="00927D66">
              <w:t>Генетическая связь между классами органических и неорганических соединений.</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26</w:t>
            </w:r>
          </w:p>
        </w:tc>
        <w:tc>
          <w:tcPr>
            <w:tcW w:w="7791" w:type="dxa"/>
          </w:tcPr>
          <w:p w:rsidR="009E775D" w:rsidRPr="00927D66" w:rsidRDefault="009E775D" w:rsidP="0008737C">
            <w:pPr>
              <w:tabs>
                <w:tab w:val="left" w:pos="851"/>
              </w:tabs>
            </w:pPr>
            <w:r w:rsidRPr="00927D66">
              <w:t>Практическая работа №6 «Сравнение свойств органических и неорганических соединений».</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27</w:t>
            </w:r>
          </w:p>
        </w:tc>
        <w:tc>
          <w:tcPr>
            <w:tcW w:w="7791" w:type="dxa"/>
          </w:tcPr>
          <w:p w:rsidR="009E775D" w:rsidRPr="00927D66" w:rsidRDefault="009E775D" w:rsidP="0008737C">
            <w:pPr>
              <w:tabs>
                <w:tab w:val="left" w:pos="851"/>
              </w:tabs>
            </w:pPr>
            <w:r w:rsidRPr="00927D66">
              <w:t>Практическая работа №7 «Решение экспериментальных задач по органической химии».</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28-29</w:t>
            </w:r>
          </w:p>
        </w:tc>
        <w:tc>
          <w:tcPr>
            <w:tcW w:w="7791" w:type="dxa"/>
          </w:tcPr>
          <w:p w:rsidR="009E775D" w:rsidRPr="00927D66" w:rsidRDefault="009E775D" w:rsidP="0008737C">
            <w:pPr>
              <w:tabs>
                <w:tab w:val="left" w:pos="851"/>
              </w:tabs>
            </w:pPr>
            <w:r w:rsidRPr="00927D66">
              <w:t>Повторение и обобщение по теме «Основные классы неорганических и органических соединений».</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30</w:t>
            </w:r>
          </w:p>
        </w:tc>
        <w:tc>
          <w:tcPr>
            <w:tcW w:w="7791" w:type="dxa"/>
          </w:tcPr>
          <w:p w:rsidR="009E775D" w:rsidRPr="00927D66" w:rsidRDefault="009E775D" w:rsidP="0008737C">
            <w:pPr>
              <w:tabs>
                <w:tab w:val="left" w:pos="851"/>
              </w:tabs>
            </w:pPr>
            <w:r w:rsidRPr="00927D66">
              <w:t>Решение расчетных задач по теме «Вычисление массы исходного вещества, если известен практический выход от теоретически возможного».</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31</w:t>
            </w:r>
          </w:p>
        </w:tc>
        <w:tc>
          <w:tcPr>
            <w:tcW w:w="7791" w:type="dxa"/>
          </w:tcPr>
          <w:p w:rsidR="009E775D" w:rsidRPr="00927D66" w:rsidRDefault="009E775D" w:rsidP="0008737C">
            <w:pPr>
              <w:tabs>
                <w:tab w:val="left" w:pos="851"/>
              </w:tabs>
            </w:pPr>
            <w:r w:rsidRPr="00927D66">
              <w:t>Контрольная работа №5 по теме «Классы неорганических и органических соединений».</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r w:rsidRPr="00927D66">
              <w:t>32-33-34</w:t>
            </w:r>
          </w:p>
        </w:tc>
        <w:tc>
          <w:tcPr>
            <w:tcW w:w="7791" w:type="dxa"/>
          </w:tcPr>
          <w:p w:rsidR="009E775D" w:rsidRPr="00927D66" w:rsidRDefault="009E775D" w:rsidP="0008737C">
            <w:pPr>
              <w:tabs>
                <w:tab w:val="left" w:pos="851"/>
              </w:tabs>
            </w:pPr>
            <w:r w:rsidRPr="00927D66">
              <w:t>Генетическая связь между классами органических и неорганических соединений».</w:t>
            </w:r>
          </w:p>
        </w:tc>
        <w:tc>
          <w:tcPr>
            <w:tcW w:w="1276" w:type="dxa"/>
          </w:tcPr>
          <w:p w:rsidR="009E775D" w:rsidRPr="00927D66" w:rsidRDefault="009E775D" w:rsidP="0008737C">
            <w:pPr>
              <w:tabs>
                <w:tab w:val="left" w:pos="851"/>
              </w:tabs>
            </w:pPr>
            <w:r w:rsidRPr="00927D66">
              <w:t>3</w:t>
            </w:r>
          </w:p>
        </w:tc>
      </w:tr>
      <w:tr w:rsidR="009E775D" w:rsidRPr="00927D66" w:rsidTr="009E775D">
        <w:tc>
          <w:tcPr>
            <w:tcW w:w="822" w:type="dxa"/>
          </w:tcPr>
          <w:p w:rsidR="009E775D" w:rsidRPr="00927D66" w:rsidRDefault="009E775D" w:rsidP="0008737C">
            <w:pPr>
              <w:tabs>
                <w:tab w:val="left" w:pos="851"/>
              </w:tabs>
            </w:pPr>
            <w:r w:rsidRPr="00927D66">
              <w:t>35-36</w:t>
            </w:r>
          </w:p>
        </w:tc>
        <w:tc>
          <w:tcPr>
            <w:tcW w:w="7791" w:type="dxa"/>
          </w:tcPr>
          <w:p w:rsidR="009E775D" w:rsidRPr="00927D66" w:rsidRDefault="009E775D" w:rsidP="0008737C">
            <w:pPr>
              <w:tabs>
                <w:tab w:val="left" w:pos="851"/>
              </w:tabs>
            </w:pPr>
            <w:r w:rsidRPr="00927D66">
              <w:t>Практическая работа №8 «Генетическая связь между классами органических и неорганических веществ».</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37-38</w:t>
            </w:r>
          </w:p>
        </w:tc>
        <w:tc>
          <w:tcPr>
            <w:tcW w:w="7791" w:type="dxa"/>
          </w:tcPr>
          <w:p w:rsidR="009E775D" w:rsidRPr="00927D66" w:rsidRDefault="009E775D" w:rsidP="0008737C">
            <w:pPr>
              <w:tabs>
                <w:tab w:val="left" w:pos="851"/>
              </w:tabs>
            </w:pPr>
            <w:r w:rsidRPr="00927D66">
              <w:t>Обобщение и систематизация знаний по теме «Вещества и их свойства».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39</w:t>
            </w:r>
          </w:p>
        </w:tc>
        <w:tc>
          <w:tcPr>
            <w:tcW w:w="7791" w:type="dxa"/>
          </w:tcPr>
          <w:p w:rsidR="009E775D" w:rsidRPr="00927D66" w:rsidRDefault="009E775D" w:rsidP="0008737C">
            <w:pPr>
              <w:tabs>
                <w:tab w:val="left" w:pos="851"/>
              </w:tabs>
            </w:pPr>
            <w:r w:rsidRPr="00927D66">
              <w:t>Контрольная работа по теме «Генетическая связь между классами органических и неорганических веществ».</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p>
        </w:tc>
        <w:tc>
          <w:tcPr>
            <w:tcW w:w="7791" w:type="dxa"/>
          </w:tcPr>
          <w:p w:rsidR="009E775D" w:rsidRPr="00927D66" w:rsidRDefault="009E775D" w:rsidP="0008737C">
            <w:pPr>
              <w:tabs>
                <w:tab w:val="left" w:pos="851"/>
              </w:tabs>
              <w:rPr>
                <w:b/>
              </w:rPr>
            </w:pPr>
            <w:r w:rsidRPr="00927D66">
              <w:rPr>
                <w:b/>
              </w:rPr>
              <w:t>Тема №5 Химия и общество – 9 часов</w:t>
            </w:r>
          </w:p>
        </w:tc>
        <w:tc>
          <w:tcPr>
            <w:tcW w:w="1276" w:type="dxa"/>
          </w:tcPr>
          <w:p w:rsidR="009E775D" w:rsidRPr="00927D66" w:rsidRDefault="009E775D" w:rsidP="0008737C">
            <w:pPr>
              <w:tabs>
                <w:tab w:val="left" w:pos="851"/>
              </w:tabs>
            </w:pPr>
          </w:p>
        </w:tc>
      </w:tr>
      <w:tr w:rsidR="009E775D" w:rsidRPr="00927D66" w:rsidTr="009E775D">
        <w:tc>
          <w:tcPr>
            <w:tcW w:w="822" w:type="dxa"/>
          </w:tcPr>
          <w:p w:rsidR="009E775D" w:rsidRPr="00927D66" w:rsidRDefault="009E775D" w:rsidP="0008737C">
            <w:pPr>
              <w:tabs>
                <w:tab w:val="left" w:pos="851"/>
              </w:tabs>
            </w:pPr>
            <w:r w:rsidRPr="00927D66">
              <w:t>1-2</w:t>
            </w:r>
          </w:p>
        </w:tc>
        <w:tc>
          <w:tcPr>
            <w:tcW w:w="7791" w:type="dxa"/>
          </w:tcPr>
          <w:p w:rsidR="009E775D" w:rsidRPr="00927D66" w:rsidRDefault="009E775D" w:rsidP="0008737C">
            <w:pPr>
              <w:tabs>
                <w:tab w:val="left" w:pos="851"/>
              </w:tabs>
            </w:pPr>
            <w:r w:rsidRPr="00927D66">
              <w:t>Химия и производство.</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3-4</w:t>
            </w:r>
          </w:p>
        </w:tc>
        <w:tc>
          <w:tcPr>
            <w:tcW w:w="7791" w:type="dxa"/>
          </w:tcPr>
          <w:p w:rsidR="009E775D" w:rsidRPr="00927D66" w:rsidRDefault="009E775D" w:rsidP="0008737C">
            <w:pPr>
              <w:tabs>
                <w:tab w:val="left" w:pos="851"/>
              </w:tabs>
            </w:pPr>
            <w:r w:rsidRPr="00927D66">
              <w:t>Химия и сельское хозяйство.</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5-6</w:t>
            </w:r>
          </w:p>
        </w:tc>
        <w:tc>
          <w:tcPr>
            <w:tcW w:w="7791" w:type="dxa"/>
          </w:tcPr>
          <w:p w:rsidR="009E775D" w:rsidRPr="00927D66" w:rsidRDefault="009E775D" w:rsidP="0008737C">
            <w:pPr>
              <w:tabs>
                <w:tab w:val="left" w:pos="851"/>
              </w:tabs>
            </w:pPr>
            <w:r w:rsidRPr="00927D66">
              <w:t>Химия и проблемы окружающей среды.</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7-8</w:t>
            </w:r>
          </w:p>
        </w:tc>
        <w:tc>
          <w:tcPr>
            <w:tcW w:w="7791" w:type="dxa"/>
          </w:tcPr>
          <w:p w:rsidR="009E775D" w:rsidRPr="00927D66" w:rsidRDefault="009E775D" w:rsidP="0008737C">
            <w:pPr>
              <w:tabs>
                <w:tab w:val="left" w:pos="851"/>
              </w:tabs>
            </w:pPr>
            <w:r w:rsidRPr="00927D66">
              <w:t>Химия и повседневная жизнь человека.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9</w:t>
            </w:r>
          </w:p>
        </w:tc>
        <w:tc>
          <w:tcPr>
            <w:tcW w:w="7791" w:type="dxa"/>
          </w:tcPr>
          <w:p w:rsidR="009E775D" w:rsidRPr="00927D66" w:rsidRDefault="009E775D" w:rsidP="0008737C">
            <w:pPr>
              <w:tabs>
                <w:tab w:val="left" w:pos="851"/>
              </w:tabs>
            </w:pPr>
            <w:r w:rsidRPr="00927D66">
              <w:t>Повторение и обобщение по теме «Химия и общество».</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pPr>
          </w:p>
        </w:tc>
        <w:tc>
          <w:tcPr>
            <w:tcW w:w="7791" w:type="dxa"/>
          </w:tcPr>
          <w:p w:rsidR="009E775D" w:rsidRPr="00927D66" w:rsidRDefault="009E775D" w:rsidP="0008737C">
            <w:pPr>
              <w:tabs>
                <w:tab w:val="left" w:pos="851"/>
              </w:tabs>
              <w:rPr>
                <w:b/>
              </w:rPr>
            </w:pPr>
            <w:r w:rsidRPr="00927D66">
              <w:rPr>
                <w:b/>
              </w:rPr>
              <w:t>Обобщение-5 часов</w:t>
            </w:r>
          </w:p>
        </w:tc>
        <w:tc>
          <w:tcPr>
            <w:tcW w:w="1276" w:type="dxa"/>
          </w:tcPr>
          <w:p w:rsidR="009E775D" w:rsidRPr="00927D66" w:rsidRDefault="009E775D" w:rsidP="0008737C">
            <w:pPr>
              <w:tabs>
                <w:tab w:val="left" w:pos="851"/>
              </w:tabs>
            </w:pPr>
          </w:p>
        </w:tc>
      </w:tr>
      <w:tr w:rsidR="009E775D" w:rsidRPr="00927D66" w:rsidTr="009E775D">
        <w:tc>
          <w:tcPr>
            <w:tcW w:w="822" w:type="dxa"/>
          </w:tcPr>
          <w:p w:rsidR="009E775D" w:rsidRPr="00927D66" w:rsidRDefault="009E775D" w:rsidP="0008737C">
            <w:pPr>
              <w:tabs>
                <w:tab w:val="left" w:pos="851"/>
              </w:tabs>
            </w:pPr>
            <w:r w:rsidRPr="00927D66">
              <w:t>1-2</w:t>
            </w:r>
          </w:p>
        </w:tc>
        <w:tc>
          <w:tcPr>
            <w:tcW w:w="7791" w:type="dxa"/>
          </w:tcPr>
          <w:p w:rsidR="009E775D" w:rsidRPr="00927D66" w:rsidRDefault="009E775D" w:rsidP="0008737C">
            <w:pPr>
              <w:tabs>
                <w:tab w:val="left" w:pos="851"/>
              </w:tabs>
            </w:pPr>
            <w:r w:rsidRPr="00927D66">
              <w:t>Обобщение пройденного по теме «Строение атома».</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3-4</w:t>
            </w:r>
          </w:p>
        </w:tc>
        <w:tc>
          <w:tcPr>
            <w:tcW w:w="7791" w:type="dxa"/>
          </w:tcPr>
          <w:p w:rsidR="009E775D" w:rsidRPr="00927D66" w:rsidRDefault="009E775D" w:rsidP="0008737C">
            <w:pPr>
              <w:tabs>
                <w:tab w:val="left" w:pos="851"/>
              </w:tabs>
            </w:pPr>
            <w:r w:rsidRPr="00927D66">
              <w:t>Обобщение по теме «Химические реакции».</w:t>
            </w:r>
          </w:p>
        </w:tc>
        <w:tc>
          <w:tcPr>
            <w:tcW w:w="1276" w:type="dxa"/>
          </w:tcPr>
          <w:p w:rsidR="009E775D" w:rsidRPr="00927D66" w:rsidRDefault="009E775D" w:rsidP="0008737C">
            <w:pPr>
              <w:tabs>
                <w:tab w:val="left" w:pos="851"/>
              </w:tabs>
            </w:pPr>
            <w:r w:rsidRPr="00927D66">
              <w:t>2</w:t>
            </w:r>
          </w:p>
        </w:tc>
      </w:tr>
      <w:tr w:rsidR="009E775D" w:rsidRPr="00927D66" w:rsidTr="009E775D">
        <w:tc>
          <w:tcPr>
            <w:tcW w:w="822" w:type="dxa"/>
          </w:tcPr>
          <w:p w:rsidR="009E775D" w:rsidRPr="00927D66" w:rsidRDefault="009E775D" w:rsidP="0008737C">
            <w:pPr>
              <w:tabs>
                <w:tab w:val="left" w:pos="851"/>
              </w:tabs>
            </w:pPr>
            <w:r w:rsidRPr="00927D66">
              <w:t>5</w:t>
            </w:r>
          </w:p>
        </w:tc>
        <w:tc>
          <w:tcPr>
            <w:tcW w:w="7791" w:type="dxa"/>
          </w:tcPr>
          <w:p w:rsidR="009E775D" w:rsidRPr="00927D66" w:rsidRDefault="009E775D" w:rsidP="0008737C">
            <w:pPr>
              <w:tabs>
                <w:tab w:val="left" w:pos="851"/>
              </w:tabs>
            </w:pPr>
            <w:r w:rsidRPr="00927D66">
              <w:t>Обобщение по теме «Вещества и их свойства».</w:t>
            </w:r>
          </w:p>
        </w:tc>
        <w:tc>
          <w:tcPr>
            <w:tcW w:w="1276" w:type="dxa"/>
          </w:tcPr>
          <w:p w:rsidR="009E775D" w:rsidRPr="00927D66" w:rsidRDefault="009E775D" w:rsidP="0008737C">
            <w:pPr>
              <w:tabs>
                <w:tab w:val="left" w:pos="851"/>
              </w:tabs>
            </w:pPr>
            <w:r w:rsidRPr="00927D66">
              <w:t>1</w:t>
            </w:r>
          </w:p>
        </w:tc>
      </w:tr>
      <w:tr w:rsidR="009E775D" w:rsidRPr="00927D66" w:rsidTr="009E775D">
        <w:tc>
          <w:tcPr>
            <w:tcW w:w="822" w:type="dxa"/>
          </w:tcPr>
          <w:p w:rsidR="009E775D" w:rsidRPr="00927D66" w:rsidRDefault="009E775D" w:rsidP="0008737C">
            <w:pPr>
              <w:tabs>
                <w:tab w:val="left" w:pos="851"/>
              </w:tabs>
              <w:rPr>
                <w:b/>
              </w:rPr>
            </w:pPr>
            <w:r w:rsidRPr="00927D66">
              <w:rPr>
                <w:b/>
              </w:rPr>
              <w:t>итого</w:t>
            </w:r>
          </w:p>
        </w:tc>
        <w:tc>
          <w:tcPr>
            <w:tcW w:w="7791" w:type="dxa"/>
          </w:tcPr>
          <w:p w:rsidR="009E775D" w:rsidRPr="00927D66" w:rsidRDefault="009E775D" w:rsidP="0008737C">
            <w:pPr>
              <w:tabs>
                <w:tab w:val="left" w:pos="851"/>
              </w:tabs>
              <w:rPr>
                <w:b/>
              </w:rPr>
            </w:pPr>
          </w:p>
        </w:tc>
        <w:tc>
          <w:tcPr>
            <w:tcW w:w="1276" w:type="dxa"/>
          </w:tcPr>
          <w:p w:rsidR="009E775D" w:rsidRPr="00927D66" w:rsidRDefault="009E775D" w:rsidP="0008737C">
            <w:pPr>
              <w:tabs>
                <w:tab w:val="left" w:pos="851"/>
              </w:tabs>
              <w:rPr>
                <w:b/>
              </w:rPr>
            </w:pPr>
            <w:r w:rsidRPr="00927D66">
              <w:rPr>
                <w:b/>
              </w:rPr>
              <w:t>102</w:t>
            </w:r>
          </w:p>
        </w:tc>
      </w:tr>
      <w:tr w:rsidR="009E775D" w:rsidRPr="00927D66" w:rsidTr="009E775D">
        <w:tc>
          <w:tcPr>
            <w:tcW w:w="822" w:type="dxa"/>
          </w:tcPr>
          <w:p w:rsidR="009E775D" w:rsidRPr="00927D66" w:rsidRDefault="009E775D" w:rsidP="0008737C">
            <w:pPr>
              <w:tabs>
                <w:tab w:val="left" w:pos="851"/>
              </w:tabs>
            </w:pPr>
          </w:p>
        </w:tc>
        <w:tc>
          <w:tcPr>
            <w:tcW w:w="7791" w:type="dxa"/>
          </w:tcPr>
          <w:p w:rsidR="009E775D" w:rsidRPr="00927D66" w:rsidRDefault="009E775D" w:rsidP="0008737C">
            <w:pPr>
              <w:tabs>
                <w:tab w:val="left" w:pos="851"/>
              </w:tabs>
            </w:pPr>
          </w:p>
        </w:tc>
        <w:tc>
          <w:tcPr>
            <w:tcW w:w="1276" w:type="dxa"/>
          </w:tcPr>
          <w:p w:rsidR="009E775D" w:rsidRPr="00927D66" w:rsidRDefault="009E775D" w:rsidP="0008737C">
            <w:pPr>
              <w:tabs>
                <w:tab w:val="left" w:pos="851"/>
              </w:tabs>
            </w:pPr>
          </w:p>
        </w:tc>
      </w:tr>
    </w:tbl>
    <w:p w:rsidR="00F01183" w:rsidRPr="00F01183" w:rsidRDefault="00F01183" w:rsidP="0008737C">
      <w:pPr>
        <w:tabs>
          <w:tab w:val="left" w:pos="851"/>
        </w:tabs>
        <w:spacing w:line="259" w:lineRule="auto"/>
        <w:rPr>
          <w:rFonts w:eastAsia="Calibri"/>
          <w:b/>
        </w:rPr>
      </w:pPr>
    </w:p>
    <w:p w:rsidR="00F01183" w:rsidRDefault="009E775D" w:rsidP="0008737C">
      <w:pPr>
        <w:tabs>
          <w:tab w:val="left" w:pos="851"/>
        </w:tabs>
        <w:spacing w:line="259" w:lineRule="auto"/>
        <w:rPr>
          <w:rFonts w:eastAsia="Calibri"/>
          <w:b/>
        </w:rPr>
      </w:pPr>
      <w:r>
        <w:rPr>
          <w:rFonts w:eastAsia="Calibri"/>
          <w:b/>
        </w:rPr>
        <w:t xml:space="preserve">Физическая культура. </w:t>
      </w:r>
    </w:p>
    <w:p w:rsidR="009E775D" w:rsidRPr="002A5816" w:rsidRDefault="009E775D" w:rsidP="0008737C">
      <w:pPr>
        <w:tabs>
          <w:tab w:val="left" w:pos="851"/>
        </w:tabs>
        <w:jc w:val="both"/>
        <w:rPr>
          <w:b/>
        </w:rPr>
      </w:pPr>
      <w:r w:rsidRPr="002A5816">
        <w:rPr>
          <w:b/>
        </w:rPr>
        <w:t xml:space="preserve">Предметные результаты: </w:t>
      </w:r>
    </w:p>
    <w:p w:rsidR="009E775D" w:rsidRPr="002A5816" w:rsidRDefault="009E775D" w:rsidP="0008737C">
      <w:pPr>
        <w:tabs>
          <w:tab w:val="left" w:pos="851"/>
        </w:tabs>
        <w:jc w:val="both"/>
      </w:pPr>
      <w:r w:rsidRPr="002A5816">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w:t>
      </w:r>
    </w:p>
    <w:p w:rsidR="009E775D" w:rsidRPr="002A5816" w:rsidRDefault="009E775D" w:rsidP="0008737C">
      <w:pPr>
        <w:tabs>
          <w:tab w:val="left" w:pos="851"/>
        </w:tabs>
        <w:jc w:val="both"/>
      </w:pPr>
      <w:r w:rsidRPr="002A5816">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9E775D" w:rsidRPr="002A5816" w:rsidRDefault="009E775D" w:rsidP="0008737C">
      <w:pPr>
        <w:tabs>
          <w:tab w:val="left" w:pos="851"/>
        </w:tabs>
        <w:jc w:val="both"/>
      </w:pPr>
      <w:r w:rsidRPr="002A5816">
        <w:t xml:space="preserve">•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9E775D" w:rsidRPr="002A5816" w:rsidRDefault="009E775D" w:rsidP="0008737C">
      <w:pPr>
        <w:tabs>
          <w:tab w:val="left" w:pos="851"/>
        </w:tabs>
        <w:jc w:val="both"/>
      </w:pPr>
      <w:r w:rsidRPr="002A5816">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9E775D" w:rsidRPr="002A5816" w:rsidRDefault="009E775D" w:rsidP="0008737C">
      <w:pPr>
        <w:tabs>
          <w:tab w:val="left" w:pos="851"/>
        </w:tabs>
        <w:jc w:val="both"/>
      </w:pPr>
      <w:r w:rsidRPr="002A5816">
        <w:t>•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9E775D" w:rsidRPr="002A5816" w:rsidRDefault="009E775D" w:rsidP="0008737C">
      <w:pPr>
        <w:tabs>
          <w:tab w:val="left" w:pos="851"/>
        </w:tabs>
        <w:jc w:val="both"/>
      </w:pPr>
    </w:p>
    <w:p w:rsidR="009E775D" w:rsidRPr="002A5816" w:rsidRDefault="009E775D" w:rsidP="0008737C">
      <w:pPr>
        <w:tabs>
          <w:tab w:val="left" w:pos="851"/>
        </w:tabs>
        <w:jc w:val="both"/>
        <w:rPr>
          <w:b/>
        </w:rPr>
      </w:pPr>
      <w:r w:rsidRPr="002A5816">
        <w:rPr>
          <w:b/>
        </w:rPr>
        <w:t>Личностные результаты:</w:t>
      </w:r>
    </w:p>
    <w:p w:rsidR="009E775D" w:rsidRPr="002A5816" w:rsidRDefault="009E775D" w:rsidP="0008737C">
      <w:pPr>
        <w:tabs>
          <w:tab w:val="left" w:pos="851"/>
        </w:tabs>
        <w:jc w:val="both"/>
      </w:pPr>
      <w:r w:rsidRPr="002A5816">
        <w:t xml:space="preserve">•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9E775D" w:rsidRPr="002A5816" w:rsidRDefault="009E775D" w:rsidP="0008737C">
      <w:pPr>
        <w:tabs>
          <w:tab w:val="left" w:pos="851"/>
        </w:tabs>
        <w:jc w:val="both"/>
      </w:pPr>
      <w:r w:rsidRPr="002A5816">
        <w:t xml:space="preserve">•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E775D" w:rsidRPr="002A5816" w:rsidRDefault="009E775D" w:rsidP="0008737C">
      <w:pPr>
        <w:tabs>
          <w:tab w:val="left" w:pos="851"/>
        </w:tabs>
        <w:jc w:val="both"/>
      </w:pPr>
      <w:r w:rsidRPr="002A5816">
        <w:t xml:space="preserve">• готовность к служению Отечеству, его защите; </w:t>
      </w:r>
    </w:p>
    <w:p w:rsidR="009E775D" w:rsidRPr="002A5816" w:rsidRDefault="009E775D" w:rsidP="0008737C">
      <w:pPr>
        <w:tabs>
          <w:tab w:val="left" w:pos="851"/>
        </w:tabs>
        <w:jc w:val="both"/>
      </w:pPr>
      <w:r w:rsidRPr="002A5816">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9E775D" w:rsidRPr="002A5816" w:rsidRDefault="009E775D" w:rsidP="0008737C">
      <w:pPr>
        <w:tabs>
          <w:tab w:val="left" w:pos="851"/>
        </w:tabs>
        <w:jc w:val="both"/>
      </w:pPr>
      <w:r w:rsidRPr="002A5816">
        <w:t>• сформированность 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 деятельности;</w:t>
      </w:r>
    </w:p>
    <w:p w:rsidR="009E775D" w:rsidRPr="002A5816" w:rsidRDefault="009E775D" w:rsidP="0008737C">
      <w:pPr>
        <w:tabs>
          <w:tab w:val="left" w:pos="851"/>
        </w:tabs>
        <w:jc w:val="both"/>
      </w:pPr>
      <w:r w:rsidRPr="002A5816">
        <w:t xml:space="preserve">•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9E775D" w:rsidRPr="002A5816" w:rsidRDefault="009E775D" w:rsidP="0008737C">
      <w:pPr>
        <w:tabs>
          <w:tab w:val="left" w:pos="851"/>
        </w:tabs>
        <w:jc w:val="both"/>
      </w:pPr>
      <w:r w:rsidRPr="002A5816">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E775D" w:rsidRPr="002A5816" w:rsidRDefault="009E775D" w:rsidP="0008737C">
      <w:pPr>
        <w:tabs>
          <w:tab w:val="left" w:pos="851"/>
        </w:tabs>
        <w:jc w:val="both"/>
      </w:pPr>
      <w:r w:rsidRPr="002A5816">
        <w:t xml:space="preserve">• нравственное сознание и поведение на основе усвоения общечеловеческих ценностей; </w:t>
      </w:r>
    </w:p>
    <w:p w:rsidR="009E775D" w:rsidRPr="002A5816" w:rsidRDefault="009E775D" w:rsidP="0008737C">
      <w:pPr>
        <w:tabs>
          <w:tab w:val="left" w:pos="851"/>
        </w:tabs>
        <w:jc w:val="both"/>
      </w:pPr>
      <w:r w:rsidRPr="002A5816">
        <w:t xml:space="preserve">• готовность и способность к образованию, в том числе </w:t>
      </w:r>
    </w:p>
    <w:p w:rsidR="009E775D" w:rsidRPr="002A5816" w:rsidRDefault="009E775D" w:rsidP="0008737C">
      <w:pPr>
        <w:tabs>
          <w:tab w:val="left" w:pos="851"/>
        </w:tabs>
        <w:jc w:val="both"/>
      </w:pPr>
      <w:r w:rsidRPr="002A5816">
        <w:t xml:space="preserve">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E775D" w:rsidRPr="002A5816" w:rsidRDefault="009E775D" w:rsidP="0008737C">
      <w:pPr>
        <w:tabs>
          <w:tab w:val="left" w:pos="851"/>
        </w:tabs>
        <w:jc w:val="both"/>
      </w:pPr>
      <w:r w:rsidRPr="002A5816">
        <w:t xml:space="preserve">• эстетическое отношение к миру, включая эстетику быта, научного и технического творчества, спорта, общественных отношений; </w:t>
      </w:r>
    </w:p>
    <w:p w:rsidR="009E775D" w:rsidRPr="002A5816" w:rsidRDefault="009E775D" w:rsidP="0008737C">
      <w:pPr>
        <w:tabs>
          <w:tab w:val="left" w:pos="851"/>
        </w:tabs>
        <w:jc w:val="both"/>
      </w:pPr>
      <w:r w:rsidRPr="002A5816">
        <w:lastRenderedPageBreak/>
        <w:t xml:space="preserve">• 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E775D" w:rsidRPr="002A5816" w:rsidRDefault="009E775D" w:rsidP="0008737C">
      <w:pPr>
        <w:tabs>
          <w:tab w:val="left" w:pos="851"/>
        </w:tabs>
        <w:jc w:val="both"/>
      </w:pPr>
      <w:r w:rsidRPr="002A5816">
        <w:t xml:space="preserve">• бережное, ответственное и компетентное отношение к физическому и психологическому здоровью, как собственному, так и других людей, формирование умений оказывать первую помощь; </w:t>
      </w:r>
    </w:p>
    <w:p w:rsidR="009E775D" w:rsidRPr="002A5816" w:rsidRDefault="009E775D" w:rsidP="0008737C">
      <w:pPr>
        <w:tabs>
          <w:tab w:val="left" w:pos="851"/>
        </w:tabs>
        <w:jc w:val="both"/>
      </w:pPr>
      <w:r w:rsidRPr="002A5816">
        <w:t xml:space="preserve">• осознанный выбор будущей профессии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9E775D" w:rsidRPr="002A5816" w:rsidRDefault="009E775D" w:rsidP="0008737C">
      <w:pPr>
        <w:tabs>
          <w:tab w:val="left" w:pos="851"/>
        </w:tabs>
        <w:jc w:val="both"/>
      </w:pPr>
      <w:r w:rsidRPr="002A5816">
        <w:t xml:space="preserve">• сформированность экологического мышления, понимание влияния социально-экономических процессов на состояние природной и социальной среды, опыт эколого-направленной деятельности; </w:t>
      </w:r>
    </w:p>
    <w:p w:rsidR="009E775D" w:rsidRPr="002A5816" w:rsidRDefault="009E775D" w:rsidP="0008737C">
      <w:pPr>
        <w:tabs>
          <w:tab w:val="left" w:pos="851"/>
        </w:tabs>
        <w:jc w:val="both"/>
      </w:pPr>
      <w:r w:rsidRPr="002A5816">
        <w:t xml:space="preserve">• ответственное отношение к созданию семьи на основе осознанного принятия ценностей семейной жизни. Метапредметные результаты проявляются межпредметными понятиями и универсальными учебными действиями  (регулятивными, познавательными, коммуникативными), способностью их использования в познавательной и социальной практике, самостоятельностью в планировании и осуществлении учебной деятельности и организации учебного сотрудничества с педагогами и сверстниками, способностью к построению индивидуальной образовательной траектории, владением навыками учебно-исследовательской, проектной и социальной деятельности. </w:t>
      </w:r>
    </w:p>
    <w:p w:rsidR="009E775D" w:rsidRPr="002A5816" w:rsidRDefault="009E775D" w:rsidP="0008737C">
      <w:pPr>
        <w:tabs>
          <w:tab w:val="left" w:pos="851"/>
        </w:tabs>
        <w:jc w:val="both"/>
        <w:rPr>
          <w:b/>
        </w:rPr>
      </w:pPr>
    </w:p>
    <w:p w:rsidR="009E775D" w:rsidRPr="002A5816" w:rsidRDefault="009E775D" w:rsidP="0008737C">
      <w:pPr>
        <w:tabs>
          <w:tab w:val="left" w:pos="851"/>
        </w:tabs>
        <w:jc w:val="both"/>
      </w:pPr>
      <w:r w:rsidRPr="002A5816">
        <w:rPr>
          <w:b/>
        </w:rPr>
        <w:t>Метапредметные результаты</w:t>
      </w:r>
      <w:r w:rsidRPr="002A5816">
        <w:t xml:space="preserve">: </w:t>
      </w:r>
    </w:p>
    <w:p w:rsidR="009E775D" w:rsidRPr="002A5816" w:rsidRDefault="009E775D" w:rsidP="0008737C">
      <w:pPr>
        <w:tabs>
          <w:tab w:val="left" w:pos="851"/>
        </w:tabs>
        <w:jc w:val="both"/>
      </w:pPr>
      <w:r w:rsidRPr="002A5816">
        <w:t xml:space="preserve">• умение самостоятельно определять цели деятельности,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9E775D" w:rsidRPr="002A5816" w:rsidRDefault="009E775D" w:rsidP="0008737C">
      <w:pPr>
        <w:tabs>
          <w:tab w:val="left" w:pos="851"/>
        </w:tabs>
        <w:jc w:val="both"/>
      </w:pPr>
      <w:r w:rsidRPr="002A5816">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9E775D" w:rsidRPr="002A5816" w:rsidRDefault="009E775D" w:rsidP="0008737C">
      <w:pPr>
        <w:tabs>
          <w:tab w:val="left" w:pos="851"/>
        </w:tabs>
        <w:jc w:val="both"/>
      </w:pPr>
      <w:r w:rsidRPr="002A5816">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9E775D" w:rsidRPr="002A5816" w:rsidRDefault="009E775D" w:rsidP="0008737C">
      <w:pPr>
        <w:tabs>
          <w:tab w:val="left" w:pos="851"/>
        </w:tabs>
        <w:jc w:val="both"/>
      </w:pPr>
      <w:r w:rsidRPr="002A5816">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9E775D" w:rsidRPr="002A5816" w:rsidRDefault="009E775D" w:rsidP="0008737C">
      <w:pPr>
        <w:tabs>
          <w:tab w:val="left" w:pos="851"/>
        </w:tabs>
        <w:jc w:val="both"/>
      </w:pPr>
      <w:r w:rsidRPr="002A5816">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E775D" w:rsidRPr="002A5816" w:rsidRDefault="009E775D" w:rsidP="0008737C">
      <w:pPr>
        <w:tabs>
          <w:tab w:val="left" w:pos="851"/>
        </w:tabs>
        <w:jc w:val="both"/>
      </w:pPr>
      <w:r w:rsidRPr="002A5816">
        <w:t>• умение определять назначение и функции различных социальных институтов;</w:t>
      </w:r>
    </w:p>
    <w:p w:rsidR="009E775D" w:rsidRPr="002A5816" w:rsidRDefault="009E775D" w:rsidP="0008737C">
      <w:pPr>
        <w:tabs>
          <w:tab w:val="left" w:pos="851"/>
        </w:tabs>
        <w:jc w:val="both"/>
      </w:pPr>
      <w:r w:rsidRPr="002A5816">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rsidR="009E775D" w:rsidRPr="002A5816" w:rsidRDefault="009E775D" w:rsidP="0008737C">
      <w:pPr>
        <w:tabs>
          <w:tab w:val="left" w:pos="851"/>
        </w:tabs>
        <w:jc w:val="both"/>
      </w:pPr>
      <w:r w:rsidRPr="002A5816">
        <w:t>• владение языковыми средствами — умение ясно, логично и точно излагать свою точку зрения, правильно использовать языковые средства;</w:t>
      </w:r>
    </w:p>
    <w:p w:rsidR="009E775D" w:rsidRPr="002A5816" w:rsidRDefault="009E775D" w:rsidP="0008737C">
      <w:pPr>
        <w:tabs>
          <w:tab w:val="left" w:pos="851"/>
        </w:tabs>
        <w:jc w:val="both"/>
      </w:pPr>
      <w:r w:rsidRPr="002A5816">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9E775D" w:rsidRPr="002A5816" w:rsidRDefault="009E775D" w:rsidP="0008737C">
      <w:pPr>
        <w:tabs>
          <w:tab w:val="left" w:pos="851"/>
        </w:tabs>
        <w:jc w:val="both"/>
        <w:rPr>
          <w:b/>
        </w:rPr>
      </w:pPr>
    </w:p>
    <w:p w:rsidR="009E775D" w:rsidRPr="002A5816" w:rsidRDefault="009E775D" w:rsidP="0008737C">
      <w:pPr>
        <w:tabs>
          <w:tab w:val="left" w:pos="851"/>
        </w:tabs>
        <w:jc w:val="both"/>
        <w:rPr>
          <w:b/>
        </w:rPr>
      </w:pPr>
      <w:r w:rsidRPr="002A5816">
        <w:rPr>
          <w:b/>
        </w:rPr>
        <w:t>Содержание учебного предмета</w:t>
      </w:r>
    </w:p>
    <w:p w:rsidR="009E775D" w:rsidRPr="002A5816" w:rsidRDefault="009E775D" w:rsidP="0008737C">
      <w:pPr>
        <w:tabs>
          <w:tab w:val="left" w:pos="851"/>
        </w:tabs>
        <w:jc w:val="both"/>
        <w:rPr>
          <w:i/>
        </w:rPr>
      </w:pPr>
      <w:r w:rsidRPr="002A5816">
        <w:rPr>
          <w:i/>
        </w:rPr>
        <w:t xml:space="preserve">Знания о физической культуре </w:t>
      </w:r>
    </w:p>
    <w:p w:rsidR="009E775D" w:rsidRPr="002A5816" w:rsidRDefault="009E775D" w:rsidP="0008737C">
      <w:pPr>
        <w:tabs>
          <w:tab w:val="left" w:pos="851"/>
        </w:tabs>
        <w:jc w:val="both"/>
      </w:pPr>
      <w:r w:rsidRPr="002A5816">
        <w:rPr>
          <w:i/>
        </w:rPr>
        <w:t>Физическая культура в жизни современного человека</w:t>
      </w:r>
      <w:r w:rsidRPr="002A5816">
        <w:t xml:space="preserve"> </w:t>
      </w:r>
    </w:p>
    <w:p w:rsidR="009E775D" w:rsidRPr="002A5816" w:rsidRDefault="009E775D" w:rsidP="0008737C">
      <w:pPr>
        <w:tabs>
          <w:tab w:val="left" w:pos="851"/>
        </w:tabs>
        <w:jc w:val="both"/>
      </w:pPr>
      <w:r w:rsidRPr="002A5816">
        <w:lastRenderedPageBreak/>
        <w:t>Физическая культура как сложноорганизованное социальное явление, основные ее виды и формы организации, их роль и значение в укреплении здоровья. 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 и спортом). Комплекс ГТО как основа прикладно-ориентированной физической культуры, характеристика структурных оснований и нормативно-тестирующих заданий. Спорт в современном мире, его виды и разновидности, цели и задачи развития.</w:t>
      </w:r>
    </w:p>
    <w:p w:rsidR="009E775D" w:rsidRPr="002A5816" w:rsidRDefault="009E775D" w:rsidP="0008737C">
      <w:pPr>
        <w:tabs>
          <w:tab w:val="left" w:pos="851"/>
        </w:tabs>
        <w:jc w:val="both"/>
      </w:pPr>
      <w:r w:rsidRPr="002A5816">
        <w:rPr>
          <w:i/>
        </w:rPr>
        <w:t>Физическая культура как фактор укрепления здоровья</w:t>
      </w:r>
      <w:r w:rsidRPr="002A5816">
        <w:t xml:space="preserve"> </w:t>
      </w:r>
    </w:p>
    <w:p w:rsidR="009E775D" w:rsidRPr="002A5816" w:rsidRDefault="009E775D" w:rsidP="0008737C">
      <w:pPr>
        <w:tabs>
          <w:tab w:val="left" w:pos="851"/>
        </w:tabs>
        <w:jc w:val="both"/>
      </w:pPr>
      <w:r w:rsidRPr="002A5816">
        <w:t xml:space="preserve">Здоровье как главная человеческая ценность, характеристика его системно-структурных компонентов, их развитие посредством занятий физической культурой. Физическая культура и физическое здоровье как взаимосвязанные явления, характеристика основных причин, ухудшающих состояние физического здоровья. Адаптация как фактор расширения и повышения функциональных возможностей организма, укрепления и сохранения физического здоровья. Фазовый характер адаптации, его роль и значение в планировании занятий физической культурой. </w:t>
      </w:r>
    </w:p>
    <w:p w:rsidR="009E775D" w:rsidRPr="002A5816" w:rsidRDefault="009E775D" w:rsidP="0008737C">
      <w:pPr>
        <w:tabs>
          <w:tab w:val="left" w:pos="851"/>
        </w:tabs>
        <w:jc w:val="both"/>
      </w:pPr>
      <w:r w:rsidRPr="002A5816">
        <w:t xml:space="preserve">Физическая культура и психическое здоровье человека как взаимосвязанные явления, роль и значение положительных эмоций в укреплении и сохранении психического здоровья, профилактике развития психических заболеваний. Роль и значение занятий физической культурой в укреплении и регулировании психических состояний. </w:t>
      </w:r>
    </w:p>
    <w:p w:rsidR="009E775D" w:rsidRPr="002A5816" w:rsidRDefault="009E775D" w:rsidP="0008737C">
      <w:pPr>
        <w:tabs>
          <w:tab w:val="left" w:pos="851"/>
        </w:tabs>
        <w:jc w:val="both"/>
      </w:pPr>
      <w:r w:rsidRPr="002A5816">
        <w:t xml:space="preserve">Физическая культура и нравственное здоровье, их взаимосвязь и взаимообусловленность. Особенности воспитания нравственных качеств в процессе занятий физической культурой и спортом. </w:t>
      </w:r>
    </w:p>
    <w:p w:rsidR="009E775D" w:rsidRPr="002A5816" w:rsidRDefault="009E775D" w:rsidP="0008737C">
      <w:pPr>
        <w:tabs>
          <w:tab w:val="left" w:pos="851"/>
        </w:tabs>
        <w:jc w:val="both"/>
      </w:pPr>
      <w:r w:rsidRPr="002A5816">
        <w:rPr>
          <w:i/>
        </w:rPr>
        <w:t>Современные оздоровительные системы</w:t>
      </w:r>
      <w:r w:rsidRPr="002A5816">
        <w:t xml:space="preserve"> </w:t>
      </w:r>
    </w:p>
    <w:p w:rsidR="009E775D" w:rsidRPr="002A5816" w:rsidRDefault="009E775D" w:rsidP="0008737C">
      <w:pPr>
        <w:tabs>
          <w:tab w:val="left" w:pos="851"/>
        </w:tabs>
        <w:jc w:val="both"/>
      </w:pPr>
      <w:r w:rsidRPr="002A5816">
        <w:t xml:space="preserve">Здоровый образ жизни и его основные признаки, положительная связь с занятиями физической культурой и спортом. Формы организации занятий физической культурой в структуре здорового образа жизни, оптимизация режима труда и отдыха средствами физической культуры и спорта. </w:t>
      </w:r>
    </w:p>
    <w:p w:rsidR="009E775D" w:rsidRPr="002A5816" w:rsidRDefault="009E775D" w:rsidP="0008737C">
      <w:pPr>
        <w:tabs>
          <w:tab w:val="left" w:pos="851"/>
        </w:tabs>
        <w:jc w:val="both"/>
      </w:pPr>
      <w:r w:rsidRPr="002A5816">
        <w:t xml:space="preserve">История и современное развитие ритмической, аэробной, атлетической и силовой (шейпинг) гимнастики, их связь с организацией здорового образа жизни, повышением физических кондиций человека. </w:t>
      </w:r>
    </w:p>
    <w:p w:rsidR="009E775D" w:rsidRPr="002A5816" w:rsidRDefault="009E775D" w:rsidP="0008737C">
      <w:pPr>
        <w:tabs>
          <w:tab w:val="left" w:pos="851"/>
        </w:tabs>
        <w:jc w:val="both"/>
      </w:pPr>
      <w:r w:rsidRPr="002A5816">
        <w:rPr>
          <w:i/>
        </w:rPr>
        <w:t>Физическая культура и продолжительность жизни человека</w:t>
      </w:r>
      <w:r w:rsidRPr="002A5816">
        <w:t xml:space="preserve"> Профилактика старения средствами физической культуры. Характеристика основных признаков старения организма. Режим двигательной активности как условие предупреждения раннего старения. Характеристика основных средств целенаправленной двигательной активности, используемых для профилактики старения.</w:t>
      </w:r>
    </w:p>
    <w:p w:rsidR="009E775D" w:rsidRPr="002A5816" w:rsidRDefault="009E775D" w:rsidP="0008737C">
      <w:pPr>
        <w:tabs>
          <w:tab w:val="left" w:pos="851"/>
        </w:tabs>
        <w:jc w:val="both"/>
        <w:rPr>
          <w:b/>
        </w:rPr>
      </w:pPr>
    </w:p>
    <w:p w:rsidR="009E775D" w:rsidRPr="002A5816" w:rsidRDefault="009E775D" w:rsidP="0008737C">
      <w:pPr>
        <w:tabs>
          <w:tab w:val="left" w:pos="851"/>
        </w:tabs>
        <w:jc w:val="both"/>
        <w:rPr>
          <w:b/>
        </w:rPr>
      </w:pPr>
      <w:r w:rsidRPr="002A5816">
        <w:rPr>
          <w:b/>
        </w:rPr>
        <w:t>Способы самостоятельной деятельности</w:t>
      </w:r>
    </w:p>
    <w:p w:rsidR="009E775D" w:rsidRPr="002A5816" w:rsidRDefault="009E775D" w:rsidP="0008737C">
      <w:pPr>
        <w:tabs>
          <w:tab w:val="left" w:pos="851"/>
        </w:tabs>
        <w:jc w:val="both"/>
      </w:pPr>
      <w:r w:rsidRPr="002A5816">
        <w:rPr>
          <w:i/>
        </w:rPr>
        <w:t xml:space="preserve">Организация самостоятельных занятий физической культурой </w:t>
      </w:r>
      <w:r w:rsidRPr="002A5816">
        <w:t xml:space="preserve">Работоспособность человека и ее фазовый характер, особенности суточной и недельной динамики. Связь физической работоспособности с режимом учебной и трудовой деятельности, занятиями физическими упражнениями. </w:t>
      </w:r>
    </w:p>
    <w:p w:rsidR="009E775D" w:rsidRPr="002A5816" w:rsidRDefault="009E775D" w:rsidP="0008737C">
      <w:pPr>
        <w:tabs>
          <w:tab w:val="left" w:pos="851"/>
        </w:tabs>
        <w:jc w:val="both"/>
      </w:pPr>
      <w:r w:rsidRPr="002A5816">
        <w:t xml:space="preserve">Контроль функционального состояния организма во время занятий физической культурой и спортом, расчеты физической работоспособности (ИГСТ), индекса Руфье, показателей теста Купера, ортостатической пробы. </w:t>
      </w:r>
    </w:p>
    <w:p w:rsidR="009E775D" w:rsidRPr="002A5816" w:rsidRDefault="009E775D" w:rsidP="0008737C">
      <w:pPr>
        <w:tabs>
          <w:tab w:val="left" w:pos="851"/>
        </w:tabs>
        <w:jc w:val="both"/>
      </w:pPr>
      <w:r w:rsidRPr="002A5816">
        <w:rPr>
          <w:i/>
        </w:rPr>
        <w:t>Техника безопасности в процессе  самостоятельных занятий физической культурой</w:t>
      </w:r>
      <w:r w:rsidRPr="002A5816">
        <w:t xml:space="preserve"> </w:t>
      </w:r>
    </w:p>
    <w:p w:rsidR="009E775D" w:rsidRPr="002A5816" w:rsidRDefault="009E775D" w:rsidP="0008737C">
      <w:pPr>
        <w:tabs>
          <w:tab w:val="left" w:pos="851"/>
        </w:tabs>
        <w:jc w:val="both"/>
      </w:pPr>
      <w:r w:rsidRPr="002A5816">
        <w:t xml:space="preserve">Характеристика основных требований к безопасности занятий физической культурой и спортом: к содержанию занятий и освоению новых двигательных действий; к страховке и самостраховке; дисциплине на занятиях, к спортивной экипировке, месту проведения занятий. </w:t>
      </w:r>
    </w:p>
    <w:p w:rsidR="009E775D" w:rsidRPr="002A5816" w:rsidRDefault="009E775D" w:rsidP="0008737C">
      <w:pPr>
        <w:tabs>
          <w:tab w:val="left" w:pos="851"/>
        </w:tabs>
        <w:jc w:val="both"/>
      </w:pPr>
      <w:r w:rsidRPr="002A5816">
        <w:rPr>
          <w:i/>
        </w:rPr>
        <w:t>Оказание первой помощи на занятиях физической культурой</w:t>
      </w:r>
      <w:r w:rsidRPr="002A5816">
        <w:t xml:space="preserve"> Характеристика травм, правила и способы первой помощи при их появлении.</w:t>
      </w:r>
    </w:p>
    <w:p w:rsidR="009E775D" w:rsidRPr="002A5816" w:rsidRDefault="009E775D" w:rsidP="0008737C">
      <w:pPr>
        <w:tabs>
          <w:tab w:val="left" w:pos="851"/>
        </w:tabs>
        <w:jc w:val="both"/>
      </w:pPr>
      <w:r w:rsidRPr="002A5816">
        <w:rPr>
          <w:i/>
        </w:rPr>
        <w:lastRenderedPageBreak/>
        <w:t>Самостоятельные занятия  оздоровительной физической культурой</w:t>
      </w:r>
      <w:r w:rsidRPr="002A5816">
        <w:t xml:space="preserve"> Урок как основная форма занятий оздоровительной физической культурой, структура и целевое назначение каждой части урока. Понятия комплексного урока и целевого урока, их общность и различия. Особенности разработки планов занятий оздоровительной физической культурой; характеристика способов контроля их эффективности. Системная организация тренировочного процесса, особенности планирования тренировочных циклов в системе самостоятельных занятий оздоровительной физической культурой. </w:t>
      </w:r>
    </w:p>
    <w:p w:rsidR="009E775D" w:rsidRPr="009E775D" w:rsidRDefault="009E775D" w:rsidP="0008737C">
      <w:pPr>
        <w:tabs>
          <w:tab w:val="left" w:pos="851"/>
        </w:tabs>
        <w:jc w:val="both"/>
      </w:pPr>
      <w:r w:rsidRPr="002A5816">
        <w:rPr>
          <w:i/>
        </w:rPr>
        <w:t>Туристские походы как оздоровительная форма  физической культуры</w:t>
      </w:r>
      <w:r w:rsidRPr="002A5816">
        <w:t xml:space="preserve"> Правила подготовки к туристскому походу. Правила безопасности при передвижении по маршруту. Правила безопасности при организации бивака и мест стоянок.</w:t>
      </w:r>
    </w:p>
    <w:p w:rsidR="009E775D" w:rsidRPr="002A5816" w:rsidRDefault="009E775D" w:rsidP="0008737C">
      <w:pPr>
        <w:tabs>
          <w:tab w:val="left" w:pos="851"/>
        </w:tabs>
        <w:jc w:val="both"/>
      </w:pPr>
      <w:r w:rsidRPr="002A5816">
        <w:rPr>
          <w:b/>
        </w:rPr>
        <w:t>Оздоровительно-гигиенические процедуры</w:t>
      </w:r>
      <w:r w:rsidRPr="002A5816">
        <w:t xml:space="preserve"> </w:t>
      </w:r>
    </w:p>
    <w:p w:rsidR="009E775D" w:rsidRPr="002A5816" w:rsidRDefault="009E775D" w:rsidP="0008737C">
      <w:pPr>
        <w:tabs>
          <w:tab w:val="left" w:pos="851"/>
        </w:tabs>
        <w:jc w:val="both"/>
      </w:pPr>
      <w:r w:rsidRPr="002A5816">
        <w:t xml:space="preserve">Дыхательная гимнастика и методика ее проведения (по А. Н. Стрельниковой). Методика проведения сеансов самомассажа и банных процедур, сеансов релаксации и аутогенной тренировки. </w:t>
      </w:r>
    </w:p>
    <w:p w:rsidR="009E775D" w:rsidRPr="002A5816" w:rsidRDefault="009E775D" w:rsidP="0008737C">
      <w:pPr>
        <w:tabs>
          <w:tab w:val="left" w:pos="851"/>
        </w:tabs>
        <w:jc w:val="both"/>
        <w:rPr>
          <w:i/>
        </w:rPr>
      </w:pPr>
      <w:r w:rsidRPr="002A5816">
        <w:rPr>
          <w:i/>
        </w:rPr>
        <w:t xml:space="preserve">Самостоятельная подготовка к выполнению требований  комплекса ГТО </w:t>
      </w:r>
    </w:p>
    <w:p w:rsidR="009E775D" w:rsidRPr="002A5816" w:rsidRDefault="009E775D" w:rsidP="0008737C">
      <w:pPr>
        <w:tabs>
          <w:tab w:val="left" w:pos="851"/>
        </w:tabs>
        <w:jc w:val="both"/>
      </w:pPr>
      <w:r w:rsidRPr="002A5816">
        <w:t>Спортивная подготовка как сложноорганизованная система, включающая в себя систему тренировочных занятий, систему спортивных соревнований, систему оздоровительно-восстановительных мероприятий. Техническая подготовка в системе самостоятельной спортивной подготовки. Физическая подготовка, развитие основных физических качеств и методика планирования физических нагрузок в системе тренировочного процесса. Разработка тренировочного занятия и цикла тренировочных занятий для достижения запланированного результата требований комплекса ГТО.</w:t>
      </w:r>
    </w:p>
    <w:p w:rsidR="009E775D" w:rsidRPr="002A5816" w:rsidRDefault="009E775D" w:rsidP="0008737C">
      <w:pPr>
        <w:tabs>
          <w:tab w:val="left" w:pos="851"/>
        </w:tabs>
        <w:rPr>
          <w:b/>
        </w:rPr>
      </w:pPr>
    </w:p>
    <w:p w:rsidR="009E775D" w:rsidRPr="002A5816" w:rsidRDefault="009E775D" w:rsidP="0008737C">
      <w:pPr>
        <w:tabs>
          <w:tab w:val="left" w:pos="851"/>
        </w:tabs>
        <w:rPr>
          <w:b/>
        </w:rPr>
      </w:pPr>
      <w:r w:rsidRPr="002A5816">
        <w:rPr>
          <w:b/>
        </w:rPr>
        <w:t>Физическое совершенствование</w:t>
      </w:r>
    </w:p>
    <w:p w:rsidR="009E775D" w:rsidRPr="002A5816" w:rsidRDefault="009E775D" w:rsidP="0008737C">
      <w:pPr>
        <w:tabs>
          <w:tab w:val="left" w:pos="851"/>
        </w:tabs>
        <w:jc w:val="both"/>
        <w:rPr>
          <w:i/>
        </w:rPr>
      </w:pPr>
      <w:r w:rsidRPr="002A5816">
        <w:rPr>
          <w:i/>
        </w:rPr>
        <w:t xml:space="preserve">Физкультурно-оздоровительная деятельность </w:t>
      </w:r>
    </w:p>
    <w:p w:rsidR="009E775D" w:rsidRPr="002A5816" w:rsidRDefault="009E775D" w:rsidP="0008737C">
      <w:pPr>
        <w:tabs>
          <w:tab w:val="left" w:pos="851"/>
        </w:tabs>
        <w:jc w:val="both"/>
      </w:pPr>
      <w:r w:rsidRPr="002A5816">
        <w:t xml:space="preserve">Комплексы упражнений на формирование и коррекцию осанки; регулирование массы тела; профилактику острых респираторных заболеваний. Комплексы упражнений с элементами зрительной гимнастики. Упражнения производственной гимнастики. Упражнения атлетической (юноши) и аэробной (девушки) гимнастики. Упражнения из системы «шейпинг». Комплексы антистрессовой гимнастики. Спортивно-оздоровительная деятельность Гимнастика с основами акробатики: закрепление и совершенствование ранее освоенных физических упражнений на гимнастических снарядах (юноши) и элементов ритмической гимнастики (девушки). </w:t>
      </w:r>
    </w:p>
    <w:p w:rsidR="009E775D" w:rsidRPr="002A5816" w:rsidRDefault="009E775D" w:rsidP="0008737C">
      <w:pPr>
        <w:tabs>
          <w:tab w:val="left" w:pos="851"/>
        </w:tabs>
        <w:jc w:val="both"/>
      </w:pPr>
      <w:r w:rsidRPr="002A5816">
        <w:rPr>
          <w:i/>
        </w:rPr>
        <w:t>Футбол, волейбол, баскетбол:</w:t>
      </w:r>
      <w:r w:rsidRPr="002A5816">
        <w:t xml:space="preserve"> закрепление основных технических приемов в условиях учебной игровой деятельности; практика судейства соревнований по одному из видов игры.</w:t>
      </w:r>
    </w:p>
    <w:p w:rsidR="009E775D" w:rsidRPr="002A5816" w:rsidRDefault="009E775D" w:rsidP="0008737C">
      <w:pPr>
        <w:tabs>
          <w:tab w:val="left" w:pos="851"/>
        </w:tabs>
        <w:jc w:val="both"/>
      </w:pPr>
      <w:r w:rsidRPr="002A5816">
        <w:rPr>
          <w:i/>
        </w:rPr>
        <w:t>Плавание:</w:t>
      </w:r>
      <w:r w:rsidRPr="002A5816">
        <w:t xml:space="preserve"> совершенствование техники избранного способа плавания в рамках подготовки к выполнению требований комплекса ГТО. </w:t>
      </w:r>
    </w:p>
    <w:p w:rsidR="009E775D" w:rsidRPr="002A5816" w:rsidRDefault="009E775D" w:rsidP="0008737C">
      <w:pPr>
        <w:tabs>
          <w:tab w:val="left" w:pos="851"/>
        </w:tabs>
        <w:jc w:val="both"/>
      </w:pPr>
      <w:r w:rsidRPr="002A5816">
        <w:rPr>
          <w:i/>
        </w:rPr>
        <w:t>Лыжные гонки:</w:t>
      </w:r>
      <w:r w:rsidRPr="002A5816">
        <w:t xml:space="preserve"> совершенствование техники передвижения на лыжах в рамках подготовки к выполнению требований комплекса ГТО. </w:t>
      </w:r>
    </w:p>
    <w:p w:rsidR="009E775D" w:rsidRPr="002A5816" w:rsidRDefault="009E775D" w:rsidP="0008737C">
      <w:pPr>
        <w:tabs>
          <w:tab w:val="left" w:pos="851"/>
        </w:tabs>
        <w:jc w:val="both"/>
      </w:pPr>
      <w:r w:rsidRPr="002A5816">
        <w:rPr>
          <w:i/>
        </w:rPr>
        <w:t>Легкая атлетика:</w:t>
      </w:r>
      <w:r w:rsidRPr="002A5816">
        <w:t xml:space="preserve"> оздоровительный бег (девушки), кроссовый бег (юноши). </w:t>
      </w:r>
    </w:p>
    <w:p w:rsidR="009E775D" w:rsidRPr="002A5816" w:rsidRDefault="009E775D" w:rsidP="0008737C">
      <w:pPr>
        <w:tabs>
          <w:tab w:val="left" w:pos="851"/>
        </w:tabs>
        <w:jc w:val="both"/>
        <w:rPr>
          <w:i/>
        </w:rPr>
      </w:pPr>
      <w:r w:rsidRPr="002A5816">
        <w:rPr>
          <w:i/>
        </w:rPr>
        <w:t xml:space="preserve">Прикладно-ориентированная деятельность </w:t>
      </w:r>
    </w:p>
    <w:p w:rsidR="009E775D" w:rsidRPr="002A5816" w:rsidRDefault="009E775D" w:rsidP="0008737C">
      <w:pPr>
        <w:tabs>
          <w:tab w:val="left" w:pos="851"/>
        </w:tabs>
        <w:jc w:val="both"/>
      </w:pPr>
      <w:r w:rsidRPr="002A5816">
        <w:rPr>
          <w:i/>
        </w:rPr>
        <w:t>Атлетические единоборства:</w:t>
      </w:r>
      <w:r w:rsidRPr="002A5816">
        <w:t xml:space="preserve"> совершенствование выполнения технических приемов в захватах и бросках. </w:t>
      </w:r>
    </w:p>
    <w:p w:rsidR="009E775D" w:rsidRPr="002A5816" w:rsidRDefault="009E775D" w:rsidP="0008737C">
      <w:pPr>
        <w:tabs>
          <w:tab w:val="left" w:pos="851"/>
        </w:tabs>
        <w:jc w:val="both"/>
      </w:pPr>
      <w:r w:rsidRPr="002A5816">
        <w:rPr>
          <w:i/>
        </w:rPr>
        <w:t>Общеразвивающие упражнения</w:t>
      </w:r>
      <w:r w:rsidRPr="002A5816">
        <w:t xml:space="preserve"> из базовых видов спорта для развития физических качеств, необходимых для выполнения требований комплекса ГТО. </w:t>
      </w:r>
    </w:p>
    <w:p w:rsidR="009E775D" w:rsidRPr="002A5816" w:rsidRDefault="009E775D" w:rsidP="0008737C">
      <w:pPr>
        <w:tabs>
          <w:tab w:val="left" w:pos="851"/>
        </w:tabs>
        <w:jc w:val="both"/>
      </w:pPr>
      <w:r w:rsidRPr="002A5816">
        <w:t>Национально-региональные формы занятий  физической культурой Национальные игры и виды спорта.</w:t>
      </w:r>
    </w:p>
    <w:p w:rsidR="009E775D" w:rsidRPr="009E775D" w:rsidRDefault="009E775D" w:rsidP="0008737C">
      <w:pPr>
        <w:tabs>
          <w:tab w:val="left" w:pos="851"/>
          <w:tab w:val="left" w:pos="2040"/>
        </w:tabs>
        <w:autoSpaceDN w:val="0"/>
        <w:jc w:val="center"/>
        <w:rPr>
          <w:b/>
          <w:bCs/>
          <w:color w:val="000000"/>
          <w:sz w:val="22"/>
          <w:szCs w:val="22"/>
        </w:rPr>
      </w:pPr>
      <w:r w:rsidRPr="009E775D">
        <w:rPr>
          <w:b/>
          <w:bCs/>
          <w:color w:val="000000"/>
          <w:sz w:val="22"/>
          <w:szCs w:val="22"/>
        </w:rPr>
        <w:t>Учебно-тематическое планирование 10 класс</w:t>
      </w:r>
    </w:p>
    <w:p w:rsidR="009E775D" w:rsidRPr="009E775D" w:rsidRDefault="009E775D" w:rsidP="0008737C">
      <w:pPr>
        <w:tabs>
          <w:tab w:val="left" w:pos="851"/>
          <w:tab w:val="left" w:pos="2040"/>
        </w:tabs>
        <w:autoSpaceDN w:val="0"/>
        <w:rPr>
          <w:b/>
          <w:sz w:val="22"/>
          <w:szCs w:val="22"/>
        </w:rPr>
      </w:pPr>
    </w:p>
    <w:tbl>
      <w:tblPr>
        <w:tblW w:w="9462" w:type="dxa"/>
        <w:jc w:val="center"/>
        <w:tblCellMar>
          <w:left w:w="0" w:type="dxa"/>
          <w:right w:w="0" w:type="dxa"/>
        </w:tblCellMar>
        <w:tblLook w:val="00A0" w:firstRow="1" w:lastRow="0" w:firstColumn="1" w:lastColumn="0" w:noHBand="0" w:noVBand="0"/>
      </w:tblPr>
      <w:tblGrid>
        <w:gridCol w:w="677"/>
        <w:gridCol w:w="7305"/>
        <w:gridCol w:w="1480"/>
      </w:tblGrid>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lastRenderedPageBreak/>
              <w:t>№</w:t>
            </w:r>
          </w:p>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 xml:space="preserve"> п/п</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Разделы программы</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Количество часов</w:t>
            </w:r>
          </w:p>
        </w:tc>
      </w:tr>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1</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Знания о физической культуре</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6</w:t>
            </w:r>
          </w:p>
        </w:tc>
      </w:tr>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2</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Способы самостоятельной деятельности</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8</w:t>
            </w:r>
          </w:p>
        </w:tc>
      </w:tr>
      <w:tr w:rsidR="009E775D" w:rsidRPr="009E775D" w:rsidTr="009E775D">
        <w:trPr>
          <w:jc w:val="center"/>
        </w:trPr>
        <w:tc>
          <w:tcPr>
            <w:tcW w:w="798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color w:val="000000"/>
                <w:sz w:val="22"/>
                <w:szCs w:val="22"/>
              </w:rPr>
            </w:pPr>
            <w:r w:rsidRPr="009E775D">
              <w:rPr>
                <w:b/>
                <w:color w:val="000000"/>
                <w:sz w:val="22"/>
                <w:szCs w:val="22"/>
              </w:rPr>
              <w:t xml:space="preserve">Физическое совершенствование </w:t>
            </w:r>
            <w:r w:rsidRPr="009E775D">
              <w:rPr>
                <w:b/>
                <w:bCs/>
                <w:color w:val="000000"/>
                <w:sz w:val="22"/>
                <w:szCs w:val="22"/>
              </w:rPr>
              <w:t>(92 ч)</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p>
        </w:tc>
      </w:tr>
      <w:tr w:rsidR="009E775D" w:rsidRPr="009E775D" w:rsidTr="009E775D">
        <w:trPr>
          <w:jc w:val="center"/>
        </w:trPr>
        <w:tc>
          <w:tcPr>
            <w:tcW w:w="798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rPr>
                <w:b/>
                <w:sz w:val="22"/>
                <w:szCs w:val="22"/>
              </w:rPr>
            </w:pPr>
            <w:r w:rsidRPr="009E775D">
              <w:rPr>
                <w:b/>
                <w:sz w:val="22"/>
                <w:szCs w:val="22"/>
              </w:rPr>
              <w:t xml:space="preserve">Физкультурно-оздоровительная деятельность </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14</w:t>
            </w:r>
          </w:p>
        </w:tc>
      </w:tr>
      <w:tr w:rsidR="009E775D" w:rsidRPr="009E775D" w:rsidTr="009E775D">
        <w:trPr>
          <w:jc w:val="center"/>
        </w:trPr>
        <w:tc>
          <w:tcPr>
            <w:tcW w:w="798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rPr>
                <w:sz w:val="22"/>
                <w:szCs w:val="22"/>
              </w:rPr>
            </w:pPr>
            <w:r w:rsidRPr="009E775D">
              <w:rPr>
                <w:b/>
                <w:sz w:val="22"/>
                <w:szCs w:val="22"/>
              </w:rPr>
              <w:t>Спортивно-оздоровительная деятельность (32 ч.). Национальные виды спорта (10 ч.)</w:t>
            </w:r>
            <w:r w:rsidRPr="009E775D">
              <w:rPr>
                <w:sz w:val="22"/>
                <w:szCs w:val="22"/>
              </w:rPr>
              <w:t xml:space="preserve">  </w:t>
            </w:r>
          </w:p>
          <w:p w:rsidR="009E775D" w:rsidRPr="009E775D" w:rsidRDefault="009E775D" w:rsidP="0008737C">
            <w:pPr>
              <w:tabs>
                <w:tab w:val="left" w:pos="851"/>
              </w:tabs>
              <w:autoSpaceDN w:val="0"/>
              <w:rPr>
                <w:sz w:val="22"/>
                <w:szCs w:val="22"/>
              </w:rPr>
            </w:pPr>
            <w:r w:rsidRPr="009E775D">
              <w:rPr>
                <w:b/>
                <w:sz w:val="22"/>
                <w:szCs w:val="22"/>
              </w:rPr>
              <w:t>Прикладно-ориентированная физкультурная  деятельность (26 ч.)</w:t>
            </w:r>
            <w:r w:rsidRPr="009E775D">
              <w:rPr>
                <w:sz w:val="22"/>
                <w:szCs w:val="22"/>
              </w:rPr>
              <w:t xml:space="preserve"> </w:t>
            </w:r>
          </w:p>
          <w:p w:rsidR="009E775D" w:rsidRPr="009E775D" w:rsidRDefault="009E775D" w:rsidP="0008737C">
            <w:pPr>
              <w:tabs>
                <w:tab w:val="left" w:pos="851"/>
              </w:tabs>
              <w:autoSpaceDN w:val="0"/>
              <w:rPr>
                <w:sz w:val="22"/>
                <w:szCs w:val="22"/>
              </w:rPr>
            </w:pPr>
            <w:r w:rsidRPr="009E775D">
              <w:rPr>
                <w:b/>
                <w:sz w:val="22"/>
                <w:szCs w:val="22"/>
              </w:rPr>
              <w:t>Научно-методическая, экспериментально-исследовательская деятельность учителя  (10 ч)</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p>
        </w:tc>
      </w:tr>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color w:val="000000"/>
                <w:sz w:val="22"/>
                <w:szCs w:val="22"/>
              </w:rPr>
            </w:pPr>
            <w:r w:rsidRPr="009E775D">
              <w:rPr>
                <w:color w:val="000000"/>
                <w:sz w:val="22"/>
                <w:szCs w:val="22"/>
              </w:rPr>
              <w:t>1</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Легкая атлетика</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24</w:t>
            </w:r>
          </w:p>
        </w:tc>
      </w:tr>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color w:val="000000"/>
                <w:sz w:val="22"/>
                <w:szCs w:val="22"/>
              </w:rPr>
            </w:pPr>
            <w:r w:rsidRPr="009E775D">
              <w:rPr>
                <w:color w:val="000000"/>
                <w:sz w:val="22"/>
                <w:szCs w:val="22"/>
              </w:rPr>
              <w:t>2</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Атлетические единоборства</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 w:val="left" w:pos="927"/>
                <w:tab w:val="center" w:pos="1281"/>
              </w:tabs>
              <w:autoSpaceDN w:val="0"/>
              <w:jc w:val="center"/>
              <w:rPr>
                <w:color w:val="000000"/>
                <w:sz w:val="22"/>
                <w:szCs w:val="22"/>
              </w:rPr>
            </w:pPr>
            <w:r w:rsidRPr="009E775D">
              <w:rPr>
                <w:b/>
                <w:bCs/>
                <w:color w:val="000000"/>
                <w:sz w:val="22"/>
                <w:szCs w:val="22"/>
              </w:rPr>
              <w:t>8</w:t>
            </w:r>
          </w:p>
        </w:tc>
      </w:tr>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3</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Баскетбол</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14</w:t>
            </w:r>
          </w:p>
        </w:tc>
      </w:tr>
      <w:tr w:rsidR="009E775D" w:rsidRPr="009E775D" w:rsidTr="009E775D">
        <w:trPr>
          <w:trHeight w:val="217"/>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color w:val="000000"/>
                <w:sz w:val="22"/>
                <w:szCs w:val="22"/>
              </w:rPr>
            </w:pPr>
            <w:r w:rsidRPr="009E775D">
              <w:rPr>
                <w:color w:val="000000"/>
                <w:sz w:val="22"/>
                <w:szCs w:val="22"/>
              </w:rPr>
              <w:t>4</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Волейбол</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12</w:t>
            </w:r>
          </w:p>
        </w:tc>
      </w:tr>
      <w:tr w:rsidR="009E775D" w:rsidRPr="009E775D" w:rsidTr="009E775D">
        <w:trPr>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5</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Лыжные гонки</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14</w:t>
            </w:r>
          </w:p>
        </w:tc>
      </w:tr>
      <w:tr w:rsidR="009E775D" w:rsidRPr="009E775D" w:rsidTr="009E775D">
        <w:trPr>
          <w:trHeight w:val="318"/>
          <w:jc w:val="center"/>
        </w:trPr>
        <w:tc>
          <w:tcPr>
            <w:tcW w:w="6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6</w:t>
            </w:r>
          </w:p>
        </w:tc>
        <w:tc>
          <w:tcPr>
            <w:tcW w:w="73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color w:val="000000"/>
                <w:sz w:val="22"/>
                <w:szCs w:val="22"/>
              </w:rPr>
              <w:t>Футбол</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b/>
                <w:bCs/>
                <w:color w:val="000000"/>
                <w:sz w:val="22"/>
                <w:szCs w:val="22"/>
              </w:rPr>
            </w:pPr>
            <w:r w:rsidRPr="009E775D">
              <w:rPr>
                <w:b/>
                <w:bCs/>
                <w:color w:val="000000"/>
                <w:sz w:val="22"/>
                <w:szCs w:val="22"/>
              </w:rPr>
              <w:t>6</w:t>
            </w:r>
          </w:p>
        </w:tc>
      </w:tr>
      <w:tr w:rsidR="009E775D" w:rsidRPr="009E775D" w:rsidTr="009E775D">
        <w:trPr>
          <w:jc w:val="center"/>
        </w:trPr>
        <w:tc>
          <w:tcPr>
            <w:tcW w:w="798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b/>
                <w:bCs/>
                <w:color w:val="000000"/>
                <w:sz w:val="22"/>
                <w:szCs w:val="22"/>
              </w:rPr>
              <w:t>Количество уроков в неделю</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 w:val="left" w:pos="1059"/>
                <w:tab w:val="center" w:pos="1313"/>
              </w:tabs>
              <w:autoSpaceDN w:val="0"/>
              <w:jc w:val="center"/>
              <w:rPr>
                <w:color w:val="000000"/>
                <w:sz w:val="22"/>
                <w:szCs w:val="22"/>
              </w:rPr>
            </w:pPr>
            <w:r w:rsidRPr="009E775D">
              <w:rPr>
                <w:b/>
                <w:bCs/>
                <w:color w:val="000000"/>
                <w:sz w:val="22"/>
                <w:szCs w:val="22"/>
              </w:rPr>
              <w:t>3</w:t>
            </w:r>
          </w:p>
        </w:tc>
      </w:tr>
      <w:tr w:rsidR="009E775D" w:rsidRPr="009E775D" w:rsidTr="009E775D">
        <w:trPr>
          <w:jc w:val="center"/>
        </w:trPr>
        <w:tc>
          <w:tcPr>
            <w:tcW w:w="798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b/>
                <w:bCs/>
                <w:color w:val="000000"/>
                <w:sz w:val="22"/>
                <w:szCs w:val="22"/>
              </w:rPr>
              <w:t>Количество учебных недель</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35</w:t>
            </w:r>
          </w:p>
        </w:tc>
      </w:tr>
      <w:tr w:rsidR="009E775D" w:rsidRPr="009E775D" w:rsidTr="009E775D">
        <w:trPr>
          <w:jc w:val="center"/>
        </w:trPr>
        <w:tc>
          <w:tcPr>
            <w:tcW w:w="798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both"/>
              <w:rPr>
                <w:color w:val="000000"/>
                <w:sz w:val="22"/>
                <w:szCs w:val="22"/>
              </w:rPr>
            </w:pPr>
            <w:r w:rsidRPr="009E775D">
              <w:rPr>
                <w:b/>
                <w:bCs/>
                <w:color w:val="000000"/>
                <w:sz w:val="22"/>
                <w:szCs w:val="22"/>
              </w:rPr>
              <w:t>Итого</w:t>
            </w:r>
          </w:p>
        </w:tc>
        <w:tc>
          <w:tcPr>
            <w:tcW w:w="14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E775D" w:rsidRPr="009E775D" w:rsidRDefault="009E775D" w:rsidP="0008737C">
            <w:pPr>
              <w:tabs>
                <w:tab w:val="left" w:pos="851"/>
              </w:tabs>
              <w:autoSpaceDN w:val="0"/>
              <w:jc w:val="center"/>
              <w:rPr>
                <w:color w:val="000000"/>
                <w:sz w:val="22"/>
                <w:szCs w:val="22"/>
              </w:rPr>
            </w:pPr>
            <w:r w:rsidRPr="009E775D">
              <w:rPr>
                <w:b/>
                <w:bCs/>
                <w:color w:val="000000"/>
                <w:sz w:val="22"/>
                <w:szCs w:val="22"/>
              </w:rPr>
              <w:t>106</w:t>
            </w:r>
          </w:p>
        </w:tc>
      </w:tr>
    </w:tbl>
    <w:p w:rsidR="009E775D" w:rsidRDefault="009E775D" w:rsidP="0008737C">
      <w:pPr>
        <w:tabs>
          <w:tab w:val="left" w:pos="851"/>
          <w:tab w:val="left" w:pos="2040"/>
        </w:tabs>
        <w:autoSpaceDN w:val="0"/>
        <w:jc w:val="center"/>
        <w:rPr>
          <w:b/>
          <w:bCs/>
          <w:color w:val="000000"/>
        </w:rPr>
      </w:pPr>
    </w:p>
    <w:tbl>
      <w:tblPr>
        <w:tblStyle w:val="a8"/>
        <w:tblW w:w="10206" w:type="dxa"/>
        <w:tblInd w:w="108" w:type="dxa"/>
        <w:tblLayout w:type="fixed"/>
        <w:tblLook w:val="04A0" w:firstRow="1" w:lastRow="0" w:firstColumn="1" w:lastColumn="0" w:noHBand="0" w:noVBand="1"/>
      </w:tblPr>
      <w:tblGrid>
        <w:gridCol w:w="850"/>
        <w:gridCol w:w="7514"/>
        <w:gridCol w:w="425"/>
        <w:gridCol w:w="850"/>
        <w:gridCol w:w="142"/>
        <w:gridCol w:w="425"/>
      </w:tblGrid>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bCs/>
                <w:color w:val="333333"/>
              </w:rPr>
            </w:pPr>
            <w:r w:rsidRPr="002A5816">
              <w:rPr>
                <w:b/>
                <w:bCs/>
                <w:color w:val="333333"/>
              </w:rPr>
              <w:t>№</w:t>
            </w:r>
          </w:p>
          <w:p w:rsidR="009E775D" w:rsidRPr="002A5816" w:rsidRDefault="009E775D" w:rsidP="0008737C">
            <w:pPr>
              <w:tabs>
                <w:tab w:val="left" w:pos="851"/>
              </w:tabs>
              <w:autoSpaceDN w:val="0"/>
              <w:jc w:val="center"/>
              <w:rPr>
                <w:b/>
                <w:bCs/>
                <w:color w:val="333333"/>
              </w:rPr>
            </w:pPr>
            <w:r w:rsidRPr="002A5816">
              <w:rPr>
                <w:b/>
                <w:bCs/>
                <w:color w:val="333333"/>
              </w:rPr>
              <w:t>п/п</w:t>
            </w:r>
          </w:p>
        </w:tc>
        <w:tc>
          <w:tcPr>
            <w:tcW w:w="7514" w:type="dxa"/>
          </w:tcPr>
          <w:p w:rsidR="009E775D" w:rsidRPr="002A5816" w:rsidRDefault="009E775D" w:rsidP="0008737C">
            <w:pPr>
              <w:tabs>
                <w:tab w:val="left" w:pos="851"/>
              </w:tabs>
              <w:autoSpaceDN w:val="0"/>
              <w:jc w:val="center"/>
              <w:rPr>
                <w:b/>
                <w:bCs/>
                <w:color w:val="333333"/>
              </w:rPr>
            </w:pPr>
            <w:r w:rsidRPr="002A5816">
              <w:rPr>
                <w:b/>
                <w:bCs/>
                <w:color w:val="333333"/>
              </w:rPr>
              <w:t>Тема урока</w:t>
            </w:r>
          </w:p>
        </w:tc>
        <w:tc>
          <w:tcPr>
            <w:tcW w:w="1417" w:type="dxa"/>
            <w:gridSpan w:val="3"/>
          </w:tcPr>
          <w:p w:rsidR="009E775D" w:rsidRPr="002A5816" w:rsidRDefault="009E775D" w:rsidP="0008737C">
            <w:pPr>
              <w:tabs>
                <w:tab w:val="left" w:pos="851"/>
              </w:tabs>
              <w:autoSpaceDN w:val="0"/>
              <w:jc w:val="center"/>
              <w:rPr>
                <w:b/>
                <w:bCs/>
                <w:color w:val="333333"/>
              </w:rPr>
            </w:pPr>
            <w:r w:rsidRPr="002A5816">
              <w:rPr>
                <w:b/>
                <w:bCs/>
                <w:color w:val="333333"/>
              </w:rPr>
              <w:t>Всего часов</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bCs/>
                <w:color w:val="333333"/>
              </w:rPr>
            </w:pPr>
          </w:p>
        </w:tc>
        <w:tc>
          <w:tcPr>
            <w:tcW w:w="7514" w:type="dxa"/>
          </w:tcPr>
          <w:p w:rsidR="009E775D" w:rsidRPr="002A5816" w:rsidRDefault="009E775D" w:rsidP="0008737C">
            <w:pPr>
              <w:tabs>
                <w:tab w:val="left" w:pos="851"/>
              </w:tabs>
              <w:autoSpaceDN w:val="0"/>
              <w:jc w:val="center"/>
              <w:rPr>
                <w:b/>
                <w:bCs/>
                <w:color w:val="333333"/>
              </w:rPr>
            </w:pPr>
            <w:r w:rsidRPr="002A5816">
              <w:rPr>
                <w:b/>
              </w:rPr>
              <w:t>Знания о физической культуре (6 ч)</w:t>
            </w:r>
          </w:p>
        </w:tc>
        <w:tc>
          <w:tcPr>
            <w:tcW w:w="1417" w:type="dxa"/>
            <w:gridSpan w:val="3"/>
          </w:tcPr>
          <w:p w:rsidR="009E775D" w:rsidRPr="002A5816" w:rsidRDefault="009E775D" w:rsidP="0008737C">
            <w:pPr>
              <w:tabs>
                <w:tab w:val="left" w:pos="851"/>
              </w:tabs>
              <w:autoSpaceDN w:val="0"/>
              <w:jc w:val="center"/>
              <w:rPr>
                <w:b/>
                <w:bCs/>
                <w:color w:val="333333"/>
              </w:rPr>
            </w:pP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1</w:t>
            </w:r>
          </w:p>
        </w:tc>
        <w:tc>
          <w:tcPr>
            <w:tcW w:w="7514" w:type="dxa"/>
          </w:tcPr>
          <w:p w:rsidR="009E775D" w:rsidRPr="002A5816" w:rsidRDefault="009E775D" w:rsidP="0008737C">
            <w:pPr>
              <w:tabs>
                <w:tab w:val="left" w:pos="851"/>
              </w:tabs>
              <w:autoSpaceDN w:val="0"/>
            </w:pPr>
            <w:r w:rsidRPr="002A5816">
              <w:t>Физическая культура в жизни современного человека. Основы законодательства Российской Федерации в области физической культуры, спорта, туризма, охраны здоровья. Спорт в современном мире, его виды  и разновидности, цели и задачи развития.</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2</w:t>
            </w:r>
          </w:p>
        </w:tc>
        <w:tc>
          <w:tcPr>
            <w:tcW w:w="7514" w:type="dxa"/>
          </w:tcPr>
          <w:p w:rsidR="009E775D" w:rsidRPr="002A5816" w:rsidRDefault="009E775D" w:rsidP="0008737C">
            <w:pPr>
              <w:tabs>
                <w:tab w:val="left" w:pos="851"/>
              </w:tabs>
              <w:autoSpaceDN w:val="0"/>
            </w:pPr>
            <w:r w:rsidRPr="002A5816">
              <w:t xml:space="preserve">Комплекс ГТО как основа прикладно-ориентированной физической культуры, характеристика структурных оснований и нормативно-тестирующих заданий. </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3</w:t>
            </w:r>
          </w:p>
        </w:tc>
        <w:tc>
          <w:tcPr>
            <w:tcW w:w="7514" w:type="dxa"/>
          </w:tcPr>
          <w:p w:rsidR="009E775D" w:rsidRPr="002A5816" w:rsidRDefault="009E775D" w:rsidP="0008737C">
            <w:pPr>
              <w:tabs>
                <w:tab w:val="left" w:pos="851"/>
              </w:tabs>
              <w:autoSpaceDN w:val="0"/>
            </w:pPr>
            <w:r w:rsidRPr="002A5816">
              <w:t xml:space="preserve">Физическая культура как фактор укрепления здоровья. </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4</w:t>
            </w:r>
          </w:p>
        </w:tc>
        <w:tc>
          <w:tcPr>
            <w:tcW w:w="7514" w:type="dxa"/>
          </w:tcPr>
          <w:p w:rsidR="009E775D" w:rsidRPr="002A5816" w:rsidRDefault="009E775D" w:rsidP="0008737C">
            <w:pPr>
              <w:tabs>
                <w:tab w:val="left" w:pos="851"/>
              </w:tabs>
              <w:autoSpaceDN w:val="0"/>
            </w:pPr>
            <w:r w:rsidRPr="002A5816">
              <w:t>Здоровье как главная человеческая ценность, характеристика его системно-структурных компонентов, их развитие посредством занятий физической культурой.</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5</w:t>
            </w:r>
          </w:p>
        </w:tc>
        <w:tc>
          <w:tcPr>
            <w:tcW w:w="7514" w:type="dxa"/>
          </w:tcPr>
          <w:p w:rsidR="009E775D" w:rsidRPr="002A5816" w:rsidRDefault="009E775D" w:rsidP="0008737C">
            <w:pPr>
              <w:tabs>
                <w:tab w:val="left" w:pos="851"/>
              </w:tabs>
              <w:autoSpaceDN w:val="0"/>
            </w:pPr>
            <w:r w:rsidRPr="002A5816">
              <w:t xml:space="preserve">Физическая культура и физическое здоровье как взаимосвязанные явления, характеристика основных причин, ухудшающих состояние физического здоровья. Физическая культура и психическое здоровье человека как взаимосвязанные явления, роль и значение положительных эмоций в укреплении и сохранении психического здоровья, профилактике развития психических заболеваний. </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6</w:t>
            </w:r>
          </w:p>
        </w:tc>
        <w:tc>
          <w:tcPr>
            <w:tcW w:w="7514" w:type="dxa"/>
          </w:tcPr>
          <w:p w:rsidR="009E775D" w:rsidRPr="002A5816" w:rsidRDefault="009E775D" w:rsidP="0008737C">
            <w:pPr>
              <w:tabs>
                <w:tab w:val="left" w:pos="851"/>
              </w:tabs>
              <w:autoSpaceDN w:val="0"/>
            </w:pPr>
            <w:r w:rsidRPr="002A5816">
              <w:t>Физическая культура и нравственное здоровье, их взаимосвязь и взаимообусловленность. Особенности воспитания нравственных качеств в процессе занятий физической культурой и спортом.</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p>
        </w:tc>
        <w:tc>
          <w:tcPr>
            <w:tcW w:w="7514" w:type="dxa"/>
          </w:tcPr>
          <w:p w:rsidR="009E775D" w:rsidRPr="002A5816" w:rsidRDefault="009E775D" w:rsidP="0008737C">
            <w:pPr>
              <w:tabs>
                <w:tab w:val="left" w:pos="851"/>
              </w:tabs>
              <w:autoSpaceDN w:val="0"/>
            </w:pPr>
            <w:r w:rsidRPr="002A5816">
              <w:rPr>
                <w:b/>
              </w:rPr>
              <w:t>Способы самостоятельной деятельности (8 ч)</w:t>
            </w:r>
          </w:p>
        </w:tc>
        <w:tc>
          <w:tcPr>
            <w:tcW w:w="1417" w:type="dxa"/>
            <w:gridSpan w:val="3"/>
          </w:tcPr>
          <w:p w:rsidR="009E775D" w:rsidRDefault="009E775D" w:rsidP="0008737C">
            <w:pPr>
              <w:tabs>
                <w:tab w:val="left" w:pos="851"/>
              </w:tabs>
              <w:autoSpaceDN w:val="0"/>
              <w:jc w:val="center"/>
            </w:pP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7</w:t>
            </w:r>
          </w:p>
        </w:tc>
        <w:tc>
          <w:tcPr>
            <w:tcW w:w="7514" w:type="dxa"/>
          </w:tcPr>
          <w:p w:rsidR="009E775D" w:rsidRPr="002A5816" w:rsidRDefault="009E775D" w:rsidP="0008737C">
            <w:pPr>
              <w:tabs>
                <w:tab w:val="left" w:pos="851"/>
              </w:tabs>
              <w:autoSpaceDN w:val="0"/>
            </w:pPr>
            <w:r w:rsidRPr="002A5816">
              <w:t>Организация  самостоятельных  занятий физической культурой.</w:t>
            </w:r>
          </w:p>
          <w:p w:rsidR="009E775D" w:rsidRPr="002A5816" w:rsidRDefault="009E775D" w:rsidP="0008737C">
            <w:pPr>
              <w:tabs>
                <w:tab w:val="left" w:pos="851"/>
              </w:tabs>
              <w:autoSpaceDN w:val="0"/>
            </w:pPr>
            <w:r w:rsidRPr="002A5816">
              <w:lastRenderedPageBreak/>
              <w:t>Работоспособность человека и ее фазовый характер, особенности суточной и недельной динамики.</w:t>
            </w:r>
          </w:p>
        </w:tc>
        <w:tc>
          <w:tcPr>
            <w:tcW w:w="1417" w:type="dxa"/>
            <w:gridSpan w:val="3"/>
          </w:tcPr>
          <w:p w:rsidR="009E775D" w:rsidRPr="002A5816" w:rsidRDefault="009E775D" w:rsidP="0008737C">
            <w:pPr>
              <w:tabs>
                <w:tab w:val="left" w:pos="851"/>
              </w:tabs>
              <w:autoSpaceDN w:val="0"/>
              <w:jc w:val="center"/>
            </w:pPr>
            <w:r>
              <w:lastRenderedPageBreak/>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8</w:t>
            </w:r>
          </w:p>
        </w:tc>
        <w:tc>
          <w:tcPr>
            <w:tcW w:w="7514" w:type="dxa"/>
          </w:tcPr>
          <w:p w:rsidR="009E775D" w:rsidRPr="002A5816" w:rsidRDefault="009E775D" w:rsidP="0008737C">
            <w:pPr>
              <w:tabs>
                <w:tab w:val="left" w:pos="851"/>
              </w:tabs>
              <w:autoSpaceDN w:val="0"/>
            </w:pPr>
            <w:r w:rsidRPr="002A5816">
              <w:t>Организация  самостоятельных  занятий физической культурой.</w:t>
            </w:r>
          </w:p>
          <w:p w:rsidR="009E775D" w:rsidRPr="002A5816" w:rsidRDefault="009E775D" w:rsidP="0008737C">
            <w:pPr>
              <w:tabs>
                <w:tab w:val="left" w:pos="851"/>
              </w:tabs>
              <w:autoSpaceDN w:val="0"/>
            </w:pPr>
            <w:r w:rsidRPr="002A5816">
              <w:t>Связь физической работоспособности с режимом учебной и трудовой деятельности, занятиями физическими упражнениями.</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9</w:t>
            </w:r>
          </w:p>
        </w:tc>
        <w:tc>
          <w:tcPr>
            <w:tcW w:w="7514" w:type="dxa"/>
          </w:tcPr>
          <w:p w:rsidR="009E775D" w:rsidRPr="002A5816" w:rsidRDefault="009E775D" w:rsidP="0008737C">
            <w:pPr>
              <w:tabs>
                <w:tab w:val="left" w:pos="851"/>
              </w:tabs>
              <w:autoSpaceDN w:val="0"/>
            </w:pPr>
            <w:r w:rsidRPr="002A5816">
              <w:t>Организация  самостоятельных  занятий физической культурой.</w:t>
            </w:r>
          </w:p>
          <w:p w:rsidR="009E775D" w:rsidRPr="002A5816" w:rsidRDefault="009E775D" w:rsidP="0008737C">
            <w:pPr>
              <w:tabs>
                <w:tab w:val="left" w:pos="851"/>
              </w:tabs>
              <w:autoSpaceDN w:val="0"/>
            </w:pPr>
            <w:r w:rsidRPr="002A5816">
              <w:t>Контроль функционального состояния организма во время занятий физической культурой и спортом, расчеты физической работоспособности (ИГСТ), индекса Руфье, показателей теста Купера, ортостатической пробы.</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10</w:t>
            </w:r>
          </w:p>
        </w:tc>
        <w:tc>
          <w:tcPr>
            <w:tcW w:w="7514" w:type="dxa"/>
          </w:tcPr>
          <w:p w:rsidR="009E775D" w:rsidRPr="002A5816" w:rsidRDefault="009E775D" w:rsidP="0008737C">
            <w:pPr>
              <w:tabs>
                <w:tab w:val="left" w:pos="851"/>
              </w:tabs>
              <w:autoSpaceDN w:val="0"/>
            </w:pPr>
            <w:r w:rsidRPr="002A5816">
              <w:t>Организация  самостоятельных  занятий физической культурой.</w:t>
            </w:r>
          </w:p>
          <w:p w:rsidR="009E775D" w:rsidRPr="002A5816" w:rsidRDefault="009E775D" w:rsidP="0008737C">
            <w:pPr>
              <w:tabs>
                <w:tab w:val="left" w:pos="851"/>
              </w:tabs>
              <w:autoSpaceDN w:val="0"/>
            </w:pPr>
            <w:r w:rsidRPr="002A5816">
              <w:t>Контроль функционального состояния организма во время занятий физической культурой и спортом, расчеты физической работоспособности (ИГСТ), индекса Руфье, показателей теста Купера, ортостатической пробы.</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11</w:t>
            </w:r>
          </w:p>
        </w:tc>
        <w:tc>
          <w:tcPr>
            <w:tcW w:w="7514" w:type="dxa"/>
          </w:tcPr>
          <w:p w:rsidR="009E775D" w:rsidRPr="002A5816" w:rsidRDefault="009E775D" w:rsidP="0008737C">
            <w:pPr>
              <w:tabs>
                <w:tab w:val="left" w:pos="851"/>
              </w:tabs>
              <w:autoSpaceDN w:val="0"/>
            </w:pPr>
            <w:r w:rsidRPr="002A5816">
              <w:t>Техника безопасности в процессе самостоятельных занятий физической культурой.</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12</w:t>
            </w:r>
          </w:p>
        </w:tc>
        <w:tc>
          <w:tcPr>
            <w:tcW w:w="7514" w:type="dxa"/>
          </w:tcPr>
          <w:p w:rsidR="009E775D" w:rsidRPr="002A5816" w:rsidRDefault="009E775D" w:rsidP="0008737C">
            <w:pPr>
              <w:tabs>
                <w:tab w:val="left" w:pos="851"/>
              </w:tabs>
              <w:autoSpaceDN w:val="0"/>
              <w:rPr>
                <w:color w:val="000000"/>
              </w:rPr>
            </w:pPr>
            <w:r w:rsidRPr="002A5816">
              <w:rPr>
                <w:color w:val="000000"/>
              </w:rPr>
              <w:t>Оказание первой  помощи на занятиях физической культурой.</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13</w:t>
            </w:r>
          </w:p>
        </w:tc>
        <w:tc>
          <w:tcPr>
            <w:tcW w:w="7514" w:type="dxa"/>
          </w:tcPr>
          <w:p w:rsidR="009E775D" w:rsidRPr="002A5816" w:rsidRDefault="009E775D" w:rsidP="0008737C">
            <w:pPr>
              <w:tabs>
                <w:tab w:val="left" w:pos="851"/>
              </w:tabs>
              <w:autoSpaceDN w:val="0"/>
              <w:rPr>
                <w:color w:val="000000"/>
              </w:rPr>
            </w:pPr>
            <w:r w:rsidRPr="002A5816">
              <w:rPr>
                <w:color w:val="000000"/>
              </w:rPr>
              <w:t>Самостоятельные  занятия оздоровительной физической культурой.</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1"/>
          <w:wAfter w:w="425" w:type="dxa"/>
        </w:trPr>
        <w:tc>
          <w:tcPr>
            <w:tcW w:w="850" w:type="dxa"/>
          </w:tcPr>
          <w:p w:rsidR="009E775D" w:rsidRPr="002A5816" w:rsidRDefault="009E775D" w:rsidP="0008737C">
            <w:pPr>
              <w:tabs>
                <w:tab w:val="left" w:pos="851"/>
              </w:tabs>
              <w:autoSpaceDN w:val="0"/>
              <w:jc w:val="center"/>
              <w:rPr>
                <w:b/>
              </w:rPr>
            </w:pPr>
            <w:r w:rsidRPr="002A5816">
              <w:rPr>
                <w:b/>
              </w:rPr>
              <w:t>14</w:t>
            </w:r>
          </w:p>
        </w:tc>
        <w:tc>
          <w:tcPr>
            <w:tcW w:w="7514" w:type="dxa"/>
          </w:tcPr>
          <w:p w:rsidR="009E775D" w:rsidRPr="002A5816" w:rsidRDefault="009E775D" w:rsidP="0008737C">
            <w:pPr>
              <w:tabs>
                <w:tab w:val="left" w:pos="851"/>
              </w:tabs>
              <w:autoSpaceDN w:val="0"/>
              <w:rPr>
                <w:color w:val="000000"/>
              </w:rPr>
            </w:pPr>
            <w:r w:rsidRPr="002A5816">
              <w:rPr>
                <w:color w:val="000000"/>
              </w:rPr>
              <w:t>Самостоятельные  занятия оздоровительной физической культурой.</w:t>
            </w:r>
          </w:p>
        </w:tc>
        <w:tc>
          <w:tcPr>
            <w:tcW w:w="1417" w:type="dxa"/>
            <w:gridSpan w:val="3"/>
          </w:tcPr>
          <w:p w:rsidR="009E775D" w:rsidRPr="002A5816" w:rsidRDefault="009E775D" w:rsidP="0008737C">
            <w:pPr>
              <w:tabs>
                <w:tab w:val="left" w:pos="851"/>
              </w:tabs>
              <w:autoSpaceDN w:val="0"/>
              <w:jc w:val="center"/>
            </w:pPr>
            <w:r>
              <w:t>1</w:t>
            </w:r>
          </w:p>
        </w:tc>
      </w:tr>
      <w:tr w:rsidR="009E775D" w:rsidRPr="002A5816" w:rsidTr="009E775D">
        <w:trPr>
          <w:gridAfter w:val="2"/>
          <w:wAfter w:w="567" w:type="dxa"/>
        </w:trPr>
        <w:tc>
          <w:tcPr>
            <w:tcW w:w="9639" w:type="dxa"/>
            <w:gridSpan w:val="4"/>
          </w:tcPr>
          <w:p w:rsidR="009E775D" w:rsidRPr="002A5816" w:rsidRDefault="009E775D" w:rsidP="0008737C">
            <w:pPr>
              <w:tabs>
                <w:tab w:val="left" w:pos="851"/>
              </w:tabs>
              <w:autoSpaceDN w:val="0"/>
              <w:jc w:val="center"/>
              <w:rPr>
                <w:b/>
              </w:rPr>
            </w:pPr>
            <w:r w:rsidRPr="002A5816">
              <w:rPr>
                <w:b/>
              </w:rPr>
              <w:t>Физическое совершенствование (92 ч)</w:t>
            </w:r>
          </w:p>
        </w:tc>
      </w:tr>
      <w:tr w:rsidR="009E775D" w:rsidRPr="002A5816" w:rsidTr="009E775D">
        <w:trPr>
          <w:gridAfter w:val="2"/>
          <w:wAfter w:w="567" w:type="dxa"/>
        </w:trPr>
        <w:tc>
          <w:tcPr>
            <w:tcW w:w="9639" w:type="dxa"/>
            <w:gridSpan w:val="4"/>
          </w:tcPr>
          <w:p w:rsidR="009E775D" w:rsidRPr="002A5816" w:rsidRDefault="009E775D" w:rsidP="0008737C">
            <w:pPr>
              <w:tabs>
                <w:tab w:val="left" w:pos="851"/>
              </w:tabs>
              <w:autoSpaceDN w:val="0"/>
              <w:jc w:val="center"/>
              <w:rPr>
                <w:b/>
              </w:rPr>
            </w:pPr>
            <w:r w:rsidRPr="00D03F7F">
              <w:rPr>
                <w:b/>
              </w:rPr>
              <w:t>Физкультурно-оздоровительная деятельность (14 ч.)</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15</w:t>
            </w:r>
          </w:p>
        </w:tc>
        <w:tc>
          <w:tcPr>
            <w:tcW w:w="7514" w:type="dxa"/>
          </w:tcPr>
          <w:p w:rsidR="009E775D" w:rsidRPr="00D03F7F" w:rsidRDefault="009E775D" w:rsidP="0008737C">
            <w:pPr>
              <w:tabs>
                <w:tab w:val="left" w:pos="851"/>
              </w:tabs>
              <w:autoSpaceDN w:val="0"/>
            </w:pPr>
            <w:r w:rsidRPr="00D03F7F">
              <w:t>Упражнения для коррекции осанки.</w:t>
            </w:r>
            <w:r>
              <w:t xml:space="preserve"> Правила составления коррекционных комплексов.</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16</w:t>
            </w:r>
          </w:p>
        </w:tc>
        <w:tc>
          <w:tcPr>
            <w:tcW w:w="7514" w:type="dxa"/>
          </w:tcPr>
          <w:p w:rsidR="009E775D" w:rsidRPr="00D03F7F" w:rsidRDefault="009E775D" w:rsidP="0008737C">
            <w:pPr>
              <w:tabs>
                <w:tab w:val="left" w:pos="851"/>
              </w:tabs>
              <w:autoSpaceDN w:val="0"/>
              <w:rPr>
                <w:color w:val="000000"/>
              </w:rPr>
            </w:pPr>
            <w:r>
              <w:rPr>
                <w:color w:val="000000"/>
              </w:rPr>
              <w:t>Упражнения для коррекции массы тела.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17</w:t>
            </w:r>
          </w:p>
        </w:tc>
        <w:tc>
          <w:tcPr>
            <w:tcW w:w="7514" w:type="dxa"/>
          </w:tcPr>
          <w:p w:rsidR="009E775D" w:rsidRPr="00D03F7F" w:rsidRDefault="009E775D" w:rsidP="0008737C">
            <w:pPr>
              <w:tabs>
                <w:tab w:val="left" w:pos="851"/>
              </w:tabs>
              <w:autoSpaceDN w:val="0"/>
              <w:rPr>
                <w:color w:val="000000"/>
              </w:rPr>
            </w:pPr>
            <w:r>
              <w:rPr>
                <w:color w:val="000000"/>
              </w:rPr>
              <w:t>Лечебный массаж. Массаж лица при заболеваниях придаточных пазух носа и ангине.</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18</w:t>
            </w:r>
          </w:p>
        </w:tc>
        <w:tc>
          <w:tcPr>
            <w:tcW w:w="7514" w:type="dxa"/>
          </w:tcPr>
          <w:p w:rsidR="009E775D" w:rsidRPr="00D03F7F" w:rsidRDefault="009E775D" w:rsidP="0008737C">
            <w:pPr>
              <w:tabs>
                <w:tab w:val="left" w:pos="851"/>
              </w:tabs>
              <w:autoSpaceDN w:val="0"/>
              <w:rPr>
                <w:color w:val="000000"/>
              </w:rPr>
            </w:pPr>
            <w:r>
              <w:rPr>
                <w:color w:val="000000"/>
              </w:rPr>
              <w:t>Физические упражнения для профилактики острых респираторных заболеваний.</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19</w:t>
            </w:r>
          </w:p>
        </w:tc>
        <w:tc>
          <w:tcPr>
            <w:tcW w:w="7514" w:type="dxa"/>
          </w:tcPr>
          <w:p w:rsidR="009E775D" w:rsidRPr="00D03F7F" w:rsidRDefault="009E775D" w:rsidP="0008737C">
            <w:pPr>
              <w:tabs>
                <w:tab w:val="left" w:pos="851"/>
              </w:tabs>
              <w:autoSpaceDN w:val="0"/>
              <w:rPr>
                <w:iCs/>
              </w:rPr>
            </w:pPr>
            <w:r>
              <w:rPr>
                <w:iCs/>
              </w:rPr>
              <w:t>Лечебная физкультура при респираторных заболеваниях.</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20</w:t>
            </w:r>
          </w:p>
        </w:tc>
        <w:tc>
          <w:tcPr>
            <w:tcW w:w="7514" w:type="dxa"/>
          </w:tcPr>
          <w:p w:rsidR="009E775D" w:rsidRPr="00D03F7F" w:rsidRDefault="009E775D" w:rsidP="0008737C">
            <w:pPr>
              <w:tabs>
                <w:tab w:val="left" w:pos="851"/>
              </w:tabs>
              <w:autoSpaceDN w:val="0"/>
              <w:rPr>
                <w:iCs/>
              </w:rPr>
            </w:pPr>
            <w:r>
              <w:rPr>
                <w:iCs/>
              </w:rPr>
              <w:t>Производственная гимнастика. Комплекс упражнений гимнастики для глаз, снятие утомления, укрепление осанки.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21</w:t>
            </w:r>
          </w:p>
        </w:tc>
        <w:tc>
          <w:tcPr>
            <w:tcW w:w="7514" w:type="dxa"/>
          </w:tcPr>
          <w:p w:rsidR="009E775D" w:rsidRPr="00D03F7F" w:rsidRDefault="009E775D" w:rsidP="0008737C">
            <w:pPr>
              <w:widowControl w:val="0"/>
              <w:shd w:val="clear" w:color="auto" w:fill="FFFFFF"/>
              <w:tabs>
                <w:tab w:val="left" w:pos="851"/>
              </w:tabs>
              <w:autoSpaceDE w:val="0"/>
              <w:autoSpaceDN w:val="0"/>
              <w:adjustRightInd w:val="0"/>
              <w:jc w:val="both"/>
              <w:rPr>
                <w:iCs/>
              </w:rPr>
            </w:pPr>
            <w:r>
              <w:rPr>
                <w:iCs/>
              </w:rPr>
              <w:t>Антистрессовая гимнастика. Комплекс антистрессовой гимнастики.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22</w:t>
            </w:r>
          </w:p>
        </w:tc>
        <w:tc>
          <w:tcPr>
            <w:tcW w:w="7514" w:type="dxa"/>
          </w:tcPr>
          <w:p w:rsidR="009E775D" w:rsidRPr="00D03F7F" w:rsidRDefault="009E775D" w:rsidP="0008737C">
            <w:pPr>
              <w:widowControl w:val="0"/>
              <w:shd w:val="clear" w:color="auto" w:fill="FFFFFF"/>
              <w:tabs>
                <w:tab w:val="left" w:pos="851"/>
                <w:tab w:val="left" w:pos="3310"/>
              </w:tabs>
              <w:autoSpaceDE w:val="0"/>
              <w:autoSpaceDN w:val="0"/>
              <w:adjustRightInd w:val="0"/>
              <w:jc w:val="both"/>
              <w:rPr>
                <w:iCs/>
              </w:rPr>
            </w:pPr>
            <w:r>
              <w:rPr>
                <w:iCs/>
              </w:rPr>
              <w:t>Гимнастика для глаз. Зрение и спорт.</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23</w:t>
            </w:r>
          </w:p>
        </w:tc>
        <w:tc>
          <w:tcPr>
            <w:tcW w:w="7514" w:type="dxa"/>
          </w:tcPr>
          <w:p w:rsidR="009E775D" w:rsidRPr="00D03F7F" w:rsidRDefault="009E775D" w:rsidP="0008737C">
            <w:pPr>
              <w:widowControl w:val="0"/>
              <w:shd w:val="clear" w:color="auto" w:fill="FFFFFF"/>
              <w:tabs>
                <w:tab w:val="left" w:pos="851"/>
              </w:tabs>
              <w:autoSpaceDE w:val="0"/>
              <w:autoSpaceDN w:val="0"/>
              <w:adjustRightInd w:val="0"/>
              <w:jc w:val="both"/>
              <w:rPr>
                <w:iCs/>
              </w:rPr>
            </w:pPr>
            <w:r>
              <w:rPr>
                <w:iCs/>
              </w:rPr>
              <w:t>Физическая культура в комплексе мер по профилактике близорукости и ее прогрессированности.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24</w:t>
            </w:r>
          </w:p>
        </w:tc>
        <w:tc>
          <w:tcPr>
            <w:tcW w:w="7514" w:type="dxa"/>
          </w:tcPr>
          <w:p w:rsidR="009E775D" w:rsidRPr="00D03F7F" w:rsidRDefault="009E775D" w:rsidP="0008737C">
            <w:pPr>
              <w:tabs>
                <w:tab w:val="left" w:pos="851"/>
              </w:tabs>
              <w:autoSpaceDN w:val="0"/>
            </w:pPr>
            <w:r>
              <w:t>Атлетическая гимнастика. Упражнения с гантелями.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25</w:t>
            </w:r>
          </w:p>
        </w:tc>
        <w:tc>
          <w:tcPr>
            <w:tcW w:w="7514" w:type="dxa"/>
          </w:tcPr>
          <w:p w:rsidR="009E775D" w:rsidRPr="00D03F7F" w:rsidRDefault="009E775D" w:rsidP="0008737C">
            <w:pPr>
              <w:tabs>
                <w:tab w:val="left" w:pos="851"/>
              </w:tabs>
              <w:autoSpaceDN w:val="0"/>
            </w:pPr>
            <w:r>
              <w:t>Шейпинг. Комплекс упражнений шейпинга для самостоятельных занятий.</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26</w:t>
            </w:r>
          </w:p>
        </w:tc>
        <w:tc>
          <w:tcPr>
            <w:tcW w:w="7514" w:type="dxa"/>
          </w:tcPr>
          <w:p w:rsidR="009E775D" w:rsidRPr="00D03F7F" w:rsidRDefault="009E775D" w:rsidP="0008737C">
            <w:pPr>
              <w:tabs>
                <w:tab w:val="left" w:pos="851"/>
              </w:tabs>
              <w:autoSpaceDN w:val="0"/>
            </w:pPr>
            <w:r>
              <w:t>Ритмическая гимнастика. История ритмической гимнастики, современная гимнастика.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27</w:t>
            </w:r>
          </w:p>
        </w:tc>
        <w:tc>
          <w:tcPr>
            <w:tcW w:w="7514" w:type="dxa"/>
          </w:tcPr>
          <w:p w:rsidR="009E775D" w:rsidRPr="00D03F7F" w:rsidRDefault="009E775D" w:rsidP="0008737C">
            <w:pPr>
              <w:tabs>
                <w:tab w:val="left" w:pos="851"/>
              </w:tabs>
              <w:autoSpaceDN w:val="0"/>
            </w:pPr>
            <w:r>
              <w:t>Аэробика. Влияние аэробики на организм школьника.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rPr>
          <w:gridAfter w:val="1"/>
          <w:wAfter w:w="425" w:type="dxa"/>
        </w:trPr>
        <w:tc>
          <w:tcPr>
            <w:tcW w:w="850" w:type="dxa"/>
          </w:tcPr>
          <w:p w:rsidR="009E775D" w:rsidRPr="00D03F7F" w:rsidRDefault="009E775D" w:rsidP="0008737C">
            <w:pPr>
              <w:tabs>
                <w:tab w:val="left" w:pos="851"/>
              </w:tabs>
              <w:autoSpaceDN w:val="0"/>
              <w:jc w:val="center"/>
              <w:rPr>
                <w:b/>
              </w:rPr>
            </w:pPr>
            <w:r w:rsidRPr="00D03F7F">
              <w:rPr>
                <w:b/>
              </w:rPr>
              <w:t>28</w:t>
            </w:r>
          </w:p>
        </w:tc>
        <w:tc>
          <w:tcPr>
            <w:tcW w:w="7514" w:type="dxa"/>
          </w:tcPr>
          <w:p w:rsidR="009E775D" w:rsidRPr="00D03F7F" w:rsidRDefault="009E775D" w:rsidP="0008737C">
            <w:pPr>
              <w:tabs>
                <w:tab w:val="left" w:pos="851"/>
              </w:tabs>
              <w:autoSpaceDN w:val="0"/>
            </w:pPr>
            <w:r>
              <w:t>Стрейчинг. Правила стрейчинга. Комплекс упражнений для мышц живота.</w:t>
            </w:r>
          </w:p>
        </w:tc>
        <w:tc>
          <w:tcPr>
            <w:tcW w:w="1417" w:type="dxa"/>
            <w:gridSpan w:val="3"/>
          </w:tcPr>
          <w:p w:rsidR="009E775D" w:rsidRPr="00D03F7F" w:rsidRDefault="009E775D" w:rsidP="0008737C">
            <w:pPr>
              <w:tabs>
                <w:tab w:val="left" w:pos="851"/>
              </w:tabs>
              <w:autoSpaceDN w:val="0"/>
              <w:jc w:val="center"/>
            </w:pPr>
            <w:r>
              <w:t>1</w:t>
            </w:r>
          </w:p>
        </w:tc>
      </w:tr>
      <w:tr w:rsidR="009E775D" w:rsidTr="009E775D">
        <w:trPr>
          <w:gridAfter w:val="2"/>
          <w:wAfter w:w="567" w:type="dxa"/>
        </w:trPr>
        <w:tc>
          <w:tcPr>
            <w:tcW w:w="9639" w:type="dxa"/>
            <w:gridSpan w:val="4"/>
          </w:tcPr>
          <w:p w:rsidR="009E775D" w:rsidRDefault="009E775D" w:rsidP="0008737C">
            <w:pPr>
              <w:tabs>
                <w:tab w:val="left" w:pos="851"/>
              </w:tabs>
              <w:autoSpaceDN w:val="0"/>
            </w:pPr>
            <w:r>
              <w:rPr>
                <w:b/>
              </w:rPr>
              <w:t>Спортивно-оздоровительная деятельность (32 ч.). Национальные виды спорта (10 ч.)</w:t>
            </w:r>
            <w:r>
              <w:t xml:space="preserve">  </w:t>
            </w:r>
            <w:r w:rsidRPr="00764BD3">
              <w:rPr>
                <w:b/>
              </w:rPr>
              <w:t>Прикладно</w:t>
            </w:r>
            <w:r>
              <w:rPr>
                <w:b/>
              </w:rPr>
              <w:t>-</w:t>
            </w:r>
            <w:r w:rsidRPr="00764BD3">
              <w:rPr>
                <w:b/>
              </w:rPr>
              <w:t>ориентированная физкультурная  деятельность</w:t>
            </w:r>
            <w:r>
              <w:rPr>
                <w:b/>
              </w:rPr>
              <w:t xml:space="preserve"> (26 ч.)</w:t>
            </w:r>
            <w:r>
              <w:t xml:space="preserve"> </w:t>
            </w:r>
            <w:r w:rsidRPr="00DF0A40">
              <w:rPr>
                <w:b/>
              </w:rPr>
              <w:t>Научно-методическая, экспериментально-исследовательская деятельность учителя  (10 ч)</w:t>
            </w:r>
          </w:p>
        </w:tc>
      </w:tr>
      <w:tr w:rsidR="009E775D" w:rsidTr="009E775D">
        <w:trPr>
          <w:gridAfter w:val="2"/>
          <w:wAfter w:w="567" w:type="dxa"/>
        </w:trPr>
        <w:tc>
          <w:tcPr>
            <w:tcW w:w="9639" w:type="dxa"/>
            <w:gridSpan w:val="4"/>
          </w:tcPr>
          <w:p w:rsidR="009E775D" w:rsidRDefault="009E775D" w:rsidP="0008737C">
            <w:pPr>
              <w:tabs>
                <w:tab w:val="left" w:pos="851"/>
              </w:tabs>
              <w:autoSpaceDN w:val="0"/>
              <w:rPr>
                <w:b/>
              </w:rPr>
            </w:pPr>
            <w:r>
              <w:rPr>
                <w:b/>
              </w:rPr>
              <w:t>Футбол (6 ч.)</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lastRenderedPageBreak/>
              <w:t>29</w:t>
            </w:r>
          </w:p>
        </w:tc>
        <w:tc>
          <w:tcPr>
            <w:tcW w:w="7939" w:type="dxa"/>
            <w:gridSpan w:val="2"/>
          </w:tcPr>
          <w:p w:rsidR="009E775D" w:rsidRDefault="009E775D" w:rsidP="0008737C">
            <w:pPr>
              <w:tabs>
                <w:tab w:val="left" w:pos="851"/>
              </w:tabs>
              <w:autoSpaceDN w:val="0"/>
            </w:pPr>
            <w:r>
              <w:t>Техника безопасности на занятиях по футболу. Технические приемы игры в футбол.</w:t>
            </w:r>
          </w:p>
          <w:p w:rsidR="009E775D" w:rsidRPr="00D03F7F" w:rsidRDefault="009E775D" w:rsidP="0008737C">
            <w:pPr>
              <w:tabs>
                <w:tab w:val="left" w:pos="851"/>
              </w:tabs>
              <w:autoSpaceDN w:val="0"/>
            </w:pPr>
            <w:r>
              <w:t>Основные правила игры в футбол.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30</w:t>
            </w:r>
          </w:p>
        </w:tc>
        <w:tc>
          <w:tcPr>
            <w:tcW w:w="7939" w:type="dxa"/>
            <w:gridSpan w:val="2"/>
          </w:tcPr>
          <w:p w:rsidR="009E775D" w:rsidRPr="00D03F7F" w:rsidRDefault="009E775D" w:rsidP="0008737C">
            <w:pPr>
              <w:tabs>
                <w:tab w:val="left" w:pos="851"/>
              </w:tabs>
              <w:autoSpaceDN w:val="0"/>
            </w:pPr>
            <w:r>
              <w:t>Основные технические приемы игры. Удары по мячу. Удары по мячу серединой подъема стопы.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31</w:t>
            </w:r>
          </w:p>
        </w:tc>
        <w:tc>
          <w:tcPr>
            <w:tcW w:w="7939" w:type="dxa"/>
            <w:gridSpan w:val="2"/>
          </w:tcPr>
          <w:p w:rsidR="009E775D" w:rsidRPr="00D03F7F" w:rsidRDefault="009E775D" w:rsidP="0008737C">
            <w:pPr>
              <w:tabs>
                <w:tab w:val="left" w:pos="851"/>
              </w:tabs>
            </w:pPr>
            <w:r>
              <w:t>Удар по мячу внешней частью подъема.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32</w:t>
            </w:r>
          </w:p>
        </w:tc>
        <w:tc>
          <w:tcPr>
            <w:tcW w:w="7939" w:type="dxa"/>
            <w:gridSpan w:val="2"/>
          </w:tcPr>
          <w:p w:rsidR="009E775D" w:rsidRPr="00D03F7F" w:rsidRDefault="009E775D" w:rsidP="0008737C">
            <w:pPr>
              <w:tabs>
                <w:tab w:val="left" w:pos="851"/>
              </w:tabs>
            </w:pPr>
            <w:r>
              <w:t>Удары по мячу внутренней стороной стопы.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33</w:t>
            </w:r>
          </w:p>
        </w:tc>
        <w:tc>
          <w:tcPr>
            <w:tcW w:w="7939" w:type="dxa"/>
            <w:gridSpan w:val="2"/>
          </w:tcPr>
          <w:p w:rsidR="009E775D" w:rsidRPr="00D03F7F" w:rsidRDefault="009E775D" w:rsidP="0008737C">
            <w:pPr>
              <w:tabs>
                <w:tab w:val="left" w:pos="851"/>
              </w:tabs>
              <w:autoSpaceDN w:val="0"/>
            </w:pPr>
            <w:r>
              <w:t>Удар носком. Удар пяткой. Удар головой. Технико-тактические приемы игры в футбол.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34</w:t>
            </w:r>
          </w:p>
        </w:tc>
        <w:tc>
          <w:tcPr>
            <w:tcW w:w="7939" w:type="dxa"/>
            <w:gridSpan w:val="2"/>
          </w:tcPr>
          <w:p w:rsidR="009E775D" w:rsidRPr="00D03F7F" w:rsidRDefault="009E775D" w:rsidP="0008737C">
            <w:pPr>
              <w:tabs>
                <w:tab w:val="left" w:pos="851"/>
              </w:tabs>
            </w:pPr>
            <w:r>
              <w:t>Правила игры в футбол. Правила судейства.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p>
        </w:tc>
        <w:tc>
          <w:tcPr>
            <w:tcW w:w="7939" w:type="dxa"/>
            <w:gridSpan w:val="2"/>
          </w:tcPr>
          <w:p w:rsidR="009E775D" w:rsidRDefault="009E775D" w:rsidP="0008737C">
            <w:pPr>
              <w:tabs>
                <w:tab w:val="left" w:pos="851"/>
              </w:tabs>
            </w:pPr>
            <w:r>
              <w:rPr>
                <w:b/>
              </w:rPr>
              <w:t>Волейбол (12 ч.)</w:t>
            </w:r>
          </w:p>
        </w:tc>
        <w:tc>
          <w:tcPr>
            <w:tcW w:w="1417" w:type="dxa"/>
            <w:gridSpan w:val="3"/>
          </w:tcPr>
          <w:p w:rsidR="009E775D" w:rsidRDefault="009E775D" w:rsidP="0008737C">
            <w:pPr>
              <w:tabs>
                <w:tab w:val="left" w:pos="851"/>
              </w:tabs>
              <w:autoSpaceDN w:val="0"/>
              <w:jc w:val="center"/>
            </w:pP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35</w:t>
            </w:r>
          </w:p>
        </w:tc>
        <w:tc>
          <w:tcPr>
            <w:tcW w:w="7939" w:type="dxa"/>
            <w:gridSpan w:val="2"/>
          </w:tcPr>
          <w:p w:rsidR="009E775D" w:rsidRPr="00D03F7F" w:rsidRDefault="009E775D" w:rsidP="0008737C">
            <w:pPr>
              <w:tabs>
                <w:tab w:val="left" w:pos="851"/>
              </w:tabs>
              <w:autoSpaceDN w:val="0"/>
            </w:pPr>
            <w:r>
              <w:t>Техника безопасности на занятиях по волейболу. Технические приемы игры в волейбол. Основные правила игры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36</w:t>
            </w:r>
          </w:p>
        </w:tc>
        <w:tc>
          <w:tcPr>
            <w:tcW w:w="7939" w:type="dxa"/>
            <w:gridSpan w:val="2"/>
          </w:tcPr>
          <w:p w:rsidR="009E775D" w:rsidRDefault="009E775D" w:rsidP="0008737C">
            <w:pPr>
              <w:tabs>
                <w:tab w:val="left" w:pos="851"/>
              </w:tabs>
            </w:pPr>
            <w:r w:rsidRPr="0018098F">
              <w:t>Технические приемы игры в волейбол</w:t>
            </w:r>
            <w:r>
              <w:t>: передача мяча двумя руками в опоре. Игра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37</w:t>
            </w:r>
          </w:p>
        </w:tc>
        <w:tc>
          <w:tcPr>
            <w:tcW w:w="7939" w:type="dxa"/>
            <w:gridSpan w:val="2"/>
          </w:tcPr>
          <w:p w:rsidR="009E775D" w:rsidRDefault="009E775D" w:rsidP="0008737C">
            <w:pPr>
              <w:tabs>
                <w:tab w:val="left" w:pos="851"/>
              </w:tabs>
            </w:pPr>
            <w:r w:rsidRPr="0018098F">
              <w:t>Технические приемы игры в волейбол</w:t>
            </w:r>
            <w:r>
              <w:t>: передача мяча двумя руками в прыжке. Игра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38</w:t>
            </w:r>
          </w:p>
        </w:tc>
        <w:tc>
          <w:tcPr>
            <w:tcW w:w="7939" w:type="dxa"/>
            <w:gridSpan w:val="2"/>
          </w:tcPr>
          <w:p w:rsidR="009E775D" w:rsidRDefault="009E775D" w:rsidP="0008737C">
            <w:pPr>
              <w:tabs>
                <w:tab w:val="left" w:pos="851"/>
              </w:tabs>
            </w:pPr>
            <w:r w:rsidRPr="0018098F">
              <w:t>Технические приемы игры в волейбол</w:t>
            </w:r>
            <w:r>
              <w:t>: передача мяча одной рукой в прыжке. Игра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39</w:t>
            </w:r>
          </w:p>
        </w:tc>
        <w:tc>
          <w:tcPr>
            <w:tcW w:w="7939" w:type="dxa"/>
            <w:gridSpan w:val="2"/>
          </w:tcPr>
          <w:p w:rsidR="009E775D" w:rsidRPr="00D03F7F" w:rsidRDefault="009E775D" w:rsidP="0008737C">
            <w:pPr>
              <w:tabs>
                <w:tab w:val="left" w:pos="851"/>
              </w:tabs>
              <w:autoSpaceDN w:val="0"/>
            </w:pPr>
            <w:r w:rsidRPr="0018098F">
              <w:t>Технические приемы игры в волейбол</w:t>
            </w:r>
            <w:r>
              <w:t>: передача мяча двумя руками в падении назад перекатом на спину. Игра в волейбол по основным правилам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40</w:t>
            </w:r>
          </w:p>
        </w:tc>
        <w:tc>
          <w:tcPr>
            <w:tcW w:w="7939" w:type="dxa"/>
            <w:gridSpan w:val="2"/>
          </w:tcPr>
          <w:p w:rsidR="009E775D" w:rsidRPr="00D03F7F" w:rsidRDefault="009E775D" w:rsidP="0008737C">
            <w:pPr>
              <w:tabs>
                <w:tab w:val="left" w:pos="851"/>
              </w:tabs>
              <w:autoSpaceDN w:val="0"/>
            </w:pPr>
            <w:r>
              <w:t xml:space="preserve">Техника подачи мяча. Верхняя прямая подача мяча. Правила судейства. </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41</w:t>
            </w:r>
          </w:p>
        </w:tc>
        <w:tc>
          <w:tcPr>
            <w:tcW w:w="7939" w:type="dxa"/>
            <w:gridSpan w:val="2"/>
          </w:tcPr>
          <w:p w:rsidR="009E775D" w:rsidRPr="00D03F7F" w:rsidRDefault="009E775D" w:rsidP="0008737C">
            <w:pPr>
              <w:tabs>
                <w:tab w:val="left" w:pos="851"/>
              </w:tabs>
              <w:autoSpaceDN w:val="0"/>
            </w:pPr>
            <w:r>
              <w:t>Техника подачи мяча. Боковая подача мяча. Игра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42</w:t>
            </w:r>
          </w:p>
        </w:tc>
        <w:tc>
          <w:tcPr>
            <w:tcW w:w="7939" w:type="dxa"/>
            <w:gridSpan w:val="2"/>
          </w:tcPr>
          <w:p w:rsidR="009E775D" w:rsidRPr="00D03F7F" w:rsidRDefault="009E775D" w:rsidP="0008737C">
            <w:pPr>
              <w:tabs>
                <w:tab w:val="left" w:pos="851"/>
              </w:tabs>
              <w:autoSpaceDN w:val="0"/>
            </w:pPr>
            <w:r>
              <w:t>Техника атакующего удара. Игра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43</w:t>
            </w:r>
          </w:p>
        </w:tc>
        <w:tc>
          <w:tcPr>
            <w:tcW w:w="7939" w:type="dxa"/>
            <w:gridSpan w:val="2"/>
          </w:tcPr>
          <w:p w:rsidR="009E775D" w:rsidRPr="00D03F7F" w:rsidRDefault="009E775D" w:rsidP="0008737C">
            <w:pPr>
              <w:tabs>
                <w:tab w:val="left" w:pos="851"/>
              </w:tabs>
              <w:autoSpaceDN w:val="0"/>
            </w:pPr>
            <w:r>
              <w:t>Техника приема мяча: прием мяча двумя и одной рукой снизу. Игра в волейбол.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44</w:t>
            </w:r>
          </w:p>
        </w:tc>
        <w:tc>
          <w:tcPr>
            <w:tcW w:w="7939" w:type="dxa"/>
            <w:gridSpan w:val="2"/>
          </w:tcPr>
          <w:p w:rsidR="009E775D" w:rsidRPr="00D03F7F" w:rsidRDefault="009E775D" w:rsidP="0008737C">
            <w:pPr>
              <w:tabs>
                <w:tab w:val="left" w:pos="851"/>
              </w:tabs>
              <w:autoSpaceDN w:val="0"/>
            </w:pPr>
            <w:r>
              <w:t>Техника приема мяча: прием мяча двумя руками сверху, одной рукой снизу в падении с перекатом на бедро и спину.</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45</w:t>
            </w:r>
          </w:p>
        </w:tc>
        <w:tc>
          <w:tcPr>
            <w:tcW w:w="7939" w:type="dxa"/>
            <w:gridSpan w:val="2"/>
          </w:tcPr>
          <w:p w:rsidR="009E775D" w:rsidRPr="00D03F7F" w:rsidRDefault="009E775D" w:rsidP="0008737C">
            <w:pPr>
              <w:tabs>
                <w:tab w:val="left" w:pos="851"/>
              </w:tabs>
              <w:autoSpaceDN w:val="0"/>
            </w:pPr>
            <w:r>
              <w:t>Технико-тактические действия игры в волейбол. Блокирование.</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p>
        </w:tc>
        <w:tc>
          <w:tcPr>
            <w:tcW w:w="7939" w:type="dxa"/>
            <w:gridSpan w:val="2"/>
          </w:tcPr>
          <w:p w:rsidR="009E775D" w:rsidRDefault="009E775D" w:rsidP="0008737C">
            <w:pPr>
              <w:tabs>
                <w:tab w:val="left" w:pos="851"/>
              </w:tabs>
              <w:autoSpaceDN w:val="0"/>
            </w:pPr>
            <w:r w:rsidRPr="00D03F7F">
              <w:rPr>
                <w:b/>
              </w:rPr>
              <w:t>Лыжные гонки</w:t>
            </w:r>
            <w:r>
              <w:rPr>
                <w:b/>
              </w:rPr>
              <w:t xml:space="preserve"> (14 ч.)</w:t>
            </w:r>
          </w:p>
        </w:tc>
        <w:tc>
          <w:tcPr>
            <w:tcW w:w="1417" w:type="dxa"/>
            <w:gridSpan w:val="3"/>
          </w:tcPr>
          <w:p w:rsidR="009E775D" w:rsidRDefault="009E775D" w:rsidP="0008737C">
            <w:pPr>
              <w:tabs>
                <w:tab w:val="left" w:pos="851"/>
              </w:tabs>
              <w:autoSpaceDN w:val="0"/>
              <w:jc w:val="center"/>
            </w:pP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46</w:t>
            </w:r>
          </w:p>
        </w:tc>
        <w:tc>
          <w:tcPr>
            <w:tcW w:w="7939" w:type="dxa"/>
            <w:gridSpan w:val="2"/>
          </w:tcPr>
          <w:p w:rsidR="009E775D" w:rsidRPr="00D03F7F" w:rsidRDefault="009E775D" w:rsidP="0008737C">
            <w:pPr>
              <w:tabs>
                <w:tab w:val="left" w:pos="851"/>
              </w:tabs>
              <w:autoSpaceDN w:val="0"/>
            </w:pPr>
            <w:r>
              <w:t>Игра в волейбол. Основные правила игры, правила судейства.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47</w:t>
            </w:r>
          </w:p>
        </w:tc>
        <w:tc>
          <w:tcPr>
            <w:tcW w:w="7939" w:type="dxa"/>
            <w:gridSpan w:val="2"/>
          </w:tcPr>
          <w:p w:rsidR="009E775D" w:rsidRPr="00D03F7F" w:rsidRDefault="009E775D" w:rsidP="0008737C">
            <w:pPr>
              <w:tabs>
                <w:tab w:val="left" w:pos="851"/>
              </w:tabs>
              <w:autoSpaceDN w:val="0"/>
            </w:pPr>
            <w:r>
              <w:t>Техника безопасности на занятиях по лыжной подготовке в рамках выполнения требований ГТО.</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48</w:t>
            </w:r>
          </w:p>
        </w:tc>
        <w:tc>
          <w:tcPr>
            <w:tcW w:w="7939" w:type="dxa"/>
            <w:gridSpan w:val="2"/>
          </w:tcPr>
          <w:p w:rsidR="009E775D" w:rsidRPr="00D03F7F" w:rsidRDefault="009E775D" w:rsidP="0008737C">
            <w:pPr>
              <w:tabs>
                <w:tab w:val="left" w:pos="851"/>
              </w:tabs>
            </w:pPr>
            <w:r>
              <w:t>Техника передвижения на лыжах. Одновременный одношажшый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49</w:t>
            </w:r>
          </w:p>
        </w:tc>
        <w:tc>
          <w:tcPr>
            <w:tcW w:w="7939" w:type="dxa"/>
            <w:gridSpan w:val="2"/>
          </w:tcPr>
          <w:p w:rsidR="009E775D" w:rsidRPr="00D03F7F" w:rsidRDefault="009E775D" w:rsidP="0008737C">
            <w:pPr>
              <w:tabs>
                <w:tab w:val="left" w:pos="851"/>
              </w:tabs>
            </w:pPr>
            <w:r>
              <w:t>Техника передвижения на лыжах. Попеременный двухшажный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50</w:t>
            </w:r>
          </w:p>
        </w:tc>
        <w:tc>
          <w:tcPr>
            <w:tcW w:w="7939" w:type="dxa"/>
            <w:gridSpan w:val="2"/>
          </w:tcPr>
          <w:p w:rsidR="009E775D" w:rsidRPr="00D03F7F" w:rsidRDefault="009E775D" w:rsidP="0008737C">
            <w:pPr>
              <w:tabs>
                <w:tab w:val="left" w:pos="851"/>
              </w:tabs>
              <w:autoSpaceDN w:val="0"/>
            </w:pPr>
            <w:r>
              <w:t>Передвижение на лыжах с чередованием лыжных ходов. Переход с попеременного двухшажного хода на одновременный одношажный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51</w:t>
            </w:r>
          </w:p>
        </w:tc>
        <w:tc>
          <w:tcPr>
            <w:tcW w:w="7939" w:type="dxa"/>
            <w:gridSpan w:val="2"/>
          </w:tcPr>
          <w:p w:rsidR="009E775D" w:rsidRPr="00D03F7F" w:rsidRDefault="009E775D" w:rsidP="0008737C">
            <w:pPr>
              <w:tabs>
                <w:tab w:val="left" w:pos="851"/>
              </w:tabs>
              <w:autoSpaceDN w:val="0"/>
            </w:pPr>
            <w:r>
              <w:t>Передвижение на лыжах с чередованием лыжных ходов. Переход с попеременного двухшажного хода на одновременный одношажный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52</w:t>
            </w:r>
          </w:p>
        </w:tc>
        <w:tc>
          <w:tcPr>
            <w:tcW w:w="7939" w:type="dxa"/>
            <w:gridSpan w:val="2"/>
          </w:tcPr>
          <w:p w:rsidR="009E775D" w:rsidRPr="00D03F7F" w:rsidRDefault="009E775D" w:rsidP="0008737C">
            <w:pPr>
              <w:tabs>
                <w:tab w:val="left" w:pos="851"/>
              </w:tabs>
              <w:autoSpaceDN w:val="0"/>
            </w:pPr>
            <w:r>
              <w:t>Передвижение на лыжах с чередованием лыжных ходов. Переход с попеременного двухшажного хода на одновременный одношажный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53</w:t>
            </w:r>
          </w:p>
        </w:tc>
        <w:tc>
          <w:tcPr>
            <w:tcW w:w="7939" w:type="dxa"/>
            <w:gridSpan w:val="2"/>
          </w:tcPr>
          <w:p w:rsidR="009E775D" w:rsidRPr="00D03F7F" w:rsidRDefault="009E775D" w:rsidP="0008737C">
            <w:pPr>
              <w:tabs>
                <w:tab w:val="left" w:pos="851"/>
              </w:tabs>
              <w:autoSpaceDN w:val="0"/>
            </w:pPr>
            <w:r>
              <w:t>Переход с одновременного одношажного хода на попеременный двухшажный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54</w:t>
            </w:r>
          </w:p>
        </w:tc>
        <w:tc>
          <w:tcPr>
            <w:tcW w:w="7939" w:type="dxa"/>
            <w:gridSpan w:val="2"/>
          </w:tcPr>
          <w:p w:rsidR="009E775D" w:rsidRPr="00D03F7F" w:rsidRDefault="009E775D" w:rsidP="0008737C">
            <w:pPr>
              <w:tabs>
                <w:tab w:val="left" w:pos="851"/>
              </w:tabs>
              <w:autoSpaceDN w:val="0"/>
            </w:pPr>
            <w:r>
              <w:t>Переход с одновременного одношажного хода на попеременный двухшажный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55</w:t>
            </w:r>
          </w:p>
        </w:tc>
        <w:tc>
          <w:tcPr>
            <w:tcW w:w="7939" w:type="dxa"/>
            <w:gridSpan w:val="2"/>
          </w:tcPr>
          <w:p w:rsidR="009E775D" w:rsidRPr="00D03F7F" w:rsidRDefault="009E775D" w:rsidP="0008737C">
            <w:pPr>
              <w:tabs>
                <w:tab w:val="left" w:pos="851"/>
              </w:tabs>
              <w:autoSpaceDN w:val="0"/>
            </w:pPr>
            <w:r>
              <w:t>Переход с одновременного одношажного хода на попеременный двухшажный ход.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56</w:t>
            </w:r>
          </w:p>
        </w:tc>
        <w:tc>
          <w:tcPr>
            <w:tcW w:w="7939" w:type="dxa"/>
            <w:gridSpan w:val="2"/>
          </w:tcPr>
          <w:p w:rsidR="009E775D" w:rsidRPr="00D03F7F" w:rsidRDefault="009E775D" w:rsidP="0008737C">
            <w:pPr>
              <w:tabs>
                <w:tab w:val="left" w:pos="851"/>
              </w:tabs>
              <w:autoSpaceDN w:val="0"/>
            </w:pPr>
            <w:r>
              <w:t>Техника передвижения на лыжах. Повороты переступанием.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lastRenderedPageBreak/>
              <w:t>57</w:t>
            </w:r>
          </w:p>
        </w:tc>
        <w:tc>
          <w:tcPr>
            <w:tcW w:w="7939" w:type="dxa"/>
            <w:gridSpan w:val="2"/>
          </w:tcPr>
          <w:p w:rsidR="009E775D" w:rsidRPr="00D03F7F" w:rsidRDefault="009E775D" w:rsidP="0008737C">
            <w:pPr>
              <w:tabs>
                <w:tab w:val="left" w:pos="851"/>
              </w:tabs>
              <w:autoSpaceDN w:val="0"/>
            </w:pPr>
            <w:r>
              <w:t>Техника передвижения на лыжах. Повороты переступанием.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58</w:t>
            </w:r>
          </w:p>
        </w:tc>
        <w:tc>
          <w:tcPr>
            <w:tcW w:w="7939" w:type="dxa"/>
            <w:gridSpan w:val="2"/>
          </w:tcPr>
          <w:p w:rsidR="009E775D" w:rsidRPr="00D03F7F" w:rsidRDefault="009E775D" w:rsidP="0008737C">
            <w:pPr>
              <w:tabs>
                <w:tab w:val="left" w:pos="851"/>
              </w:tabs>
              <w:autoSpaceDN w:val="0"/>
            </w:pPr>
            <w:r>
              <w:t>Прохождение контрольной дистанции с равномерной заданной скоростью.</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59</w:t>
            </w:r>
          </w:p>
        </w:tc>
        <w:tc>
          <w:tcPr>
            <w:tcW w:w="7939" w:type="dxa"/>
            <w:gridSpan w:val="2"/>
          </w:tcPr>
          <w:p w:rsidR="009E775D" w:rsidRPr="00D03F7F" w:rsidRDefault="009E775D" w:rsidP="0008737C">
            <w:pPr>
              <w:tabs>
                <w:tab w:val="left" w:pos="851"/>
              </w:tabs>
              <w:autoSpaceDN w:val="0"/>
            </w:pPr>
            <w:r>
              <w:t>Прохождение контрольной дистанции с равномерной заданной скоростью.</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60</w:t>
            </w:r>
          </w:p>
        </w:tc>
        <w:tc>
          <w:tcPr>
            <w:tcW w:w="7939" w:type="dxa"/>
            <w:gridSpan w:val="2"/>
          </w:tcPr>
          <w:p w:rsidR="009E775D" w:rsidRPr="00D03F7F" w:rsidRDefault="009E775D" w:rsidP="0008737C">
            <w:pPr>
              <w:tabs>
                <w:tab w:val="left" w:pos="851"/>
              </w:tabs>
              <w:autoSpaceDN w:val="0"/>
            </w:pPr>
            <w:r>
              <w:t>Прохождение контрольной дистанции с равномерной заданной скоростью.</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p>
        </w:tc>
        <w:tc>
          <w:tcPr>
            <w:tcW w:w="7939" w:type="dxa"/>
            <w:gridSpan w:val="2"/>
          </w:tcPr>
          <w:p w:rsidR="009E775D" w:rsidRDefault="009E775D" w:rsidP="0008737C">
            <w:pPr>
              <w:tabs>
                <w:tab w:val="left" w:pos="851"/>
              </w:tabs>
              <w:autoSpaceDN w:val="0"/>
            </w:pPr>
            <w:r w:rsidRPr="00D03F7F">
              <w:rPr>
                <w:b/>
              </w:rPr>
              <w:t>Баскетбол</w:t>
            </w:r>
            <w:r>
              <w:rPr>
                <w:b/>
              </w:rPr>
              <w:t xml:space="preserve"> (14 ч.)</w:t>
            </w:r>
          </w:p>
        </w:tc>
        <w:tc>
          <w:tcPr>
            <w:tcW w:w="1417" w:type="dxa"/>
            <w:gridSpan w:val="3"/>
          </w:tcPr>
          <w:p w:rsidR="009E775D" w:rsidRDefault="009E775D" w:rsidP="0008737C">
            <w:pPr>
              <w:tabs>
                <w:tab w:val="left" w:pos="851"/>
              </w:tabs>
              <w:autoSpaceDN w:val="0"/>
              <w:jc w:val="center"/>
            </w:pP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61</w:t>
            </w:r>
          </w:p>
        </w:tc>
        <w:tc>
          <w:tcPr>
            <w:tcW w:w="7939" w:type="dxa"/>
            <w:gridSpan w:val="2"/>
          </w:tcPr>
          <w:p w:rsidR="009E775D" w:rsidRPr="00D03F7F" w:rsidRDefault="009E775D" w:rsidP="0008737C">
            <w:pPr>
              <w:tabs>
                <w:tab w:val="left" w:pos="851"/>
              </w:tabs>
              <w:autoSpaceDN w:val="0"/>
            </w:pPr>
            <w:r>
              <w:t>Техника безопасности на занятиях по баскетболу. Технические приемы игры в баскетбол. Основные правила игры в баскетбол.</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62</w:t>
            </w:r>
          </w:p>
        </w:tc>
        <w:tc>
          <w:tcPr>
            <w:tcW w:w="7939" w:type="dxa"/>
            <w:gridSpan w:val="2"/>
          </w:tcPr>
          <w:p w:rsidR="009E775D" w:rsidRPr="00D03F7F" w:rsidRDefault="009E775D" w:rsidP="0008737C">
            <w:pPr>
              <w:tabs>
                <w:tab w:val="left" w:pos="851"/>
              </w:tabs>
            </w:pPr>
            <w:r>
              <w:t>Технические приемы игры в баскетбол. Техника ведения мяча.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63</w:t>
            </w:r>
          </w:p>
        </w:tc>
        <w:tc>
          <w:tcPr>
            <w:tcW w:w="7939" w:type="dxa"/>
            <w:gridSpan w:val="2"/>
          </w:tcPr>
          <w:p w:rsidR="009E775D" w:rsidRPr="00D03F7F" w:rsidRDefault="009E775D" w:rsidP="0008737C">
            <w:pPr>
              <w:tabs>
                <w:tab w:val="left" w:pos="851"/>
              </w:tabs>
            </w:pPr>
            <w:r>
              <w:t>Технические приемы игры в баскетбол. Техника ведения мяча.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64</w:t>
            </w:r>
          </w:p>
        </w:tc>
        <w:tc>
          <w:tcPr>
            <w:tcW w:w="7939" w:type="dxa"/>
            <w:gridSpan w:val="2"/>
          </w:tcPr>
          <w:p w:rsidR="009E775D" w:rsidRPr="00D03F7F" w:rsidRDefault="009E775D" w:rsidP="0008737C">
            <w:pPr>
              <w:tabs>
                <w:tab w:val="left" w:pos="851"/>
              </w:tabs>
            </w:pPr>
            <w:r>
              <w:t>Технические приемы игры в баскетбол. Техника ведения мяча.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65</w:t>
            </w:r>
          </w:p>
        </w:tc>
        <w:tc>
          <w:tcPr>
            <w:tcW w:w="7939" w:type="dxa"/>
            <w:gridSpan w:val="2"/>
          </w:tcPr>
          <w:p w:rsidR="009E775D" w:rsidRDefault="009E775D" w:rsidP="0008737C">
            <w:pPr>
              <w:tabs>
                <w:tab w:val="left" w:pos="851"/>
              </w:tabs>
            </w:pPr>
            <w:r w:rsidRPr="00135A51">
              <w:t>Технические приемы игры в баскетбол</w:t>
            </w:r>
            <w:r>
              <w:t>. Техника передачи мяча двумя руками от груди.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66</w:t>
            </w:r>
          </w:p>
        </w:tc>
        <w:tc>
          <w:tcPr>
            <w:tcW w:w="7939" w:type="dxa"/>
            <w:gridSpan w:val="2"/>
          </w:tcPr>
          <w:p w:rsidR="009E775D" w:rsidRDefault="009E775D" w:rsidP="0008737C">
            <w:pPr>
              <w:tabs>
                <w:tab w:val="left" w:pos="851"/>
              </w:tabs>
            </w:pPr>
            <w:r w:rsidRPr="00135A51">
              <w:t>Технические приемы игры в баскетбол</w:t>
            </w:r>
            <w:r>
              <w:t>. Техника передачи мяча двумя руками снизу.</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67</w:t>
            </w:r>
          </w:p>
        </w:tc>
        <w:tc>
          <w:tcPr>
            <w:tcW w:w="7939" w:type="dxa"/>
            <w:gridSpan w:val="2"/>
          </w:tcPr>
          <w:p w:rsidR="009E775D" w:rsidRPr="00D03F7F" w:rsidRDefault="009E775D" w:rsidP="0008737C">
            <w:pPr>
              <w:widowControl w:val="0"/>
              <w:shd w:val="clear" w:color="auto" w:fill="FFFFFF"/>
              <w:tabs>
                <w:tab w:val="left" w:pos="851"/>
              </w:tabs>
              <w:autoSpaceDE w:val="0"/>
              <w:autoSpaceDN w:val="0"/>
              <w:adjustRightInd w:val="0"/>
              <w:jc w:val="both"/>
              <w:rPr>
                <w:iCs/>
              </w:rPr>
            </w:pPr>
            <w:r>
              <w:rPr>
                <w:iCs/>
              </w:rPr>
              <w:t>Техника бросков. Бросок мяча в корзину. Одной рукой.</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68</w:t>
            </w:r>
          </w:p>
        </w:tc>
        <w:tc>
          <w:tcPr>
            <w:tcW w:w="7939" w:type="dxa"/>
            <w:gridSpan w:val="2"/>
          </w:tcPr>
          <w:p w:rsidR="009E775D" w:rsidRPr="00D03F7F" w:rsidRDefault="009E775D" w:rsidP="0008737C">
            <w:pPr>
              <w:widowControl w:val="0"/>
              <w:shd w:val="clear" w:color="auto" w:fill="FFFFFF"/>
              <w:tabs>
                <w:tab w:val="left" w:pos="851"/>
              </w:tabs>
              <w:autoSpaceDE w:val="0"/>
              <w:autoSpaceDN w:val="0"/>
              <w:adjustRightInd w:val="0"/>
              <w:jc w:val="both"/>
              <w:rPr>
                <w:iCs/>
              </w:rPr>
            </w:pPr>
            <w:r>
              <w:rPr>
                <w:iCs/>
              </w:rPr>
              <w:t>Техника бросков. Бросок мяча в корзину. Двумя руками.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69</w:t>
            </w:r>
          </w:p>
        </w:tc>
        <w:tc>
          <w:tcPr>
            <w:tcW w:w="7939" w:type="dxa"/>
            <w:gridSpan w:val="2"/>
          </w:tcPr>
          <w:p w:rsidR="009E775D" w:rsidRPr="00D03F7F" w:rsidRDefault="009E775D" w:rsidP="0008737C">
            <w:pPr>
              <w:tabs>
                <w:tab w:val="left" w:pos="851"/>
              </w:tabs>
              <w:autoSpaceDN w:val="0"/>
            </w:pPr>
            <w:r>
              <w:t>Техника ловли-передачи мяча двумя руками. Игра в баскетбол. Основные правила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70</w:t>
            </w:r>
          </w:p>
        </w:tc>
        <w:tc>
          <w:tcPr>
            <w:tcW w:w="7939" w:type="dxa"/>
            <w:gridSpan w:val="2"/>
          </w:tcPr>
          <w:p w:rsidR="009E775D" w:rsidRPr="00D03F7F" w:rsidRDefault="009E775D" w:rsidP="0008737C">
            <w:pPr>
              <w:tabs>
                <w:tab w:val="left" w:pos="851"/>
              </w:tabs>
              <w:autoSpaceDN w:val="0"/>
            </w:pPr>
            <w:r>
              <w:t>Техника ловли-передачи мяча двумя руками. Игра в баскетбол. Основные правила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71</w:t>
            </w:r>
          </w:p>
        </w:tc>
        <w:tc>
          <w:tcPr>
            <w:tcW w:w="7939" w:type="dxa"/>
            <w:gridSpan w:val="2"/>
          </w:tcPr>
          <w:p w:rsidR="009E775D" w:rsidRPr="00D03F7F" w:rsidRDefault="009E775D"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72</w:t>
            </w:r>
          </w:p>
        </w:tc>
        <w:tc>
          <w:tcPr>
            <w:tcW w:w="7939" w:type="dxa"/>
            <w:gridSpan w:val="2"/>
          </w:tcPr>
          <w:p w:rsidR="009E775D" w:rsidRPr="00D03F7F" w:rsidRDefault="009E775D"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73</w:t>
            </w:r>
          </w:p>
        </w:tc>
        <w:tc>
          <w:tcPr>
            <w:tcW w:w="7939" w:type="dxa"/>
            <w:gridSpan w:val="2"/>
          </w:tcPr>
          <w:p w:rsidR="009E775D" w:rsidRPr="00D03F7F" w:rsidRDefault="009E775D"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74</w:t>
            </w:r>
          </w:p>
        </w:tc>
        <w:tc>
          <w:tcPr>
            <w:tcW w:w="7939" w:type="dxa"/>
            <w:gridSpan w:val="2"/>
          </w:tcPr>
          <w:p w:rsidR="009E775D" w:rsidRPr="00D03F7F" w:rsidRDefault="009E775D"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p>
        </w:tc>
        <w:tc>
          <w:tcPr>
            <w:tcW w:w="7939" w:type="dxa"/>
            <w:gridSpan w:val="2"/>
          </w:tcPr>
          <w:p w:rsidR="009E775D" w:rsidRDefault="009E775D" w:rsidP="0008737C">
            <w:pPr>
              <w:tabs>
                <w:tab w:val="left" w:pos="851"/>
              </w:tabs>
              <w:autoSpaceDE w:val="0"/>
              <w:autoSpaceDN w:val="0"/>
              <w:adjustRightInd w:val="0"/>
            </w:pPr>
            <w:r>
              <w:rPr>
                <w:b/>
              </w:rPr>
              <w:t>Атлетические единоборства (8 ч.)</w:t>
            </w:r>
          </w:p>
        </w:tc>
        <w:tc>
          <w:tcPr>
            <w:tcW w:w="1417" w:type="dxa"/>
            <w:gridSpan w:val="3"/>
          </w:tcPr>
          <w:p w:rsidR="009E775D" w:rsidRDefault="009E775D" w:rsidP="0008737C">
            <w:pPr>
              <w:tabs>
                <w:tab w:val="left" w:pos="851"/>
              </w:tabs>
              <w:autoSpaceDN w:val="0"/>
              <w:jc w:val="center"/>
            </w:pP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75</w:t>
            </w:r>
          </w:p>
        </w:tc>
        <w:tc>
          <w:tcPr>
            <w:tcW w:w="7939" w:type="dxa"/>
            <w:gridSpan w:val="2"/>
          </w:tcPr>
          <w:p w:rsidR="009E775D" w:rsidRPr="00D03F7F" w:rsidRDefault="009E775D" w:rsidP="0008737C">
            <w:pPr>
              <w:tabs>
                <w:tab w:val="left" w:pos="851"/>
              </w:tabs>
              <w:autoSpaceDN w:val="0"/>
            </w:pPr>
            <w:r>
              <w:t>Техника безопасности на занятиях по единоборству. Виды единоборств.</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76</w:t>
            </w:r>
          </w:p>
        </w:tc>
        <w:tc>
          <w:tcPr>
            <w:tcW w:w="7939" w:type="dxa"/>
            <w:gridSpan w:val="2"/>
          </w:tcPr>
          <w:p w:rsidR="009E775D" w:rsidRPr="00D03F7F" w:rsidRDefault="009E775D" w:rsidP="0008737C">
            <w:pPr>
              <w:tabs>
                <w:tab w:val="left" w:pos="851"/>
              </w:tabs>
            </w:pPr>
            <w:r>
              <w:t>Приемы самостраховки. Падение вперед, падение назад.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77</w:t>
            </w:r>
          </w:p>
        </w:tc>
        <w:tc>
          <w:tcPr>
            <w:tcW w:w="7939" w:type="dxa"/>
            <w:gridSpan w:val="2"/>
          </w:tcPr>
          <w:p w:rsidR="009E775D" w:rsidRPr="00D03F7F" w:rsidRDefault="009E775D" w:rsidP="0008737C">
            <w:pPr>
              <w:tabs>
                <w:tab w:val="left" w:pos="851"/>
              </w:tabs>
            </w:pPr>
            <w:r>
              <w:t>Приемы самостраховки. Падение вперед, падение назад.</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78</w:t>
            </w:r>
          </w:p>
        </w:tc>
        <w:tc>
          <w:tcPr>
            <w:tcW w:w="7939" w:type="dxa"/>
            <w:gridSpan w:val="2"/>
          </w:tcPr>
          <w:p w:rsidR="009E775D" w:rsidRPr="00D03F7F" w:rsidRDefault="009E775D" w:rsidP="0008737C">
            <w:pPr>
              <w:tabs>
                <w:tab w:val="left" w:pos="851"/>
              </w:tabs>
            </w:pPr>
            <w:r>
              <w:t>Основная стока.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79</w:t>
            </w:r>
          </w:p>
        </w:tc>
        <w:tc>
          <w:tcPr>
            <w:tcW w:w="7939" w:type="dxa"/>
            <w:gridSpan w:val="2"/>
          </w:tcPr>
          <w:p w:rsidR="009E775D" w:rsidRPr="00D03F7F" w:rsidRDefault="009E775D" w:rsidP="0008737C">
            <w:pPr>
              <w:tabs>
                <w:tab w:val="left" w:pos="851"/>
              </w:tabs>
            </w:pPr>
            <w:r>
              <w:t>Захват. Виды захватов: основной захват, ответный захват.</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80</w:t>
            </w:r>
          </w:p>
        </w:tc>
        <w:tc>
          <w:tcPr>
            <w:tcW w:w="7939" w:type="dxa"/>
            <w:gridSpan w:val="2"/>
          </w:tcPr>
          <w:p w:rsidR="009E775D" w:rsidRPr="00D03F7F" w:rsidRDefault="009E775D" w:rsidP="0008737C">
            <w:pPr>
              <w:tabs>
                <w:tab w:val="left" w:pos="851"/>
              </w:tabs>
            </w:pPr>
            <w:r>
              <w:t>Захват. Виды захватов: основной захват, ответный захват.</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81</w:t>
            </w:r>
          </w:p>
        </w:tc>
        <w:tc>
          <w:tcPr>
            <w:tcW w:w="7939" w:type="dxa"/>
            <w:gridSpan w:val="2"/>
          </w:tcPr>
          <w:p w:rsidR="009E775D" w:rsidRPr="00D03F7F" w:rsidRDefault="009E775D" w:rsidP="0008737C">
            <w:pPr>
              <w:tabs>
                <w:tab w:val="left" w:pos="851"/>
              </w:tabs>
              <w:autoSpaceDN w:val="0"/>
            </w:pPr>
            <w:r>
              <w:t>Технические приемы единоборств. Бросок: бросок рывком за пятку. Бросок кувырком на бок, задняя подсечка, защита.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82</w:t>
            </w:r>
          </w:p>
        </w:tc>
        <w:tc>
          <w:tcPr>
            <w:tcW w:w="7939" w:type="dxa"/>
            <w:gridSpan w:val="2"/>
          </w:tcPr>
          <w:p w:rsidR="009E775D" w:rsidRPr="00D03F7F" w:rsidRDefault="009E775D" w:rsidP="0008737C">
            <w:pPr>
              <w:tabs>
                <w:tab w:val="left" w:pos="851"/>
              </w:tabs>
              <w:autoSpaceDN w:val="0"/>
            </w:pPr>
            <w:r>
              <w:t>Технические приемы единоборств. Бросок: бросок рывком за пятку. Бросок кувырком на бок, задняя подсечка, защита.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p>
        </w:tc>
        <w:tc>
          <w:tcPr>
            <w:tcW w:w="7939" w:type="dxa"/>
            <w:gridSpan w:val="2"/>
          </w:tcPr>
          <w:p w:rsidR="009E775D" w:rsidRDefault="009E775D" w:rsidP="0008737C">
            <w:pPr>
              <w:tabs>
                <w:tab w:val="left" w:pos="851"/>
              </w:tabs>
              <w:autoSpaceDN w:val="0"/>
            </w:pPr>
            <w:r w:rsidRPr="00D03F7F">
              <w:rPr>
                <w:b/>
              </w:rPr>
              <w:t>Лёгкая атлетика</w:t>
            </w:r>
            <w:r>
              <w:rPr>
                <w:b/>
              </w:rPr>
              <w:t xml:space="preserve"> (24 ч.)</w:t>
            </w:r>
          </w:p>
        </w:tc>
        <w:tc>
          <w:tcPr>
            <w:tcW w:w="1417" w:type="dxa"/>
            <w:gridSpan w:val="3"/>
          </w:tcPr>
          <w:p w:rsidR="009E775D" w:rsidRDefault="009E775D" w:rsidP="0008737C">
            <w:pPr>
              <w:tabs>
                <w:tab w:val="left" w:pos="851"/>
              </w:tabs>
              <w:autoSpaceDN w:val="0"/>
              <w:jc w:val="center"/>
            </w:pP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83</w:t>
            </w:r>
          </w:p>
        </w:tc>
        <w:tc>
          <w:tcPr>
            <w:tcW w:w="7939" w:type="dxa"/>
            <w:gridSpan w:val="2"/>
          </w:tcPr>
          <w:p w:rsidR="009E775D" w:rsidRPr="00D03F7F" w:rsidRDefault="009E775D" w:rsidP="0008737C">
            <w:pPr>
              <w:tabs>
                <w:tab w:val="left" w:pos="851"/>
              </w:tabs>
              <w:autoSpaceDE w:val="0"/>
              <w:autoSpaceDN w:val="0"/>
              <w:adjustRightInd w:val="0"/>
            </w:pPr>
            <w:r>
              <w:t>Система тренировочных занятий. Физические качества человека.</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84</w:t>
            </w:r>
          </w:p>
        </w:tc>
        <w:tc>
          <w:tcPr>
            <w:tcW w:w="7939" w:type="dxa"/>
            <w:gridSpan w:val="2"/>
          </w:tcPr>
          <w:p w:rsidR="009E775D" w:rsidRPr="00D03F7F" w:rsidRDefault="009E775D" w:rsidP="0008737C">
            <w:pPr>
              <w:tabs>
                <w:tab w:val="left" w:pos="851"/>
              </w:tabs>
              <w:autoSpaceDN w:val="0"/>
            </w:pPr>
            <w:r>
              <w:t>Система спортивных соревнований. Развитие силовых способностей.</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85</w:t>
            </w:r>
          </w:p>
        </w:tc>
        <w:tc>
          <w:tcPr>
            <w:tcW w:w="7939" w:type="dxa"/>
            <w:gridSpan w:val="2"/>
          </w:tcPr>
          <w:p w:rsidR="009E775D" w:rsidRDefault="009E775D" w:rsidP="0008737C">
            <w:pPr>
              <w:tabs>
                <w:tab w:val="left" w:pos="851"/>
              </w:tabs>
            </w:pPr>
            <w:r>
              <w:t xml:space="preserve">Система оздоровительно-восстановительных мер. </w:t>
            </w:r>
          </w:p>
          <w:p w:rsidR="009E775D" w:rsidRPr="00D03F7F" w:rsidRDefault="009E775D" w:rsidP="0008737C">
            <w:pPr>
              <w:tabs>
                <w:tab w:val="left" w:pos="851"/>
              </w:tabs>
            </w:pPr>
            <w:r w:rsidRPr="00A43057">
              <w:t>Самостоятельная подготовка к спортивным соревнованиям.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86</w:t>
            </w:r>
          </w:p>
        </w:tc>
        <w:tc>
          <w:tcPr>
            <w:tcW w:w="7939" w:type="dxa"/>
            <w:gridSpan w:val="2"/>
          </w:tcPr>
          <w:p w:rsidR="009E775D" w:rsidRPr="00D03F7F" w:rsidRDefault="009E775D" w:rsidP="0008737C">
            <w:pPr>
              <w:tabs>
                <w:tab w:val="left" w:pos="851"/>
              </w:tabs>
              <w:autoSpaceDN w:val="0"/>
            </w:pPr>
            <w:r>
              <w:t>Физическая подготовка. Развитие быстроты. Бег на короткие дистанции с ускорением.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87</w:t>
            </w:r>
          </w:p>
        </w:tc>
        <w:tc>
          <w:tcPr>
            <w:tcW w:w="7939" w:type="dxa"/>
            <w:gridSpan w:val="2"/>
          </w:tcPr>
          <w:p w:rsidR="009E775D" w:rsidRDefault="009E775D" w:rsidP="0008737C">
            <w:pPr>
              <w:tabs>
                <w:tab w:val="left" w:pos="851"/>
              </w:tabs>
            </w:pPr>
            <w:r w:rsidRPr="00DD1AFE">
              <w:t xml:space="preserve">Бег на </w:t>
            </w:r>
            <w:r>
              <w:t>короткие дистанции с ускорением от 30 до 60 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88</w:t>
            </w:r>
          </w:p>
        </w:tc>
        <w:tc>
          <w:tcPr>
            <w:tcW w:w="7939" w:type="dxa"/>
            <w:gridSpan w:val="2"/>
          </w:tcPr>
          <w:p w:rsidR="009E775D" w:rsidRDefault="009E775D" w:rsidP="0008737C">
            <w:pPr>
              <w:tabs>
                <w:tab w:val="left" w:pos="851"/>
              </w:tabs>
            </w:pPr>
            <w:r w:rsidRPr="00DD1AFE">
              <w:t xml:space="preserve">Бег на </w:t>
            </w:r>
            <w:r>
              <w:t>короткие дистанции с ускорением от 30 до 60 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89</w:t>
            </w:r>
          </w:p>
        </w:tc>
        <w:tc>
          <w:tcPr>
            <w:tcW w:w="7939" w:type="dxa"/>
            <w:gridSpan w:val="2"/>
          </w:tcPr>
          <w:p w:rsidR="009E775D" w:rsidRPr="00D03F7F" w:rsidRDefault="009E775D" w:rsidP="0008737C">
            <w:pPr>
              <w:tabs>
                <w:tab w:val="left" w:pos="851"/>
              </w:tabs>
              <w:autoSpaceDN w:val="0"/>
              <w:rPr>
                <w:color w:val="000000"/>
              </w:rPr>
            </w:pPr>
            <w:r>
              <w:rPr>
                <w:color w:val="000000"/>
              </w:rPr>
              <w:t>Бег на результат 100 м.</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lastRenderedPageBreak/>
              <w:t>90</w:t>
            </w:r>
          </w:p>
        </w:tc>
        <w:tc>
          <w:tcPr>
            <w:tcW w:w="7939" w:type="dxa"/>
            <w:gridSpan w:val="2"/>
          </w:tcPr>
          <w:p w:rsidR="009E775D" w:rsidRPr="00D03F7F" w:rsidRDefault="009E775D" w:rsidP="0008737C">
            <w:pPr>
              <w:tabs>
                <w:tab w:val="left" w:pos="851"/>
              </w:tabs>
              <w:autoSpaceDN w:val="0"/>
            </w:pPr>
            <w:r>
              <w:t>Физическая подготовка. Развитие выносливости. Равномерный бег 5-7 минут.</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91</w:t>
            </w:r>
          </w:p>
        </w:tc>
        <w:tc>
          <w:tcPr>
            <w:tcW w:w="7939" w:type="dxa"/>
            <w:gridSpan w:val="2"/>
          </w:tcPr>
          <w:p w:rsidR="009E775D" w:rsidRPr="00D03F7F" w:rsidRDefault="009E775D" w:rsidP="0008737C">
            <w:pPr>
              <w:tabs>
                <w:tab w:val="left" w:pos="851"/>
              </w:tabs>
              <w:autoSpaceDN w:val="0"/>
            </w:pPr>
            <w:r>
              <w:t>Равномерный бег 5-7 минут в заданном темпе.</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92</w:t>
            </w:r>
          </w:p>
        </w:tc>
        <w:tc>
          <w:tcPr>
            <w:tcW w:w="7939" w:type="dxa"/>
            <w:gridSpan w:val="2"/>
          </w:tcPr>
          <w:p w:rsidR="009E775D" w:rsidRPr="00D03F7F" w:rsidRDefault="009E775D" w:rsidP="0008737C">
            <w:pPr>
              <w:tabs>
                <w:tab w:val="left" w:pos="851"/>
              </w:tabs>
              <w:autoSpaceDN w:val="0"/>
              <w:rPr>
                <w:color w:val="000000"/>
              </w:rPr>
            </w:pPr>
            <w:r>
              <w:rPr>
                <w:color w:val="000000"/>
              </w:rPr>
              <w:t>Бег на 2000 м (девушки), 3000 м (юноши).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93</w:t>
            </w:r>
          </w:p>
        </w:tc>
        <w:tc>
          <w:tcPr>
            <w:tcW w:w="7939" w:type="dxa"/>
            <w:gridSpan w:val="2"/>
          </w:tcPr>
          <w:p w:rsidR="009E775D" w:rsidRPr="00D03F7F" w:rsidRDefault="009E775D" w:rsidP="0008737C">
            <w:pPr>
              <w:tabs>
                <w:tab w:val="left" w:pos="851"/>
              </w:tabs>
              <w:autoSpaceDN w:val="0"/>
              <w:rPr>
                <w:color w:val="000000"/>
              </w:rPr>
            </w:pPr>
            <w:r>
              <w:rPr>
                <w:color w:val="000000"/>
              </w:rPr>
              <w:t>Прыжковые упражнения. Прыжок в длину с разбега способом «согнув ноги».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94</w:t>
            </w:r>
          </w:p>
        </w:tc>
        <w:tc>
          <w:tcPr>
            <w:tcW w:w="7939" w:type="dxa"/>
            <w:gridSpan w:val="2"/>
          </w:tcPr>
          <w:p w:rsidR="009E775D" w:rsidRPr="00D03F7F" w:rsidRDefault="009E775D" w:rsidP="0008737C">
            <w:pPr>
              <w:tabs>
                <w:tab w:val="left" w:pos="851"/>
              </w:tabs>
              <w:autoSpaceDN w:val="0"/>
              <w:rPr>
                <w:color w:val="000000"/>
              </w:rPr>
            </w:pPr>
            <w:r>
              <w:rPr>
                <w:color w:val="000000"/>
              </w:rPr>
              <w:t>Прыжковые упражнения. Прыжок в длину с разбега способом «согнув ноги».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95</w:t>
            </w:r>
          </w:p>
        </w:tc>
        <w:tc>
          <w:tcPr>
            <w:tcW w:w="7939" w:type="dxa"/>
            <w:gridSpan w:val="2"/>
          </w:tcPr>
          <w:p w:rsidR="009E775D" w:rsidRPr="00D03F7F" w:rsidRDefault="009E775D" w:rsidP="0008737C">
            <w:pPr>
              <w:tabs>
                <w:tab w:val="left" w:pos="851"/>
              </w:tabs>
              <w:autoSpaceDN w:val="0"/>
              <w:rPr>
                <w:iCs/>
              </w:rPr>
            </w:pPr>
            <w:r>
              <w:rPr>
                <w:iCs/>
              </w:rPr>
              <w:t>Прыжок в дину с места способом «согнув ноги».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96</w:t>
            </w:r>
          </w:p>
        </w:tc>
        <w:tc>
          <w:tcPr>
            <w:tcW w:w="7939" w:type="dxa"/>
            <w:gridSpan w:val="2"/>
          </w:tcPr>
          <w:p w:rsidR="009E775D" w:rsidRPr="00D03F7F" w:rsidRDefault="009E775D" w:rsidP="0008737C">
            <w:pPr>
              <w:tabs>
                <w:tab w:val="left" w:pos="851"/>
              </w:tabs>
              <w:autoSpaceDN w:val="0"/>
              <w:rPr>
                <w:iCs/>
              </w:rPr>
            </w:pPr>
            <w:r>
              <w:rPr>
                <w:iCs/>
              </w:rPr>
              <w:t>Прыжок в дину с места способом «согнув ноги».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97</w:t>
            </w:r>
          </w:p>
        </w:tc>
        <w:tc>
          <w:tcPr>
            <w:tcW w:w="7939" w:type="dxa"/>
            <w:gridSpan w:val="2"/>
          </w:tcPr>
          <w:p w:rsidR="009E775D" w:rsidRPr="00D03F7F" w:rsidRDefault="009E775D" w:rsidP="0008737C">
            <w:pPr>
              <w:widowControl w:val="0"/>
              <w:shd w:val="clear" w:color="auto" w:fill="FFFFFF"/>
              <w:tabs>
                <w:tab w:val="left" w:pos="851"/>
                <w:tab w:val="left" w:pos="4830"/>
              </w:tabs>
              <w:autoSpaceDE w:val="0"/>
              <w:autoSpaceDN w:val="0"/>
              <w:adjustRightInd w:val="0"/>
              <w:jc w:val="both"/>
              <w:rPr>
                <w:iCs/>
              </w:rPr>
            </w:pPr>
            <w:r>
              <w:rPr>
                <w:iCs/>
              </w:rPr>
              <w:t>Физическая подготовка. Развитие силы. Подтягивание на высокой и низкой перекладине.</w:t>
            </w:r>
            <w:r>
              <w:rPr>
                <w:iCs/>
              </w:rPr>
              <w:tab/>
              <w:t xml:space="preserve"> </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98</w:t>
            </w:r>
          </w:p>
        </w:tc>
        <w:tc>
          <w:tcPr>
            <w:tcW w:w="7939" w:type="dxa"/>
            <w:gridSpan w:val="2"/>
          </w:tcPr>
          <w:p w:rsidR="009E775D" w:rsidRPr="00D03F7F" w:rsidRDefault="009E775D" w:rsidP="0008737C">
            <w:pPr>
              <w:widowControl w:val="0"/>
              <w:shd w:val="clear" w:color="auto" w:fill="FFFFFF"/>
              <w:tabs>
                <w:tab w:val="left" w:pos="851"/>
              </w:tabs>
              <w:autoSpaceDE w:val="0"/>
              <w:autoSpaceDN w:val="0"/>
              <w:adjustRightInd w:val="0"/>
              <w:jc w:val="both"/>
              <w:rPr>
                <w:iCs/>
              </w:rPr>
            </w:pPr>
            <w:r>
              <w:rPr>
                <w:iCs/>
              </w:rPr>
              <w:t>Подтягивание на перекладине: высокой (юноши), низкой (девушки).</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99</w:t>
            </w:r>
          </w:p>
        </w:tc>
        <w:tc>
          <w:tcPr>
            <w:tcW w:w="7939" w:type="dxa"/>
            <w:gridSpan w:val="2"/>
          </w:tcPr>
          <w:p w:rsidR="009E775D" w:rsidRPr="00D03F7F" w:rsidRDefault="009E775D" w:rsidP="0008737C">
            <w:pPr>
              <w:widowControl w:val="0"/>
              <w:shd w:val="clear" w:color="auto" w:fill="FFFFFF"/>
              <w:tabs>
                <w:tab w:val="left" w:pos="851"/>
              </w:tabs>
              <w:autoSpaceDE w:val="0"/>
              <w:autoSpaceDN w:val="0"/>
              <w:adjustRightInd w:val="0"/>
              <w:jc w:val="both"/>
              <w:rPr>
                <w:iCs/>
              </w:rPr>
            </w:pPr>
            <w:r>
              <w:rPr>
                <w:iCs/>
              </w:rPr>
              <w:t>Поднимание туловища из положения «лежа на спине».</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100</w:t>
            </w:r>
          </w:p>
        </w:tc>
        <w:tc>
          <w:tcPr>
            <w:tcW w:w="7939" w:type="dxa"/>
            <w:gridSpan w:val="2"/>
          </w:tcPr>
          <w:p w:rsidR="009E775D" w:rsidRPr="00D03F7F" w:rsidRDefault="009E775D" w:rsidP="0008737C">
            <w:pPr>
              <w:tabs>
                <w:tab w:val="left" w:pos="851"/>
              </w:tabs>
              <w:autoSpaceDN w:val="0"/>
              <w:rPr>
                <w:iCs/>
              </w:rPr>
            </w:pPr>
            <w:r>
              <w:rPr>
                <w:iCs/>
              </w:rPr>
              <w:t>Сгибание-разгибание рук в положении лежа (отжимание).</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101</w:t>
            </w:r>
          </w:p>
        </w:tc>
        <w:tc>
          <w:tcPr>
            <w:tcW w:w="7939" w:type="dxa"/>
            <w:gridSpan w:val="2"/>
          </w:tcPr>
          <w:p w:rsidR="009E775D" w:rsidRPr="00D03F7F" w:rsidRDefault="009E775D" w:rsidP="0008737C">
            <w:pPr>
              <w:tabs>
                <w:tab w:val="left" w:pos="851"/>
              </w:tabs>
              <w:autoSpaceDN w:val="0"/>
            </w:pPr>
            <w:r>
              <w:t>Метание малого мяча на дальность с трех шагов.</w:t>
            </w:r>
          </w:p>
        </w:tc>
        <w:tc>
          <w:tcPr>
            <w:tcW w:w="1417" w:type="dxa"/>
            <w:gridSpan w:val="3"/>
          </w:tcPr>
          <w:p w:rsidR="009E775D" w:rsidRPr="00D03F7F" w:rsidRDefault="009E775D" w:rsidP="0008737C">
            <w:pPr>
              <w:tabs>
                <w:tab w:val="left" w:pos="851"/>
              </w:tabs>
              <w:autoSpaceDN w:val="0"/>
              <w:jc w:val="center"/>
            </w:pPr>
            <w:r>
              <w:t>1</w:t>
            </w:r>
          </w:p>
        </w:tc>
      </w:tr>
      <w:tr w:rsidR="009E775D" w:rsidRPr="00D03F7F" w:rsidTr="009E775D">
        <w:tc>
          <w:tcPr>
            <w:tcW w:w="850" w:type="dxa"/>
          </w:tcPr>
          <w:p w:rsidR="009E775D" w:rsidRPr="00D03F7F" w:rsidRDefault="009E775D" w:rsidP="0008737C">
            <w:pPr>
              <w:tabs>
                <w:tab w:val="left" w:pos="851"/>
              </w:tabs>
              <w:autoSpaceDN w:val="0"/>
              <w:jc w:val="center"/>
              <w:rPr>
                <w:b/>
              </w:rPr>
            </w:pPr>
            <w:r w:rsidRPr="00D03F7F">
              <w:rPr>
                <w:b/>
              </w:rPr>
              <w:t>102</w:t>
            </w:r>
          </w:p>
        </w:tc>
        <w:tc>
          <w:tcPr>
            <w:tcW w:w="7939" w:type="dxa"/>
            <w:gridSpan w:val="2"/>
          </w:tcPr>
          <w:p w:rsidR="009E775D" w:rsidRPr="00A43057" w:rsidRDefault="009E775D" w:rsidP="0008737C">
            <w:pPr>
              <w:tabs>
                <w:tab w:val="left" w:pos="851"/>
              </w:tabs>
            </w:pPr>
            <w:r w:rsidRPr="00A43057">
              <w:t>Метание гранаты 700 гр. (юноши), 500 гр. (девушки).</w:t>
            </w:r>
          </w:p>
        </w:tc>
        <w:tc>
          <w:tcPr>
            <w:tcW w:w="1417" w:type="dxa"/>
            <w:gridSpan w:val="3"/>
          </w:tcPr>
          <w:p w:rsidR="009E775D" w:rsidRPr="00D03F7F" w:rsidRDefault="009E775D" w:rsidP="0008737C">
            <w:pPr>
              <w:tabs>
                <w:tab w:val="left" w:pos="851"/>
              </w:tabs>
              <w:autoSpaceDN w:val="0"/>
              <w:jc w:val="center"/>
            </w:pPr>
            <w:r>
              <w:t>1</w:t>
            </w:r>
          </w:p>
        </w:tc>
      </w:tr>
      <w:tr w:rsidR="009E775D" w:rsidTr="009E775D">
        <w:tc>
          <w:tcPr>
            <w:tcW w:w="850" w:type="dxa"/>
          </w:tcPr>
          <w:p w:rsidR="009E775D" w:rsidRPr="00D03F7F" w:rsidRDefault="009E775D" w:rsidP="0008737C">
            <w:pPr>
              <w:tabs>
                <w:tab w:val="left" w:pos="851"/>
              </w:tabs>
              <w:autoSpaceDN w:val="0"/>
              <w:jc w:val="center"/>
              <w:rPr>
                <w:b/>
              </w:rPr>
            </w:pPr>
            <w:r>
              <w:rPr>
                <w:b/>
              </w:rPr>
              <w:t>103</w:t>
            </w:r>
          </w:p>
        </w:tc>
        <w:tc>
          <w:tcPr>
            <w:tcW w:w="7939" w:type="dxa"/>
            <w:gridSpan w:val="2"/>
          </w:tcPr>
          <w:p w:rsidR="009E775D" w:rsidRPr="00D03F7F" w:rsidRDefault="009E775D" w:rsidP="0008737C">
            <w:pPr>
              <w:tabs>
                <w:tab w:val="left" w:pos="851"/>
              </w:tabs>
              <w:autoSpaceDN w:val="0"/>
              <w:rPr>
                <w:iCs/>
              </w:rPr>
            </w:pPr>
            <w:r>
              <w:rPr>
                <w:iCs/>
              </w:rPr>
              <w:t>Научно-методическая деятельность.</w:t>
            </w:r>
          </w:p>
        </w:tc>
        <w:tc>
          <w:tcPr>
            <w:tcW w:w="1417" w:type="dxa"/>
            <w:gridSpan w:val="3"/>
          </w:tcPr>
          <w:p w:rsidR="009E775D" w:rsidRDefault="009E775D" w:rsidP="0008737C">
            <w:pPr>
              <w:tabs>
                <w:tab w:val="left" w:pos="851"/>
              </w:tabs>
              <w:autoSpaceDN w:val="0"/>
              <w:jc w:val="center"/>
            </w:pPr>
            <w:r>
              <w:t>1</w:t>
            </w:r>
          </w:p>
        </w:tc>
      </w:tr>
      <w:tr w:rsidR="009E775D" w:rsidTr="009E775D">
        <w:tc>
          <w:tcPr>
            <w:tcW w:w="850" w:type="dxa"/>
          </w:tcPr>
          <w:p w:rsidR="009E775D" w:rsidRPr="00D03F7F" w:rsidRDefault="009E775D" w:rsidP="0008737C">
            <w:pPr>
              <w:tabs>
                <w:tab w:val="left" w:pos="851"/>
              </w:tabs>
              <w:autoSpaceDN w:val="0"/>
              <w:jc w:val="center"/>
              <w:rPr>
                <w:b/>
              </w:rPr>
            </w:pPr>
            <w:r>
              <w:rPr>
                <w:b/>
              </w:rPr>
              <w:t>104</w:t>
            </w:r>
          </w:p>
        </w:tc>
        <w:tc>
          <w:tcPr>
            <w:tcW w:w="7939" w:type="dxa"/>
            <w:gridSpan w:val="2"/>
          </w:tcPr>
          <w:p w:rsidR="009E775D" w:rsidRPr="00D03F7F" w:rsidRDefault="009E775D" w:rsidP="0008737C">
            <w:pPr>
              <w:tabs>
                <w:tab w:val="left" w:pos="851"/>
              </w:tabs>
              <w:autoSpaceDN w:val="0"/>
              <w:rPr>
                <w:iCs/>
              </w:rPr>
            </w:pPr>
            <w:r>
              <w:rPr>
                <w:iCs/>
              </w:rPr>
              <w:t>Научно-методическая деятельность.</w:t>
            </w:r>
          </w:p>
        </w:tc>
        <w:tc>
          <w:tcPr>
            <w:tcW w:w="1417" w:type="dxa"/>
            <w:gridSpan w:val="3"/>
          </w:tcPr>
          <w:p w:rsidR="009E775D" w:rsidRDefault="009E775D" w:rsidP="0008737C">
            <w:pPr>
              <w:tabs>
                <w:tab w:val="left" w:pos="851"/>
              </w:tabs>
              <w:autoSpaceDN w:val="0"/>
              <w:jc w:val="center"/>
            </w:pPr>
            <w:r>
              <w:t>1</w:t>
            </w:r>
          </w:p>
        </w:tc>
      </w:tr>
      <w:tr w:rsidR="009E775D" w:rsidTr="009E775D">
        <w:tc>
          <w:tcPr>
            <w:tcW w:w="850" w:type="dxa"/>
          </w:tcPr>
          <w:p w:rsidR="009E775D" w:rsidRPr="00D03F7F" w:rsidRDefault="009E775D" w:rsidP="0008737C">
            <w:pPr>
              <w:tabs>
                <w:tab w:val="left" w:pos="851"/>
              </w:tabs>
              <w:autoSpaceDN w:val="0"/>
              <w:jc w:val="center"/>
              <w:rPr>
                <w:b/>
              </w:rPr>
            </w:pPr>
            <w:r>
              <w:rPr>
                <w:b/>
              </w:rPr>
              <w:t>105</w:t>
            </w:r>
          </w:p>
        </w:tc>
        <w:tc>
          <w:tcPr>
            <w:tcW w:w="7939" w:type="dxa"/>
            <w:gridSpan w:val="2"/>
          </w:tcPr>
          <w:p w:rsidR="009E775D" w:rsidRPr="00D03F7F" w:rsidRDefault="009E775D" w:rsidP="0008737C">
            <w:pPr>
              <w:tabs>
                <w:tab w:val="left" w:pos="851"/>
              </w:tabs>
              <w:autoSpaceDN w:val="0"/>
              <w:rPr>
                <w:iCs/>
              </w:rPr>
            </w:pPr>
            <w:r>
              <w:rPr>
                <w:iCs/>
              </w:rPr>
              <w:t>Научно-методическая деятельность.</w:t>
            </w:r>
          </w:p>
        </w:tc>
        <w:tc>
          <w:tcPr>
            <w:tcW w:w="1417" w:type="dxa"/>
            <w:gridSpan w:val="3"/>
          </w:tcPr>
          <w:p w:rsidR="009E775D" w:rsidRDefault="009E775D" w:rsidP="0008737C">
            <w:pPr>
              <w:tabs>
                <w:tab w:val="left" w:pos="851"/>
              </w:tabs>
              <w:autoSpaceDN w:val="0"/>
              <w:jc w:val="center"/>
            </w:pPr>
            <w:r>
              <w:t>1</w:t>
            </w:r>
          </w:p>
        </w:tc>
      </w:tr>
      <w:tr w:rsidR="009E775D" w:rsidTr="009E775D">
        <w:tc>
          <w:tcPr>
            <w:tcW w:w="850" w:type="dxa"/>
          </w:tcPr>
          <w:p w:rsidR="009E775D" w:rsidRPr="00D03F7F" w:rsidRDefault="009E775D" w:rsidP="0008737C">
            <w:pPr>
              <w:tabs>
                <w:tab w:val="left" w:pos="851"/>
              </w:tabs>
              <w:autoSpaceDN w:val="0"/>
              <w:jc w:val="center"/>
              <w:rPr>
                <w:b/>
              </w:rPr>
            </w:pPr>
            <w:r>
              <w:rPr>
                <w:b/>
              </w:rPr>
              <w:t>106</w:t>
            </w:r>
          </w:p>
        </w:tc>
        <w:tc>
          <w:tcPr>
            <w:tcW w:w="7939" w:type="dxa"/>
            <w:gridSpan w:val="2"/>
          </w:tcPr>
          <w:p w:rsidR="009E775D" w:rsidRPr="00D03F7F" w:rsidRDefault="009E775D" w:rsidP="0008737C">
            <w:pPr>
              <w:tabs>
                <w:tab w:val="left" w:pos="851"/>
              </w:tabs>
              <w:autoSpaceDN w:val="0"/>
              <w:rPr>
                <w:iCs/>
              </w:rPr>
            </w:pPr>
            <w:r>
              <w:rPr>
                <w:iCs/>
              </w:rPr>
              <w:t>Научно-методическая деятельность.</w:t>
            </w:r>
          </w:p>
        </w:tc>
        <w:tc>
          <w:tcPr>
            <w:tcW w:w="1417" w:type="dxa"/>
            <w:gridSpan w:val="3"/>
          </w:tcPr>
          <w:p w:rsidR="009E775D" w:rsidRDefault="009E775D" w:rsidP="0008737C">
            <w:pPr>
              <w:tabs>
                <w:tab w:val="left" w:pos="851"/>
              </w:tabs>
              <w:autoSpaceDN w:val="0"/>
              <w:jc w:val="center"/>
            </w:pPr>
            <w:r>
              <w:t>1</w:t>
            </w:r>
          </w:p>
        </w:tc>
      </w:tr>
      <w:tr w:rsidR="009E775D" w:rsidRPr="00D03F7F" w:rsidTr="009E775D">
        <w:tc>
          <w:tcPr>
            <w:tcW w:w="8789" w:type="dxa"/>
            <w:gridSpan w:val="3"/>
          </w:tcPr>
          <w:p w:rsidR="009E775D" w:rsidRPr="00D03F7F" w:rsidRDefault="009E775D" w:rsidP="0008737C">
            <w:pPr>
              <w:tabs>
                <w:tab w:val="left" w:pos="851"/>
              </w:tabs>
              <w:autoSpaceDN w:val="0"/>
              <w:jc w:val="right"/>
              <w:rPr>
                <w:b/>
              </w:rPr>
            </w:pPr>
            <w:r w:rsidRPr="00D03F7F">
              <w:rPr>
                <w:b/>
              </w:rPr>
              <w:t>ИТОГО</w:t>
            </w:r>
          </w:p>
        </w:tc>
        <w:tc>
          <w:tcPr>
            <w:tcW w:w="1417" w:type="dxa"/>
            <w:gridSpan w:val="3"/>
          </w:tcPr>
          <w:p w:rsidR="009E775D" w:rsidRPr="00D03F7F" w:rsidRDefault="009E775D" w:rsidP="0008737C">
            <w:pPr>
              <w:tabs>
                <w:tab w:val="left" w:pos="851"/>
              </w:tabs>
              <w:autoSpaceDN w:val="0"/>
              <w:jc w:val="center"/>
              <w:rPr>
                <w:b/>
              </w:rPr>
            </w:pPr>
            <w:r w:rsidRPr="00D03F7F">
              <w:rPr>
                <w:b/>
              </w:rPr>
              <w:t>10</w:t>
            </w:r>
            <w:r>
              <w:rPr>
                <w:b/>
              </w:rPr>
              <w:t>6</w:t>
            </w:r>
          </w:p>
        </w:tc>
      </w:tr>
    </w:tbl>
    <w:p w:rsidR="009E775D" w:rsidRDefault="009E775D" w:rsidP="0008737C">
      <w:pPr>
        <w:tabs>
          <w:tab w:val="left" w:pos="851"/>
        </w:tabs>
        <w:autoSpaceDN w:val="0"/>
        <w:rPr>
          <w:b/>
        </w:rPr>
      </w:pPr>
    </w:p>
    <w:p w:rsidR="00D24EBA" w:rsidRDefault="00D24EBA" w:rsidP="0008737C">
      <w:pPr>
        <w:tabs>
          <w:tab w:val="left" w:pos="851"/>
          <w:tab w:val="left" w:pos="2040"/>
        </w:tabs>
        <w:autoSpaceDN w:val="0"/>
        <w:jc w:val="center"/>
        <w:rPr>
          <w:b/>
          <w:bCs/>
          <w:color w:val="000000"/>
        </w:rPr>
      </w:pPr>
      <w:r w:rsidRPr="009044A5">
        <w:rPr>
          <w:b/>
          <w:bCs/>
          <w:color w:val="000000"/>
        </w:rPr>
        <w:t xml:space="preserve">Учебно-тематическое планирование </w:t>
      </w:r>
      <w:r>
        <w:rPr>
          <w:b/>
          <w:bCs/>
          <w:color w:val="000000"/>
        </w:rPr>
        <w:t>11</w:t>
      </w:r>
      <w:r w:rsidRPr="009044A5">
        <w:rPr>
          <w:b/>
          <w:bCs/>
          <w:color w:val="000000"/>
        </w:rPr>
        <w:t xml:space="preserve"> класс</w:t>
      </w:r>
    </w:p>
    <w:p w:rsidR="00D24EBA" w:rsidRPr="009044A5" w:rsidRDefault="00D24EBA" w:rsidP="0008737C">
      <w:pPr>
        <w:tabs>
          <w:tab w:val="left" w:pos="851"/>
          <w:tab w:val="left" w:pos="2040"/>
        </w:tabs>
        <w:autoSpaceDN w:val="0"/>
        <w:rPr>
          <w:b/>
        </w:rPr>
      </w:pPr>
    </w:p>
    <w:tbl>
      <w:tblPr>
        <w:tblW w:w="9850" w:type="dxa"/>
        <w:jc w:val="center"/>
        <w:tblCellMar>
          <w:left w:w="0" w:type="dxa"/>
          <w:right w:w="0" w:type="dxa"/>
        </w:tblCellMar>
        <w:tblLook w:val="00A0" w:firstRow="1" w:lastRow="0" w:firstColumn="1" w:lastColumn="0" w:noHBand="0" w:noVBand="0"/>
      </w:tblPr>
      <w:tblGrid>
        <w:gridCol w:w="404"/>
        <w:gridCol w:w="7990"/>
        <w:gridCol w:w="58"/>
        <w:gridCol w:w="1339"/>
        <w:gridCol w:w="59"/>
      </w:tblGrid>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b/>
                <w:bCs/>
                <w:color w:val="000000"/>
              </w:rPr>
            </w:pPr>
            <w:r w:rsidRPr="009044A5">
              <w:rPr>
                <w:b/>
                <w:bCs/>
                <w:color w:val="000000"/>
              </w:rPr>
              <w:t>№</w:t>
            </w:r>
          </w:p>
          <w:p w:rsidR="00D24EBA" w:rsidRPr="009044A5" w:rsidRDefault="00D24EBA" w:rsidP="0008737C">
            <w:pPr>
              <w:tabs>
                <w:tab w:val="left" w:pos="851"/>
              </w:tabs>
              <w:autoSpaceDN w:val="0"/>
              <w:jc w:val="center"/>
              <w:rPr>
                <w:color w:val="000000"/>
              </w:rPr>
            </w:pPr>
            <w:r w:rsidRPr="009044A5">
              <w:rPr>
                <w:b/>
                <w:bCs/>
                <w:color w:val="000000"/>
              </w:rPr>
              <w:t xml:space="preserve"> п/п</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sidRPr="009044A5">
              <w:rPr>
                <w:b/>
                <w:bCs/>
                <w:color w:val="000000"/>
              </w:rPr>
              <w:t>Разделы программы</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sidRPr="009044A5">
              <w:rPr>
                <w:b/>
                <w:bCs/>
                <w:color w:val="000000"/>
              </w:rPr>
              <w:t>Количество часов</w:t>
            </w:r>
          </w:p>
        </w:tc>
      </w:tr>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sidRPr="009044A5">
              <w:rPr>
                <w:b/>
                <w:bCs/>
                <w:color w:val="000000"/>
              </w:rPr>
              <w:t>1</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color w:val="000000"/>
              </w:rPr>
              <w:t>Знания о физической культуре</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Pr>
                <w:b/>
                <w:bCs/>
                <w:color w:val="000000"/>
              </w:rPr>
              <w:t>3</w:t>
            </w:r>
          </w:p>
        </w:tc>
      </w:tr>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color w:val="000000"/>
              </w:rPr>
            </w:pPr>
            <w:r w:rsidRPr="009044A5">
              <w:rPr>
                <w:b/>
                <w:bCs/>
                <w:color w:val="000000"/>
              </w:rPr>
              <w:t>2</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both"/>
              <w:rPr>
                <w:color w:val="000000"/>
              </w:rPr>
            </w:pPr>
            <w:r w:rsidRPr="009044A5">
              <w:rPr>
                <w:color w:val="000000"/>
              </w:rPr>
              <w:t xml:space="preserve">Способы </w:t>
            </w:r>
            <w:r>
              <w:rPr>
                <w:color w:val="000000"/>
              </w:rPr>
              <w:t>самостоятельной</w:t>
            </w:r>
            <w:r w:rsidRPr="009044A5">
              <w:rPr>
                <w:color w:val="000000"/>
              </w:rPr>
              <w:t xml:space="preserve"> деятельности</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r>
              <w:rPr>
                <w:b/>
                <w:bCs/>
                <w:color w:val="000000"/>
              </w:rPr>
              <w:t>10</w:t>
            </w:r>
          </w:p>
        </w:tc>
      </w:tr>
      <w:tr w:rsidR="00D24EBA" w:rsidRPr="009044A5" w:rsidTr="00D24EBA">
        <w:trPr>
          <w:gridAfter w:val="1"/>
          <w:wAfter w:w="60" w:type="dxa"/>
          <w:jc w:val="center"/>
        </w:trPr>
        <w:tc>
          <w:tcPr>
            <w:tcW w:w="839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color w:val="000000"/>
              </w:rPr>
            </w:pPr>
            <w:r w:rsidRPr="009044A5">
              <w:rPr>
                <w:b/>
                <w:color w:val="000000"/>
              </w:rPr>
              <w:t>Физическое совершенствование</w:t>
            </w:r>
            <w:r>
              <w:rPr>
                <w:b/>
                <w:color w:val="000000"/>
              </w:rPr>
              <w:t xml:space="preserve"> </w:t>
            </w:r>
            <w:r w:rsidRPr="009044A5">
              <w:rPr>
                <w:b/>
                <w:bCs/>
                <w:color w:val="000000"/>
              </w:rPr>
              <w:t>(9</w:t>
            </w:r>
            <w:r>
              <w:rPr>
                <w:b/>
                <w:bCs/>
                <w:color w:val="000000"/>
              </w:rPr>
              <w:t>3</w:t>
            </w:r>
            <w:r w:rsidRPr="009044A5">
              <w:rPr>
                <w:b/>
                <w:bCs/>
                <w:color w:val="000000"/>
              </w:rPr>
              <w:t xml:space="preserve"> ч)</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p>
        </w:tc>
      </w:tr>
      <w:tr w:rsidR="00D24EBA" w:rsidRPr="009044A5" w:rsidTr="00D24EBA">
        <w:trPr>
          <w:gridAfter w:val="1"/>
          <w:wAfter w:w="60" w:type="dxa"/>
          <w:jc w:val="center"/>
        </w:trPr>
        <w:tc>
          <w:tcPr>
            <w:tcW w:w="839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D03F7F" w:rsidRDefault="00D24EBA" w:rsidP="0008737C">
            <w:pPr>
              <w:tabs>
                <w:tab w:val="left" w:pos="851"/>
              </w:tabs>
              <w:autoSpaceDN w:val="0"/>
              <w:rPr>
                <w:b/>
              </w:rPr>
            </w:pPr>
            <w:r w:rsidRPr="00D03F7F">
              <w:rPr>
                <w:b/>
              </w:rPr>
              <w:t xml:space="preserve">Физкультурно-оздоровительная деятельность </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r>
              <w:rPr>
                <w:b/>
                <w:bCs/>
                <w:color w:val="000000"/>
              </w:rPr>
              <w:t>12</w:t>
            </w:r>
          </w:p>
        </w:tc>
      </w:tr>
      <w:tr w:rsidR="00D24EBA" w:rsidRPr="009044A5" w:rsidTr="00D24EBA">
        <w:trPr>
          <w:gridAfter w:val="1"/>
          <w:wAfter w:w="60" w:type="dxa"/>
          <w:jc w:val="center"/>
        </w:trPr>
        <w:tc>
          <w:tcPr>
            <w:tcW w:w="839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Default="00D24EBA" w:rsidP="0008737C">
            <w:pPr>
              <w:tabs>
                <w:tab w:val="left" w:pos="851"/>
              </w:tabs>
              <w:autoSpaceDN w:val="0"/>
              <w:rPr>
                <w:b/>
              </w:rPr>
            </w:pPr>
            <w:r w:rsidRPr="00EC2B09">
              <w:rPr>
                <w:b/>
              </w:rPr>
              <w:t xml:space="preserve">Спортивно-оздоровительная деятельность (32 ч.). </w:t>
            </w:r>
          </w:p>
          <w:p w:rsidR="00D24EBA" w:rsidRDefault="00D24EBA" w:rsidP="0008737C">
            <w:pPr>
              <w:tabs>
                <w:tab w:val="left" w:pos="851"/>
              </w:tabs>
              <w:autoSpaceDN w:val="0"/>
              <w:rPr>
                <w:b/>
              </w:rPr>
            </w:pPr>
            <w:r w:rsidRPr="00EC2B09">
              <w:rPr>
                <w:b/>
              </w:rPr>
              <w:t xml:space="preserve">Национальные виды спорта (11 ч.)  </w:t>
            </w:r>
          </w:p>
          <w:p w:rsidR="00D24EBA" w:rsidRDefault="00D24EBA" w:rsidP="0008737C">
            <w:pPr>
              <w:tabs>
                <w:tab w:val="left" w:pos="851"/>
              </w:tabs>
              <w:autoSpaceDN w:val="0"/>
              <w:rPr>
                <w:b/>
              </w:rPr>
            </w:pPr>
            <w:r w:rsidRPr="00EC2B09">
              <w:rPr>
                <w:b/>
              </w:rPr>
              <w:t xml:space="preserve">Прикладно-ориентированная физкультурная  деятельность (28 ч.) </w:t>
            </w:r>
          </w:p>
          <w:p w:rsidR="00D24EBA" w:rsidRDefault="00D24EBA" w:rsidP="0008737C">
            <w:pPr>
              <w:tabs>
                <w:tab w:val="left" w:pos="851"/>
              </w:tabs>
              <w:autoSpaceDN w:val="0"/>
            </w:pPr>
            <w:r w:rsidRPr="00EC2B09">
              <w:rPr>
                <w:b/>
              </w:rPr>
              <w:t>Научно-методическая, экспериментально-исследовательская деятельность учителя  (10 ч)</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p>
        </w:tc>
      </w:tr>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color w:val="000000"/>
              </w:rPr>
            </w:pPr>
            <w:r>
              <w:rPr>
                <w:color w:val="000000"/>
              </w:rPr>
              <w:t>1</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color w:val="000000"/>
              </w:rPr>
              <w:t>Легкая атлетика</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Pr>
                <w:b/>
                <w:bCs/>
                <w:color w:val="000000"/>
              </w:rPr>
              <w:t>24</w:t>
            </w:r>
          </w:p>
        </w:tc>
      </w:tr>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color w:val="000000"/>
              </w:rPr>
            </w:pPr>
            <w:r>
              <w:rPr>
                <w:color w:val="000000"/>
              </w:rPr>
              <w:t>2</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Pr>
                <w:color w:val="000000"/>
              </w:rPr>
              <w:t>Атлетические единоборства</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 w:val="left" w:pos="927"/>
                <w:tab w:val="center" w:pos="1281"/>
              </w:tabs>
              <w:autoSpaceDN w:val="0"/>
              <w:jc w:val="center"/>
              <w:rPr>
                <w:color w:val="000000"/>
              </w:rPr>
            </w:pPr>
            <w:r>
              <w:rPr>
                <w:b/>
                <w:bCs/>
                <w:color w:val="000000"/>
              </w:rPr>
              <w:t>8</w:t>
            </w:r>
          </w:p>
        </w:tc>
      </w:tr>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r>
              <w:rPr>
                <w:b/>
                <w:bCs/>
                <w:color w:val="000000"/>
              </w:rPr>
              <w:t>3</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color w:val="000000"/>
              </w:rPr>
              <w:t>Баскетбол</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Pr>
                <w:b/>
                <w:bCs/>
                <w:color w:val="000000"/>
              </w:rPr>
              <w:t>15</w:t>
            </w:r>
          </w:p>
        </w:tc>
      </w:tr>
      <w:tr w:rsidR="00D24EBA" w:rsidRPr="009044A5" w:rsidTr="00D24EBA">
        <w:trPr>
          <w:trHeight w:val="217"/>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color w:val="000000"/>
              </w:rPr>
            </w:pPr>
            <w:r>
              <w:rPr>
                <w:color w:val="000000"/>
              </w:rPr>
              <w:t>4</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color w:val="000000"/>
              </w:rPr>
              <w:t>Волейбол</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b/>
                <w:bCs/>
                <w:color w:val="000000"/>
              </w:rPr>
            </w:pPr>
            <w:r>
              <w:rPr>
                <w:b/>
                <w:bCs/>
                <w:color w:val="000000"/>
              </w:rPr>
              <w:t>14</w:t>
            </w:r>
          </w:p>
        </w:tc>
      </w:tr>
      <w:tr w:rsidR="00D24EBA" w:rsidRPr="009044A5" w:rsidTr="00D24EBA">
        <w:trPr>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r>
              <w:rPr>
                <w:b/>
                <w:bCs/>
                <w:color w:val="000000"/>
              </w:rPr>
              <w:t>5</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color w:val="000000"/>
              </w:rPr>
              <w:t>Лыжные гонки</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Pr>
                <w:b/>
                <w:bCs/>
                <w:color w:val="000000"/>
              </w:rPr>
              <w:t>14</w:t>
            </w:r>
          </w:p>
        </w:tc>
      </w:tr>
      <w:tr w:rsidR="00D24EBA" w:rsidRPr="009044A5" w:rsidTr="00D24EBA">
        <w:trPr>
          <w:trHeight w:val="318"/>
          <w:jc w:val="center"/>
        </w:trPr>
        <w:tc>
          <w:tcPr>
            <w:tcW w:w="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D24EBA" w:rsidRPr="009044A5" w:rsidRDefault="00D24EBA" w:rsidP="0008737C">
            <w:pPr>
              <w:tabs>
                <w:tab w:val="left" w:pos="851"/>
              </w:tabs>
              <w:autoSpaceDN w:val="0"/>
              <w:jc w:val="center"/>
              <w:rPr>
                <w:b/>
                <w:bCs/>
                <w:color w:val="000000"/>
              </w:rPr>
            </w:pPr>
            <w:r>
              <w:rPr>
                <w:b/>
                <w:bCs/>
                <w:color w:val="000000"/>
              </w:rPr>
              <w:t>6</w:t>
            </w:r>
          </w:p>
        </w:tc>
        <w:tc>
          <w:tcPr>
            <w:tcW w:w="837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color w:val="000000"/>
              </w:rPr>
              <w:t>Футбол</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b/>
                <w:bCs/>
                <w:color w:val="000000"/>
              </w:rPr>
            </w:pPr>
            <w:r w:rsidRPr="009044A5">
              <w:rPr>
                <w:b/>
                <w:bCs/>
                <w:color w:val="000000"/>
              </w:rPr>
              <w:t>6</w:t>
            </w:r>
          </w:p>
        </w:tc>
      </w:tr>
      <w:tr w:rsidR="00D24EBA" w:rsidRPr="009044A5" w:rsidTr="00D24EBA">
        <w:trPr>
          <w:gridAfter w:val="1"/>
          <w:wAfter w:w="60" w:type="dxa"/>
          <w:jc w:val="center"/>
        </w:trPr>
        <w:tc>
          <w:tcPr>
            <w:tcW w:w="839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b/>
                <w:bCs/>
                <w:color w:val="000000"/>
              </w:rPr>
              <w:t>Количество уроков в неделю</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 w:val="left" w:pos="1059"/>
                <w:tab w:val="center" w:pos="1313"/>
              </w:tabs>
              <w:autoSpaceDN w:val="0"/>
              <w:jc w:val="center"/>
              <w:rPr>
                <w:color w:val="000000"/>
              </w:rPr>
            </w:pPr>
            <w:r w:rsidRPr="009044A5">
              <w:rPr>
                <w:b/>
                <w:bCs/>
                <w:color w:val="000000"/>
              </w:rPr>
              <w:t>3</w:t>
            </w:r>
          </w:p>
        </w:tc>
      </w:tr>
      <w:tr w:rsidR="00D24EBA" w:rsidRPr="009044A5" w:rsidTr="00D24EBA">
        <w:trPr>
          <w:gridAfter w:val="1"/>
          <w:wAfter w:w="60" w:type="dxa"/>
          <w:jc w:val="center"/>
        </w:trPr>
        <w:tc>
          <w:tcPr>
            <w:tcW w:w="839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b/>
                <w:bCs/>
                <w:color w:val="000000"/>
              </w:rPr>
              <w:t>Количество учебных недель</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Pr>
                <w:b/>
                <w:bCs/>
                <w:color w:val="000000"/>
              </w:rPr>
              <w:t>35</w:t>
            </w:r>
          </w:p>
        </w:tc>
      </w:tr>
      <w:tr w:rsidR="00D24EBA" w:rsidRPr="009044A5" w:rsidTr="00D24EBA">
        <w:trPr>
          <w:gridAfter w:val="1"/>
          <w:wAfter w:w="60" w:type="dxa"/>
          <w:jc w:val="center"/>
        </w:trPr>
        <w:tc>
          <w:tcPr>
            <w:tcW w:w="839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both"/>
              <w:rPr>
                <w:color w:val="000000"/>
              </w:rPr>
            </w:pPr>
            <w:r w:rsidRPr="009044A5">
              <w:rPr>
                <w:b/>
                <w:bCs/>
                <w:color w:val="000000"/>
              </w:rPr>
              <w:lastRenderedPageBreak/>
              <w:t>Итого</w:t>
            </w:r>
          </w:p>
        </w:tc>
        <w:tc>
          <w:tcPr>
            <w:tcW w:w="140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9044A5" w:rsidRDefault="00D24EBA" w:rsidP="0008737C">
            <w:pPr>
              <w:tabs>
                <w:tab w:val="left" w:pos="851"/>
              </w:tabs>
              <w:autoSpaceDN w:val="0"/>
              <w:jc w:val="center"/>
              <w:rPr>
                <w:color w:val="000000"/>
              </w:rPr>
            </w:pPr>
            <w:r w:rsidRPr="009044A5">
              <w:rPr>
                <w:b/>
                <w:bCs/>
                <w:color w:val="000000"/>
              </w:rPr>
              <w:t>10</w:t>
            </w:r>
            <w:r>
              <w:rPr>
                <w:b/>
                <w:bCs/>
                <w:color w:val="000000"/>
              </w:rPr>
              <w:t>6</w:t>
            </w:r>
          </w:p>
        </w:tc>
      </w:tr>
    </w:tbl>
    <w:p w:rsidR="00D24EBA" w:rsidRDefault="00D24EBA" w:rsidP="0008737C">
      <w:pPr>
        <w:tabs>
          <w:tab w:val="left" w:pos="851"/>
          <w:tab w:val="left" w:pos="2040"/>
        </w:tabs>
        <w:autoSpaceDN w:val="0"/>
        <w:jc w:val="center"/>
        <w:rPr>
          <w:b/>
          <w:bCs/>
          <w:color w:val="000000"/>
        </w:rPr>
      </w:pPr>
    </w:p>
    <w:tbl>
      <w:tblPr>
        <w:tblStyle w:val="a8"/>
        <w:tblW w:w="9923" w:type="dxa"/>
        <w:tblInd w:w="108" w:type="dxa"/>
        <w:tblLayout w:type="fixed"/>
        <w:tblLook w:val="04A0" w:firstRow="1" w:lastRow="0" w:firstColumn="1" w:lastColumn="0" w:noHBand="0" w:noVBand="1"/>
      </w:tblPr>
      <w:tblGrid>
        <w:gridCol w:w="850"/>
        <w:gridCol w:w="1135"/>
        <w:gridCol w:w="6379"/>
        <w:gridCol w:w="141"/>
        <w:gridCol w:w="1418"/>
      </w:tblGrid>
      <w:tr w:rsidR="00D24EBA" w:rsidRPr="002A5816" w:rsidTr="00D24EBA">
        <w:tc>
          <w:tcPr>
            <w:tcW w:w="850" w:type="dxa"/>
          </w:tcPr>
          <w:p w:rsidR="00D24EBA" w:rsidRPr="002A5816" w:rsidRDefault="00D24EBA" w:rsidP="0008737C">
            <w:pPr>
              <w:tabs>
                <w:tab w:val="left" w:pos="851"/>
              </w:tabs>
              <w:autoSpaceDN w:val="0"/>
              <w:jc w:val="center"/>
              <w:rPr>
                <w:b/>
                <w:bCs/>
                <w:color w:val="333333"/>
              </w:rPr>
            </w:pPr>
            <w:r w:rsidRPr="002A5816">
              <w:rPr>
                <w:b/>
                <w:bCs/>
                <w:color w:val="333333"/>
              </w:rPr>
              <w:t>№</w:t>
            </w:r>
          </w:p>
          <w:p w:rsidR="00D24EBA" w:rsidRPr="002A5816" w:rsidRDefault="00D24EBA" w:rsidP="0008737C">
            <w:pPr>
              <w:tabs>
                <w:tab w:val="left" w:pos="851"/>
              </w:tabs>
              <w:autoSpaceDN w:val="0"/>
              <w:jc w:val="center"/>
              <w:rPr>
                <w:b/>
                <w:bCs/>
                <w:color w:val="333333"/>
              </w:rPr>
            </w:pPr>
            <w:r w:rsidRPr="002A5816">
              <w:rPr>
                <w:b/>
                <w:bCs/>
                <w:color w:val="333333"/>
              </w:rPr>
              <w:t>п/п</w:t>
            </w:r>
          </w:p>
        </w:tc>
        <w:tc>
          <w:tcPr>
            <w:tcW w:w="1135" w:type="dxa"/>
          </w:tcPr>
          <w:p w:rsidR="00D24EBA" w:rsidRPr="002A5816" w:rsidRDefault="00D24EBA" w:rsidP="0008737C">
            <w:pPr>
              <w:tabs>
                <w:tab w:val="left" w:pos="851"/>
              </w:tabs>
              <w:autoSpaceDN w:val="0"/>
              <w:jc w:val="center"/>
              <w:rPr>
                <w:b/>
                <w:bCs/>
                <w:color w:val="333333"/>
              </w:rPr>
            </w:pPr>
            <w:r w:rsidRPr="002A5816">
              <w:rPr>
                <w:b/>
                <w:bCs/>
                <w:color w:val="333333"/>
              </w:rPr>
              <w:t>Наименование раздела</w:t>
            </w:r>
          </w:p>
        </w:tc>
        <w:tc>
          <w:tcPr>
            <w:tcW w:w="6379" w:type="dxa"/>
          </w:tcPr>
          <w:p w:rsidR="00D24EBA" w:rsidRPr="002A5816" w:rsidRDefault="00D24EBA" w:rsidP="0008737C">
            <w:pPr>
              <w:tabs>
                <w:tab w:val="left" w:pos="851"/>
              </w:tabs>
              <w:autoSpaceDN w:val="0"/>
              <w:jc w:val="center"/>
              <w:rPr>
                <w:b/>
                <w:bCs/>
                <w:color w:val="333333"/>
              </w:rPr>
            </w:pPr>
            <w:r w:rsidRPr="002A5816">
              <w:rPr>
                <w:b/>
                <w:bCs/>
                <w:color w:val="333333"/>
              </w:rPr>
              <w:t>Тема урока</w:t>
            </w:r>
          </w:p>
        </w:tc>
        <w:tc>
          <w:tcPr>
            <w:tcW w:w="1559" w:type="dxa"/>
            <w:gridSpan w:val="2"/>
          </w:tcPr>
          <w:p w:rsidR="00D24EBA" w:rsidRPr="002A5816" w:rsidRDefault="00D24EBA" w:rsidP="0008737C">
            <w:pPr>
              <w:tabs>
                <w:tab w:val="left" w:pos="851"/>
              </w:tabs>
              <w:autoSpaceDN w:val="0"/>
              <w:jc w:val="center"/>
              <w:rPr>
                <w:b/>
                <w:bCs/>
                <w:color w:val="333333"/>
              </w:rPr>
            </w:pPr>
            <w:r w:rsidRPr="002A5816">
              <w:rPr>
                <w:b/>
                <w:bCs/>
                <w:color w:val="333333"/>
              </w:rPr>
              <w:t>Всего часов</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1</w:t>
            </w:r>
          </w:p>
        </w:tc>
        <w:tc>
          <w:tcPr>
            <w:tcW w:w="1135" w:type="dxa"/>
          </w:tcPr>
          <w:p w:rsidR="00D24EBA" w:rsidRPr="002A5816" w:rsidRDefault="00D24EBA" w:rsidP="0008737C">
            <w:pPr>
              <w:tabs>
                <w:tab w:val="left" w:pos="851"/>
              </w:tabs>
              <w:autoSpaceDN w:val="0"/>
              <w:rPr>
                <w:b/>
              </w:rPr>
            </w:pPr>
            <w:r w:rsidRPr="002A5816">
              <w:rPr>
                <w:b/>
              </w:rPr>
              <w:t>Знания о физической культуре (</w:t>
            </w:r>
            <w:r>
              <w:rPr>
                <w:b/>
              </w:rPr>
              <w:t>3</w:t>
            </w:r>
            <w:r w:rsidRPr="002A5816">
              <w:rPr>
                <w:b/>
              </w:rPr>
              <w:t xml:space="preserve"> ч)</w:t>
            </w:r>
          </w:p>
        </w:tc>
        <w:tc>
          <w:tcPr>
            <w:tcW w:w="6379" w:type="dxa"/>
          </w:tcPr>
          <w:p w:rsidR="00D24EBA" w:rsidRPr="002A5816" w:rsidRDefault="00D24EBA" w:rsidP="0008737C">
            <w:pPr>
              <w:tabs>
                <w:tab w:val="left" w:pos="851"/>
              </w:tabs>
              <w:autoSpaceDN w:val="0"/>
            </w:pPr>
            <w:r w:rsidRPr="00E013DD">
              <w:t>Здоровый образ жизни и его основные составляющие. Физическая культура как одна из его составляющих. Формы организации занятий физической культурой в структуре здорового образа жизни, оптимизация режима труда и отдыха средствами физической культуры и спорта.</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2</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75425C">
              <w:t>История и современное развитие ритмической, аэробной, атлетической и силовой (шейпинг) гимнастики, их связь с организацией здорового образа жизни и повышением физических кондиций человека</w:t>
            </w:r>
            <w:r>
              <w:t>.</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3</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75425C">
              <w:t>Профилактика старения средствами физической культуры. Характеристика основных признаков старения организма. Режим двигательной активности как условие предупреждения раннего старения. Характеристика основных средств целенаправленной двигательной активности, используемых для профилактики старения</w:t>
            </w:r>
            <w:r>
              <w:t>.</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4</w:t>
            </w:r>
          </w:p>
        </w:tc>
        <w:tc>
          <w:tcPr>
            <w:tcW w:w="1135" w:type="dxa"/>
          </w:tcPr>
          <w:p w:rsidR="00D24EBA" w:rsidRPr="002A5816" w:rsidRDefault="00D24EBA" w:rsidP="0008737C">
            <w:pPr>
              <w:tabs>
                <w:tab w:val="left" w:pos="851"/>
              </w:tabs>
              <w:autoSpaceDN w:val="0"/>
              <w:rPr>
                <w:b/>
              </w:rPr>
            </w:pPr>
            <w:r w:rsidRPr="002A5816">
              <w:rPr>
                <w:b/>
              </w:rPr>
              <w:t>Способы самостоятельной деятельности (</w:t>
            </w:r>
            <w:r>
              <w:rPr>
                <w:b/>
              </w:rPr>
              <w:t>10</w:t>
            </w:r>
            <w:r w:rsidRPr="002A5816">
              <w:rPr>
                <w:b/>
              </w:rPr>
              <w:t xml:space="preserve"> ч)</w:t>
            </w:r>
          </w:p>
        </w:tc>
        <w:tc>
          <w:tcPr>
            <w:tcW w:w="6379" w:type="dxa"/>
          </w:tcPr>
          <w:p w:rsidR="00D24EBA" w:rsidRPr="002A5816" w:rsidRDefault="00D24EBA" w:rsidP="0008737C">
            <w:pPr>
              <w:tabs>
                <w:tab w:val="left" w:pos="851"/>
              </w:tabs>
              <w:autoSpaceDN w:val="0"/>
            </w:pPr>
            <w:r w:rsidRPr="0075425C">
              <w:t>Правила подготовки к туристскому  походу.</w:t>
            </w:r>
            <w:r>
              <w:t xml:space="preserve"> </w:t>
            </w:r>
            <w:r w:rsidRPr="0075425C">
              <w:t>Правила безопасности при передвижении по маршруту. Правила безопасности при организации бивака</w:t>
            </w:r>
            <w:r>
              <w:t>.</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5</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75425C">
              <w:t>Правила подготовки к туристскому  походу.</w:t>
            </w:r>
            <w:r>
              <w:t xml:space="preserve"> </w:t>
            </w:r>
            <w:r w:rsidRPr="0075425C">
              <w:t>Правила безопасности при передвижении по маршруту. Правила безопасности при организации бивака</w:t>
            </w:r>
            <w:r>
              <w:t>.</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6</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B35B2B">
              <w:t>Дыхательная гимнастика и методика ее проведения (по А. Н. Стрельниковой).</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7</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B35B2B">
              <w:t xml:space="preserve">Методика проведения сеансов самомассажа. </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8</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B35B2B">
              <w:t>Методика проведения банных процедур, сеансов релаксации и аутогенной тренировки</w:t>
            </w:r>
            <w:r>
              <w:t>.</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9</w:t>
            </w:r>
          </w:p>
        </w:tc>
        <w:tc>
          <w:tcPr>
            <w:tcW w:w="1135" w:type="dxa"/>
          </w:tcPr>
          <w:p w:rsidR="00D24EBA" w:rsidRPr="002A5816" w:rsidRDefault="00D24EBA" w:rsidP="0008737C">
            <w:pPr>
              <w:tabs>
                <w:tab w:val="left" w:pos="851"/>
              </w:tabs>
              <w:autoSpaceDN w:val="0"/>
              <w:rPr>
                <w:b/>
              </w:rPr>
            </w:pPr>
          </w:p>
        </w:tc>
        <w:tc>
          <w:tcPr>
            <w:tcW w:w="6379" w:type="dxa"/>
          </w:tcPr>
          <w:p w:rsidR="00D24EBA" w:rsidRPr="00A36F7B" w:rsidRDefault="00D24EBA" w:rsidP="0008737C">
            <w:pPr>
              <w:tabs>
                <w:tab w:val="left" w:pos="851"/>
              </w:tabs>
              <w:autoSpaceDN w:val="0"/>
            </w:pPr>
            <w:r w:rsidRPr="00A36F7B">
              <w:t xml:space="preserve">Спортивная подготовка как сложно-организованная система, включающая </w:t>
            </w:r>
          </w:p>
          <w:p w:rsidR="00D24EBA" w:rsidRPr="002A5816" w:rsidRDefault="00D24EBA" w:rsidP="0008737C">
            <w:pPr>
              <w:tabs>
                <w:tab w:val="left" w:pos="851"/>
              </w:tabs>
              <w:autoSpaceDN w:val="0"/>
            </w:pPr>
            <w:r w:rsidRPr="00A36F7B">
              <w:t xml:space="preserve"> в себя тренировочные занятия, спортивные соревнования, оздоровительно-восстановительные мероприятия.</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10</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426C9D">
              <w:t>Техническая подготовка в системе  самостоятельной спортивной подготовки.</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11</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pPr>
            <w:r w:rsidRPr="00426C9D">
              <w:t>Физическая подготовка, развитие основных физических качеств и методика планирования физических нагрузок в системе тренировочного процесса.</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12</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rPr>
                <w:color w:val="000000"/>
              </w:rPr>
            </w:pPr>
            <w:r w:rsidRPr="00426C9D">
              <w:rPr>
                <w:color w:val="000000"/>
              </w:rPr>
              <w:t>Разработка тренировочного занятия и цикла тренировочных занятий для достижения запланированного результата по выполнению требований комплекса ГТО</w:t>
            </w:r>
            <w:r>
              <w:rPr>
                <w:color w:val="000000"/>
              </w:rPr>
              <w:t>.</w:t>
            </w:r>
          </w:p>
        </w:tc>
        <w:tc>
          <w:tcPr>
            <w:tcW w:w="1559" w:type="dxa"/>
            <w:gridSpan w:val="2"/>
          </w:tcPr>
          <w:p w:rsidR="00D24EBA" w:rsidRPr="002A5816" w:rsidRDefault="00D24EBA" w:rsidP="0008737C">
            <w:pPr>
              <w:tabs>
                <w:tab w:val="left" w:pos="851"/>
              </w:tabs>
              <w:autoSpaceDN w:val="0"/>
              <w:jc w:val="center"/>
            </w:pPr>
            <w:r>
              <w:t>1</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lastRenderedPageBreak/>
              <w:t>13</w:t>
            </w:r>
          </w:p>
        </w:tc>
        <w:tc>
          <w:tcPr>
            <w:tcW w:w="1135" w:type="dxa"/>
          </w:tcPr>
          <w:p w:rsidR="00D24EBA" w:rsidRPr="002A5816" w:rsidRDefault="00D24EBA" w:rsidP="0008737C">
            <w:pPr>
              <w:tabs>
                <w:tab w:val="left" w:pos="851"/>
              </w:tabs>
              <w:autoSpaceDN w:val="0"/>
              <w:rPr>
                <w:b/>
              </w:rPr>
            </w:pPr>
          </w:p>
        </w:tc>
        <w:tc>
          <w:tcPr>
            <w:tcW w:w="6379" w:type="dxa"/>
          </w:tcPr>
          <w:p w:rsidR="00D24EBA" w:rsidRPr="002A5816" w:rsidRDefault="00D24EBA" w:rsidP="0008737C">
            <w:pPr>
              <w:tabs>
                <w:tab w:val="left" w:pos="851"/>
              </w:tabs>
              <w:autoSpaceDN w:val="0"/>
              <w:rPr>
                <w:color w:val="000000"/>
              </w:rPr>
            </w:pPr>
            <w:r w:rsidRPr="00426C9D">
              <w:rPr>
                <w:color w:val="000000"/>
              </w:rPr>
              <w:t>Разработка тренировочного занятия и цикла тренировочных занятий для достижения запланированного результата по выполнению требований комплекса ГТО</w:t>
            </w:r>
            <w:r>
              <w:rPr>
                <w:color w:val="000000"/>
              </w:rPr>
              <w:t>.</w:t>
            </w:r>
          </w:p>
        </w:tc>
        <w:tc>
          <w:tcPr>
            <w:tcW w:w="1559" w:type="dxa"/>
            <w:gridSpan w:val="2"/>
          </w:tcPr>
          <w:p w:rsidR="00D24EBA" w:rsidRPr="002A5816" w:rsidRDefault="00D24EBA" w:rsidP="0008737C">
            <w:pPr>
              <w:tabs>
                <w:tab w:val="left" w:pos="851"/>
              </w:tabs>
              <w:autoSpaceDN w:val="0"/>
              <w:jc w:val="center"/>
            </w:pPr>
            <w:r>
              <w:t>1</w:t>
            </w:r>
          </w:p>
        </w:tc>
      </w:tr>
      <w:tr w:rsidR="00D24EBA" w:rsidTr="00D24EBA">
        <w:tc>
          <w:tcPr>
            <w:tcW w:w="9923" w:type="dxa"/>
            <w:gridSpan w:val="5"/>
          </w:tcPr>
          <w:p w:rsidR="00D24EBA" w:rsidRDefault="00D24EBA" w:rsidP="0008737C">
            <w:pPr>
              <w:tabs>
                <w:tab w:val="left" w:pos="851"/>
              </w:tabs>
              <w:autoSpaceDN w:val="0"/>
              <w:jc w:val="center"/>
            </w:pPr>
            <w:r w:rsidRPr="00283D59">
              <w:rPr>
                <w:b/>
                <w:color w:val="000000"/>
              </w:rPr>
              <w:t>Физическое совершенствование (93 ч)</w:t>
            </w:r>
          </w:p>
        </w:tc>
      </w:tr>
      <w:tr w:rsidR="00D24EBA" w:rsidRPr="002A5816" w:rsidTr="00D24EBA">
        <w:tc>
          <w:tcPr>
            <w:tcW w:w="850" w:type="dxa"/>
          </w:tcPr>
          <w:p w:rsidR="00D24EBA" w:rsidRPr="002A5816" w:rsidRDefault="00D24EBA" w:rsidP="0008737C">
            <w:pPr>
              <w:tabs>
                <w:tab w:val="left" w:pos="851"/>
              </w:tabs>
              <w:autoSpaceDN w:val="0"/>
              <w:jc w:val="center"/>
              <w:rPr>
                <w:b/>
              </w:rPr>
            </w:pPr>
            <w:r w:rsidRPr="002A5816">
              <w:rPr>
                <w:b/>
              </w:rPr>
              <w:t>14</w:t>
            </w:r>
          </w:p>
        </w:tc>
        <w:tc>
          <w:tcPr>
            <w:tcW w:w="1135" w:type="dxa"/>
          </w:tcPr>
          <w:p w:rsidR="00D24EBA" w:rsidRPr="00D03F7F" w:rsidRDefault="00D24EBA" w:rsidP="0008737C">
            <w:pPr>
              <w:tabs>
                <w:tab w:val="left" w:pos="851"/>
              </w:tabs>
              <w:autoSpaceDN w:val="0"/>
              <w:rPr>
                <w:b/>
              </w:rPr>
            </w:pPr>
            <w:r w:rsidRPr="00D03F7F">
              <w:rPr>
                <w:b/>
              </w:rPr>
              <w:t>Физкультурно-оздоровительная деятельность (1</w:t>
            </w:r>
            <w:r>
              <w:rPr>
                <w:b/>
              </w:rPr>
              <w:t>2</w:t>
            </w:r>
            <w:r w:rsidRPr="00D03F7F">
              <w:rPr>
                <w:b/>
              </w:rPr>
              <w:t xml:space="preserve"> ч.)</w:t>
            </w:r>
          </w:p>
        </w:tc>
        <w:tc>
          <w:tcPr>
            <w:tcW w:w="6379" w:type="dxa"/>
          </w:tcPr>
          <w:p w:rsidR="00D24EBA" w:rsidRPr="00D03F7F" w:rsidRDefault="00D24EBA" w:rsidP="0008737C">
            <w:pPr>
              <w:tabs>
                <w:tab w:val="left" w:pos="851"/>
              </w:tabs>
              <w:autoSpaceDN w:val="0"/>
            </w:pPr>
            <w:r w:rsidRPr="00D03F7F">
              <w:t>Упражнения для коррекции осанки.</w:t>
            </w:r>
            <w:r>
              <w:t xml:space="preserve"> Правила составления коррекционных комплексов.</w:t>
            </w:r>
          </w:p>
        </w:tc>
        <w:tc>
          <w:tcPr>
            <w:tcW w:w="1559" w:type="dxa"/>
            <w:gridSpan w:val="2"/>
          </w:tcPr>
          <w:p w:rsidR="00D24EBA" w:rsidRPr="002A5816"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15</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rPr>
                <w:color w:val="000000"/>
              </w:rPr>
            </w:pPr>
            <w:r>
              <w:rPr>
                <w:color w:val="000000"/>
              </w:rPr>
              <w:t>Упражнения для коррекции массы тела.</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16</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rPr>
                <w:color w:val="000000"/>
              </w:rPr>
            </w:pPr>
            <w:r>
              <w:rPr>
                <w:color w:val="000000"/>
              </w:rPr>
              <w:t>Лечебный массаж. Массаж лица при заболеваниях придаточных пазух носа и ангине.</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17</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rPr>
                <w:color w:val="000000"/>
              </w:rPr>
            </w:pPr>
            <w:r>
              <w:rPr>
                <w:color w:val="000000"/>
              </w:rPr>
              <w:t>Физические упражнения для профилактики острых респираторных заболеваний.</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18</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rPr>
                <w:iCs/>
              </w:rPr>
            </w:pPr>
            <w:r>
              <w:rPr>
                <w:iCs/>
              </w:rPr>
              <w:t>Лечебная физкультура при респираторных заболеваниях.</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19</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widowControl w:val="0"/>
              <w:shd w:val="clear" w:color="auto" w:fill="FFFFFF"/>
              <w:tabs>
                <w:tab w:val="left" w:pos="851"/>
                <w:tab w:val="left" w:pos="3310"/>
              </w:tabs>
              <w:autoSpaceDE w:val="0"/>
              <w:autoSpaceDN w:val="0"/>
              <w:adjustRightInd w:val="0"/>
              <w:jc w:val="both"/>
              <w:rPr>
                <w:iCs/>
              </w:rPr>
            </w:pPr>
            <w:r>
              <w:rPr>
                <w:iCs/>
              </w:rPr>
              <w:t xml:space="preserve">Комплексы упражнений с элементами зрительной гимнастики. Гимнастика для глаз. </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20</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rPr>
                <w:iCs/>
              </w:rPr>
            </w:pPr>
            <w:r>
              <w:rPr>
                <w:iCs/>
              </w:rPr>
              <w:t xml:space="preserve">Упражнения производственной гимнастики. </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21</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widowControl w:val="0"/>
              <w:shd w:val="clear" w:color="auto" w:fill="FFFFFF"/>
              <w:tabs>
                <w:tab w:val="left" w:pos="851"/>
              </w:tabs>
              <w:autoSpaceDE w:val="0"/>
              <w:autoSpaceDN w:val="0"/>
              <w:adjustRightInd w:val="0"/>
              <w:jc w:val="both"/>
              <w:rPr>
                <w:iCs/>
              </w:rPr>
            </w:pPr>
            <w:r>
              <w:rPr>
                <w:iCs/>
              </w:rPr>
              <w:t>Антистрессовая гимнастика. Комплекс антистрессовой гимнастики.</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22</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pPr>
            <w:r>
              <w:t>Атлетическая гимнастика. Упражнения с гантелями.</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23</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pPr>
            <w:r>
              <w:t>Шейпинг. Комплекс упражнений шейпинга для самостоятельных занятий.</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24</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pPr>
            <w:r>
              <w:t>Ритмическая гимнастика. История ритмической гимнастики, современная гимнастика.</w:t>
            </w:r>
          </w:p>
        </w:tc>
        <w:tc>
          <w:tcPr>
            <w:tcW w:w="1559" w:type="dxa"/>
            <w:gridSpan w:val="2"/>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25</w:t>
            </w:r>
          </w:p>
        </w:tc>
        <w:tc>
          <w:tcPr>
            <w:tcW w:w="1135" w:type="dxa"/>
          </w:tcPr>
          <w:p w:rsidR="00D24EBA" w:rsidRPr="00D03F7F" w:rsidRDefault="00D24EBA" w:rsidP="0008737C">
            <w:pPr>
              <w:tabs>
                <w:tab w:val="left" w:pos="851"/>
              </w:tabs>
              <w:autoSpaceDN w:val="0"/>
              <w:rPr>
                <w:b/>
              </w:rPr>
            </w:pPr>
          </w:p>
        </w:tc>
        <w:tc>
          <w:tcPr>
            <w:tcW w:w="6379" w:type="dxa"/>
          </w:tcPr>
          <w:p w:rsidR="00D24EBA" w:rsidRPr="00D03F7F" w:rsidRDefault="00D24EBA" w:rsidP="0008737C">
            <w:pPr>
              <w:tabs>
                <w:tab w:val="left" w:pos="851"/>
              </w:tabs>
              <w:autoSpaceDN w:val="0"/>
            </w:pPr>
            <w:r>
              <w:t>Стрейчинг. Правила стрейчинга. Комплекс упражнений для мышц живота.</w:t>
            </w:r>
          </w:p>
        </w:tc>
        <w:tc>
          <w:tcPr>
            <w:tcW w:w="1559" w:type="dxa"/>
            <w:gridSpan w:val="2"/>
          </w:tcPr>
          <w:p w:rsidR="00D24EBA" w:rsidRPr="00D03F7F" w:rsidRDefault="00D24EBA" w:rsidP="0008737C">
            <w:pPr>
              <w:tabs>
                <w:tab w:val="left" w:pos="851"/>
              </w:tabs>
              <w:autoSpaceDN w:val="0"/>
              <w:jc w:val="center"/>
            </w:pPr>
            <w:r>
              <w:t>1</w:t>
            </w:r>
          </w:p>
        </w:tc>
      </w:tr>
      <w:tr w:rsidR="00D24EBA" w:rsidTr="00D24EBA">
        <w:tc>
          <w:tcPr>
            <w:tcW w:w="9923" w:type="dxa"/>
            <w:gridSpan w:val="5"/>
          </w:tcPr>
          <w:p w:rsidR="00D24EBA" w:rsidRDefault="00D24EBA" w:rsidP="0008737C">
            <w:pPr>
              <w:tabs>
                <w:tab w:val="left" w:pos="851"/>
              </w:tabs>
              <w:autoSpaceDN w:val="0"/>
            </w:pPr>
            <w:r>
              <w:rPr>
                <w:b/>
              </w:rPr>
              <w:t>Спортивно-оздоровительная деятельность (32 ч.). Национальные виды спорта (11 ч.)</w:t>
            </w:r>
            <w:r>
              <w:t xml:space="preserve">  </w:t>
            </w:r>
            <w:r w:rsidRPr="00764BD3">
              <w:rPr>
                <w:b/>
              </w:rPr>
              <w:t>Прикладно</w:t>
            </w:r>
            <w:r>
              <w:rPr>
                <w:b/>
              </w:rPr>
              <w:t>-</w:t>
            </w:r>
            <w:r w:rsidRPr="00764BD3">
              <w:rPr>
                <w:b/>
              </w:rPr>
              <w:t>ориентированная физкультурная  деятельность</w:t>
            </w:r>
            <w:r>
              <w:rPr>
                <w:b/>
              </w:rPr>
              <w:t xml:space="preserve"> (28 ч.)</w:t>
            </w:r>
            <w:r>
              <w:t xml:space="preserve"> </w:t>
            </w:r>
            <w:r w:rsidRPr="00DF0A40">
              <w:rPr>
                <w:b/>
              </w:rPr>
              <w:t>Научно-методическая, экспериментально-исследовательская деятельность учителя  (10 ч)</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26</w:t>
            </w:r>
          </w:p>
        </w:tc>
        <w:tc>
          <w:tcPr>
            <w:tcW w:w="1135" w:type="dxa"/>
          </w:tcPr>
          <w:p w:rsidR="00D24EBA" w:rsidRPr="00D03F7F" w:rsidRDefault="00D24EBA" w:rsidP="0008737C">
            <w:pPr>
              <w:tabs>
                <w:tab w:val="left" w:pos="851"/>
              </w:tabs>
              <w:autoSpaceDN w:val="0"/>
              <w:rPr>
                <w:b/>
              </w:rPr>
            </w:pPr>
            <w:r>
              <w:rPr>
                <w:b/>
              </w:rPr>
              <w:t>Футбол (6 ч.)</w:t>
            </w:r>
          </w:p>
        </w:tc>
        <w:tc>
          <w:tcPr>
            <w:tcW w:w="6520" w:type="dxa"/>
            <w:gridSpan w:val="2"/>
          </w:tcPr>
          <w:p w:rsidR="00D24EBA" w:rsidRDefault="00D24EBA" w:rsidP="0008737C">
            <w:pPr>
              <w:tabs>
                <w:tab w:val="left" w:pos="851"/>
              </w:tabs>
              <w:autoSpaceDN w:val="0"/>
            </w:pPr>
            <w:r>
              <w:t>Техника безопасности на занятиях по футболу. Технические приемы игры в футбол.</w:t>
            </w:r>
          </w:p>
          <w:p w:rsidR="00D24EBA" w:rsidRPr="00D03F7F" w:rsidRDefault="00D24EBA" w:rsidP="0008737C">
            <w:pPr>
              <w:tabs>
                <w:tab w:val="left" w:pos="851"/>
              </w:tabs>
              <w:autoSpaceDN w:val="0"/>
            </w:pPr>
            <w:r>
              <w:t>Основные правила игры в футбол.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27</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Основные технические приемы игры. Удары по мячу. Удары по мячу серединой подъема стопы.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28</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Удар по мячу внешней частью подъема.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29</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Удары по мячу внутренней стороной стопы.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30</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Правила игры в футбол. Правила судейства.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31</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Правила игры в футбол. Правила судейства.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32</w:t>
            </w:r>
          </w:p>
        </w:tc>
        <w:tc>
          <w:tcPr>
            <w:tcW w:w="1135" w:type="dxa"/>
          </w:tcPr>
          <w:p w:rsidR="00D24EBA" w:rsidRPr="00D03F7F" w:rsidRDefault="00D24EBA" w:rsidP="0008737C">
            <w:pPr>
              <w:tabs>
                <w:tab w:val="left" w:pos="851"/>
              </w:tabs>
              <w:autoSpaceDN w:val="0"/>
              <w:rPr>
                <w:b/>
              </w:rPr>
            </w:pPr>
            <w:r>
              <w:rPr>
                <w:b/>
              </w:rPr>
              <w:t>Волейбол (14 ч.)</w:t>
            </w:r>
          </w:p>
        </w:tc>
        <w:tc>
          <w:tcPr>
            <w:tcW w:w="6520" w:type="dxa"/>
            <w:gridSpan w:val="2"/>
          </w:tcPr>
          <w:p w:rsidR="00D24EBA" w:rsidRPr="00D03F7F" w:rsidRDefault="00D24EBA" w:rsidP="0008737C">
            <w:pPr>
              <w:tabs>
                <w:tab w:val="left" w:pos="851"/>
              </w:tabs>
              <w:autoSpaceDN w:val="0"/>
            </w:pPr>
            <w:r>
              <w:t>Техника безопасности на занятиях по волейболу. Технические приемы игры в волейбол. Основные правила игры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33</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18098F">
              <w:t>Технические приемы игры в волейбол</w:t>
            </w:r>
            <w:r>
              <w:t>: передача мяча двумя руками в опоре. Игра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34</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18098F">
              <w:t>Технические приемы игры в волейбол</w:t>
            </w:r>
            <w:r>
              <w:t>: передача мяча двумя руками в прыжке. Игра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lastRenderedPageBreak/>
              <w:t>35</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18098F">
              <w:t>Технические приемы игры в волейбол</w:t>
            </w:r>
            <w:r>
              <w:t>: передача мяча одной рукой в прыжке. Игра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36</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rsidRPr="0018098F">
              <w:t>Технические приемы игры в волейбол</w:t>
            </w:r>
            <w:r>
              <w:t>: передача мяча двумя руками в падении назад перекатом на спину. Игра в волейбол по основным правилам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37</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 xml:space="preserve">Техника подачи мяча. Верхняя прямая подача мяча. Правила судейства. </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38</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Техника подачи мяча. Боковая подача мяча. Игра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39</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Техника атакующего удара. Игра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40</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Техника приема мяча: прием мяча двумя и одной рукой снизу. Игра в волейбол.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41</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Техника приема мяча: прием мяча двумя руками сверху, одной рукой снизу в падении с перекатом на бедро и спину.</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42</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Технико-тактические действия игры в волейбол. Блокирование.</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43</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Игра в волейбол. Основные правила игры, правила судейства.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44</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Игра в волейбол. Основные правила игры, правила судейства.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45</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Игра в волейбол. Основные правила игры, правила судейства.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46</w:t>
            </w:r>
          </w:p>
        </w:tc>
        <w:tc>
          <w:tcPr>
            <w:tcW w:w="1135" w:type="dxa"/>
          </w:tcPr>
          <w:p w:rsidR="00D24EBA" w:rsidRPr="00D03F7F" w:rsidRDefault="00D24EBA" w:rsidP="0008737C">
            <w:pPr>
              <w:tabs>
                <w:tab w:val="left" w:pos="851"/>
                <w:tab w:val="right" w:pos="3045"/>
              </w:tabs>
              <w:autoSpaceDN w:val="0"/>
              <w:jc w:val="both"/>
              <w:rPr>
                <w:b/>
              </w:rPr>
            </w:pPr>
            <w:r w:rsidRPr="00D03F7F">
              <w:rPr>
                <w:b/>
              </w:rPr>
              <w:t>Лыжные гонки</w:t>
            </w:r>
            <w:r>
              <w:rPr>
                <w:b/>
              </w:rPr>
              <w:t xml:space="preserve"> (14 ч.)</w:t>
            </w:r>
          </w:p>
        </w:tc>
        <w:tc>
          <w:tcPr>
            <w:tcW w:w="6520" w:type="dxa"/>
            <w:gridSpan w:val="2"/>
          </w:tcPr>
          <w:p w:rsidR="00D24EBA" w:rsidRPr="00D03F7F" w:rsidRDefault="00D24EBA" w:rsidP="0008737C">
            <w:pPr>
              <w:tabs>
                <w:tab w:val="left" w:pos="851"/>
              </w:tabs>
              <w:autoSpaceDN w:val="0"/>
            </w:pPr>
            <w:r>
              <w:t>Техника безопасности на занятиях по лыжной подготовке в рамках выполнения требований ГТО.</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47</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pPr>
            <w:r>
              <w:t>Техника передвижения на лыжах. Одновременный одношажшый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48</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pPr>
            <w:r>
              <w:t>Техника передвижения на лыжах. Попеременный двухшажный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49</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Передвижение на лыжах с чередованием лыжных ходов. Переход с попеременного двухшажного хода на одновременный одношажный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50</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Передвижение на лыжах с чередованием лыжных ходов. Переход с попеременного двухшажного хода на одновременный одношажный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51</w:t>
            </w:r>
          </w:p>
        </w:tc>
        <w:tc>
          <w:tcPr>
            <w:tcW w:w="1135" w:type="dxa"/>
          </w:tcPr>
          <w:p w:rsidR="00D24EBA" w:rsidRPr="00D03F7F" w:rsidRDefault="00D24EBA" w:rsidP="0008737C">
            <w:pPr>
              <w:tabs>
                <w:tab w:val="left" w:pos="851"/>
              </w:tabs>
              <w:autoSpaceDN w:val="0"/>
            </w:pPr>
          </w:p>
        </w:tc>
        <w:tc>
          <w:tcPr>
            <w:tcW w:w="6520" w:type="dxa"/>
            <w:gridSpan w:val="2"/>
          </w:tcPr>
          <w:p w:rsidR="00D24EBA" w:rsidRPr="00D03F7F" w:rsidRDefault="00D24EBA" w:rsidP="0008737C">
            <w:pPr>
              <w:tabs>
                <w:tab w:val="left" w:pos="851"/>
              </w:tabs>
              <w:autoSpaceDN w:val="0"/>
            </w:pPr>
            <w:r>
              <w:t>Передвижение на лыжах с чередованием лыжных ходов. Переход с попеременного двухшажного хода на одновременный одношажный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52</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Переход с одновременного одношажного хода на попеременный двухшажный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53</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Переход с одновременного одношажного хода на попеременный двухшажный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54</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Переход с одновременного одношажного хода на попеременный двухшажный ход.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55</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Техника передвижения на лыжах. Повороты переступанием.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56</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Техника передвижения на лыжах. Повороты переступанием.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57</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Прохождение контрольной дистанции с равномерной заданной скоростью.</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lastRenderedPageBreak/>
              <w:t>58</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Прохождение контрольной дистанции с равномерной заданной скоростью.</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59</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Прохождение контрольной дистанции с равномерной заданной скоростью.</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60</w:t>
            </w:r>
          </w:p>
        </w:tc>
        <w:tc>
          <w:tcPr>
            <w:tcW w:w="1135" w:type="dxa"/>
          </w:tcPr>
          <w:p w:rsidR="00D24EBA" w:rsidRPr="00D03F7F" w:rsidRDefault="00D24EBA" w:rsidP="0008737C">
            <w:pPr>
              <w:tabs>
                <w:tab w:val="left" w:pos="851"/>
              </w:tabs>
              <w:autoSpaceDN w:val="0"/>
              <w:rPr>
                <w:b/>
              </w:rPr>
            </w:pPr>
            <w:r w:rsidRPr="00D03F7F">
              <w:rPr>
                <w:b/>
              </w:rPr>
              <w:t>Баскетбол</w:t>
            </w:r>
            <w:r>
              <w:rPr>
                <w:b/>
              </w:rPr>
              <w:t xml:space="preserve"> (15 ч.)</w:t>
            </w:r>
          </w:p>
        </w:tc>
        <w:tc>
          <w:tcPr>
            <w:tcW w:w="6520" w:type="dxa"/>
            <w:gridSpan w:val="2"/>
          </w:tcPr>
          <w:p w:rsidR="00D24EBA" w:rsidRPr="00D03F7F" w:rsidRDefault="00D24EBA" w:rsidP="0008737C">
            <w:pPr>
              <w:tabs>
                <w:tab w:val="left" w:pos="851"/>
              </w:tabs>
              <w:autoSpaceDN w:val="0"/>
            </w:pPr>
            <w:r>
              <w:t>Техника безопасности на занятиях по баскетболу. Технические приемы игры в баскетбол. Основные правила игры в баскетбол.</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61</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Технические приемы игры в баскетбол. Техника ведения мяча.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62</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Технические приемы игры в баскетбол. Техника ведения мяча.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63</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Технические приемы игры в баскетбол. Техника ведения мяча.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64</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135A51">
              <w:t>Технические приемы игры в баскетбол</w:t>
            </w:r>
            <w:r>
              <w:t>. Техника передачи мяча двумя руками от груди.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65</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135A51">
              <w:t>Технические приемы игры в баскетбол</w:t>
            </w:r>
            <w:r>
              <w:t>. Техника передачи мяча двумя руками снизу.</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66</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widowControl w:val="0"/>
              <w:shd w:val="clear" w:color="auto" w:fill="FFFFFF"/>
              <w:tabs>
                <w:tab w:val="left" w:pos="851"/>
              </w:tabs>
              <w:autoSpaceDE w:val="0"/>
              <w:autoSpaceDN w:val="0"/>
              <w:adjustRightInd w:val="0"/>
              <w:jc w:val="both"/>
              <w:rPr>
                <w:iCs/>
              </w:rPr>
            </w:pPr>
            <w:r>
              <w:rPr>
                <w:iCs/>
              </w:rPr>
              <w:t>Техника бросков. Бросок мяча в корзину. Одной рукой.</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67</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widowControl w:val="0"/>
              <w:shd w:val="clear" w:color="auto" w:fill="FFFFFF"/>
              <w:tabs>
                <w:tab w:val="left" w:pos="851"/>
              </w:tabs>
              <w:autoSpaceDE w:val="0"/>
              <w:autoSpaceDN w:val="0"/>
              <w:adjustRightInd w:val="0"/>
              <w:jc w:val="both"/>
              <w:rPr>
                <w:iCs/>
              </w:rPr>
            </w:pPr>
            <w:r>
              <w:rPr>
                <w:iCs/>
              </w:rPr>
              <w:t>Техника бросков. Бросок мяча в корзину. Двумя руками.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68</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Техника ловли-передачи мяча двумя руками. Игра в баскетбол. Основные правила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69</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Техника ловли-передачи мяча двумя руками. Игра в баскетбол. Основные правила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70</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Техника ловли-передачи мяча двумя руками. Игра в баскетбол. Основные правила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71</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72</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73</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74</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E w:val="0"/>
              <w:autoSpaceDN w:val="0"/>
              <w:adjustRightInd w:val="0"/>
            </w:pPr>
            <w:r>
              <w:t>Игра в баскетбол. Правила судейства, ведение спортивного протокола игры.</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75</w:t>
            </w:r>
          </w:p>
        </w:tc>
        <w:tc>
          <w:tcPr>
            <w:tcW w:w="1135" w:type="dxa"/>
          </w:tcPr>
          <w:p w:rsidR="00D24EBA" w:rsidRPr="00D03F7F" w:rsidRDefault="00D24EBA" w:rsidP="0008737C">
            <w:pPr>
              <w:tabs>
                <w:tab w:val="left" w:pos="851"/>
              </w:tabs>
              <w:autoSpaceDN w:val="0"/>
              <w:rPr>
                <w:b/>
              </w:rPr>
            </w:pPr>
            <w:r>
              <w:rPr>
                <w:b/>
              </w:rPr>
              <w:t>Атлетические единоборства (8 ч.)</w:t>
            </w:r>
          </w:p>
        </w:tc>
        <w:tc>
          <w:tcPr>
            <w:tcW w:w="6520" w:type="dxa"/>
            <w:gridSpan w:val="2"/>
          </w:tcPr>
          <w:p w:rsidR="00D24EBA" w:rsidRPr="00D03F7F" w:rsidRDefault="00D24EBA" w:rsidP="0008737C">
            <w:pPr>
              <w:tabs>
                <w:tab w:val="left" w:pos="851"/>
              </w:tabs>
              <w:autoSpaceDN w:val="0"/>
            </w:pPr>
            <w:r>
              <w:t>Техника безопасности на занятиях по единоборству. Виды единоборств.</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76</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Приемы самостраховки. Падение вперед, падение назад.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77</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Приемы самостраховки. Падение вперед, падение назад.</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78</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Основная стока.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79</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Захват. Виды захватов: основной захват, ответный захват.</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80</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pPr>
            <w:r>
              <w:t>Захват. Виды захватов: основной захват, ответный захват.</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81</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Технические приемы единоборств. Бросок: бросок рывком за пятку. Бросок кувырком на бок, задняя подсечка, защита.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82</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Технические приемы единоборств. Бросок: бросок рывком за пятку. Бросок кувырком на бок, задняя подсечка, защита.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83</w:t>
            </w:r>
          </w:p>
        </w:tc>
        <w:tc>
          <w:tcPr>
            <w:tcW w:w="1135" w:type="dxa"/>
            <w:vMerge w:val="restart"/>
          </w:tcPr>
          <w:p w:rsidR="00D24EBA" w:rsidRPr="00D03F7F" w:rsidRDefault="00D24EBA" w:rsidP="0008737C">
            <w:pPr>
              <w:tabs>
                <w:tab w:val="left" w:pos="851"/>
              </w:tabs>
              <w:autoSpaceDN w:val="0"/>
              <w:rPr>
                <w:b/>
              </w:rPr>
            </w:pPr>
            <w:r w:rsidRPr="00D03F7F">
              <w:rPr>
                <w:b/>
              </w:rPr>
              <w:t>Лёгкая атлетика</w:t>
            </w:r>
            <w:r>
              <w:rPr>
                <w:b/>
              </w:rPr>
              <w:t xml:space="preserve"> (24 ч.)</w:t>
            </w:r>
          </w:p>
        </w:tc>
        <w:tc>
          <w:tcPr>
            <w:tcW w:w="6520" w:type="dxa"/>
            <w:gridSpan w:val="2"/>
          </w:tcPr>
          <w:p w:rsidR="00D24EBA" w:rsidRPr="00D03F7F" w:rsidRDefault="00D24EBA" w:rsidP="0008737C">
            <w:pPr>
              <w:tabs>
                <w:tab w:val="left" w:pos="851"/>
              </w:tabs>
              <w:autoSpaceDE w:val="0"/>
              <w:autoSpaceDN w:val="0"/>
              <w:adjustRightInd w:val="0"/>
            </w:pPr>
            <w:r>
              <w:t>Система тренировочных занятий. Физические качества человека.</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lastRenderedPageBreak/>
              <w:t>84</w:t>
            </w:r>
          </w:p>
        </w:tc>
        <w:tc>
          <w:tcPr>
            <w:tcW w:w="1135" w:type="dxa"/>
            <w:vMerge/>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Система спортивных соревнований. Развитие силовых способностей.</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85</w:t>
            </w:r>
          </w:p>
        </w:tc>
        <w:tc>
          <w:tcPr>
            <w:tcW w:w="1135" w:type="dxa"/>
            <w:vMerge/>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t xml:space="preserve">Система оздоровительно-восстановительных мер. </w:t>
            </w:r>
          </w:p>
          <w:p w:rsidR="00D24EBA" w:rsidRPr="00D03F7F" w:rsidRDefault="00D24EBA" w:rsidP="0008737C">
            <w:pPr>
              <w:tabs>
                <w:tab w:val="left" w:pos="851"/>
              </w:tabs>
            </w:pPr>
            <w:r w:rsidRPr="00A43057">
              <w:t>Самостоятельная подготовка к спортивным соревнованиям.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86</w:t>
            </w:r>
          </w:p>
        </w:tc>
        <w:tc>
          <w:tcPr>
            <w:tcW w:w="1135" w:type="dxa"/>
            <w:vMerge/>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Физическая подготовка. Развитие быстроты. Бег на короткие дистанции с ускорением.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87</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DD1AFE">
              <w:t xml:space="preserve">Бег на </w:t>
            </w:r>
            <w:r>
              <w:t>короткие дистанции с ускорением от 30 до 60 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88</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Default="00D24EBA" w:rsidP="0008737C">
            <w:pPr>
              <w:tabs>
                <w:tab w:val="left" w:pos="851"/>
              </w:tabs>
            </w:pPr>
            <w:r w:rsidRPr="00DD1AFE">
              <w:t xml:space="preserve">Бег на </w:t>
            </w:r>
            <w:r>
              <w:t>короткие дистанции с ускорением от 30 до 60 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89</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color w:val="000000"/>
              </w:rPr>
            </w:pPr>
            <w:r>
              <w:rPr>
                <w:color w:val="000000"/>
              </w:rPr>
              <w:t>Бег на результат 100 м.</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90</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Физическая подготовка. Развитие выносливости. Равномерный бег 5-7 минут.</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91</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Равномерный бег 5-7 минут в заданном темпе.</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92</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color w:val="000000"/>
              </w:rPr>
            </w:pPr>
            <w:r>
              <w:rPr>
                <w:color w:val="000000"/>
              </w:rPr>
              <w:t>Бег на 2000 м (девушки), 3000 м (юноши).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93</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color w:val="000000"/>
              </w:rPr>
            </w:pPr>
            <w:r>
              <w:rPr>
                <w:color w:val="000000"/>
              </w:rPr>
              <w:t>Прыжковые упражнения. Прыжок в длину с разбега способом «согнув ноги».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94</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color w:val="000000"/>
              </w:rPr>
            </w:pPr>
            <w:r>
              <w:rPr>
                <w:color w:val="000000"/>
              </w:rPr>
              <w:t>Прыжковые упражнения. Прыжок в длину с разбега способом «согнув ноги».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95</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Прыжок в дину с места способом «согнув ноги».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96</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Прыжок в дину с места способом «согнув ноги».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97</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widowControl w:val="0"/>
              <w:shd w:val="clear" w:color="auto" w:fill="FFFFFF"/>
              <w:tabs>
                <w:tab w:val="left" w:pos="851"/>
                <w:tab w:val="left" w:pos="4830"/>
              </w:tabs>
              <w:autoSpaceDE w:val="0"/>
              <w:autoSpaceDN w:val="0"/>
              <w:adjustRightInd w:val="0"/>
              <w:jc w:val="both"/>
              <w:rPr>
                <w:iCs/>
              </w:rPr>
            </w:pPr>
            <w:r>
              <w:rPr>
                <w:iCs/>
              </w:rPr>
              <w:t>Физическая подготовка. Развитие силы. Подтягивание на высокой и низкой перекладине.</w:t>
            </w:r>
            <w:r>
              <w:rPr>
                <w:iCs/>
              </w:rPr>
              <w:tab/>
              <w:t xml:space="preserve"> </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98</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widowControl w:val="0"/>
              <w:shd w:val="clear" w:color="auto" w:fill="FFFFFF"/>
              <w:tabs>
                <w:tab w:val="left" w:pos="851"/>
              </w:tabs>
              <w:autoSpaceDE w:val="0"/>
              <w:autoSpaceDN w:val="0"/>
              <w:adjustRightInd w:val="0"/>
              <w:jc w:val="both"/>
              <w:rPr>
                <w:iCs/>
              </w:rPr>
            </w:pPr>
            <w:r>
              <w:rPr>
                <w:iCs/>
              </w:rPr>
              <w:t>Подтягивание на перекладине: высокой (юноши), низкой (девушки).</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99</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widowControl w:val="0"/>
              <w:shd w:val="clear" w:color="auto" w:fill="FFFFFF"/>
              <w:tabs>
                <w:tab w:val="left" w:pos="851"/>
              </w:tabs>
              <w:autoSpaceDE w:val="0"/>
              <w:autoSpaceDN w:val="0"/>
              <w:adjustRightInd w:val="0"/>
              <w:jc w:val="both"/>
              <w:rPr>
                <w:iCs/>
              </w:rPr>
            </w:pPr>
            <w:r>
              <w:rPr>
                <w:iCs/>
              </w:rPr>
              <w:t>Поднимание туловища из положения «лежа на спине».</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100</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Сгибание-разгибание рук в положении лежа (отжимание).</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101</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pPr>
            <w:r>
              <w:t>Метание малого мяча на дальность с трех шагов.</w:t>
            </w:r>
          </w:p>
        </w:tc>
        <w:tc>
          <w:tcPr>
            <w:tcW w:w="1418" w:type="dxa"/>
          </w:tcPr>
          <w:p w:rsidR="00D24EBA" w:rsidRPr="00D03F7F" w:rsidRDefault="00D24EBA" w:rsidP="0008737C">
            <w:pPr>
              <w:tabs>
                <w:tab w:val="left" w:pos="851"/>
              </w:tabs>
              <w:autoSpaceDN w:val="0"/>
              <w:jc w:val="center"/>
            </w:pPr>
            <w:r>
              <w:t>1</w:t>
            </w:r>
          </w:p>
        </w:tc>
      </w:tr>
      <w:tr w:rsidR="00D24EBA" w:rsidRPr="00D03F7F" w:rsidTr="00D24EBA">
        <w:tc>
          <w:tcPr>
            <w:tcW w:w="850" w:type="dxa"/>
          </w:tcPr>
          <w:p w:rsidR="00D24EBA" w:rsidRPr="00D03F7F" w:rsidRDefault="00D24EBA" w:rsidP="0008737C">
            <w:pPr>
              <w:tabs>
                <w:tab w:val="left" w:pos="851"/>
              </w:tabs>
              <w:autoSpaceDN w:val="0"/>
              <w:jc w:val="center"/>
              <w:rPr>
                <w:b/>
              </w:rPr>
            </w:pPr>
            <w:r w:rsidRPr="00D03F7F">
              <w:rPr>
                <w:b/>
              </w:rPr>
              <w:t>102</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A43057" w:rsidRDefault="00D24EBA" w:rsidP="0008737C">
            <w:pPr>
              <w:tabs>
                <w:tab w:val="left" w:pos="851"/>
              </w:tabs>
            </w:pPr>
            <w:r w:rsidRPr="00A43057">
              <w:t>Метание гранаты 700 гр. (юноши), 500 гр. (девушки).</w:t>
            </w:r>
          </w:p>
        </w:tc>
        <w:tc>
          <w:tcPr>
            <w:tcW w:w="1418" w:type="dxa"/>
          </w:tcPr>
          <w:p w:rsidR="00D24EBA" w:rsidRPr="00D03F7F" w:rsidRDefault="00D24EBA" w:rsidP="0008737C">
            <w:pPr>
              <w:tabs>
                <w:tab w:val="left" w:pos="851"/>
              </w:tabs>
              <w:autoSpaceDN w:val="0"/>
              <w:jc w:val="center"/>
            </w:pPr>
            <w:r>
              <w:t>1</w:t>
            </w:r>
          </w:p>
        </w:tc>
      </w:tr>
      <w:tr w:rsidR="00D24EBA" w:rsidTr="00D24EBA">
        <w:tc>
          <w:tcPr>
            <w:tcW w:w="850" w:type="dxa"/>
          </w:tcPr>
          <w:p w:rsidR="00D24EBA" w:rsidRPr="00D03F7F" w:rsidRDefault="00D24EBA" w:rsidP="0008737C">
            <w:pPr>
              <w:tabs>
                <w:tab w:val="left" w:pos="851"/>
              </w:tabs>
              <w:autoSpaceDN w:val="0"/>
              <w:jc w:val="center"/>
              <w:rPr>
                <w:b/>
              </w:rPr>
            </w:pPr>
            <w:r>
              <w:rPr>
                <w:b/>
              </w:rPr>
              <w:t>103</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Научно-методическая деятельность.</w:t>
            </w:r>
          </w:p>
        </w:tc>
        <w:tc>
          <w:tcPr>
            <w:tcW w:w="1418" w:type="dxa"/>
          </w:tcPr>
          <w:p w:rsidR="00D24EBA" w:rsidRDefault="00D24EBA" w:rsidP="0008737C">
            <w:pPr>
              <w:tabs>
                <w:tab w:val="left" w:pos="851"/>
              </w:tabs>
              <w:autoSpaceDN w:val="0"/>
              <w:jc w:val="center"/>
            </w:pPr>
            <w:r>
              <w:t>1</w:t>
            </w:r>
          </w:p>
        </w:tc>
      </w:tr>
      <w:tr w:rsidR="00D24EBA" w:rsidTr="00D24EBA">
        <w:tc>
          <w:tcPr>
            <w:tcW w:w="850" w:type="dxa"/>
          </w:tcPr>
          <w:p w:rsidR="00D24EBA" w:rsidRPr="00D03F7F" w:rsidRDefault="00D24EBA" w:rsidP="0008737C">
            <w:pPr>
              <w:tabs>
                <w:tab w:val="left" w:pos="851"/>
              </w:tabs>
              <w:autoSpaceDN w:val="0"/>
              <w:jc w:val="center"/>
              <w:rPr>
                <w:b/>
              </w:rPr>
            </w:pPr>
            <w:r>
              <w:rPr>
                <w:b/>
              </w:rPr>
              <w:t>104</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Научно-методическая деятельность.</w:t>
            </w:r>
          </w:p>
        </w:tc>
        <w:tc>
          <w:tcPr>
            <w:tcW w:w="1418" w:type="dxa"/>
          </w:tcPr>
          <w:p w:rsidR="00D24EBA" w:rsidRDefault="00D24EBA" w:rsidP="0008737C">
            <w:pPr>
              <w:tabs>
                <w:tab w:val="left" w:pos="851"/>
              </w:tabs>
              <w:autoSpaceDN w:val="0"/>
              <w:jc w:val="center"/>
            </w:pPr>
            <w:r>
              <w:t>1</w:t>
            </w:r>
          </w:p>
        </w:tc>
      </w:tr>
      <w:tr w:rsidR="00D24EBA" w:rsidTr="00D24EBA">
        <w:tc>
          <w:tcPr>
            <w:tcW w:w="850" w:type="dxa"/>
          </w:tcPr>
          <w:p w:rsidR="00D24EBA" w:rsidRPr="00D03F7F" w:rsidRDefault="00D24EBA" w:rsidP="0008737C">
            <w:pPr>
              <w:tabs>
                <w:tab w:val="left" w:pos="851"/>
              </w:tabs>
              <w:autoSpaceDN w:val="0"/>
              <w:jc w:val="center"/>
              <w:rPr>
                <w:b/>
              </w:rPr>
            </w:pPr>
            <w:r>
              <w:rPr>
                <w:b/>
              </w:rPr>
              <w:t>105</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Научно-методическая деятельность.</w:t>
            </w:r>
          </w:p>
        </w:tc>
        <w:tc>
          <w:tcPr>
            <w:tcW w:w="1418" w:type="dxa"/>
          </w:tcPr>
          <w:p w:rsidR="00D24EBA" w:rsidRDefault="00D24EBA" w:rsidP="0008737C">
            <w:pPr>
              <w:tabs>
                <w:tab w:val="left" w:pos="851"/>
              </w:tabs>
              <w:autoSpaceDN w:val="0"/>
              <w:jc w:val="center"/>
            </w:pPr>
            <w:r>
              <w:t>1</w:t>
            </w:r>
          </w:p>
        </w:tc>
      </w:tr>
      <w:tr w:rsidR="00D24EBA" w:rsidTr="00D24EBA">
        <w:tc>
          <w:tcPr>
            <w:tcW w:w="850" w:type="dxa"/>
          </w:tcPr>
          <w:p w:rsidR="00D24EBA" w:rsidRPr="00D03F7F" w:rsidRDefault="00D24EBA" w:rsidP="0008737C">
            <w:pPr>
              <w:tabs>
                <w:tab w:val="left" w:pos="851"/>
              </w:tabs>
              <w:autoSpaceDN w:val="0"/>
              <w:jc w:val="center"/>
              <w:rPr>
                <w:b/>
              </w:rPr>
            </w:pPr>
            <w:r>
              <w:rPr>
                <w:b/>
              </w:rPr>
              <w:t>106</w:t>
            </w:r>
          </w:p>
        </w:tc>
        <w:tc>
          <w:tcPr>
            <w:tcW w:w="1135" w:type="dxa"/>
          </w:tcPr>
          <w:p w:rsidR="00D24EBA" w:rsidRPr="00D03F7F" w:rsidRDefault="00D24EBA" w:rsidP="0008737C">
            <w:pPr>
              <w:tabs>
                <w:tab w:val="left" w:pos="851"/>
              </w:tabs>
              <w:autoSpaceDN w:val="0"/>
              <w:rPr>
                <w:b/>
              </w:rPr>
            </w:pPr>
          </w:p>
        </w:tc>
        <w:tc>
          <w:tcPr>
            <w:tcW w:w="6520" w:type="dxa"/>
            <w:gridSpan w:val="2"/>
          </w:tcPr>
          <w:p w:rsidR="00D24EBA" w:rsidRPr="00D03F7F" w:rsidRDefault="00D24EBA" w:rsidP="0008737C">
            <w:pPr>
              <w:tabs>
                <w:tab w:val="left" w:pos="851"/>
              </w:tabs>
              <w:autoSpaceDN w:val="0"/>
              <w:rPr>
                <w:iCs/>
              </w:rPr>
            </w:pPr>
            <w:r>
              <w:rPr>
                <w:iCs/>
              </w:rPr>
              <w:t>Научно-методическая деятельность.</w:t>
            </w:r>
          </w:p>
        </w:tc>
        <w:tc>
          <w:tcPr>
            <w:tcW w:w="1418" w:type="dxa"/>
          </w:tcPr>
          <w:p w:rsidR="00D24EBA" w:rsidRDefault="00D24EBA" w:rsidP="0008737C">
            <w:pPr>
              <w:tabs>
                <w:tab w:val="left" w:pos="851"/>
              </w:tabs>
              <w:autoSpaceDN w:val="0"/>
              <w:jc w:val="center"/>
            </w:pPr>
            <w:r>
              <w:t>1</w:t>
            </w:r>
          </w:p>
        </w:tc>
      </w:tr>
      <w:tr w:rsidR="00D24EBA" w:rsidRPr="00D03F7F" w:rsidTr="00D24EBA">
        <w:tc>
          <w:tcPr>
            <w:tcW w:w="8505" w:type="dxa"/>
            <w:gridSpan w:val="4"/>
          </w:tcPr>
          <w:p w:rsidR="00D24EBA" w:rsidRPr="00D03F7F" w:rsidRDefault="00D24EBA" w:rsidP="0008737C">
            <w:pPr>
              <w:tabs>
                <w:tab w:val="left" w:pos="851"/>
              </w:tabs>
              <w:autoSpaceDN w:val="0"/>
              <w:jc w:val="right"/>
              <w:rPr>
                <w:b/>
              </w:rPr>
            </w:pPr>
            <w:r w:rsidRPr="00D03F7F">
              <w:rPr>
                <w:b/>
              </w:rPr>
              <w:t>ИТОГО</w:t>
            </w:r>
          </w:p>
        </w:tc>
        <w:tc>
          <w:tcPr>
            <w:tcW w:w="1418" w:type="dxa"/>
          </w:tcPr>
          <w:p w:rsidR="00D24EBA" w:rsidRPr="00D03F7F" w:rsidRDefault="00D24EBA" w:rsidP="0008737C">
            <w:pPr>
              <w:tabs>
                <w:tab w:val="left" w:pos="851"/>
              </w:tabs>
              <w:autoSpaceDN w:val="0"/>
              <w:jc w:val="center"/>
              <w:rPr>
                <w:b/>
              </w:rPr>
            </w:pPr>
            <w:r w:rsidRPr="00D03F7F">
              <w:rPr>
                <w:b/>
              </w:rPr>
              <w:t>10</w:t>
            </w:r>
            <w:r>
              <w:rPr>
                <w:b/>
              </w:rPr>
              <w:t>6</w:t>
            </w:r>
          </w:p>
        </w:tc>
      </w:tr>
    </w:tbl>
    <w:p w:rsidR="00D24EBA" w:rsidRDefault="00D24EBA" w:rsidP="0008737C">
      <w:pPr>
        <w:tabs>
          <w:tab w:val="left" w:pos="851"/>
        </w:tabs>
        <w:autoSpaceDN w:val="0"/>
        <w:rPr>
          <w:b/>
        </w:rPr>
      </w:pPr>
    </w:p>
    <w:p w:rsidR="00D24EBA" w:rsidRDefault="009E775D" w:rsidP="0008737C">
      <w:pPr>
        <w:tabs>
          <w:tab w:val="left" w:pos="851"/>
        </w:tabs>
        <w:autoSpaceDN w:val="0"/>
        <w:rPr>
          <w:b/>
        </w:rPr>
      </w:pPr>
      <w:r>
        <w:rPr>
          <w:b/>
        </w:rPr>
        <w:t>Рабочие программы  курсов внеурочно деятельности.</w:t>
      </w:r>
    </w:p>
    <w:p w:rsidR="00D24EBA" w:rsidRPr="0021461F" w:rsidRDefault="00D24EBA" w:rsidP="0008737C">
      <w:pPr>
        <w:tabs>
          <w:tab w:val="left" w:pos="851"/>
        </w:tabs>
        <w:spacing w:after="15"/>
        <w:rPr>
          <w:rFonts w:eastAsia="Calibri"/>
          <w:b/>
        </w:rPr>
      </w:pPr>
      <w:r>
        <w:t xml:space="preserve">           </w:t>
      </w:r>
      <w:r>
        <w:rPr>
          <w:rFonts w:eastAsia="Calibri"/>
          <w:b/>
        </w:rPr>
        <w:t>Р</w:t>
      </w:r>
      <w:r w:rsidRPr="0021461F">
        <w:rPr>
          <w:rFonts w:eastAsia="Calibri"/>
          <w:b/>
        </w:rPr>
        <w:t>абоч</w:t>
      </w:r>
      <w:r>
        <w:rPr>
          <w:rFonts w:eastAsia="Calibri"/>
          <w:b/>
        </w:rPr>
        <w:t>ая программа курса «</w:t>
      </w:r>
      <w:r w:rsidRPr="0021461F">
        <w:rPr>
          <w:rFonts w:eastAsia="Calibri"/>
          <w:b/>
        </w:rPr>
        <w:t>За стр</w:t>
      </w:r>
      <w:r>
        <w:rPr>
          <w:rFonts w:eastAsia="Calibri"/>
          <w:b/>
        </w:rPr>
        <w:t>аницами учебника русского языка</w:t>
      </w:r>
      <w:r w:rsidRPr="0021461F">
        <w:rPr>
          <w:rFonts w:eastAsia="Calibri"/>
          <w:b/>
        </w:rPr>
        <w:t>»</w:t>
      </w:r>
    </w:p>
    <w:p w:rsidR="00D24EBA" w:rsidRPr="001317E7" w:rsidRDefault="00D24EBA" w:rsidP="0008737C">
      <w:pPr>
        <w:tabs>
          <w:tab w:val="left" w:pos="851"/>
        </w:tabs>
        <w:rPr>
          <w:b/>
          <w:shd w:val="clear" w:color="auto" w:fill="FFFFFF"/>
        </w:rPr>
      </w:pPr>
      <w:r w:rsidRPr="009A31E9">
        <w:rPr>
          <w:b/>
          <w:shd w:val="clear" w:color="auto" w:fill="FFFFFF"/>
        </w:rPr>
        <w:t xml:space="preserve">Личностные, </w:t>
      </w:r>
      <w:r>
        <w:rPr>
          <w:b/>
          <w:shd w:val="clear" w:color="auto" w:fill="FFFFFF"/>
        </w:rPr>
        <w:t>метапредметные</w:t>
      </w:r>
      <w:r w:rsidRPr="009A31E9">
        <w:rPr>
          <w:b/>
          <w:shd w:val="clear" w:color="auto" w:fill="FFFFFF"/>
        </w:rPr>
        <w:t xml:space="preserve"> и предметные результаты, которые будут достигнуты обучающимися.</w:t>
      </w:r>
    </w:p>
    <w:p w:rsidR="00D24EBA" w:rsidRPr="0021461F" w:rsidRDefault="00D24EBA" w:rsidP="0008737C">
      <w:pPr>
        <w:tabs>
          <w:tab w:val="left" w:pos="851"/>
        </w:tabs>
        <w:jc w:val="both"/>
      </w:pPr>
      <w:r w:rsidRPr="0021461F">
        <w:rPr>
          <w:b/>
          <w:bCs/>
        </w:rPr>
        <w:t>Личностными результатами</w:t>
      </w:r>
      <w:r w:rsidRPr="0021461F">
        <w:t> освоения, обучающимися содержания курса, являются следующие умения:</w:t>
      </w:r>
    </w:p>
    <w:p w:rsidR="00D24EBA" w:rsidRPr="0021461F" w:rsidRDefault="00D24EBA" w:rsidP="0008737C">
      <w:pPr>
        <w:numPr>
          <w:ilvl w:val="0"/>
          <w:numId w:val="214"/>
        </w:numPr>
        <w:tabs>
          <w:tab w:val="clear" w:pos="720"/>
          <w:tab w:val="left" w:pos="851"/>
          <w:tab w:val="num" w:pos="1428"/>
        </w:tabs>
        <w:ind w:left="0" w:firstLine="0"/>
        <w:jc w:val="both"/>
      </w:pPr>
      <w:r w:rsidRPr="0021461F">
        <w:t>активно включаться в общение и взаимодействие со сверстниками на принципах уважения и доброжелательности, взаимопомощи и сопереживания;</w:t>
      </w:r>
    </w:p>
    <w:p w:rsidR="00D24EBA" w:rsidRPr="0021461F" w:rsidRDefault="00D24EBA" w:rsidP="0008737C">
      <w:pPr>
        <w:numPr>
          <w:ilvl w:val="0"/>
          <w:numId w:val="214"/>
        </w:numPr>
        <w:tabs>
          <w:tab w:val="left" w:pos="851"/>
        </w:tabs>
        <w:ind w:left="0" w:firstLine="0"/>
        <w:jc w:val="both"/>
      </w:pPr>
      <w:r w:rsidRPr="0021461F">
        <w:t>проявлять положительные качества личности и управлять своими эмоциями в различных (нестандартных) ситуациях и условиях;</w:t>
      </w:r>
    </w:p>
    <w:p w:rsidR="00D24EBA" w:rsidRPr="0021461F" w:rsidRDefault="00D24EBA" w:rsidP="0008737C">
      <w:pPr>
        <w:numPr>
          <w:ilvl w:val="0"/>
          <w:numId w:val="214"/>
        </w:numPr>
        <w:tabs>
          <w:tab w:val="left" w:pos="851"/>
        </w:tabs>
        <w:ind w:left="0" w:firstLine="0"/>
        <w:jc w:val="both"/>
      </w:pPr>
      <w:r w:rsidRPr="0021461F">
        <w:t>проявлять дисциплинированность, трудолюбие и упорство в достижении поставленных целей;</w:t>
      </w:r>
    </w:p>
    <w:p w:rsidR="00D24EBA" w:rsidRPr="00D24EBA" w:rsidRDefault="00D24EBA" w:rsidP="0008737C">
      <w:pPr>
        <w:numPr>
          <w:ilvl w:val="0"/>
          <w:numId w:val="214"/>
        </w:numPr>
        <w:tabs>
          <w:tab w:val="left" w:pos="851"/>
        </w:tabs>
        <w:ind w:left="0" w:firstLine="0"/>
        <w:jc w:val="both"/>
      </w:pPr>
      <w:r w:rsidRPr="0021461F">
        <w:t>оказывать бескорыстную помощь своим сверстникам, находить с ними общий язык и общие интересы.</w:t>
      </w:r>
    </w:p>
    <w:p w:rsidR="00D24EBA" w:rsidRPr="0021461F" w:rsidRDefault="00D24EBA" w:rsidP="0008737C">
      <w:pPr>
        <w:tabs>
          <w:tab w:val="left" w:pos="851"/>
        </w:tabs>
        <w:jc w:val="center"/>
        <w:rPr>
          <w:b/>
        </w:rPr>
      </w:pPr>
      <w:r w:rsidRPr="0021461F">
        <w:rPr>
          <w:b/>
        </w:rPr>
        <w:t>Метапредметными результатами</w:t>
      </w:r>
      <w:r w:rsidRPr="0021461F">
        <w:t xml:space="preserve"> освоения, обучающимися содержания курса,</w:t>
      </w:r>
      <w:r w:rsidRPr="0021461F">
        <w:rPr>
          <w:b/>
        </w:rPr>
        <w:t xml:space="preserve"> </w:t>
      </w:r>
      <w:r w:rsidRPr="0021461F">
        <w:t>является формирование универсальных учебных действий (УУД).</w:t>
      </w:r>
    </w:p>
    <w:p w:rsidR="00D24EBA" w:rsidRPr="0021461F" w:rsidRDefault="00D24EBA" w:rsidP="0008737C">
      <w:pPr>
        <w:tabs>
          <w:tab w:val="left" w:pos="851"/>
        </w:tabs>
        <w:jc w:val="center"/>
        <w:rPr>
          <w:b/>
          <w:i/>
        </w:rPr>
      </w:pPr>
      <w:r w:rsidRPr="0021461F">
        <w:rPr>
          <w:b/>
          <w:i/>
        </w:rPr>
        <w:lastRenderedPageBreak/>
        <w:t>Регулятивные УУД:</w:t>
      </w:r>
    </w:p>
    <w:p w:rsidR="00D24EBA" w:rsidRPr="0021461F" w:rsidRDefault="00D24EBA" w:rsidP="0008737C">
      <w:pPr>
        <w:numPr>
          <w:ilvl w:val="0"/>
          <w:numId w:val="213"/>
        </w:numPr>
        <w:tabs>
          <w:tab w:val="left" w:pos="851"/>
        </w:tabs>
        <w:ind w:left="0" w:firstLine="0"/>
      </w:pPr>
      <w:r w:rsidRPr="0021461F">
        <w:t>самостоятельно формулировать тему и цели занятия;</w:t>
      </w:r>
    </w:p>
    <w:p w:rsidR="00D24EBA" w:rsidRPr="0021461F" w:rsidRDefault="00D24EBA" w:rsidP="0008737C">
      <w:pPr>
        <w:numPr>
          <w:ilvl w:val="0"/>
          <w:numId w:val="213"/>
        </w:numPr>
        <w:tabs>
          <w:tab w:val="left" w:pos="851"/>
        </w:tabs>
        <w:ind w:left="0" w:firstLine="0"/>
      </w:pPr>
      <w:r w:rsidRPr="0021461F">
        <w:t xml:space="preserve"> составлять план решения проблемы совместно с учителем;</w:t>
      </w:r>
    </w:p>
    <w:p w:rsidR="00D24EBA" w:rsidRPr="0021461F" w:rsidRDefault="00D24EBA" w:rsidP="0008737C">
      <w:pPr>
        <w:numPr>
          <w:ilvl w:val="0"/>
          <w:numId w:val="213"/>
        </w:numPr>
        <w:tabs>
          <w:tab w:val="left" w:pos="851"/>
        </w:tabs>
        <w:ind w:left="0" w:firstLine="0"/>
      </w:pPr>
      <w:r w:rsidRPr="0021461F">
        <w:t xml:space="preserve"> работать по плану, сверяя свои действия с целью, корректировать свою деятельность;</w:t>
      </w:r>
    </w:p>
    <w:p w:rsidR="00D24EBA" w:rsidRPr="0021461F" w:rsidRDefault="00D24EBA" w:rsidP="0008737C">
      <w:pPr>
        <w:numPr>
          <w:ilvl w:val="0"/>
          <w:numId w:val="213"/>
        </w:numPr>
        <w:tabs>
          <w:tab w:val="left" w:pos="851"/>
        </w:tabs>
        <w:ind w:left="0" w:firstLine="0"/>
      </w:pPr>
      <w:r w:rsidRPr="0021461F">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24EBA" w:rsidRPr="0021461F" w:rsidRDefault="00D24EBA" w:rsidP="0008737C">
      <w:pPr>
        <w:tabs>
          <w:tab w:val="left" w:pos="851"/>
        </w:tabs>
        <w:jc w:val="center"/>
        <w:rPr>
          <w:b/>
          <w:i/>
        </w:rPr>
      </w:pPr>
      <w:r w:rsidRPr="0021461F">
        <w:rPr>
          <w:b/>
          <w:i/>
        </w:rPr>
        <w:t>Познавательные УУД:</w:t>
      </w:r>
    </w:p>
    <w:p w:rsidR="00D24EBA" w:rsidRPr="0021461F" w:rsidRDefault="00D24EBA" w:rsidP="0008737C">
      <w:pPr>
        <w:numPr>
          <w:ilvl w:val="0"/>
          <w:numId w:val="213"/>
        </w:numPr>
        <w:tabs>
          <w:tab w:val="left" w:pos="851"/>
        </w:tabs>
        <w:ind w:left="0" w:firstLine="0"/>
      </w:pPr>
      <w:r w:rsidRPr="0021461F">
        <w:t>вычитывать все виды текстовой информации: фактуальную, подтекстовую, концептуальную;</w:t>
      </w:r>
    </w:p>
    <w:p w:rsidR="00D24EBA" w:rsidRPr="0021461F" w:rsidRDefault="00D24EBA" w:rsidP="0008737C">
      <w:pPr>
        <w:numPr>
          <w:ilvl w:val="0"/>
          <w:numId w:val="213"/>
        </w:numPr>
        <w:tabs>
          <w:tab w:val="left" w:pos="851"/>
        </w:tabs>
        <w:ind w:left="0" w:firstLine="0"/>
      </w:pPr>
      <w:r w:rsidRPr="0021461F">
        <w:t>пользоваться разными видами чтения: изучающим, просмотровым,</w:t>
      </w:r>
    </w:p>
    <w:p w:rsidR="00D24EBA" w:rsidRPr="0021461F" w:rsidRDefault="00D24EBA" w:rsidP="0008737C">
      <w:pPr>
        <w:numPr>
          <w:ilvl w:val="0"/>
          <w:numId w:val="213"/>
        </w:numPr>
        <w:tabs>
          <w:tab w:val="left" w:pos="851"/>
        </w:tabs>
        <w:ind w:left="0" w:firstLine="0"/>
      </w:pPr>
      <w:r w:rsidRPr="0021461F">
        <w:t>ознакомительным;</w:t>
      </w:r>
    </w:p>
    <w:p w:rsidR="00D24EBA" w:rsidRPr="0021461F" w:rsidRDefault="00D24EBA" w:rsidP="0008737C">
      <w:pPr>
        <w:numPr>
          <w:ilvl w:val="0"/>
          <w:numId w:val="213"/>
        </w:numPr>
        <w:tabs>
          <w:tab w:val="left" w:pos="851"/>
        </w:tabs>
        <w:ind w:left="0" w:firstLine="0"/>
      </w:pPr>
      <w:r w:rsidRPr="0021461F">
        <w:t>извлекать информацию, представленную в разных формах (сплошной текст; не сплошной текст – иллюстрация, таблица, схема);</w:t>
      </w:r>
    </w:p>
    <w:p w:rsidR="00D24EBA" w:rsidRPr="0021461F" w:rsidRDefault="00D24EBA" w:rsidP="0008737C">
      <w:pPr>
        <w:numPr>
          <w:ilvl w:val="0"/>
          <w:numId w:val="213"/>
        </w:numPr>
        <w:tabs>
          <w:tab w:val="left" w:pos="851"/>
        </w:tabs>
        <w:ind w:left="0" w:firstLine="0"/>
      </w:pPr>
      <w:r w:rsidRPr="0021461F">
        <w:t>перерабатывать и преобразовывать информацию из одной формы в другую (составлять план, таблицу, схему);</w:t>
      </w:r>
    </w:p>
    <w:p w:rsidR="00D24EBA" w:rsidRPr="0021461F" w:rsidRDefault="00D24EBA" w:rsidP="0008737C">
      <w:pPr>
        <w:numPr>
          <w:ilvl w:val="0"/>
          <w:numId w:val="213"/>
        </w:numPr>
        <w:tabs>
          <w:tab w:val="left" w:pos="851"/>
        </w:tabs>
        <w:ind w:left="0" w:firstLine="0"/>
      </w:pPr>
      <w:r w:rsidRPr="0021461F">
        <w:t>пользоваться словарями, справочниками;</w:t>
      </w:r>
    </w:p>
    <w:p w:rsidR="00D24EBA" w:rsidRPr="0021461F" w:rsidRDefault="00D24EBA" w:rsidP="0008737C">
      <w:pPr>
        <w:numPr>
          <w:ilvl w:val="0"/>
          <w:numId w:val="213"/>
        </w:numPr>
        <w:tabs>
          <w:tab w:val="left" w:pos="851"/>
        </w:tabs>
        <w:ind w:left="0" w:firstLine="0"/>
      </w:pPr>
      <w:r w:rsidRPr="0021461F">
        <w:t xml:space="preserve"> осуществлять анализ и синтез;</w:t>
      </w:r>
    </w:p>
    <w:p w:rsidR="00D24EBA" w:rsidRPr="0021461F" w:rsidRDefault="00D24EBA" w:rsidP="0008737C">
      <w:pPr>
        <w:numPr>
          <w:ilvl w:val="0"/>
          <w:numId w:val="213"/>
        </w:numPr>
        <w:tabs>
          <w:tab w:val="left" w:pos="851"/>
        </w:tabs>
        <w:ind w:left="0" w:firstLine="0"/>
      </w:pPr>
      <w:r w:rsidRPr="0021461F">
        <w:t xml:space="preserve"> устанавливать причинно-следственные связи;</w:t>
      </w:r>
    </w:p>
    <w:p w:rsidR="00D24EBA" w:rsidRPr="0021461F" w:rsidRDefault="00D24EBA" w:rsidP="0008737C">
      <w:pPr>
        <w:numPr>
          <w:ilvl w:val="0"/>
          <w:numId w:val="213"/>
        </w:numPr>
        <w:tabs>
          <w:tab w:val="left" w:pos="851"/>
        </w:tabs>
        <w:ind w:left="0" w:firstLine="0"/>
      </w:pPr>
      <w:r w:rsidRPr="0021461F">
        <w:t>строить рассуждения;</w:t>
      </w:r>
    </w:p>
    <w:p w:rsidR="00D24EBA" w:rsidRPr="0021461F" w:rsidRDefault="00D24EBA" w:rsidP="0008737C">
      <w:pPr>
        <w:tabs>
          <w:tab w:val="left" w:pos="851"/>
        </w:tabs>
      </w:pPr>
    </w:p>
    <w:p w:rsidR="00D24EBA" w:rsidRPr="0021461F" w:rsidRDefault="00D24EBA" w:rsidP="0008737C">
      <w:pPr>
        <w:tabs>
          <w:tab w:val="left" w:pos="851"/>
        </w:tabs>
        <w:jc w:val="center"/>
        <w:rPr>
          <w:b/>
          <w:i/>
        </w:rPr>
      </w:pPr>
      <w:r w:rsidRPr="0021461F">
        <w:rPr>
          <w:b/>
          <w:i/>
        </w:rPr>
        <w:t>Коммуникативные УУД:</w:t>
      </w:r>
    </w:p>
    <w:p w:rsidR="00D24EBA" w:rsidRPr="0021461F" w:rsidRDefault="00D24EBA" w:rsidP="0008737C">
      <w:pPr>
        <w:numPr>
          <w:ilvl w:val="0"/>
          <w:numId w:val="213"/>
        </w:numPr>
        <w:tabs>
          <w:tab w:val="left" w:pos="851"/>
        </w:tabs>
        <w:ind w:left="0" w:firstLine="0"/>
      </w:pPr>
      <w:r w:rsidRPr="0021461F">
        <w:t>оформлять свои мысли в устной и письменной форме с учётом речевой ситуации;</w:t>
      </w:r>
    </w:p>
    <w:p w:rsidR="00D24EBA" w:rsidRPr="0021461F" w:rsidRDefault="00D24EBA" w:rsidP="0008737C">
      <w:pPr>
        <w:numPr>
          <w:ilvl w:val="0"/>
          <w:numId w:val="213"/>
        </w:numPr>
        <w:tabs>
          <w:tab w:val="left" w:pos="851"/>
        </w:tabs>
        <w:ind w:left="0" w:firstLine="0"/>
      </w:pPr>
      <w:r w:rsidRPr="0021461F">
        <w:t>адекватно использовать речевые средства для решения различных</w:t>
      </w:r>
    </w:p>
    <w:p w:rsidR="00D24EBA" w:rsidRPr="0021461F" w:rsidRDefault="00D24EBA" w:rsidP="0008737C">
      <w:pPr>
        <w:numPr>
          <w:ilvl w:val="0"/>
          <w:numId w:val="213"/>
        </w:numPr>
        <w:tabs>
          <w:tab w:val="left" w:pos="851"/>
        </w:tabs>
        <w:ind w:left="0" w:firstLine="0"/>
      </w:pPr>
      <w:r w:rsidRPr="0021461F">
        <w:t>коммуникативных задач; владеть монологической и диалогической формами речи;</w:t>
      </w:r>
    </w:p>
    <w:p w:rsidR="00D24EBA" w:rsidRPr="0021461F" w:rsidRDefault="00D24EBA" w:rsidP="0008737C">
      <w:pPr>
        <w:numPr>
          <w:ilvl w:val="0"/>
          <w:numId w:val="213"/>
        </w:numPr>
        <w:tabs>
          <w:tab w:val="left" w:pos="851"/>
        </w:tabs>
        <w:ind w:left="0" w:firstLine="0"/>
      </w:pPr>
      <w:r w:rsidRPr="0021461F">
        <w:t>высказывать и обосновывать свою точку зрения;</w:t>
      </w:r>
    </w:p>
    <w:p w:rsidR="00D24EBA" w:rsidRPr="0021461F" w:rsidRDefault="00D24EBA" w:rsidP="0008737C">
      <w:pPr>
        <w:numPr>
          <w:ilvl w:val="0"/>
          <w:numId w:val="213"/>
        </w:numPr>
        <w:tabs>
          <w:tab w:val="left" w:pos="851"/>
        </w:tabs>
        <w:ind w:left="0" w:firstLine="0"/>
      </w:pPr>
      <w:r w:rsidRPr="0021461F">
        <w:t>слушать и слышать других, пытаться принимать иную точку зрения, быть готовым корректировать свою точку зрения;</w:t>
      </w:r>
    </w:p>
    <w:p w:rsidR="00D24EBA" w:rsidRPr="0021461F" w:rsidRDefault="00D24EBA" w:rsidP="0008737C">
      <w:pPr>
        <w:numPr>
          <w:ilvl w:val="0"/>
          <w:numId w:val="213"/>
        </w:numPr>
        <w:tabs>
          <w:tab w:val="left" w:pos="851"/>
        </w:tabs>
        <w:ind w:left="0" w:firstLine="0"/>
      </w:pPr>
      <w:r w:rsidRPr="0021461F">
        <w:t>договариваться и приходить к общему решению в совместной деятельности;</w:t>
      </w:r>
    </w:p>
    <w:p w:rsidR="00D24EBA" w:rsidRPr="00D24EBA" w:rsidRDefault="00D24EBA" w:rsidP="0008737C">
      <w:pPr>
        <w:numPr>
          <w:ilvl w:val="0"/>
          <w:numId w:val="213"/>
        </w:numPr>
        <w:tabs>
          <w:tab w:val="left" w:pos="851"/>
        </w:tabs>
        <w:ind w:left="0" w:firstLine="0"/>
      </w:pPr>
      <w:r w:rsidRPr="0021461F">
        <w:t>задавать вопросы.</w:t>
      </w:r>
    </w:p>
    <w:p w:rsidR="00D24EBA" w:rsidRPr="0021461F" w:rsidRDefault="00D24EBA" w:rsidP="0008737C">
      <w:pPr>
        <w:tabs>
          <w:tab w:val="left" w:pos="851"/>
        </w:tabs>
        <w:spacing w:after="160" w:line="259" w:lineRule="auto"/>
      </w:pPr>
      <w:r w:rsidRPr="0021461F">
        <w:rPr>
          <w:b/>
          <w:bCs/>
        </w:rPr>
        <w:t>Содержание программы курса</w:t>
      </w:r>
    </w:p>
    <w:p w:rsidR="00D24EBA" w:rsidRPr="0021461F" w:rsidRDefault="00D24EBA" w:rsidP="0008737C">
      <w:pPr>
        <w:tabs>
          <w:tab w:val="left" w:pos="851"/>
        </w:tabs>
        <w:spacing w:line="240" w:lineRule="atLeast"/>
        <w:jc w:val="center"/>
      </w:pPr>
      <w:r w:rsidRPr="0021461F">
        <w:rPr>
          <w:b/>
          <w:bCs/>
        </w:rPr>
        <w:t>Теоретические сведения и языковой анализ (11 часов)</w:t>
      </w:r>
    </w:p>
    <w:p w:rsidR="00D24EBA" w:rsidRPr="0021461F" w:rsidRDefault="00D24EBA" w:rsidP="0008737C">
      <w:pPr>
        <w:tabs>
          <w:tab w:val="left" w:pos="851"/>
        </w:tabs>
        <w:spacing w:line="240" w:lineRule="atLeast"/>
      </w:pPr>
      <w:r w:rsidRPr="0021461F">
        <w:t>1.1. Ключевые понятия текста. Признаки текста.</w:t>
      </w:r>
    </w:p>
    <w:p w:rsidR="00D24EBA" w:rsidRPr="0021461F" w:rsidRDefault="00D24EBA" w:rsidP="0008737C">
      <w:pPr>
        <w:tabs>
          <w:tab w:val="left" w:pos="851"/>
        </w:tabs>
        <w:spacing w:line="240" w:lineRule="atLeast"/>
      </w:pPr>
      <w:r w:rsidRPr="0021461F">
        <w:t>1</w:t>
      </w:r>
      <w:r w:rsidRPr="0021461F">
        <w:rPr>
          <w:b/>
          <w:bCs/>
        </w:rPr>
        <w:t>.</w:t>
      </w:r>
      <w:r w:rsidRPr="0021461F">
        <w:t>2. Средства и способы связи предложений в тексте</w:t>
      </w:r>
      <w:r w:rsidRPr="0021461F">
        <w:rPr>
          <w:b/>
          <w:bCs/>
        </w:rPr>
        <w:t>.</w:t>
      </w:r>
      <w:r w:rsidRPr="0021461F">
        <w:t> Лексические, морфологические</w:t>
      </w:r>
      <w:r w:rsidRPr="0021461F">
        <w:rPr>
          <w:b/>
          <w:bCs/>
        </w:rPr>
        <w:t> </w:t>
      </w:r>
      <w:r w:rsidRPr="0021461F">
        <w:t>и синтаксические средства связи предложений в тексте. Семантические</w:t>
      </w:r>
      <w:r w:rsidRPr="0021461F">
        <w:rPr>
          <w:b/>
          <w:bCs/>
        </w:rPr>
        <w:t> </w:t>
      </w:r>
      <w:r w:rsidRPr="0021461F">
        <w:t>и</w:t>
      </w:r>
      <w:r w:rsidRPr="0021461F">
        <w:rPr>
          <w:b/>
          <w:bCs/>
        </w:rPr>
        <w:t> </w:t>
      </w:r>
      <w:r w:rsidRPr="0021461F">
        <w:t>ассоциативные связи частей. Цепная (последовательная) и параллельная связи.</w:t>
      </w:r>
    </w:p>
    <w:p w:rsidR="00D24EBA" w:rsidRPr="0021461F" w:rsidRDefault="00D24EBA" w:rsidP="0008737C">
      <w:pPr>
        <w:tabs>
          <w:tab w:val="left" w:pos="851"/>
        </w:tabs>
        <w:spacing w:line="240" w:lineRule="atLeast"/>
      </w:pPr>
      <w:r w:rsidRPr="0021461F">
        <w:t>1.3. Типы речи:</w:t>
      </w:r>
      <w:r w:rsidRPr="0021461F">
        <w:rPr>
          <w:b/>
          <w:bCs/>
        </w:rPr>
        <w:t> </w:t>
      </w:r>
      <w:r w:rsidRPr="0021461F">
        <w:t>описание, повествование и рассуждение.</w:t>
      </w:r>
    </w:p>
    <w:p w:rsidR="00D24EBA" w:rsidRPr="0021461F" w:rsidRDefault="00D24EBA" w:rsidP="0008737C">
      <w:pPr>
        <w:tabs>
          <w:tab w:val="left" w:pos="851"/>
        </w:tabs>
        <w:spacing w:line="240" w:lineRule="atLeast"/>
      </w:pPr>
      <w:r w:rsidRPr="0021461F">
        <w:t>1.4. Стили речи.</w:t>
      </w:r>
      <w:r w:rsidRPr="0021461F">
        <w:rPr>
          <w:b/>
          <w:bCs/>
        </w:rPr>
        <w:t> </w:t>
      </w:r>
      <w:r w:rsidRPr="0021461F">
        <w:t>Характеристика функциональных стилей: а) сфера применения;</w:t>
      </w:r>
    </w:p>
    <w:p w:rsidR="00D24EBA" w:rsidRPr="0021461F" w:rsidRDefault="00D24EBA" w:rsidP="0008737C">
      <w:pPr>
        <w:tabs>
          <w:tab w:val="left" w:pos="851"/>
        </w:tabs>
        <w:spacing w:line="240" w:lineRule="atLeast"/>
      </w:pPr>
      <w:r w:rsidRPr="0021461F">
        <w:t>б) основные функции;</w:t>
      </w:r>
    </w:p>
    <w:p w:rsidR="00D24EBA" w:rsidRPr="0021461F" w:rsidRDefault="00D24EBA" w:rsidP="0008737C">
      <w:pPr>
        <w:tabs>
          <w:tab w:val="left" w:pos="851"/>
        </w:tabs>
        <w:spacing w:line="240" w:lineRule="atLeast"/>
      </w:pPr>
      <w:r w:rsidRPr="0021461F">
        <w:t>в) ведущие стилевые черты;</w:t>
      </w:r>
    </w:p>
    <w:p w:rsidR="00D24EBA" w:rsidRPr="0021461F" w:rsidRDefault="00D24EBA" w:rsidP="0008737C">
      <w:pPr>
        <w:tabs>
          <w:tab w:val="left" w:pos="851"/>
        </w:tabs>
        <w:spacing w:line="240" w:lineRule="atLeast"/>
      </w:pPr>
      <w:r w:rsidRPr="0021461F">
        <w:t>г) языковые особенности;</w:t>
      </w:r>
    </w:p>
    <w:p w:rsidR="00D24EBA" w:rsidRPr="0021461F" w:rsidRDefault="00D24EBA" w:rsidP="0008737C">
      <w:pPr>
        <w:tabs>
          <w:tab w:val="left" w:pos="851"/>
        </w:tabs>
        <w:spacing w:line="240" w:lineRule="atLeast"/>
      </w:pPr>
      <w:r w:rsidRPr="0021461F">
        <w:t>д) специфические формы (жанры).</w:t>
      </w:r>
    </w:p>
    <w:p w:rsidR="00D24EBA" w:rsidRPr="0021461F" w:rsidRDefault="00D24EBA" w:rsidP="0008737C">
      <w:pPr>
        <w:tabs>
          <w:tab w:val="left" w:pos="851"/>
        </w:tabs>
        <w:spacing w:line="240" w:lineRule="atLeast"/>
      </w:pPr>
      <w:r w:rsidRPr="0021461F">
        <w:t>1.5. Средства выразительности в тексте. Выразительные средства фонетики. Выразительные средства лексики и фразеологии. Тропы. Стилистически окрашенная лексика и лексика ограниченного употребления. Выразительные средства морфологии и словообразования. Выразительные средства синтаксиса.</w:t>
      </w:r>
    </w:p>
    <w:p w:rsidR="00D24EBA" w:rsidRPr="0021461F" w:rsidRDefault="00D24EBA" w:rsidP="0008737C">
      <w:pPr>
        <w:tabs>
          <w:tab w:val="left" w:pos="851"/>
        </w:tabs>
      </w:pPr>
      <w:r w:rsidRPr="0021461F">
        <w:rPr>
          <w:b/>
          <w:bCs/>
        </w:rPr>
        <w:t>2. Сочинение-рассуждение по прочитанному т</w:t>
      </w:r>
      <w:r>
        <w:rPr>
          <w:b/>
          <w:bCs/>
        </w:rPr>
        <w:t>ексту (ЕГЭ, часть С) (теория) (4</w:t>
      </w:r>
      <w:r w:rsidRPr="0021461F">
        <w:rPr>
          <w:b/>
          <w:bCs/>
        </w:rPr>
        <w:t xml:space="preserve"> часа)</w:t>
      </w:r>
    </w:p>
    <w:p w:rsidR="00D24EBA" w:rsidRPr="0021461F" w:rsidRDefault="00D24EBA" w:rsidP="0008737C">
      <w:pPr>
        <w:tabs>
          <w:tab w:val="left" w:pos="851"/>
        </w:tabs>
        <w:spacing w:line="240" w:lineRule="atLeast"/>
      </w:pPr>
      <w:r w:rsidRPr="0021461F">
        <w:lastRenderedPageBreak/>
        <w:t>2.1. Основные требования к выполнению задания части С Единого государственного экзамена по русскому языку.</w:t>
      </w:r>
    </w:p>
    <w:p w:rsidR="00D24EBA" w:rsidRPr="0021461F" w:rsidRDefault="00D24EBA" w:rsidP="0008737C">
      <w:pPr>
        <w:tabs>
          <w:tab w:val="left" w:pos="851"/>
        </w:tabs>
        <w:spacing w:line="240" w:lineRule="atLeast"/>
      </w:pPr>
      <w:r w:rsidRPr="0021461F">
        <w:t>2.2. Построение рассуждения. Тезис. Аргументы. Вывод.</w:t>
      </w:r>
    </w:p>
    <w:p w:rsidR="00D24EBA" w:rsidRPr="0021461F" w:rsidRDefault="00D24EBA" w:rsidP="0008737C">
      <w:pPr>
        <w:tabs>
          <w:tab w:val="left" w:pos="851"/>
        </w:tabs>
        <w:spacing w:line="240" w:lineRule="atLeast"/>
      </w:pPr>
      <w:r w:rsidRPr="0021461F">
        <w:t>2.3. Рецензия и эссе как вид творческой работы</w:t>
      </w:r>
    </w:p>
    <w:p w:rsidR="00D24EBA" w:rsidRPr="0021461F" w:rsidRDefault="00D24EBA" w:rsidP="0008737C">
      <w:pPr>
        <w:tabs>
          <w:tab w:val="left" w:pos="851"/>
        </w:tabs>
        <w:spacing w:line="240" w:lineRule="atLeast"/>
      </w:pPr>
      <w:r w:rsidRPr="0021461F">
        <w:rPr>
          <w:b/>
          <w:bCs/>
        </w:rPr>
        <w:t>3. Сочинение-рассуждение по про</w:t>
      </w:r>
      <w:r>
        <w:rPr>
          <w:b/>
          <w:bCs/>
        </w:rPr>
        <w:t xml:space="preserve">читанному тексту (практика). (20 </w:t>
      </w:r>
      <w:r w:rsidRPr="0021461F">
        <w:rPr>
          <w:b/>
          <w:bCs/>
        </w:rPr>
        <w:t>ча</w:t>
      </w:r>
      <w:r>
        <w:rPr>
          <w:b/>
          <w:bCs/>
        </w:rPr>
        <w:t>сов</w:t>
      </w:r>
      <w:r w:rsidRPr="0021461F">
        <w:rPr>
          <w:b/>
          <w:bCs/>
        </w:rPr>
        <w:t>)</w:t>
      </w:r>
    </w:p>
    <w:p w:rsidR="00D24EBA" w:rsidRPr="0021461F" w:rsidRDefault="00D24EBA" w:rsidP="0008737C">
      <w:pPr>
        <w:tabs>
          <w:tab w:val="left" w:pos="851"/>
        </w:tabs>
        <w:spacing w:line="240" w:lineRule="atLeast"/>
      </w:pPr>
      <w:r w:rsidRPr="0021461F">
        <w:t>3.1. Композиция (план) сочинения. Выявление проблемы текста. Определение проблем текста, выделение центральной проблемы. Обсуждаем такие понятия: виды проблем, выделение проблемы текста, способы формулирования проблемы.</w:t>
      </w:r>
    </w:p>
    <w:p w:rsidR="00D24EBA" w:rsidRPr="0021461F" w:rsidRDefault="00D24EBA" w:rsidP="0008737C">
      <w:pPr>
        <w:tabs>
          <w:tab w:val="left" w:pos="851"/>
        </w:tabs>
        <w:spacing w:line="240" w:lineRule="atLeast"/>
      </w:pPr>
      <w:r w:rsidRPr="0021461F">
        <w:t>3.2. Комментирование проблемы. Обсуждаем такие понятия: комментарий, типы комментирования текста, пересказ и комментарий, содержание комментария</w:t>
      </w:r>
    </w:p>
    <w:p w:rsidR="00D24EBA" w:rsidRPr="0021461F" w:rsidRDefault="00D24EBA" w:rsidP="0008737C">
      <w:pPr>
        <w:tabs>
          <w:tab w:val="left" w:pos="851"/>
        </w:tabs>
        <w:spacing w:line="240" w:lineRule="atLeast"/>
      </w:pPr>
      <w:r w:rsidRPr="0021461F">
        <w:t>3.3. Выявление авторской позиции. Обсуждаем такие понятия: выявление позиции автора, способы формулирования авторской позиции.</w:t>
      </w:r>
    </w:p>
    <w:p w:rsidR="00D24EBA" w:rsidRPr="0021461F" w:rsidRDefault="00D24EBA" w:rsidP="0008737C">
      <w:pPr>
        <w:tabs>
          <w:tab w:val="left" w:pos="851"/>
        </w:tabs>
        <w:spacing w:line="240" w:lineRule="atLeast"/>
      </w:pPr>
      <w:r w:rsidRPr="0021461F">
        <w:t>3.4. Аргументация собственной позиции. Обсуждаем такие понятия: аргументация, основные виды аргументов</w:t>
      </w:r>
    </w:p>
    <w:p w:rsidR="00D24EBA" w:rsidRPr="0021461F" w:rsidRDefault="00D24EBA" w:rsidP="0008737C">
      <w:pPr>
        <w:tabs>
          <w:tab w:val="left" w:pos="851"/>
        </w:tabs>
        <w:spacing w:line="240" w:lineRule="atLeast"/>
      </w:pPr>
      <w:r w:rsidRPr="0021461F">
        <w:t>3.5. Виды аргументов. Поддерживающая и опровергающая аргументация. Свидетельства автора сочинения. Ссылки на авторитет.</w:t>
      </w:r>
    </w:p>
    <w:p w:rsidR="00D24EBA" w:rsidRPr="0021461F" w:rsidRDefault="00D24EBA" w:rsidP="0008737C">
      <w:pPr>
        <w:tabs>
          <w:tab w:val="left" w:pos="851"/>
        </w:tabs>
        <w:spacing w:line="240" w:lineRule="atLeast"/>
      </w:pPr>
      <w:r w:rsidRPr="0021461F">
        <w:t>3.6. Анализ образцов рецензий и эссе.</w:t>
      </w:r>
    </w:p>
    <w:p w:rsidR="00D24EBA" w:rsidRPr="0021461F" w:rsidRDefault="00D24EBA" w:rsidP="0008737C">
      <w:pPr>
        <w:tabs>
          <w:tab w:val="left" w:pos="851"/>
        </w:tabs>
        <w:spacing w:line="240" w:lineRule="atLeast"/>
      </w:pPr>
      <w:r w:rsidRPr="0021461F">
        <w:t>3.7. Написание сочинения-рассуждения по тексту публицистического стиля.</w:t>
      </w:r>
    </w:p>
    <w:p w:rsidR="00D24EBA" w:rsidRPr="0021461F" w:rsidRDefault="00D24EBA" w:rsidP="0008737C">
      <w:pPr>
        <w:tabs>
          <w:tab w:val="left" w:pos="851"/>
        </w:tabs>
        <w:spacing w:line="240" w:lineRule="atLeast"/>
      </w:pPr>
    </w:p>
    <w:p w:rsidR="00D24EBA" w:rsidRPr="0021461F" w:rsidRDefault="00D24EBA" w:rsidP="0008737C">
      <w:pPr>
        <w:pStyle w:val="ae"/>
        <w:tabs>
          <w:tab w:val="left" w:pos="851"/>
        </w:tabs>
        <w:rPr>
          <w:rFonts w:ascii="Times New Roman" w:hAnsi="Times New Roman"/>
          <w:b/>
          <w:sz w:val="24"/>
          <w:szCs w:val="24"/>
        </w:rPr>
      </w:pPr>
      <w:r w:rsidRPr="0021461F">
        <w:rPr>
          <w:rFonts w:ascii="Times New Roman" w:hAnsi="Times New Roman"/>
          <w:b/>
          <w:sz w:val="24"/>
          <w:szCs w:val="24"/>
        </w:rPr>
        <w:t>Формы работы:</w:t>
      </w:r>
    </w:p>
    <w:p w:rsidR="00D24EBA" w:rsidRPr="0021461F" w:rsidRDefault="00D24EBA" w:rsidP="0008737C">
      <w:pPr>
        <w:pStyle w:val="ae"/>
        <w:tabs>
          <w:tab w:val="left" w:pos="851"/>
        </w:tabs>
        <w:rPr>
          <w:rFonts w:ascii="Times New Roman" w:hAnsi="Times New Roman"/>
          <w:sz w:val="24"/>
          <w:szCs w:val="24"/>
        </w:rPr>
      </w:pPr>
      <w:r w:rsidRPr="0021461F">
        <w:rPr>
          <w:rFonts w:ascii="Times New Roman" w:hAnsi="Times New Roman"/>
          <w:sz w:val="24"/>
          <w:szCs w:val="24"/>
        </w:rPr>
        <w:t xml:space="preserve">• анализ текста; </w:t>
      </w:r>
    </w:p>
    <w:p w:rsidR="00D24EBA" w:rsidRPr="0021461F" w:rsidRDefault="00D24EBA" w:rsidP="0008737C">
      <w:pPr>
        <w:pStyle w:val="ae"/>
        <w:tabs>
          <w:tab w:val="left" w:pos="851"/>
        </w:tabs>
        <w:rPr>
          <w:rFonts w:ascii="Times New Roman" w:hAnsi="Times New Roman"/>
          <w:sz w:val="24"/>
          <w:szCs w:val="24"/>
        </w:rPr>
      </w:pPr>
      <w:r w:rsidRPr="0021461F">
        <w:rPr>
          <w:rFonts w:ascii="Times New Roman" w:hAnsi="Times New Roman"/>
          <w:sz w:val="24"/>
          <w:szCs w:val="24"/>
        </w:rPr>
        <w:t xml:space="preserve">• тестовое задание; </w:t>
      </w:r>
    </w:p>
    <w:p w:rsidR="00D24EBA" w:rsidRPr="0021461F" w:rsidRDefault="00D24EBA" w:rsidP="0008737C">
      <w:pPr>
        <w:pStyle w:val="ae"/>
        <w:tabs>
          <w:tab w:val="left" w:pos="851"/>
        </w:tabs>
        <w:rPr>
          <w:rFonts w:ascii="Times New Roman" w:hAnsi="Times New Roman"/>
          <w:sz w:val="24"/>
          <w:szCs w:val="24"/>
        </w:rPr>
      </w:pPr>
      <w:r w:rsidRPr="0021461F">
        <w:rPr>
          <w:rFonts w:ascii="Times New Roman" w:hAnsi="Times New Roman"/>
          <w:sz w:val="24"/>
          <w:szCs w:val="24"/>
        </w:rPr>
        <w:t xml:space="preserve">• работа по алгоритму; </w:t>
      </w:r>
    </w:p>
    <w:p w:rsidR="00D24EBA" w:rsidRPr="0021461F" w:rsidRDefault="00D24EBA" w:rsidP="0008737C">
      <w:pPr>
        <w:pStyle w:val="ae"/>
        <w:tabs>
          <w:tab w:val="left" w:pos="851"/>
        </w:tabs>
        <w:rPr>
          <w:rFonts w:ascii="Times New Roman" w:hAnsi="Times New Roman"/>
          <w:sz w:val="24"/>
          <w:szCs w:val="24"/>
        </w:rPr>
      </w:pPr>
      <w:r w:rsidRPr="0021461F">
        <w:rPr>
          <w:rFonts w:ascii="Times New Roman" w:hAnsi="Times New Roman"/>
          <w:sz w:val="24"/>
          <w:szCs w:val="24"/>
        </w:rPr>
        <w:t xml:space="preserve">• творческая работа; </w:t>
      </w:r>
    </w:p>
    <w:p w:rsidR="00D24EBA" w:rsidRPr="0021461F" w:rsidRDefault="00D24EBA" w:rsidP="0008737C">
      <w:pPr>
        <w:pStyle w:val="ae"/>
        <w:tabs>
          <w:tab w:val="left" w:pos="851"/>
        </w:tabs>
        <w:rPr>
          <w:rFonts w:ascii="Times New Roman" w:hAnsi="Times New Roman"/>
          <w:sz w:val="24"/>
          <w:szCs w:val="24"/>
        </w:rPr>
      </w:pPr>
      <w:r w:rsidRPr="0021461F">
        <w:rPr>
          <w:rFonts w:ascii="Times New Roman" w:hAnsi="Times New Roman"/>
          <w:sz w:val="24"/>
          <w:szCs w:val="24"/>
        </w:rPr>
        <w:t>• конструирование текста;</w:t>
      </w:r>
    </w:p>
    <w:p w:rsidR="00D24EBA" w:rsidRPr="0021461F" w:rsidRDefault="00D24EBA" w:rsidP="0008737C">
      <w:pPr>
        <w:pStyle w:val="ae"/>
        <w:tabs>
          <w:tab w:val="left" w:pos="851"/>
        </w:tabs>
        <w:rPr>
          <w:rFonts w:ascii="Times New Roman" w:hAnsi="Times New Roman"/>
          <w:sz w:val="24"/>
          <w:szCs w:val="24"/>
        </w:rPr>
      </w:pPr>
      <w:r w:rsidRPr="0021461F">
        <w:rPr>
          <w:rFonts w:ascii="Times New Roman" w:hAnsi="Times New Roman"/>
          <w:sz w:val="24"/>
          <w:szCs w:val="24"/>
        </w:rPr>
        <w:t>• групповая, индивидуальная, парная, коллективная.</w:t>
      </w:r>
    </w:p>
    <w:p w:rsidR="00D24EBA" w:rsidRPr="00D24EBA" w:rsidRDefault="00D24EBA" w:rsidP="0008737C">
      <w:pPr>
        <w:pStyle w:val="ae"/>
        <w:tabs>
          <w:tab w:val="left" w:pos="851"/>
        </w:tabs>
        <w:rPr>
          <w:rFonts w:ascii="Times New Roman" w:hAnsi="Times New Roman"/>
          <w:b/>
          <w:sz w:val="24"/>
          <w:szCs w:val="24"/>
        </w:rPr>
      </w:pPr>
      <w:r w:rsidRPr="0021461F">
        <w:rPr>
          <w:rFonts w:ascii="Times New Roman" w:hAnsi="Times New Roman"/>
          <w:b/>
          <w:sz w:val="24"/>
          <w:szCs w:val="24"/>
        </w:rPr>
        <w:t>Формы представления результатов работы: проекты.</w:t>
      </w:r>
    </w:p>
    <w:p w:rsidR="00D24EBA" w:rsidRPr="0021461F" w:rsidRDefault="00D24EBA" w:rsidP="0008737C">
      <w:pPr>
        <w:tabs>
          <w:tab w:val="left" w:pos="851"/>
        </w:tabs>
        <w:spacing w:line="240" w:lineRule="atLeast"/>
        <w:jc w:val="center"/>
        <w:rPr>
          <w:b/>
          <w:bCs/>
        </w:rPr>
      </w:pPr>
    </w:p>
    <w:p w:rsidR="00D24EBA" w:rsidRPr="00D24EBA" w:rsidRDefault="00D24EBA" w:rsidP="0008737C">
      <w:pPr>
        <w:tabs>
          <w:tab w:val="left" w:pos="851"/>
        </w:tabs>
        <w:spacing w:line="240" w:lineRule="atLeast"/>
        <w:rPr>
          <w:b/>
          <w:bCs/>
        </w:rPr>
      </w:pPr>
      <w:r w:rsidRPr="0021461F">
        <w:rPr>
          <w:b/>
          <w:bCs/>
        </w:rPr>
        <w:t xml:space="preserve">        </w:t>
      </w:r>
      <w:r>
        <w:rPr>
          <w:b/>
          <w:bCs/>
        </w:rPr>
        <w:t xml:space="preserve">                       </w:t>
      </w:r>
      <w:r w:rsidRPr="0021461F">
        <w:rPr>
          <w:b/>
          <w:bCs/>
        </w:rPr>
        <w:t>Тематическое планирование</w:t>
      </w:r>
    </w:p>
    <w:p w:rsidR="00D24EBA" w:rsidRPr="0021461F" w:rsidRDefault="00D24EBA" w:rsidP="0008737C">
      <w:pPr>
        <w:tabs>
          <w:tab w:val="left" w:pos="851"/>
        </w:tabs>
        <w:spacing w:line="240" w:lineRule="atLeast"/>
        <w:jc w:val="center"/>
      </w:pPr>
    </w:p>
    <w:p w:rsidR="00D24EBA" w:rsidRPr="0021461F" w:rsidRDefault="00D24EBA" w:rsidP="0008737C">
      <w:pPr>
        <w:tabs>
          <w:tab w:val="left" w:pos="851"/>
        </w:tabs>
        <w:jc w:val="center"/>
      </w:pPr>
    </w:p>
    <w:tbl>
      <w:tblPr>
        <w:tblW w:w="9639" w:type="dxa"/>
        <w:tblInd w:w="434" w:type="dxa"/>
        <w:tblLayout w:type="fixed"/>
        <w:tblCellMar>
          <w:left w:w="0" w:type="dxa"/>
          <w:right w:w="0" w:type="dxa"/>
        </w:tblCellMar>
        <w:tblLook w:val="04A0" w:firstRow="1" w:lastRow="0" w:firstColumn="1" w:lastColumn="0" w:noHBand="0" w:noVBand="1"/>
      </w:tblPr>
      <w:tblGrid>
        <w:gridCol w:w="992"/>
        <w:gridCol w:w="3119"/>
        <w:gridCol w:w="1417"/>
        <w:gridCol w:w="4111"/>
      </w:tblGrid>
      <w:tr w:rsidR="00D24EBA" w:rsidRPr="0021461F" w:rsidTr="00D24EBA">
        <w:trPr>
          <w:trHeight w:val="1372"/>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vAlign w:val="center"/>
            <w:hideMark/>
          </w:tcPr>
          <w:p w:rsidR="00D24EBA" w:rsidRPr="0021461F" w:rsidRDefault="00D24EBA" w:rsidP="0008737C">
            <w:pPr>
              <w:tabs>
                <w:tab w:val="left" w:pos="851"/>
              </w:tabs>
            </w:pPr>
            <w:r w:rsidRPr="0021461F">
              <w:t>№ п/п</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vAlign w:val="center"/>
            <w:hideMark/>
          </w:tcPr>
          <w:p w:rsidR="00D24EBA" w:rsidRPr="0021461F" w:rsidRDefault="00D24EBA" w:rsidP="0008737C">
            <w:pPr>
              <w:tabs>
                <w:tab w:val="left" w:pos="851"/>
              </w:tabs>
            </w:pPr>
            <w:r w:rsidRPr="0021461F">
              <w:t>Тема</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vAlign w:val="center"/>
            <w:hideMark/>
          </w:tcPr>
          <w:p w:rsidR="00D24EBA" w:rsidRPr="0021461F" w:rsidRDefault="00D24EBA" w:rsidP="0008737C">
            <w:pPr>
              <w:tabs>
                <w:tab w:val="left" w:pos="851"/>
              </w:tabs>
              <w:jc w:val="center"/>
            </w:pPr>
            <w:r w:rsidRPr="0021461F">
              <w:t>Количество часов</w:t>
            </w:r>
          </w:p>
        </w:tc>
        <w:tc>
          <w:tcPr>
            <w:tcW w:w="4111" w:type="dxa"/>
            <w:tcBorders>
              <w:top w:val="single" w:sz="6" w:space="0" w:color="00000A"/>
              <w:left w:val="single" w:sz="6" w:space="0" w:color="00000A"/>
              <w:right w:val="single" w:sz="4" w:space="0" w:color="auto"/>
            </w:tcBorders>
            <w:tcMar>
              <w:top w:w="75" w:type="dxa"/>
              <w:left w:w="150" w:type="dxa"/>
              <w:bottom w:w="75" w:type="dxa"/>
              <w:right w:w="150" w:type="dxa"/>
            </w:tcMar>
            <w:vAlign w:val="center"/>
          </w:tcPr>
          <w:p w:rsidR="00D24EBA" w:rsidRPr="0021461F" w:rsidRDefault="00D24EBA" w:rsidP="0008737C">
            <w:pPr>
              <w:tabs>
                <w:tab w:val="left" w:pos="851"/>
              </w:tabs>
            </w:pPr>
            <w:r w:rsidRPr="0021461F">
              <w:t>Содержание</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Введение.</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Цели и содержание курса «Комплексный анализ текста» Диагностирующий тест (по материалам части 1-2.  ЕГЭ).</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2</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Понятие о тексте</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Ключевые понятия текста. Признаки текста.</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3</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Способы связи предложений в тексте.</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Цепная (последовательная) и параллельная связи. Лексические, морфологические и синтаксические средства связи предложений в тексте. Семантические и ассоциативные связи частей.</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lastRenderedPageBreak/>
              <w:t>4</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Типы речи</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Описание, повествование и рассуждение.</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5</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Стили речи.</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Характеристика функциональных стилей</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6</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Практическая работа</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Работа по темам: «Средства и способы связи предложений в тексте. Типы и стили речи».</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7-10</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Средства выразительности в тексте.</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4</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Выразительные средства фонетики, лексики и фразеологии, морфологии и словообразования синтаксиса. Тропы и фигуры</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11</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Практическая работа по теме «Средства выразительности в тексте».</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Работа с заданиями №25 части 1</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12</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Знакомство с основными требованиями к части С</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Основные требования к выполнению задания части С Единого государственного экзамена по русскому языку</w:t>
            </w:r>
          </w:p>
        </w:tc>
      </w:tr>
      <w:tr w:rsidR="00D24EBA" w:rsidRPr="0021461F" w:rsidTr="00D24EBA">
        <w:trPr>
          <w:trHeight w:val="930"/>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13-14</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Построение рассуждения. Тезис. Аргументы. Вывод.</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2</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Полное рассуждение по схеме, в которой выделяются три части:</w:t>
            </w:r>
          </w:p>
          <w:p w:rsidR="00D24EBA" w:rsidRPr="0021461F" w:rsidRDefault="00D24EBA" w:rsidP="0008737C">
            <w:pPr>
              <w:tabs>
                <w:tab w:val="left" w:pos="851"/>
              </w:tabs>
            </w:pPr>
            <w:r w:rsidRPr="0021461F">
              <w:t>тезис (положение, которое нужно доказать;</w:t>
            </w:r>
          </w:p>
          <w:p w:rsidR="00D24EBA" w:rsidRPr="0021461F" w:rsidRDefault="00D24EBA" w:rsidP="0008737C">
            <w:pPr>
              <w:tabs>
                <w:tab w:val="left" w:pos="851"/>
              </w:tabs>
            </w:pPr>
            <w:r w:rsidRPr="0021461F">
              <w:t>аргументация (доказательства, выводы);</w:t>
            </w:r>
          </w:p>
          <w:p w:rsidR="00D24EBA" w:rsidRPr="0021461F" w:rsidRDefault="00D24EBA" w:rsidP="0008737C">
            <w:pPr>
              <w:tabs>
                <w:tab w:val="left" w:pos="851"/>
              </w:tabs>
            </w:pPr>
            <w:r w:rsidRPr="0021461F">
              <w:t>вывод (общий итог).</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15</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Рецензия и эссе как вид творческой работы</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Анализ и информационная переработка исходного текста</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16</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Композиция (план) сочинения</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1</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Построение сочинения. Тезис. Аргументы. Вывод.</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17-18</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Выявление проблемы текста.</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2</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Определение проблем текста, выделение центральной проблемы. Самостоятельно выявить проблематику предложенных текстов;</w:t>
            </w:r>
          </w:p>
          <w:p w:rsidR="00D24EBA" w:rsidRPr="0021461F" w:rsidRDefault="00D24EBA" w:rsidP="0008737C">
            <w:pPr>
              <w:tabs>
                <w:tab w:val="left" w:pos="851"/>
              </w:tabs>
              <w:spacing w:line="195" w:lineRule="atLeast"/>
            </w:pPr>
            <w:r w:rsidRPr="0021461F">
              <w:t>Сформулировать, используя два наиболее простых способа формулировки проблемы</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19-20</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Комментирование проблемы.</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2</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Типы комментирования проблемы Конкретизировать содержание комментария с помощью предложенных конструкций</w:t>
            </w:r>
          </w:p>
        </w:tc>
      </w:tr>
      <w:tr w:rsidR="00D24EBA" w:rsidRPr="0021461F" w:rsidTr="00D24EBA">
        <w:trPr>
          <w:trHeight w:val="37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jc w:val="center"/>
            </w:pPr>
            <w:r w:rsidRPr="0021461F">
              <w:lastRenderedPageBreak/>
              <w:t>21-22</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Выявление авторской позиции</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2</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Различные способы формулирования авторской позиции.</w:t>
            </w:r>
          </w:p>
        </w:tc>
      </w:tr>
      <w:tr w:rsidR="00D24EBA" w:rsidRPr="0021461F" w:rsidTr="00D24EBA">
        <w:trPr>
          <w:trHeight w:val="19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jc w:val="center"/>
            </w:pPr>
            <w:r w:rsidRPr="0021461F">
              <w:t>23-24</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Аргументация собственной позиции.</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95" w:lineRule="atLeast"/>
            </w:pPr>
            <w:r w:rsidRPr="0021461F">
              <w:t>2</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pPr>
            <w:r w:rsidRPr="0021461F">
              <w:t>Виды аргументов. Поддерживающая и опровергающая аргументация. Свидетельства автора сочинения. Обращаемся к событиям своей жизни или жизни окружающих</w:t>
            </w:r>
          </w:p>
          <w:p w:rsidR="00D24EBA" w:rsidRPr="0021461F" w:rsidRDefault="00D24EBA" w:rsidP="0008737C">
            <w:pPr>
              <w:tabs>
                <w:tab w:val="left" w:pos="851"/>
              </w:tabs>
              <w:spacing w:line="195" w:lineRule="atLeast"/>
            </w:pPr>
            <w:r w:rsidRPr="0021461F">
              <w:t>Ссылки на авторитет. Обращаемся к коллективному запасу знаний Выстраиваем аргументацию, что требует такта, подчеркнутой корректности</w:t>
            </w:r>
          </w:p>
        </w:tc>
      </w:tr>
      <w:tr w:rsidR="00D24EBA" w:rsidRPr="0021461F" w:rsidTr="00D24EBA">
        <w:trPr>
          <w:trHeight w:val="25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jc w:val="center"/>
            </w:pPr>
            <w:r w:rsidRPr="0021461F">
              <w:t>25-26</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Анализ образцов рецензий и эссе.</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2</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Комплексный анализ образцов по критериям оценки сочинений</w:t>
            </w:r>
          </w:p>
        </w:tc>
      </w:tr>
      <w:tr w:rsidR="00D24EBA" w:rsidRPr="0021461F" w:rsidTr="00D24EBA">
        <w:trPr>
          <w:trHeight w:val="255"/>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jc w:val="center"/>
            </w:pPr>
            <w:r w:rsidRPr="0021461F">
              <w:t>27-30</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pPr>
            <w:r w:rsidRPr="0021461F">
              <w:t>Написание сочинения-рассуждения по тексту публицистического стиля.</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pPr>
            <w:r w:rsidRPr="0021461F">
              <w:t>4</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pPr>
            <w:r w:rsidRPr="0021461F">
              <w:t>Пишем сочинения по предложенным текстам</w:t>
            </w:r>
          </w:p>
        </w:tc>
      </w:tr>
      <w:tr w:rsidR="00D24EBA" w:rsidRPr="0021461F" w:rsidTr="00D24EBA">
        <w:trPr>
          <w:trHeight w:val="255"/>
        </w:trPr>
        <w:tc>
          <w:tcPr>
            <w:tcW w:w="992"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jc w:val="center"/>
            </w:pPr>
            <w:r>
              <w:t>31-32</w:t>
            </w:r>
          </w:p>
        </w:tc>
        <w:tc>
          <w:tcPr>
            <w:tcW w:w="3119"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Написание сочинения-рассуждения по тексту художественного стиля.</w:t>
            </w:r>
          </w:p>
        </w:tc>
        <w:tc>
          <w:tcPr>
            <w:tcW w:w="1417"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t>2</w:t>
            </w:r>
          </w:p>
        </w:tc>
        <w:tc>
          <w:tcPr>
            <w:tcW w:w="4111" w:type="dxa"/>
            <w:tcBorders>
              <w:top w:val="single" w:sz="6" w:space="0" w:color="00000A"/>
              <w:left w:val="single" w:sz="6" w:space="0" w:color="00000A"/>
              <w:bottom w:val="single" w:sz="6" w:space="0" w:color="00000A"/>
              <w:right w:val="single" w:sz="6" w:space="0" w:color="00000A"/>
            </w:tcBorders>
            <w:shd w:val="clear" w:color="auto" w:fill="EEEEEE"/>
            <w:tcMar>
              <w:top w:w="75" w:type="dxa"/>
              <w:left w:w="150" w:type="dxa"/>
              <w:bottom w:w="75" w:type="dxa"/>
              <w:right w:w="150" w:type="dxa"/>
            </w:tcMar>
            <w:hideMark/>
          </w:tcPr>
          <w:p w:rsidR="00D24EBA" w:rsidRPr="0021461F" w:rsidRDefault="00D24EBA" w:rsidP="0008737C">
            <w:pPr>
              <w:tabs>
                <w:tab w:val="left" w:pos="851"/>
              </w:tabs>
            </w:pPr>
            <w:r w:rsidRPr="0021461F">
              <w:t>Пишем сочинения по предложенным текстам</w:t>
            </w:r>
          </w:p>
        </w:tc>
      </w:tr>
      <w:tr w:rsidR="00D24EBA" w:rsidRPr="0021461F" w:rsidTr="00D24EBA">
        <w:trPr>
          <w:trHeight w:val="180"/>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80" w:lineRule="atLeast"/>
              <w:jc w:val="center"/>
              <w:rPr>
                <w:color w:val="000000"/>
              </w:rPr>
            </w:pPr>
            <w:r>
              <w:rPr>
                <w:color w:val="000000"/>
              </w:rPr>
              <w:t>33-35</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80" w:lineRule="atLeast"/>
              <w:rPr>
                <w:color w:val="000000"/>
              </w:rPr>
            </w:pPr>
            <w:r w:rsidRPr="0021461F">
              <w:rPr>
                <w:color w:val="000000"/>
              </w:rPr>
              <w:t>Комплексный анализ текста. Итоговый тест.</w:t>
            </w: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80" w:lineRule="atLeast"/>
              <w:rPr>
                <w:color w:val="000000"/>
              </w:rPr>
            </w:pPr>
            <w:r>
              <w:rPr>
                <w:color w:val="000000"/>
              </w:rPr>
              <w:t>3</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hideMark/>
          </w:tcPr>
          <w:p w:rsidR="00D24EBA" w:rsidRPr="0021461F" w:rsidRDefault="00D24EBA" w:rsidP="0008737C">
            <w:pPr>
              <w:tabs>
                <w:tab w:val="left" w:pos="851"/>
              </w:tabs>
              <w:spacing w:line="180" w:lineRule="atLeast"/>
              <w:rPr>
                <w:color w:val="000000"/>
              </w:rPr>
            </w:pPr>
            <w:r w:rsidRPr="0021461F">
              <w:rPr>
                <w:color w:val="000000"/>
              </w:rPr>
              <w:t xml:space="preserve">Работа с заданиями 25 </w:t>
            </w:r>
          </w:p>
          <w:p w:rsidR="00D24EBA" w:rsidRPr="0021461F" w:rsidRDefault="00D24EBA" w:rsidP="0008737C">
            <w:pPr>
              <w:tabs>
                <w:tab w:val="left" w:pos="851"/>
              </w:tabs>
              <w:spacing w:line="180" w:lineRule="atLeast"/>
              <w:rPr>
                <w:color w:val="000000"/>
              </w:rPr>
            </w:pPr>
            <w:r w:rsidRPr="0021461F">
              <w:rPr>
                <w:color w:val="000000"/>
              </w:rPr>
              <w:t xml:space="preserve"> части 1</w:t>
            </w:r>
          </w:p>
        </w:tc>
      </w:tr>
      <w:tr w:rsidR="00D24EBA" w:rsidRPr="0021461F" w:rsidTr="00D24EBA">
        <w:trPr>
          <w:trHeight w:val="180"/>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Default="00D24EBA" w:rsidP="0008737C">
            <w:pPr>
              <w:tabs>
                <w:tab w:val="left" w:pos="851"/>
              </w:tabs>
              <w:spacing w:line="180" w:lineRule="atLeast"/>
              <w:jc w:val="center"/>
              <w:rPr>
                <w:color w:val="000000"/>
              </w:rPr>
            </w:pP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21461F" w:rsidRDefault="00D24EBA" w:rsidP="0008737C">
            <w:pPr>
              <w:tabs>
                <w:tab w:val="left" w:pos="851"/>
              </w:tabs>
              <w:spacing w:line="180" w:lineRule="atLeast"/>
              <w:rPr>
                <w:color w:val="000000"/>
              </w:rPr>
            </w:pP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21461F" w:rsidRDefault="00D24EBA" w:rsidP="0008737C">
            <w:pPr>
              <w:tabs>
                <w:tab w:val="left" w:pos="851"/>
              </w:tabs>
              <w:spacing w:line="180" w:lineRule="atLeast"/>
              <w:rPr>
                <w:color w:val="000000"/>
              </w:rPr>
            </w:pP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21461F" w:rsidRDefault="00D24EBA" w:rsidP="0008737C">
            <w:pPr>
              <w:tabs>
                <w:tab w:val="left" w:pos="851"/>
              </w:tabs>
              <w:spacing w:line="180" w:lineRule="atLeast"/>
              <w:rPr>
                <w:color w:val="000000"/>
              </w:rPr>
            </w:pPr>
          </w:p>
        </w:tc>
      </w:tr>
      <w:tr w:rsidR="00D24EBA" w:rsidRPr="0021461F" w:rsidTr="00D24EBA">
        <w:trPr>
          <w:trHeight w:val="180"/>
        </w:trPr>
        <w:tc>
          <w:tcPr>
            <w:tcW w:w="992"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8064E1" w:rsidRDefault="00D24EBA" w:rsidP="0008737C">
            <w:pPr>
              <w:tabs>
                <w:tab w:val="left" w:pos="851"/>
              </w:tabs>
              <w:spacing w:line="180" w:lineRule="atLeast"/>
              <w:jc w:val="center"/>
              <w:rPr>
                <w:b/>
                <w:color w:val="000000"/>
              </w:rPr>
            </w:pPr>
            <w:r w:rsidRPr="008064E1">
              <w:rPr>
                <w:b/>
                <w:color w:val="000000"/>
              </w:rPr>
              <w:t>Итого</w:t>
            </w:r>
          </w:p>
        </w:tc>
        <w:tc>
          <w:tcPr>
            <w:tcW w:w="3119"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21461F" w:rsidRDefault="00D24EBA" w:rsidP="0008737C">
            <w:pPr>
              <w:tabs>
                <w:tab w:val="left" w:pos="851"/>
              </w:tabs>
              <w:spacing w:line="180" w:lineRule="atLeast"/>
              <w:rPr>
                <w:color w:val="000000"/>
              </w:rPr>
            </w:pPr>
          </w:p>
        </w:tc>
        <w:tc>
          <w:tcPr>
            <w:tcW w:w="1417"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8064E1" w:rsidRDefault="00D24EBA" w:rsidP="0008737C">
            <w:pPr>
              <w:tabs>
                <w:tab w:val="left" w:pos="851"/>
              </w:tabs>
              <w:spacing w:line="180" w:lineRule="atLeast"/>
              <w:rPr>
                <w:b/>
                <w:color w:val="000000"/>
              </w:rPr>
            </w:pPr>
            <w:r>
              <w:rPr>
                <w:b/>
                <w:color w:val="000000"/>
              </w:rPr>
              <w:t>35</w:t>
            </w:r>
          </w:p>
        </w:tc>
        <w:tc>
          <w:tcPr>
            <w:tcW w:w="4111" w:type="dxa"/>
            <w:tcBorders>
              <w:top w:val="single" w:sz="6" w:space="0" w:color="00000A"/>
              <w:left w:val="single" w:sz="6" w:space="0" w:color="00000A"/>
              <w:bottom w:val="single" w:sz="6" w:space="0" w:color="00000A"/>
              <w:right w:val="single" w:sz="6" w:space="0" w:color="00000A"/>
            </w:tcBorders>
            <w:tcMar>
              <w:top w:w="75" w:type="dxa"/>
              <w:left w:w="150" w:type="dxa"/>
              <w:bottom w:w="75" w:type="dxa"/>
              <w:right w:w="150" w:type="dxa"/>
            </w:tcMar>
          </w:tcPr>
          <w:p w:rsidR="00D24EBA" w:rsidRPr="0021461F" w:rsidRDefault="00D24EBA" w:rsidP="0008737C">
            <w:pPr>
              <w:tabs>
                <w:tab w:val="left" w:pos="851"/>
              </w:tabs>
              <w:spacing w:line="180" w:lineRule="atLeast"/>
              <w:rPr>
                <w:color w:val="000000"/>
              </w:rPr>
            </w:pPr>
          </w:p>
        </w:tc>
      </w:tr>
    </w:tbl>
    <w:p w:rsidR="00D24EBA" w:rsidRDefault="00D24EBA" w:rsidP="0008737C">
      <w:pPr>
        <w:tabs>
          <w:tab w:val="left" w:pos="851"/>
        </w:tabs>
      </w:pPr>
    </w:p>
    <w:p w:rsidR="00D24EBA" w:rsidRDefault="00D24EBA" w:rsidP="0008737C">
      <w:pPr>
        <w:tabs>
          <w:tab w:val="left" w:pos="851"/>
        </w:tabs>
      </w:pPr>
    </w:p>
    <w:p w:rsidR="00D24EBA" w:rsidRDefault="00D24EBA" w:rsidP="0008737C">
      <w:pPr>
        <w:tabs>
          <w:tab w:val="left" w:pos="851"/>
        </w:tabs>
        <w:rPr>
          <w:b/>
        </w:rPr>
      </w:pPr>
      <w:r w:rsidRPr="001317E7">
        <w:rPr>
          <w:b/>
        </w:rPr>
        <w:t>Рабочая программа курса «За страницами учебника математики»</w:t>
      </w:r>
    </w:p>
    <w:p w:rsidR="00D24EBA" w:rsidRPr="00D24EBA" w:rsidRDefault="00D24EBA" w:rsidP="0008737C">
      <w:pPr>
        <w:tabs>
          <w:tab w:val="left" w:pos="851"/>
        </w:tabs>
        <w:rPr>
          <w:b/>
        </w:rPr>
      </w:pPr>
      <w:r w:rsidRPr="009A31E9">
        <w:rPr>
          <w:b/>
          <w:shd w:val="clear" w:color="auto" w:fill="FFFFFF"/>
        </w:rPr>
        <w:t xml:space="preserve">Личностные, </w:t>
      </w:r>
      <w:r>
        <w:rPr>
          <w:b/>
          <w:shd w:val="clear" w:color="auto" w:fill="FFFFFF"/>
        </w:rPr>
        <w:t>метапредметные</w:t>
      </w:r>
      <w:r w:rsidRPr="009A31E9">
        <w:rPr>
          <w:b/>
          <w:shd w:val="clear" w:color="auto" w:fill="FFFFFF"/>
        </w:rPr>
        <w:t xml:space="preserve"> и предметные результаты, которые будут достигнуты обучающимися.</w:t>
      </w:r>
    </w:p>
    <w:p w:rsidR="00D24EBA" w:rsidRPr="00BD07C9" w:rsidRDefault="00D24EBA" w:rsidP="0008737C">
      <w:pPr>
        <w:tabs>
          <w:tab w:val="left" w:pos="851"/>
        </w:tabs>
        <w:jc w:val="both"/>
      </w:pPr>
      <w:r w:rsidRPr="009A31E9">
        <w:rPr>
          <w:b/>
        </w:rPr>
        <w:t xml:space="preserve">Личностными результатами </w:t>
      </w:r>
      <w:r w:rsidRPr="00BD07C9">
        <w:t>изучения курса являются:</w:t>
      </w:r>
    </w:p>
    <w:p w:rsidR="00D24EBA" w:rsidRPr="00BD07C9" w:rsidRDefault="00D24EBA" w:rsidP="0008737C">
      <w:pPr>
        <w:tabs>
          <w:tab w:val="left" w:pos="851"/>
        </w:tabs>
        <w:ind w:right="67"/>
        <w:jc w:val="both"/>
        <w:rPr>
          <w:shd w:val="clear" w:color="auto" w:fill="FFFFFF"/>
        </w:rPr>
      </w:pPr>
      <w:r w:rsidRPr="00BD07C9">
        <w:rPr>
          <w:shd w:val="clear" w:color="auto" w:fill="FFFFFF"/>
        </w:rPr>
        <w:t>- Поиск нужной информации по заданной теме в источниках различного типа.</w:t>
      </w:r>
    </w:p>
    <w:p w:rsidR="00D24EBA" w:rsidRPr="00BD07C9" w:rsidRDefault="00D24EBA" w:rsidP="0008737C">
      <w:pPr>
        <w:tabs>
          <w:tab w:val="left" w:pos="851"/>
        </w:tabs>
        <w:ind w:right="67"/>
        <w:jc w:val="both"/>
        <w:rPr>
          <w:shd w:val="clear" w:color="auto" w:fill="FFFFFF"/>
        </w:rPr>
      </w:pPr>
      <w:r w:rsidRPr="00BD07C9">
        <w:rPr>
          <w:shd w:val="clear" w:color="auto" w:fill="FFFFFF"/>
        </w:rPr>
        <w:t>- Извлечение необходимой информации из текстов, таблиц, графиков.</w:t>
      </w:r>
    </w:p>
    <w:p w:rsidR="00D24EBA" w:rsidRPr="00BD07C9" w:rsidRDefault="00D24EBA" w:rsidP="0008737C">
      <w:pPr>
        <w:tabs>
          <w:tab w:val="left" w:pos="851"/>
        </w:tabs>
        <w:ind w:right="67"/>
        <w:jc w:val="both"/>
        <w:rPr>
          <w:shd w:val="clear" w:color="auto" w:fill="FFFFFF"/>
        </w:rPr>
      </w:pPr>
      <w:r w:rsidRPr="00BD07C9">
        <w:rPr>
          <w:shd w:val="clear" w:color="auto" w:fill="FFFFFF"/>
        </w:rPr>
        <w:t>- Отделение основной информации от второстепенной.</w:t>
      </w:r>
    </w:p>
    <w:p w:rsidR="00D24EBA" w:rsidRPr="00BD07C9" w:rsidRDefault="00D24EBA" w:rsidP="0008737C">
      <w:pPr>
        <w:tabs>
          <w:tab w:val="left" w:pos="851"/>
        </w:tabs>
        <w:ind w:right="67"/>
        <w:jc w:val="both"/>
        <w:rPr>
          <w:shd w:val="clear" w:color="auto" w:fill="FFFFFF"/>
        </w:rPr>
      </w:pPr>
      <w:r w:rsidRPr="00BD07C9">
        <w:rPr>
          <w:shd w:val="clear" w:color="auto" w:fill="FFFFFF"/>
        </w:rPr>
        <w:t>- Передача содержания информации адекватно поставленной цели (сжато, полно, выборочно).</w:t>
      </w:r>
    </w:p>
    <w:p w:rsidR="00D24EBA" w:rsidRPr="00BD07C9" w:rsidRDefault="00D24EBA" w:rsidP="0008737C">
      <w:pPr>
        <w:tabs>
          <w:tab w:val="left" w:pos="851"/>
        </w:tabs>
        <w:ind w:right="67"/>
        <w:jc w:val="both"/>
        <w:rPr>
          <w:shd w:val="clear" w:color="auto" w:fill="FFFFFF"/>
        </w:rPr>
      </w:pPr>
      <w:r w:rsidRPr="00BD07C9">
        <w:rPr>
          <w:shd w:val="clear" w:color="auto" w:fill="FFFFFF"/>
        </w:rPr>
        <w:t>- Развернутое обоснование суждения, приведение обоснования (доказательства), примеров.</w:t>
      </w:r>
    </w:p>
    <w:p w:rsidR="00D24EBA" w:rsidRPr="00BD07C9" w:rsidRDefault="00D24EBA" w:rsidP="0008737C">
      <w:pPr>
        <w:tabs>
          <w:tab w:val="left" w:pos="851"/>
        </w:tabs>
        <w:jc w:val="both"/>
      </w:pPr>
    </w:p>
    <w:p w:rsidR="00D24EBA" w:rsidRPr="00BD07C9" w:rsidRDefault="00D24EBA" w:rsidP="0008737C">
      <w:pPr>
        <w:tabs>
          <w:tab w:val="left" w:pos="851"/>
        </w:tabs>
        <w:jc w:val="both"/>
        <w:rPr>
          <w:i/>
        </w:rPr>
      </w:pPr>
      <w:r w:rsidRPr="009A31E9">
        <w:rPr>
          <w:b/>
          <w:i/>
        </w:rPr>
        <w:t>Метапредметными</w:t>
      </w:r>
      <w:r w:rsidRPr="009A31E9">
        <w:rPr>
          <w:b/>
        </w:rPr>
        <w:t xml:space="preserve"> результатами</w:t>
      </w:r>
      <w:r w:rsidRPr="00BD07C9">
        <w:t xml:space="preserve"> изучения курса являются: </w:t>
      </w:r>
      <w:r w:rsidRPr="00BD07C9">
        <w:rPr>
          <w:i/>
        </w:rPr>
        <w:t>Познавательные:</w:t>
      </w:r>
    </w:p>
    <w:p w:rsidR="00D24EBA" w:rsidRPr="00BD07C9" w:rsidRDefault="00D24EBA" w:rsidP="0008737C">
      <w:pPr>
        <w:tabs>
          <w:tab w:val="left" w:pos="851"/>
        </w:tabs>
        <w:ind w:right="67"/>
        <w:jc w:val="both"/>
        <w:rPr>
          <w:shd w:val="clear" w:color="auto" w:fill="FFFFFF"/>
        </w:rPr>
      </w:pPr>
      <w:r w:rsidRPr="00BD07C9">
        <w:rPr>
          <w:shd w:val="clear" w:color="auto" w:fill="FFFFFF"/>
        </w:rPr>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D24EBA" w:rsidRPr="00BD07C9" w:rsidRDefault="00D24EBA" w:rsidP="0008737C">
      <w:pPr>
        <w:tabs>
          <w:tab w:val="left" w:pos="851"/>
        </w:tabs>
        <w:ind w:right="67"/>
        <w:jc w:val="both"/>
        <w:rPr>
          <w:shd w:val="clear" w:color="auto" w:fill="FFFFFF"/>
        </w:rPr>
      </w:pPr>
      <w:r w:rsidRPr="00BD07C9">
        <w:rPr>
          <w:shd w:val="clear" w:color="auto" w:fill="FFFFFF"/>
        </w:rPr>
        <w:t>- Участие в организации и проведении учебно-исследовательской работы. Самостоятельное создание алгоритмов познавательной деятельности для решения задач творческого и поискового характера.</w:t>
      </w:r>
    </w:p>
    <w:p w:rsidR="00D24EBA" w:rsidRPr="00BD07C9" w:rsidRDefault="00D24EBA" w:rsidP="0008737C">
      <w:pPr>
        <w:tabs>
          <w:tab w:val="left" w:pos="851"/>
        </w:tabs>
        <w:ind w:right="67"/>
        <w:jc w:val="both"/>
      </w:pPr>
      <w:r w:rsidRPr="00BD07C9">
        <w:rPr>
          <w:shd w:val="clear" w:color="auto" w:fill="FFFFFF"/>
        </w:rPr>
        <w:t>- Создание собственных текстов с использованием разнообразных средств.</w:t>
      </w:r>
    </w:p>
    <w:p w:rsidR="00D24EBA" w:rsidRPr="00BD07C9" w:rsidRDefault="00D24EBA" w:rsidP="0008737C">
      <w:pPr>
        <w:tabs>
          <w:tab w:val="left" w:pos="851"/>
        </w:tabs>
        <w:jc w:val="both"/>
      </w:pPr>
      <w:r w:rsidRPr="00BD07C9">
        <w:t>• освоение способов решения проблем творческого и поискового характера;</w:t>
      </w:r>
    </w:p>
    <w:p w:rsidR="00D24EBA" w:rsidRPr="00BD07C9" w:rsidRDefault="00D24EBA" w:rsidP="0008737C">
      <w:pPr>
        <w:tabs>
          <w:tab w:val="left" w:pos="851"/>
        </w:tabs>
        <w:jc w:val="both"/>
      </w:pPr>
      <w:r w:rsidRPr="00BD07C9">
        <w:lastRenderedPageBreak/>
        <w:t xml:space="preserve"> • использование различных способов поиска, сбора, обработки, анализа, организации, передачи и интерпретации информации;</w:t>
      </w:r>
    </w:p>
    <w:p w:rsidR="00D24EBA" w:rsidRPr="00BD07C9" w:rsidRDefault="00D24EBA" w:rsidP="0008737C">
      <w:pPr>
        <w:tabs>
          <w:tab w:val="left" w:pos="851"/>
        </w:tabs>
        <w:jc w:val="both"/>
      </w:pPr>
      <w:r w:rsidRPr="00BD07C9">
        <w:t xml:space="preserve">•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D24EBA" w:rsidRPr="00BD07C9" w:rsidRDefault="00D24EBA" w:rsidP="0008737C">
      <w:pPr>
        <w:tabs>
          <w:tab w:val="left" w:pos="851"/>
        </w:tabs>
        <w:jc w:val="both"/>
      </w:pPr>
      <w:r w:rsidRPr="00BD07C9">
        <w:t>• овладение базовыми предметными и межпредметными понятиями.</w:t>
      </w:r>
    </w:p>
    <w:p w:rsidR="00D24EBA" w:rsidRPr="009A31E9" w:rsidRDefault="00D24EBA" w:rsidP="0008737C">
      <w:pPr>
        <w:tabs>
          <w:tab w:val="left" w:pos="851"/>
        </w:tabs>
        <w:jc w:val="both"/>
        <w:rPr>
          <w:b/>
        </w:rPr>
      </w:pPr>
      <w:r w:rsidRPr="00BD07C9">
        <w:rPr>
          <w:i/>
        </w:rPr>
        <w:t xml:space="preserve"> </w:t>
      </w:r>
      <w:r w:rsidRPr="009A31E9">
        <w:rPr>
          <w:b/>
        </w:rPr>
        <w:t xml:space="preserve">Регулятивные: </w:t>
      </w:r>
    </w:p>
    <w:p w:rsidR="00D24EBA" w:rsidRPr="00BD07C9" w:rsidRDefault="00D24EBA" w:rsidP="0008737C">
      <w:pPr>
        <w:tabs>
          <w:tab w:val="left" w:pos="851"/>
        </w:tabs>
        <w:jc w:val="both"/>
      </w:pPr>
      <w:r w:rsidRPr="00BD07C9">
        <w:t>• понимание цели своих действий;</w:t>
      </w:r>
    </w:p>
    <w:p w:rsidR="00D24EBA" w:rsidRPr="00BD07C9" w:rsidRDefault="00D24EBA" w:rsidP="0008737C">
      <w:pPr>
        <w:tabs>
          <w:tab w:val="left" w:pos="851"/>
        </w:tabs>
        <w:jc w:val="both"/>
      </w:pPr>
      <w:r w:rsidRPr="00BD07C9">
        <w:t xml:space="preserve"> • планирование действия с помощью учителя и самостоятельно;</w:t>
      </w:r>
    </w:p>
    <w:p w:rsidR="00D24EBA" w:rsidRPr="00BD07C9" w:rsidRDefault="00D24EBA" w:rsidP="0008737C">
      <w:pPr>
        <w:tabs>
          <w:tab w:val="left" w:pos="851"/>
        </w:tabs>
        <w:jc w:val="both"/>
      </w:pPr>
      <w:r w:rsidRPr="00BD07C9">
        <w:t xml:space="preserve"> • проявление познавательной и творческой инициативы;  </w:t>
      </w:r>
    </w:p>
    <w:p w:rsidR="00D24EBA" w:rsidRPr="00BD07C9" w:rsidRDefault="00D24EBA" w:rsidP="0008737C">
      <w:pPr>
        <w:tabs>
          <w:tab w:val="left" w:pos="851"/>
        </w:tabs>
        <w:jc w:val="both"/>
      </w:pPr>
      <w:r w:rsidRPr="00BD07C9">
        <w:t xml:space="preserve">оценка правильности выполнения действий; самооценка и взаимооценка; </w:t>
      </w:r>
    </w:p>
    <w:p w:rsidR="00D24EBA" w:rsidRPr="00BD07C9" w:rsidRDefault="00D24EBA" w:rsidP="0008737C">
      <w:pPr>
        <w:tabs>
          <w:tab w:val="left" w:pos="851"/>
        </w:tabs>
        <w:jc w:val="both"/>
      </w:pPr>
      <w:r w:rsidRPr="00BD07C9">
        <w:t>• адекватное восприятие предложений товарищей, учителей, родителей.</w:t>
      </w:r>
    </w:p>
    <w:p w:rsidR="00D24EBA" w:rsidRPr="009A31E9" w:rsidRDefault="00D24EBA" w:rsidP="0008737C">
      <w:pPr>
        <w:tabs>
          <w:tab w:val="left" w:pos="851"/>
        </w:tabs>
        <w:jc w:val="both"/>
        <w:rPr>
          <w:b/>
        </w:rPr>
      </w:pPr>
      <w:r w:rsidRPr="009A31E9">
        <w:rPr>
          <w:b/>
        </w:rPr>
        <w:t xml:space="preserve"> Коммуникативные:</w:t>
      </w:r>
    </w:p>
    <w:p w:rsidR="00D24EBA" w:rsidRPr="00BD07C9" w:rsidRDefault="00D24EBA" w:rsidP="0008737C">
      <w:pPr>
        <w:tabs>
          <w:tab w:val="left" w:pos="851"/>
        </w:tabs>
        <w:ind w:right="67"/>
        <w:jc w:val="both"/>
        <w:rPr>
          <w:shd w:val="clear" w:color="auto" w:fill="FFFFFF"/>
        </w:rPr>
      </w:pPr>
      <w:r w:rsidRPr="00BD07C9">
        <w:rPr>
          <w:shd w:val="clear" w:color="auto" w:fill="FFFFFF"/>
        </w:rPr>
        <w:t xml:space="preserve"> Владение навыками организации и участия в коллективной деятельности; восприятие иных мнений, объективное определение своего вклада в общий результат</w:t>
      </w:r>
    </w:p>
    <w:p w:rsidR="00D24EBA" w:rsidRPr="00BD07C9" w:rsidRDefault="00D24EBA" w:rsidP="0008737C">
      <w:pPr>
        <w:tabs>
          <w:tab w:val="left" w:pos="851"/>
        </w:tabs>
        <w:ind w:right="67"/>
        <w:jc w:val="both"/>
      </w:pPr>
      <w:r w:rsidRPr="00BD07C9">
        <w:rPr>
          <w:shd w:val="clear" w:color="auto" w:fill="FFFFFF"/>
        </w:rPr>
        <w:t>- Развитие готовности к сотрудничеству.</w:t>
      </w:r>
      <w:r w:rsidRPr="00BD07C9">
        <w:t xml:space="preserve"> </w:t>
      </w:r>
    </w:p>
    <w:p w:rsidR="00D24EBA" w:rsidRPr="00BD07C9" w:rsidRDefault="00D24EBA" w:rsidP="0008737C">
      <w:pPr>
        <w:tabs>
          <w:tab w:val="left" w:pos="851"/>
        </w:tabs>
        <w:jc w:val="both"/>
      </w:pPr>
      <w:r w:rsidRPr="00BD07C9">
        <w:t xml:space="preserve"> • готовность слушать собеседника и вести диалог;</w:t>
      </w:r>
    </w:p>
    <w:p w:rsidR="00D24EBA" w:rsidRPr="00BD07C9" w:rsidRDefault="00D24EBA" w:rsidP="0008737C">
      <w:pPr>
        <w:tabs>
          <w:tab w:val="left" w:pos="851"/>
        </w:tabs>
        <w:jc w:val="both"/>
      </w:pPr>
      <w:r w:rsidRPr="00BD07C9">
        <w:t xml:space="preserve"> • готовность признавать возможность существования различных точек зрения и права каждого иметь свою;</w:t>
      </w:r>
    </w:p>
    <w:p w:rsidR="00D24EBA" w:rsidRPr="00BD07C9" w:rsidRDefault="00D24EBA" w:rsidP="0008737C">
      <w:pPr>
        <w:tabs>
          <w:tab w:val="left" w:pos="851"/>
        </w:tabs>
        <w:jc w:val="both"/>
      </w:pPr>
      <w:r w:rsidRPr="00BD07C9">
        <w:t>• умение излагать своё мнение, аргументировать свою точку зрения и давать оценку событий;</w:t>
      </w:r>
    </w:p>
    <w:p w:rsidR="00D24EBA" w:rsidRPr="00BD07C9" w:rsidRDefault="00D24EBA" w:rsidP="0008737C">
      <w:pPr>
        <w:tabs>
          <w:tab w:val="left" w:pos="851"/>
        </w:tabs>
        <w:jc w:val="both"/>
        <w:rPr>
          <w:b/>
        </w:rPr>
      </w:pPr>
      <w:r w:rsidRPr="00BD07C9">
        <w:t xml:space="preserve"> •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24EBA" w:rsidRPr="00BD07C9" w:rsidRDefault="00D24EBA" w:rsidP="0008737C">
      <w:pPr>
        <w:tabs>
          <w:tab w:val="left" w:pos="851"/>
        </w:tabs>
        <w:jc w:val="both"/>
      </w:pPr>
      <w:r w:rsidRPr="00BD07C9">
        <w:rPr>
          <w:b/>
        </w:rPr>
        <w:t xml:space="preserve"> Предметные результаты:</w:t>
      </w:r>
    </w:p>
    <w:p w:rsidR="00D24EBA" w:rsidRPr="00BD07C9" w:rsidRDefault="00D24EBA" w:rsidP="0008737C">
      <w:pPr>
        <w:tabs>
          <w:tab w:val="left" w:pos="851"/>
        </w:tabs>
        <w:jc w:val="both"/>
        <w:rPr>
          <w:b/>
          <w:i/>
          <w:color w:val="000000"/>
          <w:u w:val="single"/>
        </w:rPr>
      </w:pPr>
      <w:r w:rsidRPr="00BD07C9">
        <w:rPr>
          <w:b/>
          <w:i/>
          <w:color w:val="000000"/>
          <w:u w:val="single"/>
        </w:rPr>
        <w:t>должны знать:</w:t>
      </w:r>
    </w:p>
    <w:p w:rsidR="00D24EBA" w:rsidRPr="00BD07C9" w:rsidRDefault="00D24EBA" w:rsidP="0008737C">
      <w:pPr>
        <w:numPr>
          <w:ilvl w:val="0"/>
          <w:numId w:val="215"/>
        </w:numPr>
        <w:tabs>
          <w:tab w:val="left" w:pos="851"/>
          <w:tab w:val="left" w:pos="1440"/>
          <w:tab w:val="left" w:pos="840"/>
        </w:tabs>
        <w:jc w:val="both"/>
        <w:rPr>
          <w:shd w:val="clear" w:color="auto" w:fill="FFFFFF"/>
        </w:rPr>
      </w:pPr>
      <w:r w:rsidRPr="00BD07C9">
        <w:rPr>
          <w:shd w:val="clear" w:color="auto" w:fill="FFFFFF"/>
        </w:rPr>
        <w:t>понятие параметра</w:t>
      </w:r>
    </w:p>
    <w:p w:rsidR="00D24EBA" w:rsidRPr="00BD07C9" w:rsidRDefault="00D24EBA" w:rsidP="0008737C">
      <w:pPr>
        <w:numPr>
          <w:ilvl w:val="0"/>
          <w:numId w:val="215"/>
        </w:numPr>
        <w:tabs>
          <w:tab w:val="left" w:pos="851"/>
          <w:tab w:val="left" w:pos="1440"/>
          <w:tab w:val="left" w:pos="840"/>
        </w:tabs>
        <w:jc w:val="both"/>
        <w:rPr>
          <w:shd w:val="clear" w:color="auto" w:fill="FFFFFF"/>
        </w:rPr>
      </w:pPr>
      <w:r w:rsidRPr="00BD07C9">
        <w:rPr>
          <w:shd w:val="clear" w:color="auto" w:fill="FFFFFF"/>
        </w:rPr>
        <w:t>прочно усвоить понятие модуль числа;</w:t>
      </w:r>
    </w:p>
    <w:p w:rsidR="00D24EBA" w:rsidRPr="00BD07C9" w:rsidRDefault="00D24EBA" w:rsidP="0008737C">
      <w:pPr>
        <w:numPr>
          <w:ilvl w:val="0"/>
          <w:numId w:val="215"/>
        </w:numPr>
        <w:tabs>
          <w:tab w:val="left" w:pos="851"/>
          <w:tab w:val="left" w:pos="1440"/>
          <w:tab w:val="left" w:pos="840"/>
        </w:tabs>
        <w:jc w:val="both"/>
        <w:rPr>
          <w:shd w:val="clear" w:color="auto" w:fill="FFFFFF"/>
        </w:rPr>
      </w:pPr>
      <w:r w:rsidRPr="00BD07C9">
        <w:rPr>
          <w:shd w:val="clear" w:color="auto" w:fill="FFFFFF"/>
        </w:rPr>
        <w:t>алгоритмы решений задач с модулями и параметрами;</w:t>
      </w:r>
    </w:p>
    <w:p w:rsidR="00D24EBA" w:rsidRPr="00BD07C9" w:rsidRDefault="00D24EBA" w:rsidP="0008737C">
      <w:pPr>
        <w:numPr>
          <w:ilvl w:val="0"/>
          <w:numId w:val="215"/>
        </w:numPr>
        <w:tabs>
          <w:tab w:val="left" w:pos="851"/>
          <w:tab w:val="left" w:pos="1440"/>
          <w:tab w:val="left" w:pos="840"/>
        </w:tabs>
        <w:jc w:val="both"/>
        <w:rPr>
          <w:shd w:val="clear" w:color="auto" w:fill="FFFFFF"/>
        </w:rPr>
      </w:pPr>
      <w:r w:rsidRPr="00BD07C9">
        <w:rPr>
          <w:shd w:val="clear" w:color="auto" w:fill="FFFFFF"/>
        </w:rPr>
        <w:t>зависимость количества решений неравенств, уравнений и их систем от значений параметра;</w:t>
      </w:r>
    </w:p>
    <w:p w:rsidR="00D24EBA" w:rsidRPr="00BD07C9" w:rsidRDefault="00D24EBA" w:rsidP="0008737C">
      <w:pPr>
        <w:numPr>
          <w:ilvl w:val="0"/>
          <w:numId w:val="215"/>
        </w:numPr>
        <w:tabs>
          <w:tab w:val="left" w:pos="851"/>
          <w:tab w:val="left" w:pos="1440"/>
          <w:tab w:val="left" w:pos="840"/>
        </w:tabs>
        <w:jc w:val="both"/>
        <w:rPr>
          <w:shd w:val="clear" w:color="auto" w:fill="FFFFFF"/>
        </w:rPr>
      </w:pPr>
      <w:r w:rsidRPr="00BD07C9">
        <w:rPr>
          <w:shd w:val="clear" w:color="auto" w:fill="FFFFFF"/>
        </w:rPr>
        <w:t>свойства решений уравнений, неравенств и их систем;</w:t>
      </w:r>
    </w:p>
    <w:p w:rsidR="00D24EBA" w:rsidRPr="00BD07C9" w:rsidRDefault="00D24EBA" w:rsidP="0008737C">
      <w:pPr>
        <w:numPr>
          <w:ilvl w:val="0"/>
          <w:numId w:val="215"/>
        </w:numPr>
        <w:tabs>
          <w:tab w:val="left" w:pos="851"/>
          <w:tab w:val="left" w:pos="1440"/>
          <w:tab w:val="left" w:pos="840"/>
        </w:tabs>
        <w:jc w:val="both"/>
        <w:rPr>
          <w:b/>
          <w:u w:val="single"/>
          <w:shd w:val="clear" w:color="auto" w:fill="FFFFFF"/>
        </w:rPr>
      </w:pPr>
      <w:r w:rsidRPr="00BD07C9">
        <w:rPr>
          <w:shd w:val="clear" w:color="auto" w:fill="FFFFFF"/>
        </w:rPr>
        <w:t>свойства функций в задачах с параметрами.</w:t>
      </w:r>
    </w:p>
    <w:p w:rsidR="00D24EBA" w:rsidRPr="00BD07C9" w:rsidRDefault="00D24EBA" w:rsidP="0008737C">
      <w:pPr>
        <w:tabs>
          <w:tab w:val="left" w:pos="851"/>
        </w:tabs>
        <w:jc w:val="both"/>
        <w:rPr>
          <w:b/>
          <w:i/>
          <w:color w:val="000000"/>
          <w:u w:val="single"/>
        </w:rPr>
      </w:pPr>
      <w:r w:rsidRPr="00BD07C9">
        <w:rPr>
          <w:b/>
          <w:i/>
          <w:color w:val="000000"/>
          <w:u w:val="single"/>
        </w:rPr>
        <w:t>должны уметь:</w:t>
      </w:r>
    </w:p>
    <w:p w:rsidR="00D24EBA" w:rsidRPr="00BD07C9" w:rsidRDefault="00D24EBA" w:rsidP="0008737C">
      <w:pPr>
        <w:numPr>
          <w:ilvl w:val="0"/>
          <w:numId w:val="216"/>
        </w:numPr>
        <w:tabs>
          <w:tab w:val="left" w:pos="851"/>
          <w:tab w:val="left" w:pos="1440"/>
          <w:tab w:val="left" w:pos="720"/>
        </w:tabs>
        <w:jc w:val="both"/>
      </w:pPr>
      <w:r w:rsidRPr="00BD07C9">
        <w:t>уметь решать линейные, квадратные уравнения с модулем;</w:t>
      </w:r>
    </w:p>
    <w:p w:rsidR="00D24EBA" w:rsidRPr="00BD07C9" w:rsidRDefault="00D24EBA" w:rsidP="0008737C">
      <w:pPr>
        <w:numPr>
          <w:ilvl w:val="0"/>
          <w:numId w:val="216"/>
        </w:numPr>
        <w:tabs>
          <w:tab w:val="left" w:pos="851"/>
          <w:tab w:val="left" w:pos="1440"/>
          <w:tab w:val="left" w:pos="720"/>
        </w:tabs>
        <w:jc w:val="both"/>
      </w:pPr>
      <w:r w:rsidRPr="00BD07C9">
        <w:t>уметь решать линейные, квадратные неравенства с  модулем;</w:t>
      </w:r>
    </w:p>
    <w:p w:rsidR="00D24EBA" w:rsidRPr="00BD07C9" w:rsidRDefault="00D24EBA" w:rsidP="0008737C">
      <w:pPr>
        <w:numPr>
          <w:ilvl w:val="0"/>
          <w:numId w:val="216"/>
        </w:numPr>
        <w:tabs>
          <w:tab w:val="left" w:pos="851"/>
          <w:tab w:val="left" w:pos="1440"/>
          <w:tab w:val="left" w:pos="720"/>
        </w:tabs>
        <w:jc w:val="both"/>
      </w:pPr>
      <w:r w:rsidRPr="00BD07C9">
        <w:t>строить графики уравнений, содержащие модули;</w:t>
      </w:r>
    </w:p>
    <w:p w:rsidR="00D24EBA" w:rsidRPr="00BD07C9" w:rsidRDefault="00D24EBA" w:rsidP="0008737C">
      <w:pPr>
        <w:numPr>
          <w:ilvl w:val="0"/>
          <w:numId w:val="216"/>
        </w:numPr>
        <w:tabs>
          <w:tab w:val="left" w:pos="851"/>
          <w:tab w:val="left" w:pos="1440"/>
          <w:tab w:val="left" w:pos="720"/>
          <w:tab w:val="left" w:pos="840"/>
          <w:tab w:val="left" w:pos="960"/>
          <w:tab w:val="left" w:pos="1080"/>
        </w:tabs>
        <w:jc w:val="both"/>
      </w:pPr>
      <w:r w:rsidRPr="00BD07C9">
        <w:t>уметь решать линейные, квадратные, рациональные уравнения с параметром;</w:t>
      </w:r>
    </w:p>
    <w:p w:rsidR="00D24EBA" w:rsidRPr="00BD07C9" w:rsidRDefault="00D24EBA" w:rsidP="0008737C">
      <w:pPr>
        <w:numPr>
          <w:ilvl w:val="0"/>
          <w:numId w:val="216"/>
        </w:numPr>
        <w:tabs>
          <w:tab w:val="left" w:pos="851"/>
          <w:tab w:val="left" w:pos="1440"/>
          <w:tab w:val="left" w:pos="720"/>
        </w:tabs>
        <w:jc w:val="both"/>
      </w:pPr>
      <w:r w:rsidRPr="00BD07C9">
        <w:t>уметь решать неравенства с параметром;</w:t>
      </w:r>
    </w:p>
    <w:p w:rsidR="00D24EBA" w:rsidRPr="00BD07C9" w:rsidRDefault="00D24EBA" w:rsidP="0008737C">
      <w:pPr>
        <w:numPr>
          <w:ilvl w:val="0"/>
          <w:numId w:val="216"/>
        </w:numPr>
        <w:tabs>
          <w:tab w:val="left" w:pos="851"/>
          <w:tab w:val="left" w:pos="1440"/>
          <w:tab w:val="left" w:pos="720"/>
        </w:tabs>
        <w:jc w:val="both"/>
        <w:rPr>
          <w:shd w:val="clear" w:color="auto" w:fill="FFFFFF"/>
        </w:rPr>
      </w:pPr>
      <w:r w:rsidRPr="00BD07C9">
        <w:rPr>
          <w:shd w:val="clear" w:color="auto" w:fill="FFFFFF"/>
        </w:rPr>
        <w:t>находить корни квадратичной функции;</w:t>
      </w:r>
    </w:p>
    <w:p w:rsidR="00D24EBA" w:rsidRPr="00BD07C9" w:rsidRDefault="00D24EBA" w:rsidP="0008737C">
      <w:pPr>
        <w:numPr>
          <w:ilvl w:val="0"/>
          <w:numId w:val="216"/>
        </w:numPr>
        <w:tabs>
          <w:tab w:val="left" w:pos="851"/>
          <w:tab w:val="left" w:pos="1440"/>
          <w:tab w:val="left" w:pos="720"/>
        </w:tabs>
        <w:jc w:val="both"/>
      </w:pPr>
      <w:r w:rsidRPr="00BD07C9">
        <w:t>строить графики квадратичных функций;</w:t>
      </w:r>
    </w:p>
    <w:p w:rsidR="00D24EBA" w:rsidRPr="00BD07C9" w:rsidRDefault="00D24EBA" w:rsidP="0008737C">
      <w:pPr>
        <w:numPr>
          <w:ilvl w:val="0"/>
          <w:numId w:val="216"/>
        </w:numPr>
        <w:tabs>
          <w:tab w:val="left" w:pos="851"/>
          <w:tab w:val="left" w:pos="1440"/>
          <w:tab w:val="left" w:pos="720"/>
        </w:tabs>
        <w:jc w:val="both"/>
      </w:pPr>
      <w:r w:rsidRPr="00BD07C9">
        <w:t>исследовать квадратный трехчлен;</w:t>
      </w:r>
    </w:p>
    <w:p w:rsidR="00D24EBA" w:rsidRDefault="00D24EBA" w:rsidP="0008737C">
      <w:pPr>
        <w:numPr>
          <w:ilvl w:val="0"/>
          <w:numId w:val="216"/>
        </w:numPr>
        <w:tabs>
          <w:tab w:val="left" w:pos="851"/>
          <w:tab w:val="left" w:pos="1440"/>
        </w:tabs>
        <w:jc w:val="both"/>
      </w:pPr>
      <w:r w:rsidRPr="00BD07C9">
        <w:t>знать и уметь применять нестандартные приемы и методы решения уравнений, неравенств и систем.</w:t>
      </w:r>
    </w:p>
    <w:p w:rsidR="00D24EBA" w:rsidRPr="001317E7" w:rsidRDefault="00D24EBA" w:rsidP="0008737C">
      <w:pPr>
        <w:tabs>
          <w:tab w:val="left" w:pos="851"/>
          <w:tab w:val="left" w:pos="1440"/>
        </w:tabs>
        <w:jc w:val="both"/>
      </w:pPr>
      <w:r w:rsidRPr="001317E7">
        <w:rPr>
          <w:b/>
        </w:rPr>
        <w:t>Основные формы работы:</w:t>
      </w:r>
      <w:r w:rsidRPr="001317E7">
        <w:t xml:space="preserve"> коллективные, групповые, работа в парах, индивидуальные.</w:t>
      </w:r>
    </w:p>
    <w:p w:rsidR="00D24EBA" w:rsidRPr="00BD07C9" w:rsidRDefault="00D24EBA" w:rsidP="0008737C">
      <w:pPr>
        <w:tabs>
          <w:tab w:val="left" w:pos="851"/>
        </w:tabs>
        <w:ind w:right="67"/>
        <w:jc w:val="both"/>
        <w:rPr>
          <w:shd w:val="clear" w:color="auto" w:fill="FFFFFF"/>
        </w:rPr>
      </w:pPr>
    </w:p>
    <w:p w:rsidR="00D24EBA" w:rsidRPr="00BD07C9" w:rsidRDefault="00D24EBA" w:rsidP="0008737C">
      <w:pPr>
        <w:tabs>
          <w:tab w:val="left" w:pos="851"/>
        </w:tabs>
        <w:jc w:val="both"/>
        <w:rPr>
          <w:strike/>
          <w:color w:val="000000"/>
        </w:rPr>
      </w:pPr>
    </w:p>
    <w:p w:rsidR="00D24EBA" w:rsidRDefault="00D24EBA" w:rsidP="0008737C">
      <w:pPr>
        <w:tabs>
          <w:tab w:val="left" w:pos="851"/>
        </w:tabs>
        <w:jc w:val="both"/>
        <w:rPr>
          <w:b/>
          <w:color w:val="000000"/>
        </w:rPr>
      </w:pPr>
      <w:r w:rsidRPr="009A31E9">
        <w:rPr>
          <w:b/>
          <w:color w:val="000000"/>
        </w:rPr>
        <w:t>Содержание тем курса внеурочной деятельности:</w:t>
      </w:r>
    </w:p>
    <w:p w:rsidR="00D24EBA" w:rsidRPr="009A31E9" w:rsidRDefault="00D24EBA" w:rsidP="0008737C">
      <w:pPr>
        <w:tabs>
          <w:tab w:val="left" w:pos="851"/>
        </w:tabs>
        <w:jc w:val="both"/>
        <w:rPr>
          <w:b/>
          <w:color w:val="000000"/>
        </w:rPr>
      </w:pPr>
      <w:r>
        <w:rPr>
          <w:b/>
          <w:color w:val="000000"/>
        </w:rPr>
        <w:t>Всего-35 часов</w:t>
      </w:r>
    </w:p>
    <w:p w:rsidR="00D24EBA" w:rsidRPr="00BD07C9" w:rsidRDefault="00D24EBA" w:rsidP="0008737C">
      <w:pPr>
        <w:tabs>
          <w:tab w:val="left" w:pos="851"/>
        </w:tabs>
        <w:jc w:val="both"/>
      </w:pPr>
      <w:r w:rsidRPr="00BD07C9">
        <w:rPr>
          <w:b/>
        </w:rPr>
        <w:t xml:space="preserve">1.Решение задач с модулем. </w:t>
      </w:r>
      <w:r w:rsidRPr="00BD07C9">
        <w:t>(12 часов).</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lastRenderedPageBreak/>
        <w:t>Модуль действительного числа. Геометрическая интерпретация. Линейное уравнение, содержащее абсолютную величину. Преобразование выражений, содержащих модуль.</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 xml:space="preserve">Решение уравнений и неравенств вида </w:t>
      </w:r>
      <w:r w:rsidRPr="00BD07C9">
        <w:rPr>
          <w:i/>
        </w:rPr>
        <w:t>|х|= а, |ах+в|=0, |ах+в|≤0.</w:t>
      </w:r>
      <w:r w:rsidRPr="00BD07C9">
        <w:t xml:space="preserve"> </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 xml:space="preserve">Графики функций, содержащих модули. Построение графиков функций вида </w:t>
      </w:r>
      <w:r w:rsidRPr="00BD07C9">
        <w:rPr>
          <w:i/>
        </w:rPr>
        <w:t>у=|f(х)|, у=| ах+в|, y= f|x|, |y| =f(x) b |y|=|f(x).</w:t>
      </w:r>
      <w:r w:rsidRPr="00BD07C9">
        <w:t xml:space="preserve"> Построение графиков функций, связанных с модулем.</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 xml:space="preserve">Методы решения уравнений вида: </w:t>
      </w:r>
      <w:r w:rsidRPr="00BD07C9">
        <w:rPr>
          <w:i/>
        </w:rPr>
        <w:t>|ах+в|=с</w:t>
      </w:r>
      <w:r w:rsidRPr="00BD07C9">
        <w:t xml:space="preserve">, где </w:t>
      </w:r>
      <w:r w:rsidRPr="00BD07C9">
        <w:rPr>
          <w:i/>
        </w:rPr>
        <w:t>с</w:t>
      </w:r>
      <w:r w:rsidRPr="00BD07C9">
        <w:t xml:space="preserve"> - любое действительное число, </w:t>
      </w:r>
      <w:r w:rsidRPr="00BD07C9">
        <w:rPr>
          <w:i/>
        </w:rPr>
        <w:t>|ах+в|=|сх+д|.</w:t>
      </w:r>
      <w:r w:rsidRPr="00BD07C9">
        <w:t xml:space="preserve"> </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 xml:space="preserve">Графическое решение неравенства </w:t>
      </w:r>
      <w:r w:rsidRPr="00BD07C9">
        <w:rPr>
          <w:i/>
        </w:rPr>
        <w:t>|ах+в|≤с</w:t>
      </w:r>
      <w:r w:rsidRPr="00BD07C9">
        <w:t xml:space="preserve">, где </w:t>
      </w:r>
      <w:r w:rsidRPr="00BD07C9">
        <w:rPr>
          <w:i/>
        </w:rPr>
        <w:t>с</w:t>
      </w:r>
      <w:r w:rsidRPr="00BD07C9">
        <w:t xml:space="preserve"> – любое  действительное число. </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 xml:space="preserve">Методы решения уравнений вида: </w:t>
      </w:r>
      <w:r w:rsidRPr="00BD07C9">
        <w:rPr>
          <w:i/>
        </w:rPr>
        <w:t>|ах+в|+|сх+д|=т</w:t>
      </w:r>
      <w:r w:rsidRPr="00BD07C9">
        <w:t xml:space="preserve">, </w:t>
      </w:r>
      <w:r w:rsidRPr="00BD07C9">
        <w:rPr>
          <w:i/>
        </w:rPr>
        <w:t>|ах+в|+|сх+д|+пх=т</w:t>
      </w:r>
      <w:r w:rsidRPr="00BD07C9">
        <w:t xml:space="preserve">. Методы решения неравенств вида: </w:t>
      </w:r>
      <w:r w:rsidRPr="00BD07C9">
        <w:rPr>
          <w:i/>
        </w:rPr>
        <w:t>|ах+в|+|сх+д|&lt;т,|ах+в|+|</w:t>
      </w:r>
      <w:r w:rsidRPr="00BD07C9">
        <w:t xml:space="preserve"> </w:t>
      </w:r>
      <w:r w:rsidRPr="00BD07C9">
        <w:rPr>
          <w:i/>
        </w:rPr>
        <w:t>сх+д|+ пх&gt;т</w:t>
      </w:r>
      <w:r w:rsidRPr="00BD07C9">
        <w:t xml:space="preserve">. </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Методы решения неравенств вида</w:t>
      </w:r>
      <w:r w:rsidRPr="00BD07C9">
        <w:rPr>
          <w:i/>
        </w:rPr>
        <w:t>: |ах+в|≤| сх+д|, |ах+в|≥| сх+д</w:t>
      </w:r>
      <w:r w:rsidRPr="00BD07C9">
        <w:t xml:space="preserve">|, </w:t>
      </w:r>
      <w:r w:rsidRPr="00BD07C9">
        <w:rPr>
          <w:i/>
        </w:rPr>
        <w:t>|ах+в|≤ сх+д, |ах+в|≥ сх+д</w:t>
      </w:r>
      <w:r w:rsidRPr="00BD07C9">
        <w:t>. Графическая интерпретация.</w:t>
      </w:r>
    </w:p>
    <w:p w:rsidR="00D24EBA" w:rsidRPr="00BD07C9" w:rsidRDefault="00D24EBA" w:rsidP="0008737C">
      <w:pPr>
        <w:numPr>
          <w:ilvl w:val="0"/>
          <w:numId w:val="217"/>
        </w:numPr>
        <w:tabs>
          <w:tab w:val="left" w:pos="851"/>
          <w:tab w:val="left" w:pos="1080"/>
          <w:tab w:val="left" w:pos="120"/>
          <w:tab w:val="left" w:pos="600"/>
          <w:tab w:val="left" w:pos="720"/>
        </w:tabs>
        <w:jc w:val="both"/>
      </w:pPr>
      <w:r w:rsidRPr="00BD07C9">
        <w:t>Квадратное уравнение, содержащее абсолютную величину. Метод замены переменной. Решение уравнений.</w:t>
      </w:r>
    </w:p>
    <w:p w:rsidR="00D24EBA" w:rsidRPr="00BD07C9" w:rsidRDefault="00D24EBA" w:rsidP="0008737C">
      <w:pPr>
        <w:tabs>
          <w:tab w:val="left" w:pos="120"/>
          <w:tab w:val="left" w:pos="600"/>
          <w:tab w:val="left" w:pos="851"/>
        </w:tabs>
        <w:jc w:val="both"/>
      </w:pPr>
      <w:r w:rsidRPr="00BD07C9">
        <w:rPr>
          <w:b/>
        </w:rPr>
        <w:t xml:space="preserve">2.Решение задач с параметрами. </w:t>
      </w:r>
      <w:r w:rsidRPr="00BD07C9">
        <w:t>(13 часов).</w:t>
      </w:r>
    </w:p>
    <w:p w:rsidR="00D24EBA" w:rsidRPr="00BD07C9" w:rsidRDefault="00D24EBA" w:rsidP="0008737C">
      <w:pPr>
        <w:numPr>
          <w:ilvl w:val="0"/>
          <w:numId w:val="218"/>
        </w:numPr>
        <w:tabs>
          <w:tab w:val="left" w:pos="851"/>
          <w:tab w:val="left" w:pos="1200"/>
          <w:tab w:val="left" w:pos="120"/>
          <w:tab w:val="left" w:pos="480"/>
          <w:tab w:val="left" w:pos="600"/>
        </w:tabs>
        <w:jc w:val="both"/>
      </w:pPr>
      <w:r w:rsidRPr="00BD07C9">
        <w:t xml:space="preserve">Понятие параметра. Что значит - решить уравнение или неравенство с параметрами. Что значит - исследовать уравнение (определить количество решений, найти положительные решения и т.д.), содержащее параметры. </w:t>
      </w:r>
    </w:p>
    <w:p w:rsidR="00D24EBA" w:rsidRPr="00BD07C9" w:rsidRDefault="00D24EBA" w:rsidP="0008737C">
      <w:pPr>
        <w:tabs>
          <w:tab w:val="left" w:pos="851"/>
          <w:tab w:val="left" w:pos="1200"/>
          <w:tab w:val="left" w:pos="120"/>
          <w:tab w:val="left" w:pos="480"/>
          <w:tab w:val="left" w:pos="600"/>
        </w:tabs>
        <w:jc w:val="both"/>
      </w:pPr>
      <w:r w:rsidRPr="00BD07C9">
        <w:t xml:space="preserve">Линейное уравнение с параметрами. Общий метод решения уравнения вида </w:t>
      </w:r>
      <w:r w:rsidRPr="00BD07C9">
        <w:rPr>
          <w:i/>
        </w:rPr>
        <w:t>ах= в</w:t>
      </w:r>
      <w:r w:rsidRPr="00BD07C9">
        <w:t xml:space="preserve">, решение  линейных уравнений с параметрами, сводящихся к виду </w:t>
      </w:r>
      <w:r w:rsidRPr="00BD07C9">
        <w:rPr>
          <w:i/>
        </w:rPr>
        <w:t>ах=в.</w:t>
      </w:r>
      <w:r w:rsidRPr="00BD07C9">
        <w:t xml:space="preserve"> Линейные    уравнения с параметрами, содержащие дополнительные условия (корень равен данному числу, прямая проходит через точку с заданными координатами, уравнение имеет отрицательное решение и т.д.).</w:t>
      </w:r>
    </w:p>
    <w:p w:rsidR="00D24EBA" w:rsidRPr="00BD07C9" w:rsidRDefault="00D24EBA" w:rsidP="0008737C">
      <w:pPr>
        <w:numPr>
          <w:ilvl w:val="0"/>
          <w:numId w:val="219"/>
        </w:numPr>
        <w:tabs>
          <w:tab w:val="left" w:pos="851"/>
          <w:tab w:val="left" w:pos="1200"/>
          <w:tab w:val="left" w:pos="120"/>
          <w:tab w:val="left" w:pos="480"/>
          <w:tab w:val="left" w:pos="600"/>
        </w:tabs>
        <w:jc w:val="both"/>
      </w:pPr>
      <w:r w:rsidRPr="00BD07C9">
        <w:t xml:space="preserve">Линейные неравенства с параметрами вида </w:t>
      </w:r>
      <w:r w:rsidRPr="00BD07C9">
        <w:rPr>
          <w:i/>
        </w:rPr>
        <w:t>ах≤в, ах≥в</w:t>
      </w:r>
      <w:r w:rsidRPr="00BD07C9">
        <w:t xml:space="preserve">. </w:t>
      </w:r>
    </w:p>
    <w:p w:rsidR="00D24EBA" w:rsidRPr="00BD07C9" w:rsidRDefault="00D24EBA" w:rsidP="0008737C">
      <w:pPr>
        <w:numPr>
          <w:ilvl w:val="0"/>
          <w:numId w:val="219"/>
        </w:numPr>
        <w:tabs>
          <w:tab w:val="left" w:pos="851"/>
          <w:tab w:val="left" w:pos="1200"/>
          <w:tab w:val="left" w:pos="120"/>
          <w:tab w:val="left" w:pos="480"/>
          <w:tab w:val="left" w:pos="600"/>
        </w:tabs>
        <w:jc w:val="both"/>
      </w:pPr>
      <w:r w:rsidRPr="00BD07C9">
        <w:t xml:space="preserve">Уравнения и неравенства с параметрами, сводящиеся к линейным. </w:t>
      </w:r>
    </w:p>
    <w:p w:rsidR="00D24EBA" w:rsidRPr="00BD07C9" w:rsidRDefault="00D24EBA" w:rsidP="0008737C">
      <w:pPr>
        <w:numPr>
          <w:ilvl w:val="0"/>
          <w:numId w:val="219"/>
        </w:numPr>
        <w:tabs>
          <w:tab w:val="left" w:pos="851"/>
          <w:tab w:val="left" w:pos="1200"/>
          <w:tab w:val="left" w:pos="120"/>
          <w:tab w:val="left" w:pos="480"/>
          <w:tab w:val="left" w:pos="600"/>
        </w:tabs>
        <w:jc w:val="both"/>
        <w:rPr>
          <w:shd w:val="clear" w:color="auto" w:fill="FFFFFF"/>
        </w:rPr>
      </w:pPr>
      <w:r w:rsidRPr="00BD07C9">
        <w:rPr>
          <w:shd w:val="clear" w:color="auto" w:fill="FFFFFF"/>
        </w:rPr>
        <w:t xml:space="preserve">Решение квадратных уравнений и неравенств с параметром. Исследование квадратного трехчлена. </w:t>
      </w:r>
    </w:p>
    <w:p w:rsidR="00D24EBA" w:rsidRPr="00BD07C9" w:rsidRDefault="00D24EBA" w:rsidP="0008737C">
      <w:pPr>
        <w:numPr>
          <w:ilvl w:val="0"/>
          <w:numId w:val="219"/>
        </w:numPr>
        <w:tabs>
          <w:tab w:val="left" w:pos="851"/>
          <w:tab w:val="left" w:pos="1200"/>
          <w:tab w:val="left" w:pos="120"/>
          <w:tab w:val="left" w:pos="480"/>
          <w:tab w:val="left" w:pos="600"/>
        </w:tabs>
        <w:jc w:val="both"/>
      </w:pPr>
      <w:r w:rsidRPr="00BD07C9">
        <w:t>Количество корней в зависимости от значений параметров. Параметр, как фиксированное число.</w:t>
      </w:r>
    </w:p>
    <w:p w:rsidR="00D24EBA" w:rsidRPr="00BD07C9" w:rsidRDefault="00D24EBA" w:rsidP="0008737C">
      <w:pPr>
        <w:tabs>
          <w:tab w:val="left" w:pos="120"/>
          <w:tab w:val="left" w:pos="360"/>
          <w:tab w:val="left" w:pos="600"/>
          <w:tab w:val="left" w:pos="851"/>
        </w:tabs>
        <w:jc w:val="both"/>
      </w:pPr>
      <w:r w:rsidRPr="00BD07C9">
        <w:rPr>
          <w:b/>
        </w:rPr>
        <w:t>3. Нестандартные методы и приемы решения уравнений, неравенств и систем, содержащих модули и параметры.</w:t>
      </w:r>
      <w:r>
        <w:t xml:space="preserve"> (10</w:t>
      </w:r>
      <w:r w:rsidRPr="00BD07C9">
        <w:t>часов).</w:t>
      </w:r>
    </w:p>
    <w:p w:rsidR="00D24EBA" w:rsidRPr="00BD07C9" w:rsidRDefault="00D24EBA" w:rsidP="0008737C">
      <w:pPr>
        <w:numPr>
          <w:ilvl w:val="0"/>
          <w:numId w:val="220"/>
        </w:numPr>
        <w:tabs>
          <w:tab w:val="left" w:pos="120"/>
          <w:tab w:val="left" w:pos="600"/>
          <w:tab w:val="left" w:pos="851"/>
        </w:tabs>
        <w:jc w:val="both"/>
      </w:pPr>
      <w:r w:rsidRPr="00BD07C9">
        <w:t>Графические и аналитические методы. Классификация задач. Ответ, как наперёд заданное подмножество множество действительных чисел. Параметр, как равноправная переменная. Свойства решений уравнений, неравенств и их систем.</w:t>
      </w:r>
    </w:p>
    <w:p w:rsidR="00D24EBA" w:rsidRPr="00B36F4F" w:rsidRDefault="00D24EBA" w:rsidP="0008737C">
      <w:pPr>
        <w:numPr>
          <w:ilvl w:val="0"/>
          <w:numId w:val="220"/>
        </w:numPr>
        <w:tabs>
          <w:tab w:val="left" w:pos="120"/>
          <w:tab w:val="left" w:pos="600"/>
          <w:tab w:val="left" w:pos="851"/>
        </w:tabs>
        <w:jc w:val="both"/>
        <w:rPr>
          <w:shd w:val="clear" w:color="auto" w:fill="FFFFFF"/>
        </w:rPr>
      </w:pPr>
      <w:r w:rsidRPr="00BD07C9">
        <w:rPr>
          <w:shd w:val="clear" w:color="auto" w:fill="FFFFFF"/>
        </w:rPr>
        <w:t>Свойства функций в задачах с параметрами и модулями. Схема исследования функций. Область значений функции. Подстановки. Экстремальные свойства функций. Метод оценки. Свойства монотонных функций.</w:t>
      </w:r>
    </w:p>
    <w:p w:rsidR="00D24EBA" w:rsidRPr="00BD07C9" w:rsidRDefault="00D24EBA" w:rsidP="0008737C">
      <w:pPr>
        <w:tabs>
          <w:tab w:val="left" w:pos="851"/>
        </w:tabs>
        <w:jc w:val="center"/>
        <w:rPr>
          <w:b/>
          <w:i/>
          <w:color w:val="000000"/>
          <w:u w:val="single"/>
        </w:rPr>
      </w:pPr>
    </w:p>
    <w:p w:rsidR="00D24EBA" w:rsidRPr="00DB380D" w:rsidRDefault="00D24EBA" w:rsidP="0008737C">
      <w:pPr>
        <w:tabs>
          <w:tab w:val="left" w:pos="851"/>
        </w:tabs>
        <w:jc w:val="center"/>
        <w:rPr>
          <w:b/>
          <w:color w:val="000000"/>
          <w:u w:val="single"/>
        </w:rPr>
      </w:pPr>
      <w:r w:rsidRPr="00DB380D">
        <w:rPr>
          <w:b/>
          <w:color w:val="000000"/>
          <w:u w:val="single"/>
        </w:rPr>
        <w:t>Тематическое планирование:</w:t>
      </w:r>
    </w:p>
    <w:p w:rsidR="00D24EBA" w:rsidRPr="00BD07C9" w:rsidRDefault="00D24EBA" w:rsidP="0008737C">
      <w:pPr>
        <w:tabs>
          <w:tab w:val="left" w:pos="851"/>
        </w:tabs>
        <w:jc w:val="center"/>
        <w:rPr>
          <w:b/>
          <w:i/>
          <w:color w:val="000000"/>
          <w:u w:val="single"/>
        </w:rPr>
      </w:pPr>
    </w:p>
    <w:tbl>
      <w:tblPr>
        <w:tblW w:w="0" w:type="auto"/>
        <w:tblInd w:w="30" w:type="dxa"/>
        <w:tblCellMar>
          <w:left w:w="10" w:type="dxa"/>
          <w:right w:w="10" w:type="dxa"/>
        </w:tblCellMar>
        <w:tblLook w:val="0000" w:firstRow="0" w:lastRow="0" w:firstColumn="0" w:lastColumn="0" w:noHBand="0" w:noVBand="0"/>
      </w:tblPr>
      <w:tblGrid>
        <w:gridCol w:w="1510"/>
        <w:gridCol w:w="6562"/>
        <w:gridCol w:w="1520"/>
      </w:tblGrid>
      <w:tr w:rsidR="00D24EBA" w:rsidRPr="00BD07C9" w:rsidTr="00D24EBA">
        <w:trPr>
          <w:cantSplit/>
          <w:trHeight w:val="276"/>
        </w:trPr>
        <w:tc>
          <w:tcPr>
            <w:tcW w:w="1513" w:type="dxa"/>
            <w:vMerge w:val="restart"/>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ind w:right="166"/>
              <w:jc w:val="center"/>
              <w:rPr>
                <w:b/>
                <w:color w:val="000000"/>
                <w:spacing w:val="-2"/>
                <w:sz w:val="22"/>
                <w:szCs w:val="22"/>
                <w:shd w:val="clear" w:color="auto" w:fill="FFFFFF"/>
              </w:rPr>
            </w:pPr>
            <w:r w:rsidRPr="00D24EBA">
              <w:rPr>
                <w:b/>
                <w:color w:val="000000"/>
                <w:spacing w:val="-2"/>
                <w:sz w:val="22"/>
                <w:szCs w:val="22"/>
                <w:shd w:val="clear" w:color="auto" w:fill="FFFFFF"/>
              </w:rPr>
              <w:t>№</w:t>
            </w:r>
          </w:p>
          <w:p w:rsidR="00D24EBA" w:rsidRPr="00D24EBA" w:rsidRDefault="00D24EBA" w:rsidP="0008737C">
            <w:pPr>
              <w:tabs>
                <w:tab w:val="left" w:pos="851"/>
              </w:tabs>
              <w:jc w:val="center"/>
              <w:rPr>
                <w:sz w:val="22"/>
                <w:szCs w:val="22"/>
              </w:rPr>
            </w:pPr>
            <w:r w:rsidRPr="00D24EBA">
              <w:rPr>
                <w:b/>
                <w:color w:val="000000"/>
                <w:spacing w:val="-2"/>
                <w:sz w:val="22"/>
                <w:szCs w:val="22"/>
                <w:shd w:val="clear" w:color="auto" w:fill="FFFFFF"/>
              </w:rPr>
              <w:t>№ п/п</w:t>
            </w:r>
          </w:p>
        </w:tc>
        <w:tc>
          <w:tcPr>
            <w:tcW w:w="6577" w:type="dxa"/>
            <w:vMerge w:val="restart"/>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b/>
                <w:sz w:val="22"/>
                <w:szCs w:val="22"/>
                <w:shd w:val="clear" w:color="auto" w:fill="FFFFFF"/>
              </w:rPr>
            </w:pPr>
            <w:r w:rsidRPr="00D24EBA">
              <w:rPr>
                <w:b/>
                <w:color w:val="000000"/>
                <w:spacing w:val="-2"/>
                <w:sz w:val="22"/>
                <w:szCs w:val="22"/>
                <w:shd w:val="clear" w:color="auto" w:fill="FFFFFF"/>
              </w:rPr>
              <w:t>Тема занятия</w:t>
            </w:r>
          </w:p>
        </w:tc>
        <w:tc>
          <w:tcPr>
            <w:tcW w:w="1523" w:type="dxa"/>
            <w:vMerge w:val="restart"/>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b/>
                <w:color w:val="000000"/>
                <w:spacing w:val="-7"/>
                <w:sz w:val="22"/>
                <w:szCs w:val="22"/>
                <w:shd w:val="clear" w:color="auto" w:fill="FFFFFF"/>
              </w:rPr>
              <w:t>Кол-во часов</w:t>
            </w:r>
          </w:p>
        </w:tc>
      </w:tr>
      <w:tr w:rsidR="00D24EBA" w:rsidRPr="00BD07C9" w:rsidTr="00D24EBA">
        <w:trPr>
          <w:trHeight w:val="476"/>
        </w:trPr>
        <w:tc>
          <w:tcPr>
            <w:tcW w:w="1513" w:type="dxa"/>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rFonts w:eastAsia="Calibri"/>
                <w:sz w:val="22"/>
                <w:szCs w:val="22"/>
              </w:rPr>
            </w:pPr>
          </w:p>
        </w:tc>
        <w:tc>
          <w:tcPr>
            <w:tcW w:w="6577" w:type="dxa"/>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rFonts w:eastAsia="Calibri"/>
                <w:sz w:val="22"/>
                <w:szCs w:val="22"/>
              </w:rPr>
            </w:pPr>
          </w:p>
        </w:tc>
        <w:tc>
          <w:tcPr>
            <w:tcW w:w="1523" w:type="dxa"/>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rFonts w:eastAsia="Calibri"/>
                <w:sz w:val="22"/>
                <w:szCs w:val="22"/>
              </w:rPr>
            </w:pPr>
          </w:p>
        </w:tc>
      </w:tr>
      <w:tr w:rsidR="00D24EBA" w:rsidRPr="00BD07C9" w:rsidTr="00D24EBA">
        <w:trPr>
          <w:trHeight w:val="901"/>
        </w:trPr>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w:t>
            </w:r>
          </w:p>
        </w:tc>
        <w:tc>
          <w:tcPr>
            <w:tcW w:w="65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 xml:space="preserve">Модуль действительного числа. Геометрическая интерпретация. Линейное уравнение, содержащее абсолютную величину. </w:t>
            </w:r>
          </w:p>
        </w:tc>
        <w:tc>
          <w:tcPr>
            <w:tcW w:w="152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287"/>
        </w:trPr>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2</w:t>
            </w:r>
          </w:p>
        </w:tc>
        <w:tc>
          <w:tcPr>
            <w:tcW w:w="65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 xml:space="preserve">Уравнение и неравенства вида </w:t>
            </w:r>
            <w:r w:rsidRPr="00D24EBA">
              <w:rPr>
                <w:i/>
                <w:sz w:val="22"/>
                <w:szCs w:val="22"/>
              </w:rPr>
              <w:t>|х|= а, |ах+в|=0, |ах+в|≤0.</w:t>
            </w:r>
          </w:p>
        </w:tc>
        <w:tc>
          <w:tcPr>
            <w:tcW w:w="152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480"/>
        </w:trPr>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3</w:t>
            </w:r>
          </w:p>
        </w:tc>
        <w:tc>
          <w:tcPr>
            <w:tcW w:w="6577" w:type="dxa"/>
            <w:vMerge w:val="restart"/>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 xml:space="preserve">График функции </w:t>
            </w:r>
            <w:r w:rsidRPr="00D24EBA">
              <w:rPr>
                <w:i/>
                <w:sz w:val="22"/>
                <w:szCs w:val="22"/>
              </w:rPr>
              <w:t>у=|f(х)|, у=| ах+в | и др..</w:t>
            </w:r>
            <w:r w:rsidRPr="00D24EBA">
              <w:rPr>
                <w:sz w:val="22"/>
                <w:szCs w:val="22"/>
              </w:rPr>
              <w:t xml:space="preserve"> </w:t>
            </w:r>
          </w:p>
          <w:p w:rsidR="00D24EBA" w:rsidRPr="00D24EBA" w:rsidRDefault="00D24EBA" w:rsidP="0008737C">
            <w:pPr>
              <w:tabs>
                <w:tab w:val="left" w:pos="851"/>
              </w:tabs>
              <w:rPr>
                <w:sz w:val="22"/>
                <w:szCs w:val="22"/>
              </w:rPr>
            </w:pPr>
            <w:r w:rsidRPr="00D24EBA">
              <w:rPr>
                <w:sz w:val="22"/>
                <w:szCs w:val="22"/>
              </w:rPr>
              <w:lastRenderedPageBreak/>
              <w:t>Построение графиков функций, связанных с модулем.</w:t>
            </w:r>
          </w:p>
        </w:tc>
        <w:tc>
          <w:tcPr>
            <w:tcW w:w="1523" w:type="dxa"/>
            <w:vMerge w:val="restart"/>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lastRenderedPageBreak/>
              <w:t>2</w:t>
            </w:r>
          </w:p>
        </w:tc>
      </w:tr>
      <w:tr w:rsidR="00D24EBA" w:rsidRPr="00BD07C9" w:rsidTr="00D24EBA">
        <w:trPr>
          <w:trHeight w:val="230"/>
        </w:trPr>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lastRenderedPageBreak/>
              <w:t>4</w:t>
            </w:r>
          </w:p>
        </w:tc>
        <w:tc>
          <w:tcPr>
            <w:tcW w:w="6577" w:type="dxa"/>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rFonts w:eastAsia="Calibri"/>
                <w:sz w:val="22"/>
                <w:szCs w:val="22"/>
              </w:rPr>
            </w:pPr>
          </w:p>
        </w:tc>
        <w:tc>
          <w:tcPr>
            <w:tcW w:w="1523" w:type="dxa"/>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rFonts w:eastAsia="Calibri"/>
                <w:sz w:val="22"/>
                <w:szCs w:val="22"/>
              </w:rPr>
            </w:pPr>
          </w:p>
        </w:tc>
      </w:tr>
      <w:tr w:rsidR="00D24EBA" w:rsidRPr="00BD07C9" w:rsidTr="00D24EBA">
        <w:trPr>
          <w:trHeight w:val="651"/>
        </w:trPr>
        <w:tc>
          <w:tcPr>
            <w:tcW w:w="1513" w:type="dxa"/>
            <w:tcBorders>
              <w:top w:val="single" w:sz="6" w:space="0" w:color="000000"/>
              <w:left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5</w:t>
            </w:r>
          </w:p>
        </w:tc>
        <w:tc>
          <w:tcPr>
            <w:tcW w:w="6577" w:type="dxa"/>
            <w:tcBorders>
              <w:top w:val="single" w:sz="6" w:space="0" w:color="000000"/>
              <w:left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color w:val="000000"/>
                <w:spacing w:val="-2"/>
                <w:sz w:val="22"/>
                <w:szCs w:val="22"/>
                <w:shd w:val="clear" w:color="auto" w:fill="FFFFFF"/>
              </w:rPr>
            </w:pPr>
            <w:r w:rsidRPr="00D24EBA">
              <w:rPr>
                <w:color w:val="000000"/>
                <w:spacing w:val="-2"/>
                <w:sz w:val="22"/>
                <w:szCs w:val="22"/>
                <w:shd w:val="clear" w:color="auto" w:fill="FFFFFF"/>
              </w:rPr>
              <w:t>Решение уравнений и неравенств различных видов, содержащих модуль</w:t>
            </w:r>
          </w:p>
        </w:tc>
        <w:tc>
          <w:tcPr>
            <w:tcW w:w="1523" w:type="dxa"/>
            <w:tcBorders>
              <w:top w:val="single" w:sz="6" w:space="0" w:color="000000"/>
              <w:left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3</w:t>
            </w:r>
          </w:p>
        </w:tc>
      </w:tr>
      <w:tr w:rsidR="00D24EBA" w:rsidRPr="00BD07C9" w:rsidTr="00D24EBA">
        <w:trPr>
          <w:trHeight w:val="867"/>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6</w:t>
            </w:r>
          </w:p>
        </w:tc>
        <w:tc>
          <w:tcPr>
            <w:tcW w:w="6577" w:type="dxa"/>
            <w:tcBorders>
              <w:top w:val="single" w:sz="6" w:space="0" w:color="000000"/>
              <w:left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b/>
                <w:sz w:val="22"/>
                <w:szCs w:val="22"/>
              </w:rPr>
            </w:pPr>
            <w:r w:rsidRPr="00D24EBA">
              <w:rPr>
                <w:b/>
                <w:sz w:val="22"/>
                <w:szCs w:val="22"/>
              </w:rPr>
              <w:t>Квадратное уравнение, содержащее абсолютную величину. Метод замены переменной. Решение уравнений.</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139"/>
        </w:trPr>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7</w:t>
            </w:r>
          </w:p>
        </w:tc>
        <w:tc>
          <w:tcPr>
            <w:tcW w:w="65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b/>
                <w:sz w:val="22"/>
                <w:szCs w:val="22"/>
              </w:rPr>
            </w:pPr>
            <w:r w:rsidRPr="00D24EBA">
              <w:rPr>
                <w:b/>
                <w:i/>
                <w:sz w:val="22"/>
                <w:szCs w:val="22"/>
              </w:rPr>
              <w:t xml:space="preserve">Контрольное тестирование </w:t>
            </w:r>
          </w:p>
        </w:tc>
        <w:tc>
          <w:tcPr>
            <w:tcW w:w="152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1</w:t>
            </w:r>
          </w:p>
        </w:tc>
      </w:tr>
      <w:tr w:rsidR="00D24EBA" w:rsidRPr="00BD07C9" w:rsidTr="00D24EBA">
        <w:trPr>
          <w:trHeight w:val="139"/>
        </w:trPr>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i/>
                <w:color w:val="000000"/>
                <w:spacing w:val="-2"/>
                <w:sz w:val="22"/>
                <w:szCs w:val="22"/>
                <w:shd w:val="clear" w:color="auto" w:fill="FFFFFF"/>
              </w:rPr>
              <w:t>8</w:t>
            </w:r>
          </w:p>
        </w:tc>
        <w:tc>
          <w:tcPr>
            <w:tcW w:w="65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shd w:val="clear" w:color="auto" w:fill="FFFFFF"/>
              </w:rPr>
              <w:t>Понятие параметра.</w:t>
            </w:r>
          </w:p>
        </w:tc>
        <w:tc>
          <w:tcPr>
            <w:tcW w:w="1523"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1078"/>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color w:val="000000"/>
                <w:spacing w:val="-2"/>
                <w:sz w:val="22"/>
                <w:szCs w:val="22"/>
                <w:shd w:val="clear" w:color="auto" w:fill="FFFFFF"/>
              </w:rPr>
            </w:pPr>
            <w:r w:rsidRPr="00D24EBA">
              <w:rPr>
                <w:color w:val="000000"/>
                <w:spacing w:val="-2"/>
                <w:sz w:val="22"/>
                <w:szCs w:val="22"/>
                <w:shd w:val="clear" w:color="auto" w:fill="FFFFFF"/>
              </w:rPr>
              <w:t>9</w:t>
            </w:r>
          </w:p>
          <w:p w:rsidR="00D24EBA" w:rsidRPr="00D24EBA" w:rsidRDefault="00D24EBA" w:rsidP="0008737C">
            <w:pPr>
              <w:tabs>
                <w:tab w:val="left" w:pos="851"/>
              </w:tabs>
              <w:jc w:val="center"/>
              <w:rPr>
                <w:sz w:val="22"/>
                <w:szCs w:val="22"/>
              </w:rPr>
            </w:pP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shd w:val="clear" w:color="auto" w:fill="FFFFFF"/>
              </w:rPr>
              <w:t xml:space="preserve">Линейное уравнение с параметрами. Общий метод решения уравнения вида </w:t>
            </w:r>
            <w:r w:rsidRPr="00D24EBA">
              <w:rPr>
                <w:i/>
                <w:sz w:val="22"/>
                <w:szCs w:val="22"/>
                <w:shd w:val="clear" w:color="auto" w:fill="FFFFFF"/>
              </w:rPr>
              <w:t>ах= в</w:t>
            </w:r>
            <w:r w:rsidRPr="00D24EBA">
              <w:rPr>
                <w:sz w:val="22"/>
                <w:szCs w:val="22"/>
                <w:shd w:val="clear" w:color="auto" w:fill="FFFFFF"/>
              </w:rPr>
              <w:t xml:space="preserve">, решение  линейных уравнений с параметрами, сводящихся к виду </w:t>
            </w:r>
            <w:r w:rsidRPr="00D24EBA">
              <w:rPr>
                <w:i/>
                <w:sz w:val="22"/>
                <w:szCs w:val="22"/>
                <w:shd w:val="clear" w:color="auto" w:fill="FFFFFF"/>
              </w:rPr>
              <w:t>ах=в.</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642"/>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10</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 xml:space="preserve">Линейные неравенства с параметрами вида </w:t>
            </w:r>
            <w:r w:rsidRPr="00D24EBA">
              <w:rPr>
                <w:i/>
                <w:sz w:val="22"/>
                <w:szCs w:val="22"/>
              </w:rPr>
              <w:t>ах≤в, ах≥в</w:t>
            </w:r>
            <w:r w:rsidRPr="00D24EBA">
              <w:rPr>
                <w:sz w:val="22"/>
                <w:szCs w:val="22"/>
              </w:rPr>
              <w:t>.</w:t>
            </w:r>
          </w:p>
        </w:tc>
        <w:tc>
          <w:tcPr>
            <w:tcW w:w="1523" w:type="dxa"/>
            <w:tcBorders>
              <w:top w:val="single" w:sz="6" w:space="0" w:color="000000"/>
              <w:left w:val="single" w:sz="6"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601"/>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11</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Уравнения и неравенства с параметрами, сводящиеся к линейным.</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654"/>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12</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shd w:val="clear" w:color="auto" w:fill="FFFFFF"/>
              </w:rPr>
              <w:t>Решение квадратных уравнений и неравенств с параметром. Исследование квадратного трехчлена.</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3</w:t>
            </w:r>
          </w:p>
        </w:tc>
      </w:tr>
      <w:tr w:rsidR="00D24EBA" w:rsidRPr="00BD07C9" w:rsidTr="00D24EBA">
        <w:trPr>
          <w:trHeight w:val="566"/>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13</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Количество корней в зависимости от значений  параметров.</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2</w:t>
            </w:r>
          </w:p>
        </w:tc>
      </w:tr>
      <w:tr w:rsidR="00D24EBA" w:rsidRPr="00BD07C9" w:rsidTr="00D24EBA">
        <w:trPr>
          <w:trHeight w:val="606"/>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14</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 xml:space="preserve">Графические и аналитические методы. Классификация задач. </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3</w:t>
            </w:r>
          </w:p>
        </w:tc>
      </w:tr>
      <w:tr w:rsidR="00D24EBA" w:rsidRPr="00BD07C9" w:rsidTr="00D24EBA">
        <w:trPr>
          <w:trHeight w:val="249"/>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15</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rPr>
              <w:t>Свойства решений уравнений, неравенств и их систем.</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3</w:t>
            </w:r>
          </w:p>
        </w:tc>
      </w:tr>
      <w:tr w:rsidR="00D24EBA" w:rsidRPr="00BD07C9" w:rsidTr="00D24EBA">
        <w:trPr>
          <w:trHeight w:val="505"/>
        </w:trPr>
        <w:tc>
          <w:tcPr>
            <w:tcW w:w="151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2"/>
                <w:sz w:val="22"/>
                <w:szCs w:val="22"/>
                <w:shd w:val="clear" w:color="auto" w:fill="FFFFFF"/>
              </w:rPr>
              <w:t>16</w:t>
            </w:r>
          </w:p>
        </w:tc>
        <w:tc>
          <w:tcPr>
            <w:tcW w:w="6577"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rPr>
                <w:sz w:val="22"/>
                <w:szCs w:val="22"/>
              </w:rPr>
            </w:pPr>
            <w:r w:rsidRPr="00D24EBA">
              <w:rPr>
                <w:sz w:val="22"/>
                <w:szCs w:val="22"/>
                <w:shd w:val="clear" w:color="auto" w:fill="FFFFFF"/>
              </w:rPr>
              <w:t>Свойства функций в задачах с параметрами и модулями.</w:t>
            </w:r>
          </w:p>
        </w:tc>
        <w:tc>
          <w:tcPr>
            <w:tcW w:w="1523" w:type="dxa"/>
            <w:tcBorders>
              <w:top w:val="single" w:sz="6" w:space="0" w:color="000000"/>
              <w:left w:val="single" w:sz="6" w:space="0" w:color="000000"/>
              <w:bottom w:val="single" w:sz="0" w:space="0" w:color="000000"/>
              <w:right w:val="single" w:sz="6" w:space="0" w:color="000000"/>
            </w:tcBorders>
            <w:shd w:val="clear" w:color="000000" w:fill="FFFFFF"/>
            <w:tcMar>
              <w:left w:w="40" w:type="dxa"/>
              <w:right w:w="40" w:type="dxa"/>
            </w:tcMar>
          </w:tcPr>
          <w:p w:rsidR="00D24EBA" w:rsidRPr="00D24EBA" w:rsidRDefault="00D24EBA" w:rsidP="0008737C">
            <w:pPr>
              <w:tabs>
                <w:tab w:val="left" w:pos="851"/>
              </w:tabs>
              <w:jc w:val="center"/>
              <w:rPr>
                <w:sz w:val="22"/>
                <w:szCs w:val="22"/>
              </w:rPr>
            </w:pPr>
            <w:r w:rsidRPr="00D24EBA">
              <w:rPr>
                <w:color w:val="000000"/>
                <w:spacing w:val="-7"/>
                <w:sz w:val="22"/>
                <w:szCs w:val="22"/>
                <w:shd w:val="clear" w:color="auto" w:fill="FFFFFF"/>
              </w:rPr>
              <w:t>4</w:t>
            </w:r>
          </w:p>
        </w:tc>
      </w:tr>
    </w:tbl>
    <w:p w:rsidR="00D24EBA" w:rsidRDefault="00D24EBA" w:rsidP="0008737C">
      <w:pPr>
        <w:tabs>
          <w:tab w:val="left" w:pos="851"/>
        </w:tabs>
      </w:pPr>
    </w:p>
    <w:p w:rsidR="00D24EBA" w:rsidRPr="00BD07C9" w:rsidRDefault="00D24EBA" w:rsidP="0008737C">
      <w:pPr>
        <w:tabs>
          <w:tab w:val="left" w:pos="851"/>
        </w:tabs>
      </w:pPr>
      <w:r>
        <w:t>Итого-35 часов.</w:t>
      </w:r>
    </w:p>
    <w:p w:rsidR="00D24EBA" w:rsidRDefault="00D24EBA" w:rsidP="0008737C">
      <w:pPr>
        <w:tabs>
          <w:tab w:val="left" w:pos="851"/>
        </w:tabs>
        <w:rPr>
          <w:b/>
        </w:rPr>
      </w:pPr>
    </w:p>
    <w:p w:rsidR="00D24EBA" w:rsidRDefault="00D24EBA" w:rsidP="0008737C">
      <w:pPr>
        <w:tabs>
          <w:tab w:val="left" w:pos="851"/>
        </w:tabs>
        <w:rPr>
          <w:b/>
        </w:rPr>
      </w:pPr>
    </w:p>
    <w:p w:rsidR="00D24EBA" w:rsidRPr="00B36F4F" w:rsidRDefault="00D24EBA" w:rsidP="0008737C">
      <w:pPr>
        <w:tabs>
          <w:tab w:val="left" w:pos="851"/>
        </w:tabs>
        <w:jc w:val="both"/>
        <w:rPr>
          <w:b/>
        </w:rPr>
      </w:pPr>
      <w:r w:rsidRPr="00B36F4F">
        <w:rPr>
          <w:b/>
        </w:rPr>
        <w:t>Рабочая программа курса «Основы генетики»</w:t>
      </w:r>
    </w:p>
    <w:p w:rsidR="00D24EBA" w:rsidRPr="00B36F4F" w:rsidRDefault="00D24EBA" w:rsidP="0008737C">
      <w:pPr>
        <w:tabs>
          <w:tab w:val="left" w:pos="851"/>
        </w:tabs>
        <w:jc w:val="both"/>
        <w:rPr>
          <w:rFonts w:eastAsia="Calibri"/>
          <w:b/>
          <w:u w:val="single"/>
        </w:rPr>
      </w:pPr>
      <w:r w:rsidRPr="00B36F4F">
        <w:rPr>
          <w:rFonts w:eastAsia="Calibri"/>
          <w:b/>
        </w:rPr>
        <w:t>Личностными результатами</w:t>
      </w:r>
      <w:r w:rsidRPr="00B36F4F">
        <w:rPr>
          <w:rFonts w:eastAsia="Calibri"/>
        </w:rPr>
        <w:t xml:space="preserve"> изучения курса являются следующие:</w:t>
      </w:r>
    </w:p>
    <w:p w:rsidR="00D24EBA" w:rsidRPr="00B36F4F" w:rsidRDefault="00D24EBA" w:rsidP="0008737C">
      <w:pPr>
        <w:tabs>
          <w:tab w:val="left" w:pos="851"/>
        </w:tabs>
        <w:suppressAutoHyphens/>
        <w:jc w:val="both"/>
        <w:rPr>
          <w:rFonts w:eastAsia="Calibri"/>
          <w:lang w:eastAsia="ar-SA"/>
        </w:rPr>
      </w:pPr>
      <w:r w:rsidRPr="00B36F4F">
        <w:rPr>
          <w:rFonts w:eastAsia="Calibri"/>
          <w:lang w:eastAsia="ar-SA"/>
        </w:rPr>
        <w:t xml:space="preserve">Осознавать единство и целостность окружающего мира, возможности его познаваемости и объяснимости на основе достижений науки генетики. </w:t>
      </w:r>
    </w:p>
    <w:p w:rsidR="00D24EBA" w:rsidRPr="00B36F4F" w:rsidRDefault="00D24EBA" w:rsidP="0008737C">
      <w:pPr>
        <w:tabs>
          <w:tab w:val="left" w:pos="851"/>
        </w:tabs>
        <w:suppressAutoHyphens/>
        <w:jc w:val="both"/>
        <w:rPr>
          <w:rFonts w:eastAsia="Calibri"/>
          <w:lang w:eastAsia="ar-SA"/>
        </w:rPr>
      </w:pPr>
      <w:r w:rsidRPr="00B36F4F">
        <w:rPr>
          <w:rFonts w:eastAsia="Calibri"/>
          <w:lang w:eastAsia="ar-SA"/>
        </w:rPr>
        <w:t>Постепенно выстраивать собственное целостное мировоззрение.</w:t>
      </w:r>
    </w:p>
    <w:p w:rsidR="00D24EBA" w:rsidRPr="00B36F4F" w:rsidRDefault="00D24EBA" w:rsidP="0008737C">
      <w:pPr>
        <w:tabs>
          <w:tab w:val="left" w:pos="851"/>
        </w:tabs>
        <w:suppressAutoHyphens/>
        <w:jc w:val="both"/>
        <w:rPr>
          <w:bCs/>
          <w:lang w:eastAsia="ar-SA"/>
        </w:rPr>
      </w:pPr>
      <w:r w:rsidRPr="00B36F4F">
        <w:rPr>
          <w:bCs/>
          <w:lang w:eastAsia="ar-SA"/>
        </w:rPr>
        <w:t xml:space="preserve">Осознавать потребность и готовность к самообразованию, в том числе и в рамках самостоятельной деятельности вне школы. </w:t>
      </w:r>
    </w:p>
    <w:p w:rsidR="00D24EBA" w:rsidRPr="00B36F4F" w:rsidRDefault="00D24EBA" w:rsidP="0008737C">
      <w:pPr>
        <w:tabs>
          <w:tab w:val="left" w:pos="851"/>
        </w:tabs>
        <w:jc w:val="both"/>
        <w:rPr>
          <w:rFonts w:eastAsia="Calibri"/>
        </w:rPr>
      </w:pPr>
      <w:r w:rsidRPr="00B36F4F">
        <w:rPr>
          <w:rFonts w:eastAsia="Calibri"/>
        </w:rPr>
        <w:t xml:space="preserve">Оценивать жизненные ситуации с точки зрения безопасного образа жизни и сохранения здоровья. </w:t>
      </w:r>
    </w:p>
    <w:p w:rsidR="00D24EBA" w:rsidRPr="00B36F4F" w:rsidRDefault="00D24EBA" w:rsidP="0008737C">
      <w:pPr>
        <w:tabs>
          <w:tab w:val="left" w:pos="851"/>
        </w:tabs>
        <w:suppressAutoHyphens/>
        <w:jc w:val="both"/>
        <w:rPr>
          <w:rFonts w:eastAsia="Calibri"/>
          <w:lang w:eastAsia="ar-SA"/>
        </w:rPr>
      </w:pPr>
      <w:r w:rsidRPr="00B36F4F">
        <w:rPr>
          <w:rFonts w:eastAsia="Calibri"/>
          <w:lang w:eastAsia="ar-SA"/>
        </w:rPr>
        <w:t>Оценивать  риск взаимоотношений человека и природы с позиций генетики</w:t>
      </w:r>
      <w:r w:rsidRPr="00B36F4F">
        <w:rPr>
          <w:lang w:eastAsia="ar-SA"/>
        </w:rPr>
        <w:t>.</w:t>
      </w:r>
      <w:r w:rsidRPr="00B36F4F">
        <w:rPr>
          <w:rFonts w:eastAsia="Calibri"/>
          <w:lang w:eastAsia="ar-SA"/>
        </w:rPr>
        <w:t xml:space="preserve"> </w:t>
      </w:r>
    </w:p>
    <w:p w:rsidR="00D24EBA" w:rsidRPr="00B36F4F" w:rsidRDefault="00D24EBA" w:rsidP="0008737C">
      <w:pPr>
        <w:tabs>
          <w:tab w:val="left" w:pos="851"/>
        </w:tabs>
        <w:suppressAutoHyphens/>
        <w:jc w:val="both"/>
        <w:rPr>
          <w:bCs/>
          <w:lang w:eastAsia="ar-SA"/>
        </w:rPr>
      </w:pPr>
      <w:r w:rsidRPr="00B36F4F">
        <w:rPr>
          <w:bCs/>
          <w:lang w:eastAsia="ar-SA"/>
        </w:rPr>
        <w:t>Формировать  представление о равенстве всех народов, рас, национальностей  на земле.</w:t>
      </w:r>
    </w:p>
    <w:p w:rsidR="00D24EBA" w:rsidRPr="00B36F4F" w:rsidRDefault="00D24EBA" w:rsidP="0008737C">
      <w:pPr>
        <w:tabs>
          <w:tab w:val="left" w:pos="851"/>
        </w:tabs>
        <w:jc w:val="both"/>
        <w:rPr>
          <w:rFonts w:eastAsia="Calibri"/>
        </w:rPr>
      </w:pPr>
      <w:r w:rsidRPr="00B36F4F">
        <w:rPr>
          <w:rFonts w:eastAsia="Calibri"/>
          <w:b/>
        </w:rPr>
        <w:t>Метапредметными</w:t>
      </w:r>
      <w:r w:rsidRPr="00B36F4F">
        <w:rPr>
          <w:rFonts w:eastAsia="Calibri"/>
        </w:rPr>
        <w:t xml:space="preserve"> результатами изучения курса является формирование универсальных учебных действий (УУД).</w:t>
      </w:r>
    </w:p>
    <w:p w:rsidR="00D24EBA" w:rsidRPr="00B36F4F" w:rsidRDefault="00D24EBA" w:rsidP="0008737C">
      <w:pPr>
        <w:tabs>
          <w:tab w:val="left" w:pos="851"/>
        </w:tabs>
        <w:jc w:val="both"/>
        <w:rPr>
          <w:rFonts w:eastAsia="Calibri"/>
          <w:i/>
        </w:rPr>
      </w:pPr>
      <w:r w:rsidRPr="00B36F4F">
        <w:rPr>
          <w:rFonts w:eastAsia="Calibri"/>
          <w:i/>
          <w:u w:val="single"/>
        </w:rPr>
        <w:t>Регулятивные УУД</w:t>
      </w:r>
      <w:r w:rsidRPr="00B36F4F">
        <w:rPr>
          <w:rFonts w:eastAsia="Calibri"/>
          <w:i/>
        </w:rPr>
        <w:t>:</w:t>
      </w:r>
    </w:p>
    <w:p w:rsidR="00D24EBA" w:rsidRPr="00B36F4F" w:rsidRDefault="00D24EBA" w:rsidP="0008737C">
      <w:pPr>
        <w:tabs>
          <w:tab w:val="left" w:pos="851"/>
        </w:tabs>
        <w:suppressAutoHyphens/>
        <w:jc w:val="both"/>
        <w:rPr>
          <w:lang w:eastAsia="ar-SA"/>
        </w:rPr>
      </w:pPr>
      <w:r w:rsidRPr="00B36F4F">
        <w:rPr>
          <w:lang w:eastAsia="ar-SA"/>
        </w:rPr>
        <w:t>Самостоятельно обнаруживать и формулировать учебную проблему, определять цель учебной деятельности, выбирать тему проекта.</w:t>
      </w:r>
    </w:p>
    <w:p w:rsidR="00D24EBA" w:rsidRPr="00B36F4F" w:rsidRDefault="00D24EBA" w:rsidP="0008737C">
      <w:pPr>
        <w:tabs>
          <w:tab w:val="left" w:pos="851"/>
        </w:tabs>
        <w:suppressAutoHyphens/>
        <w:jc w:val="both"/>
        <w:rPr>
          <w:lang w:eastAsia="ar-SA"/>
        </w:rPr>
      </w:pPr>
      <w:r w:rsidRPr="00B36F4F">
        <w:rPr>
          <w:lang w:eastAsia="ar-SA"/>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D24EBA" w:rsidRPr="00B36F4F" w:rsidRDefault="00D24EBA" w:rsidP="0008737C">
      <w:pPr>
        <w:tabs>
          <w:tab w:val="left" w:pos="851"/>
        </w:tabs>
        <w:suppressAutoHyphens/>
        <w:jc w:val="both"/>
        <w:rPr>
          <w:lang w:eastAsia="ar-SA"/>
        </w:rPr>
      </w:pPr>
      <w:r w:rsidRPr="00B36F4F">
        <w:rPr>
          <w:lang w:eastAsia="ar-SA"/>
        </w:rPr>
        <w:t>Составлять (индивидуально или в группе) план решения проблемы (выполнения проекта).</w:t>
      </w:r>
    </w:p>
    <w:p w:rsidR="00D24EBA" w:rsidRPr="00B36F4F" w:rsidRDefault="00D24EBA" w:rsidP="0008737C">
      <w:pPr>
        <w:tabs>
          <w:tab w:val="left" w:pos="851"/>
        </w:tabs>
        <w:suppressAutoHyphens/>
        <w:jc w:val="both"/>
        <w:rPr>
          <w:lang w:eastAsia="ar-SA"/>
        </w:rPr>
      </w:pPr>
      <w:r w:rsidRPr="00B36F4F">
        <w:rPr>
          <w:lang w:eastAsia="ar-SA"/>
        </w:rPr>
        <w:lastRenderedPageBreak/>
        <w:t>Работая по плану, сверять свои действия с целью и, при необходимости, исправлять ошибки самостоятельно.</w:t>
      </w:r>
    </w:p>
    <w:p w:rsidR="00D24EBA" w:rsidRPr="00B36F4F" w:rsidRDefault="00D24EBA" w:rsidP="0008737C">
      <w:pPr>
        <w:tabs>
          <w:tab w:val="left" w:pos="851"/>
        </w:tabs>
        <w:suppressAutoHyphens/>
        <w:jc w:val="both"/>
        <w:rPr>
          <w:lang w:eastAsia="ar-SA"/>
        </w:rPr>
      </w:pPr>
      <w:r w:rsidRPr="00B36F4F">
        <w:rPr>
          <w:lang w:eastAsia="ar-SA"/>
        </w:rPr>
        <w:t>В диалоге с учителем совершенствовать самостоятельно выработанные критерии оценки.</w:t>
      </w:r>
    </w:p>
    <w:p w:rsidR="00D24EBA" w:rsidRPr="00B36F4F" w:rsidRDefault="00D24EBA" w:rsidP="0008737C">
      <w:pPr>
        <w:tabs>
          <w:tab w:val="left" w:pos="851"/>
        </w:tabs>
        <w:jc w:val="both"/>
        <w:rPr>
          <w:rFonts w:eastAsia="Calibri"/>
          <w:i/>
          <w:u w:val="single"/>
        </w:rPr>
      </w:pPr>
      <w:r w:rsidRPr="00B36F4F">
        <w:rPr>
          <w:rFonts w:eastAsia="Calibri"/>
          <w:i/>
          <w:u w:val="single"/>
        </w:rPr>
        <w:t>Познавательные УУД:</w:t>
      </w:r>
    </w:p>
    <w:p w:rsidR="00D24EBA" w:rsidRPr="00B36F4F" w:rsidRDefault="00D24EBA" w:rsidP="0008737C">
      <w:pPr>
        <w:tabs>
          <w:tab w:val="left" w:pos="851"/>
        </w:tabs>
        <w:suppressAutoHyphens/>
        <w:jc w:val="both"/>
        <w:rPr>
          <w:lang w:eastAsia="ar-SA"/>
        </w:rPr>
      </w:pPr>
      <w:r w:rsidRPr="00B36F4F">
        <w:rPr>
          <w:lang w:eastAsia="ar-SA"/>
        </w:rPr>
        <w:t>Анализировать, сравнивать, классифицировать и обобщать факты и явления. Выявлять причины и следствия простых явлений.</w:t>
      </w:r>
    </w:p>
    <w:p w:rsidR="00D24EBA" w:rsidRPr="00B36F4F" w:rsidRDefault="00D24EBA" w:rsidP="0008737C">
      <w:pPr>
        <w:tabs>
          <w:tab w:val="left" w:pos="851"/>
        </w:tabs>
        <w:suppressAutoHyphens/>
        <w:jc w:val="both"/>
        <w:rPr>
          <w:lang w:eastAsia="ar-SA"/>
        </w:rPr>
      </w:pPr>
      <w:r w:rsidRPr="00B36F4F">
        <w:rPr>
          <w:lang w:eastAsia="ar-SA"/>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D24EBA" w:rsidRPr="00B36F4F" w:rsidRDefault="00D24EBA" w:rsidP="0008737C">
      <w:pPr>
        <w:tabs>
          <w:tab w:val="left" w:pos="851"/>
        </w:tabs>
        <w:suppressAutoHyphens/>
        <w:jc w:val="both"/>
        <w:rPr>
          <w:lang w:eastAsia="ar-SA"/>
        </w:rPr>
      </w:pPr>
      <w:r w:rsidRPr="00B36F4F">
        <w:rPr>
          <w:lang w:eastAsia="ar-SA"/>
        </w:rPr>
        <w:t>Строить логическое рассуждение, включающее установление причинно-следственных связей.</w:t>
      </w:r>
    </w:p>
    <w:p w:rsidR="00D24EBA" w:rsidRPr="00B36F4F" w:rsidRDefault="00D24EBA" w:rsidP="0008737C">
      <w:pPr>
        <w:tabs>
          <w:tab w:val="left" w:pos="851"/>
        </w:tabs>
        <w:suppressAutoHyphens/>
        <w:jc w:val="both"/>
        <w:rPr>
          <w:lang w:eastAsia="ar-SA"/>
        </w:rPr>
      </w:pPr>
      <w:r w:rsidRPr="00B36F4F">
        <w:rPr>
          <w:lang w:eastAsia="ar-SA"/>
        </w:rPr>
        <w:t xml:space="preserve">Создавать схематические модели с выделением существенных характеристик объекта. </w:t>
      </w:r>
    </w:p>
    <w:p w:rsidR="00D24EBA" w:rsidRPr="00B36F4F" w:rsidRDefault="00D24EBA" w:rsidP="0008737C">
      <w:pPr>
        <w:tabs>
          <w:tab w:val="left" w:pos="851"/>
        </w:tabs>
        <w:suppressAutoHyphens/>
        <w:jc w:val="both"/>
        <w:rPr>
          <w:lang w:eastAsia="ar-SA"/>
        </w:rPr>
      </w:pPr>
      <w:r w:rsidRPr="00B36F4F">
        <w:rPr>
          <w:lang w:eastAsia="ar-SA"/>
        </w:rPr>
        <w:t>Составлять тезисы, различные виды планов (простых, сложных и т.п.). Преобразовывать информацию  из одного вида в другой (таблицу в текст и пр.).</w:t>
      </w:r>
    </w:p>
    <w:p w:rsidR="00D24EBA" w:rsidRPr="00B36F4F" w:rsidRDefault="00D24EBA" w:rsidP="0008737C">
      <w:pPr>
        <w:tabs>
          <w:tab w:val="left" w:pos="851"/>
        </w:tabs>
        <w:suppressAutoHyphens/>
        <w:jc w:val="both"/>
        <w:rPr>
          <w:lang w:eastAsia="ar-SA"/>
        </w:rPr>
      </w:pPr>
      <w:r w:rsidRPr="00B36F4F">
        <w:rPr>
          <w:lang w:eastAsia="ar-SA"/>
        </w:rPr>
        <w:t xml:space="preserve">Вычитывать все уровни текстовой информации. </w:t>
      </w:r>
    </w:p>
    <w:p w:rsidR="00D24EBA" w:rsidRPr="00B36F4F" w:rsidRDefault="00D24EBA" w:rsidP="0008737C">
      <w:pPr>
        <w:tabs>
          <w:tab w:val="left" w:pos="851"/>
        </w:tabs>
        <w:suppressAutoHyphens/>
        <w:jc w:val="both"/>
        <w:rPr>
          <w:lang w:eastAsia="ar-SA"/>
        </w:rPr>
      </w:pPr>
      <w:r w:rsidRPr="00B36F4F">
        <w:rPr>
          <w:lang w:eastAsia="ar-SA"/>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D24EBA" w:rsidRPr="00B36F4F" w:rsidRDefault="00D24EBA" w:rsidP="0008737C">
      <w:pPr>
        <w:tabs>
          <w:tab w:val="left" w:pos="851"/>
        </w:tabs>
        <w:suppressAutoHyphens/>
        <w:jc w:val="both"/>
        <w:rPr>
          <w:lang w:eastAsia="ar-SA"/>
        </w:rPr>
      </w:pPr>
    </w:p>
    <w:p w:rsidR="00D24EBA" w:rsidRPr="00B36F4F" w:rsidRDefault="00D24EBA" w:rsidP="0008737C">
      <w:pPr>
        <w:tabs>
          <w:tab w:val="left" w:pos="851"/>
        </w:tabs>
        <w:suppressAutoHyphens/>
        <w:jc w:val="both"/>
        <w:rPr>
          <w:b/>
          <w:bCs/>
          <w:lang w:eastAsia="ar-SA"/>
        </w:rPr>
      </w:pPr>
      <w:r w:rsidRPr="00B36F4F">
        <w:rPr>
          <w:b/>
          <w:bCs/>
          <w:lang w:eastAsia="ar-SA"/>
        </w:rPr>
        <w:t>Коммуникативные УУД:</w:t>
      </w:r>
    </w:p>
    <w:p w:rsidR="00D24EBA" w:rsidRDefault="00D24EBA" w:rsidP="0008737C">
      <w:pPr>
        <w:tabs>
          <w:tab w:val="left" w:pos="851"/>
        </w:tabs>
        <w:suppressAutoHyphens/>
        <w:jc w:val="both"/>
        <w:rPr>
          <w:rFonts w:eastAsia="Calibri"/>
          <w:bCs/>
        </w:rPr>
      </w:pPr>
      <w:r w:rsidRPr="00B36F4F">
        <w:rPr>
          <w:lang w:eastAsia="ar-SA"/>
        </w:rPr>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r w:rsidRPr="00B36F4F">
        <w:rPr>
          <w:rFonts w:eastAsia="Calibri"/>
          <w:bCs/>
          <w:i/>
        </w:rPr>
        <w:t>Средством  формирования</w:t>
      </w:r>
      <w:r w:rsidRPr="00B36F4F">
        <w:rPr>
          <w:rFonts w:eastAsia="Calibri"/>
          <w:bCs/>
        </w:rPr>
        <w:t xml:space="preserve">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D24EBA" w:rsidRPr="00D24EBA" w:rsidRDefault="00D24EBA" w:rsidP="0008737C">
      <w:pPr>
        <w:tabs>
          <w:tab w:val="left" w:pos="851"/>
        </w:tabs>
        <w:suppressAutoHyphens/>
        <w:jc w:val="both"/>
        <w:rPr>
          <w:rFonts w:eastAsia="Calibri"/>
          <w:bCs/>
        </w:rPr>
      </w:pPr>
    </w:p>
    <w:p w:rsidR="00D24EBA" w:rsidRPr="00B36F4F" w:rsidRDefault="00D24EBA" w:rsidP="0008737C">
      <w:pPr>
        <w:tabs>
          <w:tab w:val="left" w:pos="851"/>
        </w:tabs>
        <w:rPr>
          <w:b/>
        </w:rPr>
      </w:pPr>
      <w:r w:rsidRPr="00B36F4F">
        <w:rPr>
          <w:b/>
        </w:rPr>
        <w:t xml:space="preserve">Содержание тем курса  внеурочной деятельности «Основы генетики»  </w:t>
      </w:r>
    </w:p>
    <w:p w:rsidR="00D24EBA" w:rsidRPr="00B36F4F" w:rsidRDefault="00D24EBA" w:rsidP="0008737C">
      <w:pPr>
        <w:tabs>
          <w:tab w:val="left" w:pos="851"/>
        </w:tabs>
        <w:rPr>
          <w:b/>
        </w:rPr>
      </w:pPr>
      <w:r w:rsidRPr="00B36F4F">
        <w:rPr>
          <w:b/>
        </w:rPr>
        <w:t>Краткое описание разделов курса, с указанием применяемых форм организации внеурочной деятельности, основных видов внеурочной деятельности и почасовое распределение</w:t>
      </w:r>
    </w:p>
    <w:p w:rsidR="00D24EBA" w:rsidRPr="00B36F4F" w:rsidRDefault="00D24EBA" w:rsidP="0008737C">
      <w:pPr>
        <w:tabs>
          <w:tab w:val="left" w:pos="851"/>
        </w:tabs>
        <w:rPr>
          <w:b/>
        </w:rPr>
      </w:pPr>
      <w:r w:rsidRPr="00B36F4F">
        <w:rPr>
          <w:b/>
        </w:rPr>
        <w:t xml:space="preserve"> </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1661"/>
        <w:gridCol w:w="3507"/>
      </w:tblGrid>
      <w:tr w:rsidR="00D24EBA" w:rsidRPr="00B36F4F" w:rsidTr="00FE6001">
        <w:trPr>
          <w:trHeight w:val="645"/>
        </w:trPr>
        <w:tc>
          <w:tcPr>
            <w:tcW w:w="2302" w:type="pct"/>
            <w:vMerge w:val="restart"/>
            <w:shd w:val="clear" w:color="auto" w:fill="auto"/>
          </w:tcPr>
          <w:p w:rsidR="00D24EBA" w:rsidRPr="00B36F4F" w:rsidRDefault="00D24EBA" w:rsidP="0008737C">
            <w:pPr>
              <w:tabs>
                <w:tab w:val="left" w:pos="851"/>
              </w:tabs>
              <w:jc w:val="center"/>
              <w:rPr>
                <w:b/>
              </w:rPr>
            </w:pPr>
            <w:r w:rsidRPr="00B36F4F">
              <w:rPr>
                <w:b/>
              </w:rPr>
              <w:t>Наименование раздела и его содержание</w:t>
            </w:r>
          </w:p>
        </w:tc>
        <w:tc>
          <w:tcPr>
            <w:tcW w:w="867" w:type="pct"/>
            <w:vMerge w:val="restart"/>
            <w:shd w:val="clear" w:color="auto" w:fill="auto"/>
          </w:tcPr>
          <w:p w:rsidR="00D24EBA" w:rsidRPr="00B36F4F" w:rsidRDefault="00D24EBA" w:rsidP="0008737C">
            <w:pPr>
              <w:tabs>
                <w:tab w:val="left" w:pos="851"/>
              </w:tabs>
              <w:jc w:val="center"/>
              <w:rPr>
                <w:b/>
              </w:rPr>
            </w:pPr>
            <w:r w:rsidRPr="00B36F4F">
              <w:rPr>
                <w:b/>
              </w:rPr>
              <w:t xml:space="preserve">Форма внеурочной </w:t>
            </w:r>
          </w:p>
          <w:p w:rsidR="00D24EBA" w:rsidRPr="00B36F4F" w:rsidRDefault="00D24EBA" w:rsidP="0008737C">
            <w:pPr>
              <w:tabs>
                <w:tab w:val="left" w:pos="851"/>
              </w:tabs>
              <w:jc w:val="center"/>
              <w:rPr>
                <w:b/>
              </w:rPr>
            </w:pPr>
            <w:r w:rsidRPr="00B36F4F">
              <w:rPr>
                <w:b/>
              </w:rPr>
              <w:t>деятельности</w:t>
            </w:r>
          </w:p>
        </w:tc>
        <w:tc>
          <w:tcPr>
            <w:tcW w:w="1831" w:type="pct"/>
            <w:vMerge w:val="restart"/>
          </w:tcPr>
          <w:p w:rsidR="00D24EBA" w:rsidRPr="00B36F4F" w:rsidRDefault="00D24EBA" w:rsidP="0008737C">
            <w:pPr>
              <w:tabs>
                <w:tab w:val="left" w:pos="851"/>
              </w:tabs>
              <w:jc w:val="center"/>
              <w:rPr>
                <w:b/>
              </w:rPr>
            </w:pPr>
            <w:r w:rsidRPr="00B36F4F">
              <w:rPr>
                <w:b/>
              </w:rPr>
              <w:t>Основные виды учебной деятельности</w:t>
            </w:r>
          </w:p>
        </w:tc>
      </w:tr>
      <w:tr w:rsidR="00D24EBA" w:rsidRPr="00B36F4F" w:rsidTr="00FE6001">
        <w:trPr>
          <w:trHeight w:val="537"/>
        </w:trPr>
        <w:tc>
          <w:tcPr>
            <w:tcW w:w="2302" w:type="pct"/>
            <w:vMerge/>
            <w:shd w:val="clear" w:color="auto" w:fill="auto"/>
          </w:tcPr>
          <w:p w:rsidR="00D24EBA" w:rsidRPr="00B36F4F" w:rsidRDefault="00D24EBA" w:rsidP="0008737C">
            <w:pPr>
              <w:tabs>
                <w:tab w:val="left" w:pos="851"/>
              </w:tabs>
              <w:jc w:val="center"/>
              <w:rPr>
                <w:b/>
              </w:rPr>
            </w:pPr>
          </w:p>
        </w:tc>
        <w:tc>
          <w:tcPr>
            <w:tcW w:w="867" w:type="pct"/>
            <w:vMerge/>
            <w:shd w:val="clear" w:color="auto" w:fill="auto"/>
          </w:tcPr>
          <w:p w:rsidR="00D24EBA" w:rsidRPr="00B36F4F" w:rsidRDefault="00D24EBA" w:rsidP="0008737C">
            <w:pPr>
              <w:tabs>
                <w:tab w:val="left" w:pos="851"/>
              </w:tabs>
              <w:jc w:val="center"/>
              <w:rPr>
                <w:b/>
              </w:rPr>
            </w:pPr>
          </w:p>
        </w:tc>
        <w:tc>
          <w:tcPr>
            <w:tcW w:w="1831" w:type="pct"/>
            <w:vMerge/>
          </w:tcPr>
          <w:p w:rsidR="00D24EBA" w:rsidRPr="00B36F4F" w:rsidRDefault="00D24EBA" w:rsidP="0008737C">
            <w:pPr>
              <w:tabs>
                <w:tab w:val="left" w:pos="851"/>
              </w:tabs>
              <w:jc w:val="center"/>
              <w:rPr>
                <w:b/>
              </w:rPr>
            </w:pP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1. Введение(1 ч)</w:t>
            </w:r>
          </w:p>
          <w:p w:rsidR="00D24EBA" w:rsidRPr="00B36F4F" w:rsidRDefault="00D24EBA" w:rsidP="0008737C">
            <w:pPr>
              <w:shd w:val="clear" w:color="auto" w:fill="FFFFFF"/>
              <w:tabs>
                <w:tab w:val="left" w:pos="851"/>
              </w:tabs>
              <w:jc w:val="both"/>
              <w:rPr>
                <w:color w:val="000000"/>
              </w:rPr>
            </w:pPr>
            <w:r w:rsidRPr="00B36F4F">
              <w:rPr>
                <w:color w:val="000000"/>
              </w:rPr>
              <w:t>Цели и задачи курса. Место и роль генетики в системе биологических знаний. Методы исследования, используемые в генетике. Краткая историческая справка.</w:t>
            </w:r>
          </w:p>
          <w:p w:rsidR="00D24EBA" w:rsidRPr="00B36F4F" w:rsidRDefault="00D24EBA" w:rsidP="0008737C">
            <w:pPr>
              <w:tabs>
                <w:tab w:val="left" w:pos="851"/>
              </w:tabs>
              <w:jc w:val="both"/>
            </w:pPr>
          </w:p>
        </w:tc>
        <w:tc>
          <w:tcPr>
            <w:tcW w:w="867" w:type="pct"/>
            <w:shd w:val="clear" w:color="auto" w:fill="auto"/>
          </w:tcPr>
          <w:p w:rsidR="00D24EBA" w:rsidRPr="00B36F4F" w:rsidRDefault="00D24EBA" w:rsidP="0008737C">
            <w:pPr>
              <w:tabs>
                <w:tab w:val="left" w:pos="851"/>
              </w:tabs>
              <w:jc w:val="both"/>
              <w:rPr>
                <w:color w:val="000000"/>
                <w:spacing w:val="-1"/>
              </w:rPr>
            </w:pPr>
          </w:p>
          <w:p w:rsidR="00D24EBA" w:rsidRPr="00B36F4F" w:rsidRDefault="00D24EBA" w:rsidP="0008737C">
            <w:pPr>
              <w:tabs>
                <w:tab w:val="left" w:pos="851"/>
              </w:tabs>
              <w:jc w:val="both"/>
              <w:rPr>
                <w:color w:val="000000"/>
                <w:spacing w:val="-1"/>
              </w:rPr>
            </w:pPr>
            <w:r w:rsidRPr="00B36F4F">
              <w:rPr>
                <w:color w:val="000000"/>
                <w:spacing w:val="-1"/>
              </w:rPr>
              <w:t>Лекция, семинар. практикум</w:t>
            </w:r>
          </w:p>
          <w:p w:rsidR="00D24EBA" w:rsidRPr="00B36F4F" w:rsidRDefault="00D24EBA" w:rsidP="0008737C">
            <w:pPr>
              <w:tabs>
                <w:tab w:val="left" w:pos="851"/>
              </w:tabs>
              <w:jc w:val="both"/>
              <w:rPr>
                <w:color w:val="000000"/>
                <w:spacing w:val="-1"/>
              </w:rPr>
            </w:pPr>
          </w:p>
          <w:p w:rsidR="00D24EBA" w:rsidRPr="00B36F4F" w:rsidRDefault="00D24EBA" w:rsidP="0008737C">
            <w:pPr>
              <w:tabs>
                <w:tab w:val="left" w:pos="851"/>
              </w:tabs>
              <w:jc w:val="both"/>
              <w:rPr>
                <w:b/>
              </w:rPr>
            </w:pPr>
          </w:p>
        </w:tc>
        <w:tc>
          <w:tcPr>
            <w:tcW w:w="1831" w:type="pct"/>
          </w:tcPr>
          <w:p w:rsidR="00D24EBA" w:rsidRPr="00B36F4F" w:rsidRDefault="00D24EBA" w:rsidP="0008737C">
            <w:pPr>
              <w:tabs>
                <w:tab w:val="left" w:pos="851"/>
              </w:tabs>
              <w:jc w:val="both"/>
            </w:pPr>
            <w:r w:rsidRPr="00B36F4F">
              <w:t>Просмотр видеофильма, поиск информации о Г.Менделе в различных источниках.</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2. Генетика и современность (5 ч.)</w:t>
            </w:r>
          </w:p>
          <w:p w:rsidR="00D24EBA" w:rsidRPr="00B36F4F" w:rsidRDefault="00D24EBA" w:rsidP="0008737C">
            <w:pPr>
              <w:shd w:val="clear" w:color="auto" w:fill="FFFFFF"/>
              <w:tabs>
                <w:tab w:val="left" w:pos="851"/>
              </w:tabs>
              <w:jc w:val="both"/>
              <w:rPr>
                <w:color w:val="000000"/>
              </w:rPr>
            </w:pPr>
            <w:r w:rsidRPr="00B36F4F">
              <w:rPr>
                <w:color w:val="000000"/>
              </w:rPr>
              <w:t>Международный проект «Геном человека. Методы изучения генетики человека. Механизмы наследования различных признаков у человека. Достижения и перспективы развития медицинской генетики. Генотип как целостная система взаимодействующих генов.</w:t>
            </w:r>
          </w:p>
          <w:p w:rsidR="00D24EBA" w:rsidRPr="00B36F4F" w:rsidRDefault="00D24EBA" w:rsidP="0008737C">
            <w:pPr>
              <w:tabs>
                <w:tab w:val="left" w:pos="851"/>
              </w:tabs>
              <w:jc w:val="both"/>
              <w:rPr>
                <w:b/>
                <w:bCs/>
                <w:color w:val="000000"/>
              </w:rPr>
            </w:pPr>
          </w:p>
        </w:tc>
        <w:tc>
          <w:tcPr>
            <w:tcW w:w="867" w:type="pct"/>
            <w:shd w:val="clear" w:color="auto" w:fill="auto"/>
          </w:tcPr>
          <w:p w:rsidR="00D24EBA" w:rsidRPr="00B36F4F" w:rsidRDefault="00D24EBA" w:rsidP="0008737C">
            <w:pPr>
              <w:tabs>
                <w:tab w:val="left" w:pos="851"/>
              </w:tabs>
            </w:pPr>
            <w:r w:rsidRPr="00B36F4F">
              <w:lastRenderedPageBreak/>
              <w:t>Семинар, практикум, исследовательский и ли творческий проект, тренинг по ЕГЭ, консультации по проектам</w:t>
            </w:r>
          </w:p>
        </w:tc>
        <w:tc>
          <w:tcPr>
            <w:tcW w:w="1831" w:type="pct"/>
          </w:tcPr>
          <w:p w:rsidR="00D24EBA" w:rsidRPr="00B36F4F" w:rsidRDefault="00D24EBA" w:rsidP="0008737C">
            <w:pPr>
              <w:tabs>
                <w:tab w:val="left" w:pos="851"/>
              </w:tabs>
              <w:jc w:val="both"/>
            </w:pPr>
            <w:r w:rsidRPr="00B36F4F">
              <w:t>Презентация проектов «Геном человека», «Что такое ген?», «Мой генотип» и др., составление механизма наследования признаков, определение проблем современной генетики, решение тестов. Выбор темы будущего проекта.</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3. Менделеевская генетика (10 ч).</w:t>
            </w:r>
          </w:p>
          <w:p w:rsidR="00D24EBA" w:rsidRPr="00B36F4F" w:rsidRDefault="00D24EBA" w:rsidP="0008737C">
            <w:pPr>
              <w:shd w:val="clear" w:color="auto" w:fill="FFFFFF"/>
              <w:tabs>
                <w:tab w:val="left" w:pos="851"/>
              </w:tabs>
              <w:jc w:val="both"/>
              <w:rPr>
                <w:color w:val="000000"/>
              </w:rPr>
            </w:pPr>
            <w:r w:rsidRPr="00B36F4F">
              <w:rPr>
                <w:color w:val="000000"/>
              </w:rPr>
              <w:t>Моногибридное скрещивание. Полное и неполное доминирование. Анализирующее и возвратное скрещивание. Дигибридное и полигибридное скрещивание. Статистический характер наследования. Решение задач на все виды скрещиваний.</w:t>
            </w:r>
          </w:p>
          <w:p w:rsidR="00D24EBA" w:rsidRPr="00B36F4F" w:rsidRDefault="00D24EBA" w:rsidP="0008737C">
            <w:pPr>
              <w:tabs>
                <w:tab w:val="left" w:pos="851"/>
              </w:tabs>
              <w:jc w:val="both"/>
              <w:rPr>
                <w:b/>
              </w:rPr>
            </w:pPr>
          </w:p>
        </w:tc>
        <w:tc>
          <w:tcPr>
            <w:tcW w:w="867" w:type="pct"/>
            <w:shd w:val="clear" w:color="auto" w:fill="auto"/>
          </w:tcPr>
          <w:p w:rsidR="00D24EBA" w:rsidRPr="00B36F4F" w:rsidRDefault="00D24EBA" w:rsidP="0008737C">
            <w:pPr>
              <w:tabs>
                <w:tab w:val="left" w:pos="851"/>
              </w:tabs>
              <w:jc w:val="both"/>
            </w:pPr>
            <w:r w:rsidRPr="00B36F4F">
              <w:t>Лекция, семинар, практикум , тренинг по ЕГЭ, консультации по проектам</w:t>
            </w:r>
          </w:p>
        </w:tc>
        <w:tc>
          <w:tcPr>
            <w:tcW w:w="1831" w:type="pct"/>
          </w:tcPr>
          <w:p w:rsidR="00D24EBA" w:rsidRPr="00B36F4F" w:rsidRDefault="00D24EBA" w:rsidP="0008737C">
            <w:pPr>
              <w:tabs>
                <w:tab w:val="left" w:pos="851"/>
              </w:tabs>
              <w:jc w:val="both"/>
            </w:pPr>
            <w:r w:rsidRPr="00B36F4F">
              <w:t>Составление схем генетических задач, построение алгоритмов решения, широкое использование знаково-символической системы записей, решение тестов</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4. Взаимодействие генов (4 ч).</w:t>
            </w:r>
          </w:p>
          <w:p w:rsidR="00D24EBA" w:rsidRPr="00B36F4F" w:rsidRDefault="00D24EBA" w:rsidP="0008737C">
            <w:pPr>
              <w:shd w:val="clear" w:color="auto" w:fill="FFFFFF"/>
              <w:tabs>
                <w:tab w:val="left" w:pos="851"/>
              </w:tabs>
              <w:jc w:val="both"/>
              <w:rPr>
                <w:color w:val="000000"/>
              </w:rPr>
            </w:pPr>
            <w:r w:rsidRPr="00B36F4F">
              <w:rPr>
                <w:color w:val="000000"/>
              </w:rPr>
              <w:t>Взаимодействие аллельных генов. Взаимодействие неаллельных генов: комплиментарность, эпистаз, полимерия, плейотропия, модифицирующее действие генов. Решение задач.</w:t>
            </w:r>
          </w:p>
          <w:p w:rsidR="00D24EBA" w:rsidRPr="00B36F4F" w:rsidRDefault="00D24EBA" w:rsidP="0008737C">
            <w:pPr>
              <w:tabs>
                <w:tab w:val="left" w:pos="851"/>
              </w:tabs>
              <w:jc w:val="both"/>
              <w:rPr>
                <w:b/>
              </w:rPr>
            </w:pPr>
          </w:p>
        </w:tc>
        <w:tc>
          <w:tcPr>
            <w:tcW w:w="867" w:type="pct"/>
            <w:shd w:val="clear" w:color="auto" w:fill="auto"/>
          </w:tcPr>
          <w:p w:rsidR="00D24EBA" w:rsidRPr="00B36F4F" w:rsidRDefault="00D24EBA" w:rsidP="0008737C">
            <w:pPr>
              <w:tabs>
                <w:tab w:val="left" w:pos="851"/>
              </w:tabs>
              <w:jc w:val="both"/>
            </w:pPr>
            <w:r w:rsidRPr="00B36F4F">
              <w:t>Лекция, семинар, практикум , тренинг по ЕГЭ, консультации по проектам</w:t>
            </w:r>
          </w:p>
        </w:tc>
        <w:tc>
          <w:tcPr>
            <w:tcW w:w="1831" w:type="pct"/>
          </w:tcPr>
          <w:p w:rsidR="00D24EBA" w:rsidRPr="00B36F4F" w:rsidRDefault="00D24EBA" w:rsidP="0008737C">
            <w:pPr>
              <w:tabs>
                <w:tab w:val="left" w:pos="851"/>
              </w:tabs>
              <w:jc w:val="both"/>
            </w:pPr>
            <w:r w:rsidRPr="00B36F4F">
              <w:t>Составление схем генетических задач, построение алгоритмов решения, широкое использование знаково-символической системы записей, решение тестов</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5. Наследование признаков, сцепленных с полом. Генетика пола (4 ч).</w:t>
            </w:r>
          </w:p>
          <w:p w:rsidR="00D24EBA" w:rsidRPr="00B36F4F" w:rsidRDefault="00D24EBA" w:rsidP="0008737C">
            <w:pPr>
              <w:shd w:val="clear" w:color="auto" w:fill="FFFFFF"/>
              <w:tabs>
                <w:tab w:val="left" w:pos="851"/>
              </w:tabs>
              <w:jc w:val="both"/>
              <w:rPr>
                <w:color w:val="000000"/>
              </w:rPr>
            </w:pPr>
            <w:r w:rsidRPr="00B36F4F">
              <w:rPr>
                <w:color w:val="000000"/>
              </w:rPr>
              <w:t>Варианты определения пола. Хромосомное определение пола. Наследование признаков, сцепленных с полом. Решение задач</w:t>
            </w:r>
          </w:p>
          <w:p w:rsidR="00D24EBA" w:rsidRPr="00B36F4F" w:rsidRDefault="00D24EBA" w:rsidP="0008737C">
            <w:pPr>
              <w:shd w:val="clear" w:color="auto" w:fill="FFFFFF"/>
              <w:tabs>
                <w:tab w:val="left" w:pos="851"/>
              </w:tabs>
              <w:jc w:val="both"/>
            </w:pPr>
          </w:p>
        </w:tc>
        <w:tc>
          <w:tcPr>
            <w:tcW w:w="867" w:type="pct"/>
            <w:shd w:val="clear" w:color="auto" w:fill="auto"/>
          </w:tcPr>
          <w:p w:rsidR="00D24EBA" w:rsidRPr="00B36F4F" w:rsidRDefault="00D24EBA" w:rsidP="0008737C">
            <w:pPr>
              <w:tabs>
                <w:tab w:val="left" w:pos="851"/>
              </w:tabs>
              <w:jc w:val="both"/>
            </w:pPr>
            <w:r w:rsidRPr="00B36F4F">
              <w:t>Лекция, семинар, практикум , тренинг по ЕГЭ, исследовательский и ли творческий проект</w:t>
            </w:r>
          </w:p>
        </w:tc>
        <w:tc>
          <w:tcPr>
            <w:tcW w:w="1831" w:type="pct"/>
          </w:tcPr>
          <w:p w:rsidR="00D24EBA" w:rsidRPr="00B36F4F" w:rsidRDefault="00D24EBA" w:rsidP="0008737C">
            <w:pPr>
              <w:tabs>
                <w:tab w:val="left" w:pos="851"/>
              </w:tabs>
              <w:jc w:val="both"/>
              <w:rPr>
                <w:b/>
              </w:rPr>
            </w:pPr>
            <w:r w:rsidRPr="00B36F4F">
              <w:t>Презентация проекта «Наследственные болезни человека». Составление схем генетических задач, построение алгоритмов решения, широкое использование знаково-символической системы записей, решение тестов</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t xml:space="preserve"> </w:t>
            </w:r>
            <w:r w:rsidRPr="00B36F4F">
              <w:rPr>
                <w:b/>
                <w:bCs/>
                <w:color w:val="000000"/>
              </w:rPr>
              <w:t>Тема 6. Сцепление генов и кроссинговер.    Генетические карты (4 ч).</w:t>
            </w:r>
          </w:p>
          <w:p w:rsidR="00D24EBA" w:rsidRPr="00B36F4F" w:rsidRDefault="00D24EBA" w:rsidP="0008737C">
            <w:pPr>
              <w:shd w:val="clear" w:color="auto" w:fill="FFFFFF"/>
              <w:tabs>
                <w:tab w:val="left" w:pos="851"/>
              </w:tabs>
              <w:jc w:val="both"/>
              <w:rPr>
                <w:color w:val="000000"/>
              </w:rPr>
            </w:pPr>
            <w:r w:rsidRPr="00B36F4F">
              <w:rPr>
                <w:color w:val="000000"/>
              </w:rPr>
              <w:t>Хромосомная теория наследственности. Поведение хромосом как основа независимого распределения. Сцепление. Кроссинговер и частота рекомбинаций. Генетические карты. Группы сцепления и хромосомы. Решение задач</w:t>
            </w:r>
          </w:p>
          <w:p w:rsidR="00D24EBA" w:rsidRPr="00B36F4F" w:rsidRDefault="00D24EBA" w:rsidP="0008737C">
            <w:pPr>
              <w:tabs>
                <w:tab w:val="left" w:pos="851"/>
              </w:tabs>
              <w:jc w:val="both"/>
            </w:pPr>
          </w:p>
        </w:tc>
        <w:tc>
          <w:tcPr>
            <w:tcW w:w="867" w:type="pct"/>
            <w:shd w:val="clear" w:color="auto" w:fill="auto"/>
          </w:tcPr>
          <w:p w:rsidR="00D24EBA" w:rsidRPr="00B36F4F" w:rsidRDefault="00D24EBA" w:rsidP="0008737C">
            <w:pPr>
              <w:tabs>
                <w:tab w:val="left" w:pos="851"/>
              </w:tabs>
              <w:jc w:val="both"/>
            </w:pPr>
            <w:r w:rsidRPr="00B36F4F">
              <w:t>Лекция, семинар, практикум , тренинг по ЕГЭ, исследовательский и ли творческий проект,</w:t>
            </w:r>
          </w:p>
          <w:p w:rsidR="00D24EBA" w:rsidRPr="00B36F4F" w:rsidRDefault="00D24EBA" w:rsidP="0008737C">
            <w:pPr>
              <w:tabs>
                <w:tab w:val="left" w:pos="851"/>
              </w:tabs>
              <w:jc w:val="both"/>
            </w:pPr>
            <w:r w:rsidRPr="00B36F4F">
              <w:t>консультации по проектам</w:t>
            </w:r>
          </w:p>
        </w:tc>
        <w:tc>
          <w:tcPr>
            <w:tcW w:w="1831" w:type="pct"/>
          </w:tcPr>
          <w:p w:rsidR="00D24EBA" w:rsidRPr="00B36F4F" w:rsidRDefault="00D24EBA" w:rsidP="0008737C">
            <w:pPr>
              <w:tabs>
                <w:tab w:val="left" w:pos="851"/>
              </w:tabs>
              <w:jc w:val="both"/>
            </w:pPr>
            <w:r w:rsidRPr="00B36F4F">
              <w:t>Презентации проектов «Хромосомная теория Т.Моргана», «Гены и хромосомы». «Генетическая карта человека» и др., составление схем генетических карт и  задач, построение алгоритмов решения, широкое использование знаково-символической системы записей, решение тестов</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7. Анализ родословных (5 ч).</w:t>
            </w:r>
          </w:p>
          <w:p w:rsidR="00D24EBA" w:rsidRPr="00B36F4F" w:rsidRDefault="00D24EBA" w:rsidP="0008737C">
            <w:pPr>
              <w:shd w:val="clear" w:color="auto" w:fill="FFFFFF"/>
              <w:tabs>
                <w:tab w:val="left" w:pos="851"/>
              </w:tabs>
              <w:jc w:val="both"/>
              <w:rPr>
                <w:color w:val="000000"/>
              </w:rPr>
            </w:pPr>
            <w:r w:rsidRPr="00B36F4F">
              <w:rPr>
                <w:color w:val="000000"/>
              </w:rPr>
              <w:t>Генеалогический метод и его этапы. Правила составления графического изображения родословной. Типы наследования признаков: аутосомно-доминантный, аутосомно-рецессивный, рецессивный Х – сцепленный, доминантный Х – сцепленный, Y – сцепленный, или голандрический. Решение задач. Выполнение проектных работ.</w:t>
            </w:r>
          </w:p>
          <w:p w:rsidR="00D24EBA" w:rsidRPr="00B36F4F" w:rsidRDefault="00D24EBA" w:rsidP="0008737C">
            <w:pPr>
              <w:shd w:val="clear" w:color="auto" w:fill="FFFFFF"/>
              <w:tabs>
                <w:tab w:val="left" w:pos="851"/>
              </w:tabs>
              <w:jc w:val="both"/>
            </w:pPr>
          </w:p>
        </w:tc>
        <w:tc>
          <w:tcPr>
            <w:tcW w:w="867" w:type="pct"/>
            <w:shd w:val="clear" w:color="auto" w:fill="auto"/>
          </w:tcPr>
          <w:p w:rsidR="00D24EBA" w:rsidRPr="00B36F4F" w:rsidRDefault="00D24EBA" w:rsidP="0008737C">
            <w:pPr>
              <w:tabs>
                <w:tab w:val="left" w:pos="851"/>
              </w:tabs>
              <w:jc w:val="both"/>
            </w:pPr>
            <w:r w:rsidRPr="00B36F4F">
              <w:lastRenderedPageBreak/>
              <w:t xml:space="preserve">Лекция, семинар, практикум, тренинг по ЕГЭ, исследовательский и ли творческий проект, консультации по проектам. </w:t>
            </w:r>
          </w:p>
        </w:tc>
        <w:tc>
          <w:tcPr>
            <w:tcW w:w="1831" w:type="pct"/>
          </w:tcPr>
          <w:p w:rsidR="00D24EBA" w:rsidRPr="00B36F4F" w:rsidRDefault="00D24EBA" w:rsidP="0008737C">
            <w:pPr>
              <w:tabs>
                <w:tab w:val="left" w:pos="851"/>
              </w:tabs>
              <w:jc w:val="both"/>
            </w:pPr>
            <w:r w:rsidRPr="00B36F4F">
              <w:t>Построение схем родословных, решение элементарных задач, определение характера наследования признака в поколении. Презентации родословных великих людей, работа над проектами, предзащита проектов. Решение тестов.</w:t>
            </w:r>
          </w:p>
        </w:tc>
      </w:tr>
      <w:tr w:rsidR="00D24EBA" w:rsidRPr="00B36F4F" w:rsidTr="00FE6001">
        <w:tc>
          <w:tcPr>
            <w:tcW w:w="2302" w:type="pct"/>
            <w:shd w:val="clear" w:color="auto" w:fill="auto"/>
          </w:tcPr>
          <w:p w:rsidR="00D24EBA" w:rsidRPr="00B36F4F" w:rsidRDefault="00D24EBA" w:rsidP="0008737C">
            <w:pPr>
              <w:shd w:val="clear" w:color="auto" w:fill="FFFFFF"/>
              <w:tabs>
                <w:tab w:val="left" w:pos="851"/>
              </w:tabs>
              <w:jc w:val="both"/>
              <w:rPr>
                <w:color w:val="000000"/>
              </w:rPr>
            </w:pPr>
            <w:r w:rsidRPr="00B36F4F">
              <w:rPr>
                <w:b/>
                <w:bCs/>
                <w:color w:val="000000"/>
              </w:rPr>
              <w:t>Тема 8. Заключение (2 ч).</w:t>
            </w:r>
          </w:p>
          <w:p w:rsidR="00D24EBA" w:rsidRPr="00B36F4F" w:rsidRDefault="00D24EBA" w:rsidP="0008737C">
            <w:pPr>
              <w:shd w:val="clear" w:color="auto" w:fill="FFFFFF"/>
              <w:tabs>
                <w:tab w:val="left" w:pos="851"/>
              </w:tabs>
              <w:jc w:val="both"/>
              <w:rPr>
                <w:color w:val="000000"/>
              </w:rPr>
            </w:pPr>
            <w:r w:rsidRPr="00B36F4F">
              <w:rPr>
                <w:color w:val="000000"/>
              </w:rPr>
              <w:t>Защита рефератов и творческих проектов. Подведение итогов курса.</w:t>
            </w:r>
          </w:p>
          <w:p w:rsidR="00D24EBA" w:rsidRPr="00B36F4F" w:rsidRDefault="00D24EBA" w:rsidP="0008737C">
            <w:pPr>
              <w:shd w:val="clear" w:color="auto" w:fill="FFFFFF"/>
              <w:tabs>
                <w:tab w:val="left" w:pos="851"/>
              </w:tabs>
              <w:jc w:val="both"/>
            </w:pPr>
          </w:p>
        </w:tc>
        <w:tc>
          <w:tcPr>
            <w:tcW w:w="867" w:type="pct"/>
            <w:shd w:val="clear" w:color="auto" w:fill="auto"/>
          </w:tcPr>
          <w:p w:rsidR="00D24EBA" w:rsidRPr="00B36F4F" w:rsidRDefault="00D24EBA" w:rsidP="0008737C">
            <w:pPr>
              <w:tabs>
                <w:tab w:val="left" w:pos="851"/>
              </w:tabs>
              <w:jc w:val="both"/>
            </w:pPr>
            <w:r w:rsidRPr="00B36F4F">
              <w:t>Итоговая конференция</w:t>
            </w:r>
          </w:p>
        </w:tc>
        <w:tc>
          <w:tcPr>
            <w:tcW w:w="1831" w:type="pct"/>
          </w:tcPr>
          <w:p w:rsidR="00D24EBA" w:rsidRPr="00B36F4F" w:rsidRDefault="00D24EBA" w:rsidP="0008737C">
            <w:pPr>
              <w:tabs>
                <w:tab w:val="left" w:pos="851"/>
              </w:tabs>
              <w:jc w:val="both"/>
            </w:pPr>
            <w:r w:rsidRPr="00B36F4F">
              <w:t>Защита проектов. Подведение итогов.</w:t>
            </w:r>
          </w:p>
        </w:tc>
      </w:tr>
      <w:tr w:rsidR="00D24EBA" w:rsidRPr="00B36F4F" w:rsidTr="00FE6001">
        <w:tc>
          <w:tcPr>
            <w:tcW w:w="2302" w:type="pct"/>
            <w:shd w:val="clear" w:color="auto" w:fill="auto"/>
          </w:tcPr>
          <w:p w:rsidR="00D24EBA" w:rsidRPr="00B36F4F" w:rsidRDefault="00D24EBA" w:rsidP="0008737C">
            <w:pPr>
              <w:tabs>
                <w:tab w:val="left" w:pos="851"/>
              </w:tabs>
              <w:jc w:val="both"/>
              <w:rPr>
                <w:b/>
                <w:bCs/>
                <w:color w:val="000000"/>
              </w:rPr>
            </w:pPr>
            <w:r w:rsidRPr="00B36F4F">
              <w:rPr>
                <w:b/>
                <w:bCs/>
                <w:color w:val="000000"/>
              </w:rPr>
              <w:t>Итого: 35ч</w:t>
            </w:r>
          </w:p>
        </w:tc>
        <w:tc>
          <w:tcPr>
            <w:tcW w:w="867" w:type="pct"/>
            <w:shd w:val="clear" w:color="auto" w:fill="auto"/>
          </w:tcPr>
          <w:p w:rsidR="00D24EBA" w:rsidRPr="00B36F4F" w:rsidRDefault="00D24EBA" w:rsidP="0008737C">
            <w:pPr>
              <w:tabs>
                <w:tab w:val="left" w:pos="851"/>
              </w:tabs>
              <w:jc w:val="both"/>
            </w:pPr>
          </w:p>
        </w:tc>
        <w:tc>
          <w:tcPr>
            <w:tcW w:w="1831" w:type="pct"/>
          </w:tcPr>
          <w:p w:rsidR="00D24EBA" w:rsidRPr="00B36F4F" w:rsidRDefault="00D24EBA" w:rsidP="0008737C">
            <w:pPr>
              <w:tabs>
                <w:tab w:val="left" w:pos="851"/>
              </w:tabs>
              <w:jc w:val="both"/>
              <w:rPr>
                <w:b/>
              </w:rPr>
            </w:pPr>
          </w:p>
        </w:tc>
      </w:tr>
    </w:tbl>
    <w:p w:rsidR="00D24EBA" w:rsidRPr="00B36F4F" w:rsidRDefault="00D24EBA" w:rsidP="0008737C">
      <w:pPr>
        <w:shd w:val="clear" w:color="auto" w:fill="FFFFFF"/>
        <w:tabs>
          <w:tab w:val="left" w:pos="851"/>
        </w:tabs>
        <w:jc w:val="both"/>
        <w:rPr>
          <w:b/>
          <w:bCs/>
          <w:color w:val="000000"/>
        </w:rPr>
      </w:pPr>
      <w:r w:rsidRPr="00B36F4F">
        <w:rPr>
          <w:b/>
          <w:bCs/>
          <w:color w:val="000000"/>
        </w:rPr>
        <w:t> </w:t>
      </w:r>
    </w:p>
    <w:p w:rsidR="00D24EBA" w:rsidRPr="00B36F4F" w:rsidRDefault="00D24EBA" w:rsidP="0008737C">
      <w:pPr>
        <w:tabs>
          <w:tab w:val="left" w:pos="851"/>
        </w:tabs>
        <w:rPr>
          <w:b/>
        </w:rPr>
      </w:pPr>
      <w:r w:rsidRPr="00B36F4F">
        <w:rPr>
          <w:b/>
        </w:rPr>
        <w:t>Тематическое планирование</w:t>
      </w:r>
    </w:p>
    <w:p w:rsidR="00D24EBA" w:rsidRPr="00B36F4F" w:rsidRDefault="00D24EBA" w:rsidP="0008737C">
      <w:pPr>
        <w:tabs>
          <w:tab w:val="left" w:pos="851"/>
        </w:tabs>
        <w:jc w:val="center"/>
        <w:rPr>
          <w:b/>
        </w:rPr>
      </w:pPr>
    </w:p>
    <w:tbl>
      <w:tblPr>
        <w:tblW w:w="9879"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25"/>
        <w:gridCol w:w="851"/>
        <w:gridCol w:w="8103"/>
      </w:tblGrid>
      <w:tr w:rsidR="00D24EBA" w:rsidRPr="00B36F4F" w:rsidTr="00FE6001">
        <w:trPr>
          <w:trHeight w:val="521"/>
        </w:trPr>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center"/>
              <w:rPr>
                <w:b/>
                <w:color w:val="000000"/>
              </w:rPr>
            </w:pPr>
            <w:r w:rsidRPr="00B36F4F">
              <w:rPr>
                <w:b/>
                <w:color w:val="000000"/>
              </w:rPr>
              <w:t>№</w:t>
            </w:r>
          </w:p>
          <w:p w:rsidR="00D24EBA" w:rsidRPr="00B36F4F" w:rsidRDefault="00D24EBA" w:rsidP="0008737C">
            <w:pPr>
              <w:tabs>
                <w:tab w:val="left" w:pos="851"/>
              </w:tabs>
              <w:jc w:val="center"/>
              <w:rPr>
                <w:b/>
                <w:color w:val="000000"/>
              </w:rPr>
            </w:pPr>
            <w:r w:rsidRPr="00B36F4F">
              <w:rPr>
                <w:b/>
                <w:color w:val="000000"/>
              </w:rPr>
              <w:t>п/п</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center"/>
              <w:rPr>
                <w:b/>
                <w:color w:val="000000"/>
              </w:rPr>
            </w:pPr>
            <w:r w:rsidRPr="00B36F4F">
              <w:rPr>
                <w:b/>
                <w:color w:val="000000"/>
              </w:rPr>
              <w:t xml:space="preserve">№ </w:t>
            </w:r>
          </w:p>
          <w:p w:rsidR="00D24EBA" w:rsidRPr="00B36F4F" w:rsidRDefault="00D24EBA" w:rsidP="0008737C">
            <w:pPr>
              <w:tabs>
                <w:tab w:val="left" w:pos="851"/>
              </w:tabs>
              <w:jc w:val="center"/>
              <w:rPr>
                <w:b/>
                <w:color w:val="000000"/>
              </w:rPr>
            </w:pP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center"/>
              <w:rPr>
                <w:b/>
                <w:color w:val="000000"/>
              </w:rPr>
            </w:pPr>
            <w:r w:rsidRPr="00B36F4F">
              <w:rPr>
                <w:b/>
                <w:color w:val="000000"/>
              </w:rPr>
              <w:t>Тема раздела и занятия</w:t>
            </w:r>
          </w:p>
        </w:tc>
      </w:tr>
      <w:tr w:rsidR="00D24EBA" w:rsidRPr="00B36F4F" w:rsidTr="00FE6001">
        <w:trPr>
          <w:trHeight w:val="320"/>
        </w:trPr>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000000"/>
              </w:rPr>
            </w:pPr>
            <w:r w:rsidRPr="00B36F4F">
              <w:rPr>
                <w:b/>
                <w:bCs/>
                <w:color w:val="292929"/>
              </w:rPr>
              <w:t>1.Введение (1 час)</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Цели и задачи курса. Место и роль генетики в системе биологических знаний. Методы исследования, используемые в генетике. Краткая историческая справка. Генетика н современность.</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jc w:val="both"/>
              <w:rPr>
                <w:color w:val="000000"/>
              </w:rPr>
            </w:pPr>
            <w:r w:rsidRPr="00B36F4F">
              <w:rPr>
                <w:b/>
                <w:bCs/>
                <w:color w:val="000000"/>
              </w:rPr>
              <w:t>2.Генетика и современность (5 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Международный проект «Геном человека».</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Методы изучения генетики человека.</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Механизмы наследования различных признаков у человека.</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4.</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Достижения и перспективы развития медицинской генетики.</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5.</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Генотип как целостная система взаимодействующих генов.</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jc w:val="both"/>
              <w:rPr>
                <w:color w:val="000000"/>
              </w:rPr>
            </w:pPr>
            <w:r w:rsidRPr="00B36F4F">
              <w:rPr>
                <w:b/>
                <w:bCs/>
                <w:color w:val="000000"/>
              </w:rPr>
              <w:t>3.Менделеевская генетика (10 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7-8.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1-2</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Моногибридное скрещивание. Решение задач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9-10.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3-4.</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Полное и неполное доминирование. Решение задач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11-12.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5-6</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Анализирующее и возвратное скрещивание. Решение задач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13-14.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7-8.</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Дигибридное и полигибридное скрещивание. Решение задач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15-16.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9-10.</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Статистический характер наследования.</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b/>
                <w:bCs/>
                <w:color w:val="000000"/>
              </w:rPr>
              <w:t>4.Взаимодействие генов (4 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Взаимодействие аллельных генов.</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Взаимодействие неаллельных генов: комплиментарность, эпистаз, полимерия, плейотропия,</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Модифицирующее действие генов.</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4.</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both"/>
              <w:rPr>
                <w:color w:val="000000"/>
              </w:rPr>
            </w:pPr>
            <w:r w:rsidRPr="00B36F4F">
              <w:rPr>
                <w:color w:val="000000"/>
              </w:rPr>
              <w:t>Решение задач на взаимодействие генов.</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24EBA" w:rsidRPr="00B36F4F" w:rsidRDefault="00D24EBA" w:rsidP="0008737C">
            <w:pPr>
              <w:tabs>
                <w:tab w:val="left" w:pos="851"/>
              </w:tabs>
              <w:spacing w:line="0" w:lineRule="atLeast"/>
              <w:rPr>
                <w:color w:val="000000"/>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24EBA" w:rsidRPr="00B36F4F" w:rsidRDefault="00D24EBA" w:rsidP="0008737C">
            <w:pPr>
              <w:tabs>
                <w:tab w:val="left" w:pos="851"/>
              </w:tabs>
              <w:jc w:val="both"/>
              <w:rPr>
                <w:color w:val="000000"/>
              </w:rPr>
            </w:pPr>
            <w:r w:rsidRPr="00B36F4F">
              <w:rPr>
                <w:b/>
                <w:bCs/>
                <w:color w:val="000000"/>
              </w:rPr>
              <w:t>5.Наследование признаков, сцепленных с полом. Генетика пола (4 ч).</w:t>
            </w:r>
          </w:p>
        </w:tc>
      </w:tr>
      <w:tr w:rsidR="00D24EBA" w:rsidRPr="00B36F4F" w:rsidTr="00FE6001">
        <w:trPr>
          <w:gridAfter w:val="2"/>
          <w:wAfter w:w="8954" w:type="dxa"/>
        </w:trPr>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Варианты определения пола.</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Хромосомное определение пола.</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Наследование признаков, сцепленных с полом. Решение задач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4.</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both"/>
              <w:rPr>
                <w:color w:val="000000"/>
              </w:rPr>
            </w:pPr>
            <w:r w:rsidRPr="00B36F4F">
              <w:rPr>
                <w:color w:val="000000"/>
              </w:rPr>
              <w:t>Решение задач на наследование признаков, сцепленных с полом.</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jc w:val="both"/>
              <w:rPr>
                <w:color w:val="000000"/>
              </w:rPr>
            </w:pPr>
            <w:r w:rsidRPr="00B36F4F">
              <w:rPr>
                <w:b/>
                <w:bCs/>
                <w:color w:val="000000"/>
              </w:rPr>
              <w:t>6.Сцепление генов и кроссинговер. Генетические карты (4 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Хромосомная теория наследственности. Поведение хромосом как основа независимого распределения.</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Сцепление. Кроссинговер и частота рекомбинаций.</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Генетические карты. Группы сцепления и хромосомы.</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4.</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both"/>
              <w:rPr>
                <w:color w:val="000000"/>
              </w:rPr>
            </w:pPr>
            <w:r w:rsidRPr="00B36F4F">
              <w:rPr>
                <w:color w:val="000000"/>
              </w:rPr>
              <w:t>Решение задач на сцепленное наследование генов.</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jc w:val="both"/>
              <w:rPr>
                <w:color w:val="000000"/>
              </w:rPr>
            </w:pPr>
            <w:r w:rsidRPr="00B36F4F">
              <w:rPr>
                <w:b/>
                <w:bCs/>
                <w:color w:val="000000"/>
              </w:rPr>
              <w:t>7.Анализ родословных (5 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Генеалогический метод и его этапы.</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2.</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Правила составления графического изображения родословной.</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lastRenderedPageBreak/>
              <w:t>31.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Типы наследования признаков: аутосомно-доминантный, аутосомно-рецессивный, рецессивный Х – сцепленный, доминантный Х – сцепленный, Y – сцепленный, или голандрический.</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4.</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both"/>
              <w:rPr>
                <w:color w:val="000000"/>
              </w:rPr>
            </w:pPr>
            <w:r w:rsidRPr="00B36F4F">
              <w:rPr>
                <w:color w:val="000000"/>
              </w:rPr>
              <w:t>Решение задач по теме: «Анализ родословных».</w:t>
            </w:r>
          </w:p>
          <w:p w:rsidR="00D24EBA" w:rsidRPr="00B36F4F" w:rsidRDefault="00D24EBA" w:rsidP="0008737C">
            <w:pPr>
              <w:tabs>
                <w:tab w:val="left" w:pos="851"/>
              </w:tabs>
              <w:jc w:val="both"/>
              <w:rPr>
                <w:color w:val="000000"/>
              </w:rPr>
            </w:pPr>
            <w:r w:rsidRPr="00B36F4F">
              <w:rPr>
                <w:color w:val="000000"/>
              </w:rPr>
              <w:t>Проект: «Генеалогические древа семей с распространенными наследственными заболеваниями».</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5.</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jc w:val="both"/>
              <w:rPr>
                <w:color w:val="000000"/>
              </w:rPr>
            </w:pPr>
            <w:r w:rsidRPr="00B36F4F">
              <w:rPr>
                <w:color w:val="000000"/>
              </w:rPr>
              <w:t>Решение задач по теме: «Анализ родословных».</w:t>
            </w:r>
          </w:p>
          <w:p w:rsidR="00D24EBA" w:rsidRPr="00B36F4F" w:rsidRDefault="00D24EBA" w:rsidP="0008737C">
            <w:pPr>
              <w:tabs>
                <w:tab w:val="left" w:pos="851"/>
              </w:tabs>
              <w:jc w:val="both"/>
              <w:rPr>
                <w:color w:val="000000"/>
              </w:rPr>
            </w:pPr>
            <w:r w:rsidRPr="00B36F4F">
              <w:rPr>
                <w:color w:val="000000"/>
              </w:rPr>
              <w:t>Практическая работа: «Родословные древа известных людей».</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p>
        </w:tc>
        <w:tc>
          <w:tcPr>
            <w:tcW w:w="89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b/>
                <w:bCs/>
                <w:color w:val="000000"/>
              </w:rPr>
              <w:t>8.Заключение (2 ч).</w:t>
            </w:r>
          </w:p>
        </w:tc>
      </w:tr>
      <w:tr w:rsidR="00D24EBA" w:rsidRPr="00B36F4F" w:rsidTr="00FE6001">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34-35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spacing w:line="0" w:lineRule="atLeast"/>
              <w:rPr>
                <w:color w:val="000000"/>
              </w:rPr>
            </w:pPr>
            <w:r w:rsidRPr="00B36F4F">
              <w:rPr>
                <w:color w:val="000000"/>
              </w:rPr>
              <w:t>1.</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24EBA" w:rsidRPr="00B36F4F" w:rsidRDefault="00D24EBA" w:rsidP="0008737C">
            <w:pPr>
              <w:tabs>
                <w:tab w:val="left" w:pos="851"/>
              </w:tabs>
              <w:rPr>
                <w:color w:val="666666"/>
              </w:rPr>
            </w:pPr>
            <w:r w:rsidRPr="00B36F4F">
              <w:rPr>
                <w:color w:val="000000"/>
              </w:rPr>
              <w:t>Защита рефератов и творческих проектов. Подведение итогов курса.</w:t>
            </w:r>
          </w:p>
        </w:tc>
      </w:tr>
      <w:tr w:rsidR="00D24EBA" w:rsidRPr="00B36F4F" w:rsidTr="00FE6001">
        <w:tc>
          <w:tcPr>
            <w:tcW w:w="17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24EBA" w:rsidRPr="00B36F4F" w:rsidRDefault="00D24EBA" w:rsidP="0008737C">
            <w:pPr>
              <w:tabs>
                <w:tab w:val="left" w:pos="851"/>
              </w:tabs>
              <w:spacing w:line="0" w:lineRule="atLeast"/>
              <w:rPr>
                <w:color w:val="000000"/>
              </w:rPr>
            </w:pPr>
            <w:r w:rsidRPr="00B36F4F">
              <w:rPr>
                <w:color w:val="000000"/>
              </w:rPr>
              <w:t>Всего:</w:t>
            </w:r>
          </w:p>
        </w:tc>
        <w:tc>
          <w:tcPr>
            <w:tcW w:w="8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24EBA" w:rsidRPr="00B36F4F" w:rsidRDefault="00D24EBA" w:rsidP="0008737C">
            <w:pPr>
              <w:tabs>
                <w:tab w:val="left" w:pos="851"/>
              </w:tabs>
              <w:rPr>
                <w:color w:val="000000"/>
              </w:rPr>
            </w:pPr>
            <w:r w:rsidRPr="00B36F4F">
              <w:rPr>
                <w:color w:val="000000"/>
              </w:rPr>
              <w:t>35 часа</w:t>
            </w:r>
          </w:p>
        </w:tc>
      </w:tr>
    </w:tbl>
    <w:p w:rsidR="00D24EBA" w:rsidRPr="00B36F4F" w:rsidRDefault="00D24EBA" w:rsidP="0008737C">
      <w:pPr>
        <w:tabs>
          <w:tab w:val="left" w:pos="851"/>
        </w:tabs>
        <w:jc w:val="both"/>
        <w:rPr>
          <w:b/>
          <w:bCs/>
          <w:color w:val="000000"/>
        </w:rPr>
        <w:sectPr w:rsidR="00D24EBA" w:rsidRPr="00B36F4F" w:rsidSect="0008737C">
          <w:pgSz w:w="11906" w:h="16838"/>
          <w:pgMar w:top="1134" w:right="1134" w:bottom="1134" w:left="1134" w:header="709" w:footer="709" w:gutter="0"/>
          <w:cols w:space="708"/>
          <w:docGrid w:linePitch="360"/>
        </w:sectPr>
      </w:pPr>
    </w:p>
    <w:p w:rsidR="00D24EBA" w:rsidRPr="00B73BB7" w:rsidRDefault="00D24EBA" w:rsidP="0008737C">
      <w:pPr>
        <w:tabs>
          <w:tab w:val="left" w:pos="851"/>
        </w:tabs>
        <w:jc w:val="both"/>
        <w:rPr>
          <w:b/>
        </w:rPr>
      </w:pPr>
      <w:r w:rsidRPr="00B73BB7">
        <w:rPr>
          <w:b/>
        </w:rPr>
        <w:lastRenderedPageBreak/>
        <w:t>Рабочая программа курса «Проф - проба»</w:t>
      </w:r>
    </w:p>
    <w:p w:rsidR="00D24EBA" w:rsidRPr="00B73BB7" w:rsidRDefault="00D24EBA" w:rsidP="0008737C">
      <w:pPr>
        <w:tabs>
          <w:tab w:val="left" w:pos="851"/>
        </w:tabs>
        <w:jc w:val="both"/>
        <w:rPr>
          <w:rFonts w:eastAsia="Calibri"/>
          <w:b/>
          <w:u w:val="single"/>
        </w:rPr>
      </w:pPr>
      <w:r w:rsidRPr="00B73BB7">
        <w:rPr>
          <w:rFonts w:eastAsia="Calibri"/>
          <w:b/>
          <w:u w:val="single"/>
        </w:rPr>
        <w:t>Личностные и метапредметные результаты, которые будут достигнуты учащимися</w:t>
      </w:r>
    </w:p>
    <w:p w:rsidR="00D24EBA" w:rsidRPr="00B73BB7" w:rsidRDefault="00D24EBA" w:rsidP="0008737C">
      <w:pPr>
        <w:pStyle w:val="af0"/>
        <w:shd w:val="clear" w:color="auto" w:fill="FFFFFF"/>
        <w:tabs>
          <w:tab w:val="left" w:pos="851"/>
        </w:tabs>
        <w:spacing w:before="0" w:beforeAutospacing="0" w:after="0" w:afterAutospacing="0"/>
        <w:jc w:val="both"/>
        <w:rPr>
          <w:sz w:val="23"/>
          <w:szCs w:val="23"/>
        </w:rPr>
      </w:pPr>
      <w:r w:rsidRPr="00B73BB7">
        <w:rPr>
          <w:b/>
          <w:bdr w:val="none" w:sz="0" w:space="0" w:color="auto" w:frame="1"/>
        </w:rPr>
        <w:t>Личностные результаты</w:t>
      </w:r>
      <w:r w:rsidRPr="00B73BB7">
        <w:rPr>
          <w:bdr w:val="none" w:sz="0" w:space="0" w:color="auto" w:frame="1"/>
        </w:rPr>
        <w:t xml:space="preserve"> освоения   программы  отражают формирование готовности и способности обучающихся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на основе формирования уважительного отношения к труду, развития опыта участия в социально значимом труде.</w:t>
      </w:r>
    </w:p>
    <w:p w:rsidR="00D24EBA" w:rsidRPr="00B73BB7" w:rsidRDefault="00D24EBA" w:rsidP="0008737C">
      <w:pPr>
        <w:pStyle w:val="af0"/>
        <w:shd w:val="clear" w:color="auto" w:fill="FFFFFF"/>
        <w:tabs>
          <w:tab w:val="left" w:pos="851"/>
        </w:tabs>
        <w:spacing w:before="0" w:beforeAutospacing="0" w:after="0" w:afterAutospacing="0"/>
        <w:jc w:val="both"/>
        <w:rPr>
          <w:sz w:val="23"/>
          <w:szCs w:val="23"/>
        </w:rPr>
      </w:pPr>
      <w:r w:rsidRPr="00B73BB7">
        <w:rPr>
          <w:b/>
          <w:bdr w:val="none" w:sz="0" w:space="0" w:color="auto" w:frame="1"/>
        </w:rPr>
        <w:t>Предметные результаты</w:t>
      </w:r>
      <w:r w:rsidRPr="00B73BB7">
        <w:rPr>
          <w:bdr w:val="none" w:sz="0" w:space="0" w:color="auto" w:frame="1"/>
        </w:rPr>
        <w:t xml:space="preserve"> освоения программы   включают профориентационные показатели:</w:t>
      </w:r>
    </w:p>
    <w:p w:rsidR="00D24EBA" w:rsidRPr="00B73BB7" w:rsidRDefault="00D24EBA" w:rsidP="0008737C">
      <w:pPr>
        <w:pStyle w:val="af0"/>
        <w:shd w:val="clear" w:color="auto" w:fill="FFFFFF"/>
        <w:tabs>
          <w:tab w:val="left" w:pos="851"/>
        </w:tabs>
        <w:spacing w:before="0" w:beforeAutospacing="0" w:after="0" w:afterAutospacing="0"/>
        <w:jc w:val="both"/>
        <w:rPr>
          <w:sz w:val="23"/>
          <w:szCs w:val="23"/>
        </w:rPr>
      </w:pPr>
      <w:r w:rsidRPr="00B73BB7">
        <w:rPr>
          <w:bdr w:val="none" w:sz="0" w:space="0" w:color="auto" w:frame="1"/>
        </w:rPr>
        <w:t>- формирование активной позиции школьника при решении задач в области социальных отношений;</w:t>
      </w:r>
    </w:p>
    <w:p w:rsidR="00D24EBA" w:rsidRPr="00B73BB7" w:rsidRDefault="00D24EBA" w:rsidP="0008737C">
      <w:pPr>
        <w:pStyle w:val="af0"/>
        <w:shd w:val="clear" w:color="auto" w:fill="FFFFFF"/>
        <w:tabs>
          <w:tab w:val="left" w:pos="851"/>
        </w:tabs>
        <w:spacing w:before="0" w:beforeAutospacing="0" w:after="0" w:afterAutospacing="0"/>
        <w:jc w:val="both"/>
        <w:rPr>
          <w:sz w:val="23"/>
          <w:szCs w:val="23"/>
        </w:rPr>
      </w:pPr>
      <w:r w:rsidRPr="00B73BB7">
        <w:rPr>
          <w:bdr w:val="none" w:sz="0" w:space="0" w:color="auto" w:frame="1"/>
        </w:rPr>
        <w:t>- формирование представлений подростков о мире профессий, рынке труда.</w:t>
      </w:r>
    </w:p>
    <w:p w:rsidR="00D24EBA" w:rsidRPr="00B73BB7" w:rsidRDefault="00D24EBA" w:rsidP="0008737C">
      <w:pPr>
        <w:pStyle w:val="af0"/>
        <w:shd w:val="clear" w:color="auto" w:fill="FFFFFF"/>
        <w:tabs>
          <w:tab w:val="left" w:pos="851"/>
        </w:tabs>
        <w:spacing w:before="0" w:beforeAutospacing="0" w:after="0" w:afterAutospacing="0"/>
        <w:jc w:val="both"/>
        <w:rPr>
          <w:sz w:val="23"/>
          <w:szCs w:val="23"/>
        </w:rPr>
      </w:pPr>
      <w:r w:rsidRPr="00B73BB7">
        <w:rPr>
          <w:b/>
          <w:bdr w:val="none" w:sz="0" w:space="0" w:color="auto" w:frame="1"/>
        </w:rPr>
        <w:t>Метапредметные результаты</w:t>
      </w:r>
      <w:r w:rsidRPr="00B73BB7">
        <w:rPr>
          <w:bdr w:val="none" w:sz="0" w:space="0" w:color="auto" w:frame="1"/>
        </w:rPr>
        <w:t xml:space="preserve"> освоения программы включают умение школьников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w:t>
      </w:r>
    </w:p>
    <w:p w:rsidR="00D24EBA" w:rsidRPr="00B73BB7" w:rsidRDefault="00D24EBA" w:rsidP="0008737C">
      <w:pPr>
        <w:tabs>
          <w:tab w:val="left" w:pos="851"/>
        </w:tabs>
        <w:suppressAutoHyphens/>
        <w:jc w:val="both"/>
        <w:rPr>
          <w:b/>
          <w:bCs/>
          <w:lang w:eastAsia="ar-SA"/>
        </w:rPr>
      </w:pPr>
      <w:r w:rsidRPr="00B73BB7">
        <w:rPr>
          <w:b/>
          <w:bCs/>
          <w:lang w:eastAsia="ar-SA"/>
        </w:rPr>
        <w:t>Коммуникативные УУД:</w:t>
      </w:r>
    </w:p>
    <w:p w:rsidR="00D24EBA" w:rsidRDefault="00D24EBA" w:rsidP="0008737C">
      <w:pPr>
        <w:tabs>
          <w:tab w:val="left" w:pos="851"/>
        </w:tabs>
        <w:suppressAutoHyphens/>
        <w:jc w:val="both"/>
        <w:rPr>
          <w:rFonts w:eastAsia="Calibri"/>
          <w:bCs/>
        </w:rPr>
      </w:pPr>
      <w:r w:rsidRPr="00B73BB7">
        <w:rPr>
          <w:lang w:eastAsia="ar-SA"/>
        </w:rPr>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r w:rsidRPr="00B73BB7">
        <w:rPr>
          <w:rFonts w:eastAsia="Calibri"/>
          <w:bCs/>
          <w:i/>
        </w:rPr>
        <w:t>Средством  формирования</w:t>
      </w:r>
      <w:r w:rsidRPr="00B73BB7">
        <w:rPr>
          <w:rFonts w:eastAsia="Calibri"/>
          <w:bCs/>
        </w:rPr>
        <w:t xml:space="preserve"> коммуникативных УУД служат технология проблемного диалога (побуждающий и подводящий диалог) и организация работы в малых группах.</w:t>
      </w:r>
    </w:p>
    <w:p w:rsidR="00D24EBA" w:rsidRPr="00B73BB7" w:rsidRDefault="00D24EBA" w:rsidP="0008737C">
      <w:pPr>
        <w:tabs>
          <w:tab w:val="left" w:pos="851"/>
        </w:tabs>
        <w:suppressAutoHyphens/>
        <w:jc w:val="both"/>
        <w:rPr>
          <w:rFonts w:eastAsia="Calibri"/>
          <w:bCs/>
        </w:rPr>
      </w:pPr>
    </w:p>
    <w:p w:rsidR="00D24EBA" w:rsidRPr="00B73BB7" w:rsidRDefault="00D24EBA" w:rsidP="0008737C">
      <w:pPr>
        <w:tabs>
          <w:tab w:val="left" w:pos="851"/>
        </w:tabs>
        <w:jc w:val="both"/>
        <w:rPr>
          <w:b/>
        </w:rPr>
      </w:pPr>
      <w:r w:rsidRPr="00B73BB7">
        <w:rPr>
          <w:b/>
        </w:rPr>
        <w:t>Содержание тем курса  внеурочной деятельности «Проф-проба»</w:t>
      </w:r>
    </w:p>
    <w:p w:rsidR="00D24EBA" w:rsidRPr="00B73BB7" w:rsidRDefault="00D24EBA" w:rsidP="0008737C">
      <w:pPr>
        <w:tabs>
          <w:tab w:val="left" w:pos="851"/>
        </w:tabs>
        <w:jc w:val="both"/>
        <w:rPr>
          <w:color w:val="000000"/>
        </w:rPr>
      </w:pPr>
      <w:r w:rsidRPr="00B73BB7">
        <w:rPr>
          <w:b/>
          <w:bCs/>
          <w:color w:val="000000"/>
        </w:rPr>
        <w:t>Тема 1. Вводное занятие. Многообразие мира профессий (1 час).</w:t>
      </w:r>
    </w:p>
    <w:p w:rsidR="00D24EBA" w:rsidRPr="00B73BB7" w:rsidRDefault="00D24EBA" w:rsidP="0008737C">
      <w:pPr>
        <w:tabs>
          <w:tab w:val="left" w:pos="851"/>
        </w:tabs>
        <w:jc w:val="both"/>
        <w:rPr>
          <w:color w:val="000000"/>
        </w:rPr>
      </w:pPr>
      <w:r w:rsidRPr="00B73BB7">
        <w:rPr>
          <w:color w:val="000000"/>
        </w:rPr>
        <w:t>Цели и задачи курса. Содержание занятий. Труд в жизни человека и общества. Профессиональная деятельность как способ самореализации личности. ЕТКС</w:t>
      </w:r>
    </w:p>
    <w:p w:rsidR="00D24EBA" w:rsidRPr="00B73BB7" w:rsidRDefault="00D24EBA" w:rsidP="0008737C">
      <w:pPr>
        <w:tabs>
          <w:tab w:val="left" w:pos="851"/>
        </w:tabs>
        <w:jc w:val="both"/>
        <w:rPr>
          <w:color w:val="000000"/>
        </w:rPr>
      </w:pPr>
      <w:r w:rsidRPr="00B73BB7">
        <w:rPr>
          <w:color w:val="000000"/>
        </w:rPr>
        <w:t>(Единый тарифно-квалификационный справочник)</w:t>
      </w:r>
    </w:p>
    <w:p w:rsidR="00D24EBA" w:rsidRPr="00B73BB7" w:rsidRDefault="00D24EBA" w:rsidP="0008737C">
      <w:pPr>
        <w:tabs>
          <w:tab w:val="left" w:pos="851"/>
        </w:tabs>
        <w:jc w:val="both"/>
        <w:rPr>
          <w:color w:val="000000"/>
        </w:rPr>
      </w:pPr>
      <w:r w:rsidRPr="00B73BB7">
        <w:rPr>
          <w:i/>
          <w:iCs/>
          <w:color w:val="000000"/>
        </w:rPr>
        <w:t>Игра:</w:t>
      </w:r>
      <w:r w:rsidRPr="00B73BB7">
        <w:rPr>
          <w:color w:val="000000"/>
        </w:rPr>
        <w:t> «Угадай профессию».</w:t>
      </w:r>
    </w:p>
    <w:p w:rsidR="00D24EBA" w:rsidRPr="00B73BB7" w:rsidRDefault="00D24EBA" w:rsidP="0008737C">
      <w:pPr>
        <w:tabs>
          <w:tab w:val="left" w:pos="851"/>
        </w:tabs>
        <w:jc w:val="both"/>
        <w:rPr>
          <w:color w:val="000000"/>
        </w:rPr>
      </w:pPr>
      <w:r w:rsidRPr="00B73BB7">
        <w:rPr>
          <w:b/>
          <w:bCs/>
          <w:color w:val="000000"/>
        </w:rPr>
        <w:t>Тема 2. Я и выбор профессии (1 час).</w:t>
      </w:r>
    </w:p>
    <w:p w:rsidR="00D24EBA" w:rsidRPr="00B73BB7" w:rsidRDefault="00D24EBA" w:rsidP="0008737C">
      <w:pPr>
        <w:tabs>
          <w:tab w:val="left" w:pos="851"/>
        </w:tabs>
        <w:jc w:val="both"/>
        <w:rPr>
          <w:color w:val="000000"/>
        </w:rPr>
      </w:pPr>
      <w:r w:rsidRPr="00B73BB7">
        <w:rPr>
          <w:color w:val="000000"/>
        </w:rPr>
        <w:t>Представление о себе и выбор профессии. Путь к самопознанию. Психические особенности личности и человеческие возможности, ведущие к</w:t>
      </w:r>
    </w:p>
    <w:p w:rsidR="00D24EBA" w:rsidRPr="00B73BB7" w:rsidRDefault="00D24EBA" w:rsidP="0008737C">
      <w:pPr>
        <w:tabs>
          <w:tab w:val="left" w:pos="851"/>
        </w:tabs>
        <w:jc w:val="both"/>
        <w:rPr>
          <w:color w:val="000000"/>
        </w:rPr>
      </w:pPr>
      <w:r w:rsidRPr="00B73BB7">
        <w:rPr>
          <w:color w:val="000000"/>
        </w:rPr>
        <w:t>профессиональному успеху.</w:t>
      </w:r>
    </w:p>
    <w:p w:rsidR="00D24EBA" w:rsidRPr="00B73BB7" w:rsidRDefault="00D24EBA" w:rsidP="0008737C">
      <w:pPr>
        <w:tabs>
          <w:tab w:val="left" w:pos="851"/>
        </w:tabs>
        <w:jc w:val="both"/>
        <w:rPr>
          <w:color w:val="000000"/>
        </w:rPr>
      </w:pPr>
      <w:r w:rsidRPr="00B73BB7">
        <w:rPr>
          <w:i/>
          <w:iCs/>
          <w:color w:val="000000"/>
        </w:rPr>
        <w:t>Развивающие процедуры</w:t>
      </w:r>
      <w:r w:rsidRPr="00B73BB7">
        <w:rPr>
          <w:color w:val="000000"/>
        </w:rPr>
        <w:t>: методика «Произвольное самоописание».</w:t>
      </w:r>
    </w:p>
    <w:p w:rsidR="00D24EBA" w:rsidRPr="00B73BB7" w:rsidRDefault="00D24EBA" w:rsidP="0008737C">
      <w:pPr>
        <w:tabs>
          <w:tab w:val="left" w:pos="851"/>
        </w:tabs>
        <w:jc w:val="both"/>
        <w:rPr>
          <w:color w:val="000000"/>
        </w:rPr>
      </w:pPr>
      <w:r w:rsidRPr="00B73BB7">
        <w:rPr>
          <w:i/>
          <w:iCs/>
          <w:color w:val="000000"/>
        </w:rPr>
        <w:t>Диагностические методики</w:t>
      </w:r>
      <w:r w:rsidRPr="00B73BB7">
        <w:rPr>
          <w:color w:val="000000"/>
        </w:rPr>
        <w:t>: «Кто я?».</w:t>
      </w:r>
    </w:p>
    <w:p w:rsidR="00D24EBA" w:rsidRPr="00B73BB7" w:rsidRDefault="00D24EBA" w:rsidP="0008737C">
      <w:pPr>
        <w:tabs>
          <w:tab w:val="left" w:pos="851"/>
        </w:tabs>
        <w:jc w:val="both"/>
        <w:rPr>
          <w:color w:val="000000"/>
        </w:rPr>
      </w:pPr>
      <w:r w:rsidRPr="00B73BB7">
        <w:rPr>
          <w:b/>
          <w:bCs/>
          <w:color w:val="000000"/>
        </w:rPr>
        <w:t>Тема 3. Социальные проблемы труда (2 час).</w:t>
      </w:r>
    </w:p>
    <w:p w:rsidR="00D24EBA" w:rsidRPr="00B73BB7" w:rsidRDefault="00D24EBA" w:rsidP="0008737C">
      <w:pPr>
        <w:tabs>
          <w:tab w:val="left" w:pos="851"/>
        </w:tabs>
        <w:jc w:val="both"/>
        <w:rPr>
          <w:color w:val="000000"/>
        </w:rPr>
      </w:pPr>
      <w:r w:rsidRPr="00B73BB7">
        <w:rPr>
          <w:color w:val="000000"/>
        </w:rPr>
        <w:t>  Анализ  предприятий: производственная и непроизводственная сфера. Анализ информации центра занятости. Составление перечня требуемых профессий. </w:t>
      </w:r>
      <w:r w:rsidRPr="00B73BB7">
        <w:rPr>
          <w:i/>
          <w:iCs/>
          <w:color w:val="000000"/>
        </w:rPr>
        <w:t>Развивающие процедуры:</w:t>
      </w:r>
      <w:r w:rsidRPr="00B73BB7">
        <w:rPr>
          <w:color w:val="000000"/>
        </w:rPr>
        <w:t> дискуссия « Какие профессии востребованы в Республике Крым?». Мониторинг рынка труда города.</w:t>
      </w:r>
    </w:p>
    <w:p w:rsidR="00D24EBA" w:rsidRPr="00B73BB7" w:rsidRDefault="00D24EBA" w:rsidP="0008737C">
      <w:pPr>
        <w:tabs>
          <w:tab w:val="left" w:pos="851"/>
        </w:tabs>
        <w:jc w:val="both"/>
        <w:rPr>
          <w:color w:val="000000"/>
        </w:rPr>
      </w:pPr>
      <w:r w:rsidRPr="00B73BB7">
        <w:rPr>
          <w:b/>
          <w:bCs/>
          <w:color w:val="000000"/>
        </w:rPr>
        <w:t>Тема 4. Разделение труда (1 час)</w:t>
      </w:r>
    </w:p>
    <w:p w:rsidR="00D24EBA" w:rsidRPr="00B73BB7" w:rsidRDefault="00D24EBA" w:rsidP="0008737C">
      <w:pPr>
        <w:tabs>
          <w:tab w:val="left" w:pos="851"/>
        </w:tabs>
        <w:jc w:val="both"/>
        <w:rPr>
          <w:color w:val="000000"/>
        </w:rPr>
      </w:pPr>
      <w:r w:rsidRPr="00B73BB7">
        <w:rPr>
          <w:color w:val="000000"/>
        </w:rPr>
        <w:t> Содержание и характер труда. Виды и формы разделения труда. Профессии и специальности. Квалификация.</w:t>
      </w:r>
    </w:p>
    <w:p w:rsidR="00D24EBA" w:rsidRPr="00B73BB7" w:rsidRDefault="00D24EBA" w:rsidP="0008737C">
      <w:pPr>
        <w:tabs>
          <w:tab w:val="left" w:pos="851"/>
        </w:tabs>
        <w:jc w:val="both"/>
        <w:rPr>
          <w:color w:val="000000"/>
        </w:rPr>
      </w:pPr>
      <w:r w:rsidRPr="00B73BB7">
        <w:rPr>
          <w:b/>
          <w:bCs/>
          <w:color w:val="000000"/>
        </w:rPr>
        <w:t>Тема 5. Классификации профессий</w:t>
      </w:r>
      <w:r w:rsidRPr="00B73BB7">
        <w:rPr>
          <w:color w:val="000000"/>
        </w:rPr>
        <w:t> </w:t>
      </w:r>
      <w:r w:rsidRPr="00B73BB7">
        <w:rPr>
          <w:b/>
          <w:bCs/>
          <w:color w:val="000000"/>
        </w:rPr>
        <w:t>(2 часа).</w:t>
      </w:r>
    </w:p>
    <w:p w:rsidR="00D24EBA" w:rsidRPr="00B73BB7" w:rsidRDefault="00D24EBA" w:rsidP="0008737C">
      <w:pPr>
        <w:tabs>
          <w:tab w:val="left" w:pos="851"/>
        </w:tabs>
        <w:jc w:val="both"/>
        <w:rPr>
          <w:color w:val="000000"/>
        </w:rPr>
      </w:pPr>
      <w:r w:rsidRPr="00B73BB7">
        <w:rPr>
          <w:color w:val="000000"/>
        </w:rPr>
        <w:t>Диферринцированно-диагностический опрсник Климова. Цель: определение интересов в каждой из сфер профессиональной деятельности: «человек – человек», «человек – природа», «человек – техника», «человек – знак», «человек – художественный образ».</w:t>
      </w:r>
    </w:p>
    <w:p w:rsidR="00D24EBA" w:rsidRPr="00B73BB7" w:rsidRDefault="00D24EBA" w:rsidP="0008737C">
      <w:pPr>
        <w:tabs>
          <w:tab w:val="left" w:pos="851"/>
        </w:tabs>
        <w:jc w:val="both"/>
        <w:rPr>
          <w:color w:val="000000"/>
        </w:rPr>
      </w:pPr>
      <w:r w:rsidRPr="00B73BB7">
        <w:rPr>
          <w:i/>
          <w:iCs/>
          <w:color w:val="000000"/>
        </w:rPr>
        <w:t>Практическая работа: </w:t>
      </w:r>
      <w:r w:rsidRPr="00B73BB7">
        <w:rPr>
          <w:color w:val="000000"/>
        </w:rPr>
        <w:t>составление формул профессий.</w:t>
      </w:r>
    </w:p>
    <w:p w:rsidR="00D24EBA" w:rsidRPr="00B73BB7" w:rsidRDefault="00D24EBA" w:rsidP="0008737C">
      <w:pPr>
        <w:tabs>
          <w:tab w:val="left" w:pos="851"/>
        </w:tabs>
        <w:jc w:val="both"/>
        <w:rPr>
          <w:color w:val="000000"/>
        </w:rPr>
      </w:pPr>
      <w:r w:rsidRPr="00B73BB7">
        <w:rPr>
          <w:b/>
          <w:bCs/>
          <w:color w:val="000000"/>
        </w:rPr>
        <w:t>Тема 6. Мотивы выбора профессии (1 час)</w:t>
      </w:r>
    </w:p>
    <w:p w:rsidR="00D24EBA" w:rsidRPr="00B73BB7" w:rsidRDefault="00D24EBA" w:rsidP="0008737C">
      <w:pPr>
        <w:tabs>
          <w:tab w:val="left" w:pos="851"/>
        </w:tabs>
        <w:jc w:val="both"/>
        <w:rPr>
          <w:color w:val="000000"/>
        </w:rPr>
      </w:pPr>
      <w:r w:rsidRPr="00B73BB7">
        <w:rPr>
          <w:color w:val="000000"/>
        </w:rPr>
        <w:t>Секреты выбора профессии («хочу» - «могу» - «надо»). Профессиональные интересы. Активная роль личности при выборе профессии</w:t>
      </w:r>
    </w:p>
    <w:p w:rsidR="00D24EBA" w:rsidRPr="00B73BB7" w:rsidRDefault="00D24EBA" w:rsidP="0008737C">
      <w:pPr>
        <w:tabs>
          <w:tab w:val="left" w:pos="851"/>
        </w:tabs>
        <w:jc w:val="both"/>
        <w:rPr>
          <w:color w:val="000000"/>
        </w:rPr>
      </w:pPr>
      <w:r w:rsidRPr="00B73BB7">
        <w:rPr>
          <w:b/>
          <w:bCs/>
          <w:color w:val="000000"/>
        </w:rPr>
        <w:t>Тема 7. Здоровье и выбор профессии (1 час)</w:t>
      </w:r>
    </w:p>
    <w:p w:rsidR="00D24EBA" w:rsidRPr="00B73BB7" w:rsidRDefault="00D24EBA" w:rsidP="0008737C">
      <w:pPr>
        <w:tabs>
          <w:tab w:val="left" w:pos="851"/>
        </w:tabs>
        <w:jc w:val="both"/>
        <w:rPr>
          <w:color w:val="000000"/>
        </w:rPr>
      </w:pPr>
      <w:r w:rsidRPr="00B73BB7">
        <w:rPr>
          <w:color w:val="000000"/>
        </w:rPr>
        <w:lastRenderedPageBreak/>
        <w:t>Понятие « неблагоприятные производственные факторы». Работоспособность. Условия и режим работы.</w:t>
      </w:r>
    </w:p>
    <w:p w:rsidR="00D24EBA" w:rsidRPr="00B73BB7" w:rsidRDefault="00D24EBA" w:rsidP="0008737C">
      <w:pPr>
        <w:tabs>
          <w:tab w:val="left" w:pos="851"/>
        </w:tabs>
        <w:jc w:val="both"/>
        <w:rPr>
          <w:color w:val="000000"/>
        </w:rPr>
      </w:pPr>
      <w:r w:rsidRPr="00B73BB7">
        <w:rPr>
          <w:i/>
          <w:iCs/>
          <w:color w:val="000000"/>
        </w:rPr>
        <w:t>Практическая работа:</w:t>
      </w:r>
      <w:r w:rsidRPr="00B73BB7">
        <w:rPr>
          <w:color w:val="000000"/>
        </w:rPr>
        <w:t> письменная работа «Труд в современном обществе», работа с перечнем профессий, специальностей, должностей (контроль знаний), работа с « Анкетой здоровья» и нормативными документами по охране труда.</w:t>
      </w:r>
    </w:p>
    <w:p w:rsidR="00D24EBA" w:rsidRPr="00B73BB7" w:rsidRDefault="00D24EBA" w:rsidP="0008737C">
      <w:pPr>
        <w:tabs>
          <w:tab w:val="left" w:pos="851"/>
        </w:tabs>
        <w:jc w:val="both"/>
        <w:rPr>
          <w:color w:val="000000"/>
        </w:rPr>
      </w:pPr>
      <w:r w:rsidRPr="00B73BB7">
        <w:rPr>
          <w:b/>
          <w:bCs/>
          <w:color w:val="000000"/>
        </w:rPr>
        <w:t>Тема 8. Типы темперамента и выбор профессии (2 часа).</w:t>
      </w:r>
    </w:p>
    <w:p w:rsidR="00D24EBA" w:rsidRPr="00B73BB7" w:rsidRDefault="00D24EBA" w:rsidP="0008737C">
      <w:pPr>
        <w:tabs>
          <w:tab w:val="left" w:pos="851"/>
        </w:tabs>
        <w:jc w:val="both"/>
        <w:rPr>
          <w:color w:val="000000"/>
        </w:rPr>
      </w:pPr>
      <w:r w:rsidRPr="00B73BB7">
        <w:rPr>
          <w:color w:val="000000"/>
        </w:rPr>
        <w:t>Знакомство с типами темперамента: холерики, сангвиники, флегматики, меланхолики. Понятие экстраверсии и интроверсии. Значение и влияние темперамента на  выбор профессии.</w:t>
      </w:r>
    </w:p>
    <w:p w:rsidR="00D24EBA" w:rsidRPr="00B73BB7" w:rsidRDefault="00D24EBA" w:rsidP="0008737C">
      <w:pPr>
        <w:tabs>
          <w:tab w:val="left" w:pos="851"/>
        </w:tabs>
        <w:jc w:val="both"/>
        <w:rPr>
          <w:color w:val="000000"/>
        </w:rPr>
      </w:pPr>
      <w:r w:rsidRPr="00B73BB7">
        <w:rPr>
          <w:b/>
          <w:bCs/>
          <w:color w:val="000000"/>
        </w:rPr>
        <w:t>Тема 9. Современный рынок труда и его требования к профессионалу (1 час).</w:t>
      </w:r>
    </w:p>
    <w:p w:rsidR="00D24EBA" w:rsidRPr="00B73BB7" w:rsidRDefault="00D24EBA" w:rsidP="0008737C">
      <w:pPr>
        <w:tabs>
          <w:tab w:val="left" w:pos="851"/>
        </w:tabs>
        <w:jc w:val="both"/>
        <w:rPr>
          <w:color w:val="000000"/>
        </w:rPr>
      </w:pPr>
      <w:r w:rsidRPr="00B73BB7">
        <w:rPr>
          <w:color w:val="000000"/>
        </w:rPr>
        <w:t>Анализ профессий. Формула профессии. Классификационные признаки - предмет труда, цель труда, орудия труда, условия труда.</w:t>
      </w:r>
    </w:p>
    <w:p w:rsidR="00D24EBA" w:rsidRPr="00B73BB7" w:rsidRDefault="00D24EBA" w:rsidP="0008737C">
      <w:pPr>
        <w:tabs>
          <w:tab w:val="left" w:pos="851"/>
        </w:tabs>
        <w:jc w:val="both"/>
        <w:rPr>
          <w:color w:val="000000"/>
        </w:rPr>
      </w:pPr>
      <w:r w:rsidRPr="00B73BB7">
        <w:rPr>
          <w:color w:val="000000"/>
        </w:rPr>
        <w:t>Кадровое планирование. Банки данных рабочей сил (спрос и предложение).</w:t>
      </w:r>
    </w:p>
    <w:p w:rsidR="00D24EBA" w:rsidRPr="00B73BB7" w:rsidRDefault="00D24EBA" w:rsidP="0008737C">
      <w:pPr>
        <w:tabs>
          <w:tab w:val="left" w:pos="851"/>
        </w:tabs>
        <w:jc w:val="both"/>
        <w:rPr>
          <w:color w:val="000000"/>
        </w:rPr>
      </w:pPr>
      <w:r w:rsidRPr="00B73BB7">
        <w:rPr>
          <w:color w:val="000000"/>
        </w:rPr>
        <w:t>Занятость населения и безработица.</w:t>
      </w:r>
    </w:p>
    <w:p w:rsidR="00D24EBA" w:rsidRPr="00B73BB7" w:rsidRDefault="00D24EBA" w:rsidP="0008737C">
      <w:pPr>
        <w:tabs>
          <w:tab w:val="left" w:pos="851"/>
        </w:tabs>
        <w:jc w:val="both"/>
        <w:rPr>
          <w:color w:val="000000"/>
        </w:rPr>
      </w:pPr>
      <w:r w:rsidRPr="00B73BB7">
        <w:rPr>
          <w:i/>
          <w:iCs/>
          <w:color w:val="000000"/>
        </w:rPr>
        <w:t>Практическая работа: </w:t>
      </w:r>
      <w:r w:rsidRPr="00B73BB7">
        <w:rPr>
          <w:color w:val="000000"/>
        </w:rPr>
        <w:t>составление формул профессий.</w:t>
      </w:r>
    </w:p>
    <w:p w:rsidR="00D24EBA" w:rsidRPr="00B73BB7" w:rsidRDefault="00D24EBA" w:rsidP="0008737C">
      <w:pPr>
        <w:tabs>
          <w:tab w:val="left" w:pos="851"/>
        </w:tabs>
        <w:jc w:val="both"/>
        <w:rPr>
          <w:color w:val="000000"/>
        </w:rPr>
      </w:pPr>
      <w:r w:rsidRPr="00B73BB7">
        <w:rPr>
          <w:b/>
          <w:bCs/>
          <w:color w:val="000000"/>
        </w:rPr>
        <w:t>Тема 10. Профессиональная перспектива. Составление резюме (2 часа).</w:t>
      </w:r>
    </w:p>
    <w:p w:rsidR="00D24EBA" w:rsidRPr="00B73BB7" w:rsidRDefault="00D24EBA" w:rsidP="0008737C">
      <w:pPr>
        <w:tabs>
          <w:tab w:val="left" w:pos="851"/>
        </w:tabs>
        <w:jc w:val="both"/>
        <w:rPr>
          <w:color w:val="000000"/>
        </w:rPr>
      </w:pPr>
      <w:r w:rsidRPr="00B73BB7">
        <w:rPr>
          <w:color w:val="000000"/>
        </w:rPr>
        <w:t>Понятие о профессиональной пригодности. Методы изучения способностей. Развитие способностей. Призвание. Целеустремленность. Временная перспектива. Профессиональный успех на студенческой скамье. Правила составления резюме.</w:t>
      </w:r>
    </w:p>
    <w:p w:rsidR="00D24EBA" w:rsidRPr="00B73BB7" w:rsidRDefault="00D24EBA" w:rsidP="0008737C">
      <w:pPr>
        <w:tabs>
          <w:tab w:val="left" w:pos="851"/>
        </w:tabs>
        <w:jc w:val="both"/>
        <w:rPr>
          <w:color w:val="000000"/>
        </w:rPr>
      </w:pPr>
      <w:r w:rsidRPr="00B73BB7">
        <w:rPr>
          <w:i/>
          <w:iCs/>
          <w:color w:val="000000"/>
        </w:rPr>
        <w:t>Практическая работа:</w:t>
      </w:r>
      <w:r w:rsidRPr="00B73BB7">
        <w:rPr>
          <w:color w:val="000000"/>
        </w:rPr>
        <w:t> составление индивидуальной программы самовоспитания, составление резюме (интеграция с темой «Текстовый редактор WORD» информатики (либо информационных технологий)).</w:t>
      </w:r>
    </w:p>
    <w:p w:rsidR="00D24EBA" w:rsidRPr="00B73BB7" w:rsidRDefault="00D24EBA" w:rsidP="0008737C">
      <w:pPr>
        <w:tabs>
          <w:tab w:val="left" w:pos="851"/>
        </w:tabs>
        <w:jc w:val="both"/>
        <w:rPr>
          <w:color w:val="000000"/>
        </w:rPr>
      </w:pPr>
      <w:r w:rsidRPr="00B73BB7">
        <w:rPr>
          <w:b/>
          <w:bCs/>
          <w:color w:val="000000"/>
        </w:rPr>
        <w:t>Тема 11. Собеседование. Правила и нормы поведения (2 час)</w:t>
      </w:r>
    </w:p>
    <w:p w:rsidR="00D24EBA" w:rsidRPr="00B73BB7" w:rsidRDefault="00D24EBA" w:rsidP="0008737C">
      <w:pPr>
        <w:tabs>
          <w:tab w:val="left" w:pos="851"/>
        </w:tabs>
        <w:jc w:val="both"/>
        <w:rPr>
          <w:color w:val="000000"/>
        </w:rPr>
      </w:pPr>
      <w:r w:rsidRPr="00B73BB7">
        <w:rPr>
          <w:color w:val="000000"/>
        </w:rPr>
        <w:t>Подготовка к собеседованию: речь, одежда (дресс-код), этикет.</w:t>
      </w:r>
    </w:p>
    <w:p w:rsidR="00D24EBA" w:rsidRPr="00B73BB7" w:rsidRDefault="00D24EBA" w:rsidP="0008737C">
      <w:pPr>
        <w:tabs>
          <w:tab w:val="left" w:pos="851"/>
        </w:tabs>
        <w:jc w:val="both"/>
        <w:rPr>
          <w:color w:val="000000"/>
        </w:rPr>
      </w:pPr>
      <w:r w:rsidRPr="00B73BB7">
        <w:rPr>
          <w:color w:val="000000"/>
        </w:rPr>
        <w:t>Развивающие процедуры: игра «Руководитель» (демократичный, авторитарный).</w:t>
      </w:r>
    </w:p>
    <w:p w:rsidR="00D24EBA" w:rsidRPr="00B73BB7" w:rsidRDefault="00D24EBA" w:rsidP="0008737C">
      <w:pPr>
        <w:tabs>
          <w:tab w:val="left" w:pos="851"/>
        </w:tabs>
        <w:jc w:val="both"/>
        <w:rPr>
          <w:color w:val="000000"/>
        </w:rPr>
      </w:pPr>
      <w:r w:rsidRPr="00B73BB7">
        <w:rPr>
          <w:b/>
          <w:bCs/>
          <w:color w:val="000000"/>
        </w:rPr>
        <w:t>Тема 12. Социально – экономические условия современной России (3 часа).</w:t>
      </w:r>
    </w:p>
    <w:p w:rsidR="00D24EBA" w:rsidRPr="00B73BB7" w:rsidRDefault="00D24EBA" w:rsidP="0008737C">
      <w:pPr>
        <w:tabs>
          <w:tab w:val="left" w:pos="851"/>
        </w:tabs>
        <w:jc w:val="both"/>
        <w:rPr>
          <w:color w:val="000000"/>
        </w:rPr>
      </w:pPr>
      <w:r w:rsidRPr="00B73BB7">
        <w:rPr>
          <w:color w:val="000000"/>
        </w:rPr>
        <w:t>Структура  экономики. Развитие производства и сельского хозяйства. Сфера услуг. Хозяйственный механизм. Экологические проблемы и их решение.</w:t>
      </w:r>
    </w:p>
    <w:p w:rsidR="00D24EBA" w:rsidRPr="00B73BB7" w:rsidRDefault="00D24EBA" w:rsidP="0008737C">
      <w:pPr>
        <w:tabs>
          <w:tab w:val="left" w:pos="851"/>
        </w:tabs>
        <w:jc w:val="both"/>
        <w:rPr>
          <w:color w:val="000000"/>
        </w:rPr>
      </w:pPr>
      <w:r w:rsidRPr="00B73BB7">
        <w:rPr>
          <w:i/>
          <w:iCs/>
          <w:color w:val="000000"/>
        </w:rPr>
        <w:t>Практическая работа:</w:t>
      </w:r>
      <w:r w:rsidRPr="00B73BB7">
        <w:rPr>
          <w:color w:val="000000"/>
        </w:rPr>
        <w:t> сочинение « Если бы я был мэром».</w:t>
      </w:r>
    </w:p>
    <w:p w:rsidR="00D24EBA" w:rsidRPr="00B73BB7" w:rsidRDefault="00D24EBA" w:rsidP="0008737C">
      <w:pPr>
        <w:tabs>
          <w:tab w:val="left" w:pos="851"/>
        </w:tabs>
        <w:jc w:val="both"/>
        <w:rPr>
          <w:color w:val="000000"/>
        </w:rPr>
      </w:pPr>
      <w:r w:rsidRPr="00B73BB7">
        <w:rPr>
          <w:b/>
          <w:bCs/>
          <w:color w:val="000000"/>
        </w:rPr>
        <w:t>Тема 13. Основы экономических знаний. (3 часа).</w:t>
      </w:r>
    </w:p>
    <w:p w:rsidR="00D24EBA" w:rsidRPr="00B73BB7" w:rsidRDefault="00D24EBA" w:rsidP="0008737C">
      <w:pPr>
        <w:tabs>
          <w:tab w:val="left" w:pos="851"/>
        </w:tabs>
        <w:jc w:val="both"/>
        <w:rPr>
          <w:color w:val="000000"/>
        </w:rPr>
      </w:pPr>
      <w:r w:rsidRPr="00B73BB7">
        <w:rPr>
          <w:color w:val="000000"/>
        </w:rPr>
        <w:t>Зачем нужна экономика. Как устроена экономика и как организовано</w:t>
      </w:r>
    </w:p>
    <w:p w:rsidR="00D24EBA" w:rsidRPr="00B73BB7" w:rsidRDefault="00D24EBA" w:rsidP="0008737C">
      <w:pPr>
        <w:tabs>
          <w:tab w:val="left" w:pos="851"/>
        </w:tabs>
        <w:jc w:val="both"/>
        <w:rPr>
          <w:color w:val="000000"/>
        </w:rPr>
      </w:pPr>
      <w:r w:rsidRPr="00B73BB7">
        <w:rPr>
          <w:color w:val="000000"/>
        </w:rPr>
        <w:t>производство благ. Деньги и торговля. Банки и биржи.</w:t>
      </w:r>
    </w:p>
    <w:p w:rsidR="00D24EBA" w:rsidRPr="00B73BB7" w:rsidRDefault="00D24EBA" w:rsidP="0008737C">
      <w:pPr>
        <w:tabs>
          <w:tab w:val="left" w:pos="851"/>
        </w:tabs>
        <w:jc w:val="both"/>
        <w:rPr>
          <w:color w:val="000000"/>
        </w:rPr>
      </w:pPr>
      <w:r w:rsidRPr="00B73BB7">
        <w:rPr>
          <w:color w:val="000000"/>
        </w:rPr>
        <w:t>Собственность и ее виды. Творческий труд и интеллектуальная собственность. Основы патентного права; патентирование изделий, объектов, товарных знаков и прав интеллектуальной собственности в РФ и других странах.</w:t>
      </w:r>
    </w:p>
    <w:p w:rsidR="00D24EBA" w:rsidRPr="00B73BB7" w:rsidRDefault="00D24EBA" w:rsidP="0008737C">
      <w:pPr>
        <w:tabs>
          <w:tab w:val="left" w:pos="851"/>
        </w:tabs>
        <w:jc w:val="both"/>
        <w:rPr>
          <w:color w:val="000000"/>
        </w:rPr>
      </w:pPr>
      <w:r w:rsidRPr="00B73BB7">
        <w:rPr>
          <w:color w:val="000000"/>
        </w:rPr>
        <w:t>Предпринимательство. Маркетинг. Менеджмент. Иностранные инвестиции.</w:t>
      </w:r>
    </w:p>
    <w:p w:rsidR="00D24EBA" w:rsidRPr="00B73BB7" w:rsidRDefault="00D24EBA" w:rsidP="0008737C">
      <w:pPr>
        <w:tabs>
          <w:tab w:val="left" w:pos="851"/>
        </w:tabs>
        <w:jc w:val="both"/>
        <w:rPr>
          <w:color w:val="000000"/>
        </w:rPr>
      </w:pPr>
      <w:r w:rsidRPr="00B73BB7">
        <w:rPr>
          <w:i/>
          <w:iCs/>
          <w:color w:val="000000"/>
        </w:rPr>
        <w:t>Развивающие процедуры:</w:t>
      </w:r>
      <w:r w:rsidRPr="00B73BB7">
        <w:rPr>
          <w:color w:val="000000"/>
        </w:rPr>
        <w:t> ролевая игра «Малое предприятие».</w:t>
      </w:r>
    </w:p>
    <w:p w:rsidR="00D24EBA" w:rsidRPr="00B73BB7" w:rsidRDefault="00D24EBA" w:rsidP="0008737C">
      <w:pPr>
        <w:tabs>
          <w:tab w:val="left" w:pos="851"/>
        </w:tabs>
        <w:jc w:val="both"/>
        <w:rPr>
          <w:color w:val="000000"/>
        </w:rPr>
      </w:pPr>
      <w:r w:rsidRPr="00B73BB7">
        <w:rPr>
          <w:b/>
          <w:bCs/>
          <w:color w:val="000000"/>
        </w:rPr>
        <w:t>Тема 14. Рынок образовательных услуг. (2 часа).</w:t>
      </w:r>
    </w:p>
    <w:p w:rsidR="00D24EBA" w:rsidRPr="00B73BB7" w:rsidRDefault="00D24EBA" w:rsidP="0008737C">
      <w:pPr>
        <w:tabs>
          <w:tab w:val="left" w:pos="851"/>
        </w:tabs>
        <w:jc w:val="both"/>
        <w:rPr>
          <w:color w:val="000000"/>
        </w:rPr>
      </w:pPr>
      <w:r w:rsidRPr="00B73BB7">
        <w:rPr>
          <w:color w:val="000000"/>
        </w:rPr>
        <w:t>Система профессионального образования. Типы учебных заведений, условия приема и обучения студентов. Система дополнительного образования. Социально – профессиональная мобильность.</w:t>
      </w:r>
    </w:p>
    <w:p w:rsidR="00D24EBA" w:rsidRPr="00B73BB7" w:rsidRDefault="00D24EBA" w:rsidP="0008737C">
      <w:pPr>
        <w:tabs>
          <w:tab w:val="left" w:pos="851"/>
        </w:tabs>
        <w:jc w:val="both"/>
        <w:rPr>
          <w:color w:val="000000"/>
        </w:rPr>
      </w:pPr>
      <w:r w:rsidRPr="00B73BB7">
        <w:rPr>
          <w:i/>
          <w:iCs/>
          <w:color w:val="000000"/>
        </w:rPr>
        <w:t>Практическая работа:</w:t>
      </w:r>
      <w:r w:rsidRPr="00B73BB7">
        <w:rPr>
          <w:color w:val="000000"/>
        </w:rPr>
        <w:t> сочинение «Мой путь в профессию».</w:t>
      </w:r>
    </w:p>
    <w:p w:rsidR="00D24EBA" w:rsidRPr="00B73BB7" w:rsidRDefault="00D24EBA" w:rsidP="0008737C">
      <w:pPr>
        <w:tabs>
          <w:tab w:val="left" w:pos="851"/>
        </w:tabs>
        <w:jc w:val="both"/>
        <w:rPr>
          <w:color w:val="000000"/>
        </w:rPr>
      </w:pPr>
      <w:r w:rsidRPr="00B73BB7">
        <w:rPr>
          <w:b/>
          <w:bCs/>
          <w:color w:val="000000"/>
        </w:rPr>
        <w:t>Тема 15. Трудовой кодекс. Труд несовершеннолетних (1 час).</w:t>
      </w:r>
    </w:p>
    <w:p w:rsidR="00D24EBA" w:rsidRPr="00B73BB7" w:rsidRDefault="00D24EBA" w:rsidP="0008737C">
      <w:pPr>
        <w:tabs>
          <w:tab w:val="left" w:pos="851"/>
        </w:tabs>
        <w:jc w:val="both"/>
        <w:rPr>
          <w:color w:val="000000"/>
        </w:rPr>
      </w:pPr>
      <w:r w:rsidRPr="00B73BB7">
        <w:rPr>
          <w:color w:val="000000"/>
        </w:rPr>
        <w:t>Знакомство с трудовым кодексом РФ.</w:t>
      </w:r>
    </w:p>
    <w:p w:rsidR="00D24EBA" w:rsidRPr="00B73BB7" w:rsidRDefault="00D24EBA" w:rsidP="0008737C">
      <w:pPr>
        <w:tabs>
          <w:tab w:val="left" w:pos="851"/>
        </w:tabs>
        <w:jc w:val="both"/>
        <w:rPr>
          <w:color w:val="000000"/>
        </w:rPr>
      </w:pPr>
      <w:r w:rsidRPr="00B73BB7">
        <w:rPr>
          <w:b/>
          <w:bCs/>
          <w:color w:val="000000"/>
        </w:rPr>
        <w:t>Тема 16. Основы технологической культуры.(4 часа).</w:t>
      </w:r>
    </w:p>
    <w:p w:rsidR="00D24EBA" w:rsidRPr="00B73BB7" w:rsidRDefault="00D24EBA" w:rsidP="0008737C">
      <w:pPr>
        <w:tabs>
          <w:tab w:val="left" w:pos="851"/>
        </w:tabs>
        <w:jc w:val="both"/>
        <w:rPr>
          <w:color w:val="000000"/>
        </w:rPr>
      </w:pPr>
      <w:r w:rsidRPr="00B73BB7">
        <w:rPr>
          <w:color w:val="000000"/>
        </w:rPr>
        <w:t>Сущность и содержание технологической культуры: структура технологической культуры, технологическая среда жизнедеятельности человека.</w:t>
      </w:r>
    </w:p>
    <w:p w:rsidR="00D24EBA" w:rsidRPr="00B73BB7" w:rsidRDefault="00D24EBA" w:rsidP="0008737C">
      <w:pPr>
        <w:tabs>
          <w:tab w:val="left" w:pos="851"/>
        </w:tabs>
        <w:jc w:val="both"/>
        <w:rPr>
          <w:color w:val="000000"/>
        </w:rPr>
      </w:pPr>
      <w:r w:rsidRPr="00B73BB7">
        <w:rPr>
          <w:color w:val="000000"/>
        </w:rPr>
        <w:t> Технологическая культура – основа прогрессивного развития производства и общества.</w:t>
      </w:r>
    </w:p>
    <w:p w:rsidR="00D24EBA" w:rsidRPr="00B73BB7" w:rsidRDefault="00D24EBA" w:rsidP="0008737C">
      <w:pPr>
        <w:tabs>
          <w:tab w:val="left" w:pos="851"/>
        </w:tabs>
        <w:jc w:val="both"/>
        <w:rPr>
          <w:color w:val="000000"/>
        </w:rPr>
      </w:pPr>
      <w:r w:rsidRPr="00B73BB7">
        <w:rPr>
          <w:color w:val="000000"/>
        </w:rPr>
        <w:t> Технологии основных видов жизнедеятельности человека: технология трудовой, познавательной, игровой, управленческой деятельности человека.</w:t>
      </w:r>
    </w:p>
    <w:p w:rsidR="00D24EBA" w:rsidRPr="00B73BB7" w:rsidRDefault="00D24EBA" w:rsidP="0008737C">
      <w:pPr>
        <w:tabs>
          <w:tab w:val="left" w:pos="851"/>
        </w:tabs>
        <w:jc w:val="both"/>
        <w:rPr>
          <w:color w:val="000000"/>
        </w:rPr>
      </w:pPr>
      <w:r w:rsidRPr="00B73BB7">
        <w:rPr>
          <w:color w:val="000000"/>
        </w:rPr>
        <w:lastRenderedPageBreak/>
        <w:t> Технологическая культура и профессиональная деятельность: сферы профессиональной деятельности, понятие «культура труда», профессиональная этика и культура деловых взаимоотношений, профессиональное становление.</w:t>
      </w:r>
    </w:p>
    <w:p w:rsidR="00D24EBA" w:rsidRPr="00B73BB7" w:rsidRDefault="00D24EBA" w:rsidP="0008737C">
      <w:pPr>
        <w:tabs>
          <w:tab w:val="left" w:pos="851"/>
        </w:tabs>
        <w:jc w:val="both"/>
        <w:rPr>
          <w:color w:val="000000"/>
        </w:rPr>
      </w:pPr>
      <w:r w:rsidRPr="00B73BB7">
        <w:rPr>
          <w:i/>
          <w:iCs/>
          <w:color w:val="000000"/>
        </w:rPr>
        <w:t>Развивающие процедуры:</w:t>
      </w:r>
      <w:r w:rsidRPr="00B73BB7">
        <w:rPr>
          <w:color w:val="000000"/>
        </w:rPr>
        <w:t> ролевая игра «продавцы – покупатели», разрешение конфликтных ситуаций.</w:t>
      </w:r>
    </w:p>
    <w:p w:rsidR="00D24EBA" w:rsidRPr="00B73BB7" w:rsidRDefault="00D24EBA" w:rsidP="0008737C">
      <w:pPr>
        <w:tabs>
          <w:tab w:val="left" w:pos="851"/>
        </w:tabs>
        <w:jc w:val="both"/>
        <w:rPr>
          <w:color w:val="000000"/>
        </w:rPr>
      </w:pPr>
      <w:r w:rsidRPr="00B73BB7">
        <w:rPr>
          <w:b/>
          <w:bCs/>
          <w:color w:val="000000"/>
        </w:rPr>
        <w:t>Тема 17. Личный профессиональный план (2 часа).</w:t>
      </w:r>
    </w:p>
    <w:p w:rsidR="00D24EBA" w:rsidRPr="00B73BB7" w:rsidRDefault="00D24EBA" w:rsidP="0008737C">
      <w:pPr>
        <w:tabs>
          <w:tab w:val="left" w:pos="851"/>
        </w:tabs>
        <w:jc w:val="both"/>
        <w:rPr>
          <w:color w:val="000000"/>
        </w:rPr>
      </w:pPr>
      <w:r w:rsidRPr="00B73BB7">
        <w:rPr>
          <w:color w:val="000000"/>
        </w:rPr>
        <w:t>Понятие о профессиональной карьере. Профессиональная компетентность. Индивидуальный профессиональный план как средство реализации программы личностного и профессионального роста человека. Профессиональное прогнозирование и самоопределение. Основы проектной деятельности; технология и алгоритм создания творческого проекта.</w:t>
      </w:r>
    </w:p>
    <w:p w:rsidR="00D24EBA" w:rsidRPr="00B73BB7" w:rsidRDefault="00D24EBA" w:rsidP="0008737C">
      <w:pPr>
        <w:tabs>
          <w:tab w:val="left" w:pos="851"/>
        </w:tabs>
        <w:jc w:val="both"/>
        <w:rPr>
          <w:color w:val="000000"/>
        </w:rPr>
      </w:pPr>
      <w:r w:rsidRPr="00B73BB7">
        <w:rPr>
          <w:i/>
          <w:iCs/>
          <w:color w:val="000000"/>
        </w:rPr>
        <w:t>Практическая работа:</w:t>
      </w:r>
      <w:r w:rsidRPr="00B73BB7">
        <w:rPr>
          <w:color w:val="000000"/>
        </w:rPr>
        <w:t> заполнение дневника профессиональной карьеры</w:t>
      </w:r>
      <w:r w:rsidRPr="00B73BB7">
        <w:rPr>
          <w:i/>
          <w:iCs/>
          <w:color w:val="000000"/>
        </w:rPr>
        <w:t>, </w:t>
      </w:r>
      <w:r w:rsidRPr="00B73BB7">
        <w:rPr>
          <w:color w:val="000000"/>
        </w:rPr>
        <w:t>составление и анализ личного профессионального плана.</w:t>
      </w:r>
    </w:p>
    <w:p w:rsidR="00D24EBA" w:rsidRPr="00B73BB7" w:rsidRDefault="00D24EBA" w:rsidP="0008737C">
      <w:pPr>
        <w:tabs>
          <w:tab w:val="left" w:pos="851"/>
        </w:tabs>
        <w:jc w:val="both"/>
        <w:rPr>
          <w:color w:val="000000"/>
        </w:rPr>
      </w:pPr>
      <w:r w:rsidRPr="00B73BB7">
        <w:rPr>
          <w:b/>
          <w:bCs/>
          <w:color w:val="000000"/>
        </w:rPr>
        <w:t>Тема 18. Готовность к выбору профиля, профессии (2 часа).</w:t>
      </w:r>
    </w:p>
    <w:p w:rsidR="00D24EBA" w:rsidRPr="00B73BB7" w:rsidRDefault="00D24EBA" w:rsidP="0008737C">
      <w:pPr>
        <w:tabs>
          <w:tab w:val="left" w:pos="851"/>
        </w:tabs>
        <w:jc w:val="both"/>
        <w:rPr>
          <w:color w:val="000000"/>
        </w:rPr>
      </w:pPr>
      <w:r w:rsidRPr="00B73BB7">
        <w:rPr>
          <w:color w:val="000000"/>
        </w:rPr>
        <w:t>Оценка способности к самоанализу, анализу профессии, самореализации в различных видах профессиональной деятельности. Проверка соответствия выбранной профессии склонностям учащихся.</w:t>
      </w:r>
    </w:p>
    <w:p w:rsidR="00D24EBA" w:rsidRPr="00B73BB7" w:rsidRDefault="00D24EBA" w:rsidP="0008737C">
      <w:pPr>
        <w:tabs>
          <w:tab w:val="left" w:pos="851"/>
        </w:tabs>
        <w:jc w:val="both"/>
        <w:rPr>
          <w:color w:val="000000"/>
        </w:rPr>
      </w:pPr>
      <w:r w:rsidRPr="00B73BB7">
        <w:rPr>
          <w:i/>
          <w:iCs/>
          <w:color w:val="000000"/>
        </w:rPr>
        <w:t>Развивающие процедуры:</w:t>
      </w:r>
      <w:r w:rsidRPr="00B73BB7">
        <w:rPr>
          <w:color w:val="000000"/>
        </w:rPr>
        <w:t> обсуждение результатов диагностических тестов, дискуссия «Риски предстоящего выбора».</w:t>
      </w:r>
    </w:p>
    <w:p w:rsidR="00D24EBA" w:rsidRPr="00B73BB7" w:rsidRDefault="00D24EBA" w:rsidP="0008737C">
      <w:pPr>
        <w:tabs>
          <w:tab w:val="left" w:pos="851"/>
        </w:tabs>
        <w:jc w:val="both"/>
        <w:rPr>
          <w:color w:val="000000"/>
        </w:rPr>
      </w:pPr>
      <w:r w:rsidRPr="00B73BB7">
        <w:rPr>
          <w:b/>
          <w:bCs/>
          <w:color w:val="000000"/>
        </w:rPr>
        <w:t>Тема 19. Подготовка и защита профориентационных проектов (профессиограммы, профпробы) (3 часа).</w:t>
      </w:r>
    </w:p>
    <w:p w:rsidR="00D24EBA" w:rsidRPr="00B73BB7" w:rsidRDefault="00D24EBA" w:rsidP="0008737C">
      <w:pPr>
        <w:tabs>
          <w:tab w:val="left" w:pos="851"/>
        </w:tabs>
        <w:jc w:val="both"/>
        <w:rPr>
          <w:color w:val="000000"/>
        </w:rPr>
      </w:pPr>
      <w:r w:rsidRPr="00B73BB7">
        <w:rPr>
          <w:color w:val="000000"/>
        </w:rPr>
        <w:t>Проведение профориентационных проб по выбранным направлениям. Подготовка и защита профориентационных проектов (презентация профессии, составление развернутой профессиограммы и технологической карты)</w:t>
      </w:r>
    </w:p>
    <w:p w:rsidR="00D24EBA" w:rsidRPr="00BC21A7" w:rsidRDefault="00D24EBA" w:rsidP="0008737C">
      <w:pPr>
        <w:pStyle w:val="c13"/>
        <w:tabs>
          <w:tab w:val="left" w:pos="851"/>
        </w:tabs>
        <w:spacing w:before="0" w:beforeAutospacing="0" w:after="0" w:afterAutospacing="0"/>
        <w:jc w:val="both"/>
        <w:rPr>
          <w:rStyle w:val="c7"/>
          <w:color w:val="000000"/>
        </w:rPr>
      </w:pPr>
      <w:r w:rsidRPr="00BC21A7">
        <w:rPr>
          <w:rStyle w:val="c7"/>
          <w:b/>
          <w:color w:val="000000"/>
        </w:rPr>
        <w:t>Формы проведения</w:t>
      </w:r>
      <w:r>
        <w:rPr>
          <w:rStyle w:val="c7"/>
          <w:b/>
          <w:color w:val="000000"/>
        </w:rPr>
        <w:t>:</w:t>
      </w:r>
    </w:p>
    <w:p w:rsidR="00D24EBA" w:rsidRDefault="00D24EBA" w:rsidP="0008737C">
      <w:pPr>
        <w:pStyle w:val="c13"/>
        <w:numPr>
          <w:ilvl w:val="0"/>
          <w:numId w:val="221"/>
        </w:numPr>
        <w:tabs>
          <w:tab w:val="left" w:pos="851"/>
        </w:tabs>
        <w:spacing w:before="0" w:beforeAutospacing="0" w:after="0" w:afterAutospacing="0"/>
        <w:ind w:left="0" w:firstLine="0"/>
        <w:jc w:val="both"/>
      </w:pPr>
      <w:r>
        <w:t>участие в ярмарках учебных мест, организуемых ЦЗН г. Бийска в районе, выездная профориентационная ярмарка;</w:t>
      </w:r>
    </w:p>
    <w:p w:rsidR="00D24EBA" w:rsidRDefault="00D24EBA" w:rsidP="0008737C">
      <w:pPr>
        <w:pStyle w:val="c13"/>
        <w:numPr>
          <w:ilvl w:val="0"/>
          <w:numId w:val="221"/>
        </w:numPr>
        <w:tabs>
          <w:tab w:val="left" w:pos="851"/>
        </w:tabs>
        <w:spacing w:before="0" w:beforeAutospacing="0" w:after="0" w:afterAutospacing="0"/>
        <w:ind w:left="0" w:firstLine="0"/>
        <w:jc w:val="both"/>
      </w:pPr>
      <w:r>
        <w:t>информирование учащихся об получении профессии в колледжах, техникумах, ВУЗах путем распространения печатной продукции: рекламно-информационных листовок, буклетов, бюллетеней, спецгазет; создание электронных ресурсов по профориентации – сайтов, электронных библиотек;</w:t>
      </w:r>
    </w:p>
    <w:p w:rsidR="00D24EBA" w:rsidRDefault="00D24EBA" w:rsidP="0008737C">
      <w:pPr>
        <w:pStyle w:val="c13"/>
        <w:numPr>
          <w:ilvl w:val="0"/>
          <w:numId w:val="221"/>
        </w:numPr>
        <w:tabs>
          <w:tab w:val="left" w:pos="851"/>
        </w:tabs>
        <w:spacing w:before="0" w:beforeAutospacing="0" w:after="0" w:afterAutospacing="0"/>
        <w:ind w:left="0" w:firstLine="0"/>
        <w:jc w:val="both"/>
      </w:pPr>
      <w:r>
        <w:t>организация рекламной деятельности, усиление мер по разъяснительной работе среди учащихся и родителей о специальностях и возможностях трудоустройства, повышении уровня образования и квалификации, мерах социальной защиты;</w:t>
      </w:r>
    </w:p>
    <w:p w:rsidR="00D24EBA" w:rsidRDefault="00D24EBA" w:rsidP="0008737C">
      <w:pPr>
        <w:pStyle w:val="c13"/>
        <w:numPr>
          <w:ilvl w:val="0"/>
          <w:numId w:val="221"/>
        </w:numPr>
        <w:tabs>
          <w:tab w:val="left" w:pos="851"/>
        </w:tabs>
        <w:spacing w:before="0" w:beforeAutospacing="0" w:after="0" w:afterAutospacing="0"/>
        <w:ind w:left="0" w:firstLine="0"/>
        <w:jc w:val="both"/>
      </w:pPr>
      <w:r>
        <w:t>активизация профориентационной деятельности путем использования анкетирования, консультирования, как в традиционной форме, так и с применением Интернет-технологий, сетевого взаимодействия, проведение консультирования учащихся и их родителей, в том числе с применением Интернет – технологий и «горячей линии», сетевого взаимодействия с образовательными учреждениями;</w:t>
      </w:r>
    </w:p>
    <w:p w:rsidR="00D24EBA" w:rsidRDefault="00D24EBA" w:rsidP="0008737C">
      <w:pPr>
        <w:pStyle w:val="c13"/>
        <w:numPr>
          <w:ilvl w:val="0"/>
          <w:numId w:val="221"/>
        </w:numPr>
        <w:tabs>
          <w:tab w:val="left" w:pos="851"/>
        </w:tabs>
        <w:spacing w:before="0" w:beforeAutospacing="0" w:after="0" w:afterAutospacing="0"/>
        <w:ind w:left="0" w:firstLine="0"/>
        <w:jc w:val="both"/>
      </w:pPr>
      <w:r>
        <w:t>для повышения эффективности профориентационной работы с учащимися использовать наряду с традиционными формами и методами (встречами, беседами и др.) интерактивные методы, тренинги, профориентационные игры;</w:t>
      </w:r>
    </w:p>
    <w:p w:rsidR="00D24EBA" w:rsidRDefault="00D24EBA" w:rsidP="0008737C">
      <w:pPr>
        <w:pStyle w:val="c13"/>
        <w:numPr>
          <w:ilvl w:val="0"/>
          <w:numId w:val="221"/>
        </w:numPr>
        <w:tabs>
          <w:tab w:val="left" w:pos="851"/>
        </w:tabs>
        <w:spacing w:before="0" w:beforeAutospacing="0" w:after="0" w:afterAutospacing="0"/>
        <w:ind w:left="0" w:firstLine="0"/>
        <w:jc w:val="both"/>
      </w:pPr>
      <w:r>
        <w:t>привлечение к профориентационной работе активных студентов (волонтеров – профориентаторов) для проведения промоакции;</w:t>
      </w:r>
    </w:p>
    <w:p w:rsidR="00D24EBA" w:rsidRPr="00B73BB7" w:rsidRDefault="00D24EBA" w:rsidP="0008737C">
      <w:pPr>
        <w:pStyle w:val="c13"/>
        <w:numPr>
          <w:ilvl w:val="0"/>
          <w:numId w:val="221"/>
        </w:numPr>
        <w:tabs>
          <w:tab w:val="left" w:pos="851"/>
        </w:tabs>
        <w:spacing w:before="0" w:beforeAutospacing="0" w:after="0" w:afterAutospacing="0"/>
        <w:ind w:left="0" w:firstLine="0"/>
        <w:jc w:val="both"/>
      </w:pPr>
      <w:r>
        <w:t>организация Дней открытых дверей и фестивалей профессий.</w:t>
      </w:r>
    </w:p>
    <w:p w:rsidR="00D24EBA" w:rsidRPr="00B73BB7" w:rsidRDefault="00D24EBA" w:rsidP="0008737C">
      <w:pPr>
        <w:tabs>
          <w:tab w:val="left" w:pos="851"/>
        </w:tabs>
        <w:rPr>
          <w:color w:val="000000"/>
        </w:rPr>
      </w:pPr>
      <w:r w:rsidRPr="00B73BB7">
        <w:rPr>
          <w:b/>
        </w:rPr>
        <w:t>Тематическое планирование</w:t>
      </w:r>
    </w:p>
    <w:tbl>
      <w:tblPr>
        <w:tblW w:w="0" w:type="auto"/>
        <w:jc w:val="center"/>
        <w:tblCellMar>
          <w:left w:w="0" w:type="dxa"/>
          <w:right w:w="0" w:type="dxa"/>
        </w:tblCellMar>
        <w:tblLook w:val="04A0" w:firstRow="1" w:lastRow="0" w:firstColumn="1" w:lastColumn="0" w:noHBand="0" w:noVBand="1"/>
      </w:tblPr>
      <w:tblGrid>
        <w:gridCol w:w="1002"/>
        <w:gridCol w:w="7278"/>
        <w:gridCol w:w="1342"/>
      </w:tblGrid>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b/>
                <w:color w:val="000000"/>
                <w:sz w:val="22"/>
                <w:szCs w:val="22"/>
              </w:rPr>
            </w:pPr>
            <w:r w:rsidRPr="00D24EBA">
              <w:rPr>
                <w:b/>
                <w:color w:val="000000"/>
                <w:sz w:val="22"/>
                <w:szCs w:val="22"/>
              </w:rPr>
              <w:t>№</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b/>
                <w:color w:val="000000"/>
                <w:sz w:val="22"/>
                <w:szCs w:val="22"/>
              </w:rPr>
            </w:pPr>
            <w:r w:rsidRPr="00D24EBA">
              <w:rPr>
                <w:b/>
                <w:color w:val="000000"/>
                <w:sz w:val="22"/>
                <w:szCs w:val="22"/>
              </w:rPr>
              <w:t>Тема занятия</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b/>
                <w:color w:val="000000"/>
                <w:sz w:val="22"/>
                <w:szCs w:val="22"/>
              </w:rPr>
            </w:pPr>
            <w:r w:rsidRPr="00D24EBA">
              <w:rPr>
                <w:b/>
                <w:color w:val="000000"/>
                <w:sz w:val="22"/>
                <w:szCs w:val="22"/>
              </w:rPr>
              <w:t>Количество часов</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Вводное занятие. Многообразие мира профессий.</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Я и выбор профессии</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lastRenderedPageBreak/>
              <w:t>3</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Социальные проблемы труда</w:t>
            </w:r>
            <w:r w:rsidRPr="00D24EBA">
              <w:rPr>
                <w:b/>
                <w:bCs/>
                <w:color w:val="000000"/>
                <w:sz w:val="22"/>
                <w:szCs w:val="22"/>
              </w:rPr>
              <w:t>.</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4</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Разделение труда</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5</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Классификации профессий</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6</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Мотивы выбора профессии</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7</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Здоровье и выбор профессии</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8</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Типы темперамента и выбор профессии</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9</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Современный рынок труда и его требования к профессионалу</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10</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Профессиональная перспектива. Составление резюме</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11</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Собеседование. Правила и нормы поведения.</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12</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Социально – экономические условия современной России</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3</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13</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Основы экономических знаний</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3</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14</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Рынок образовательных услуг</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15</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Трудовой кодекс. Труд несовершеннолетних.</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16</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Основы технологической культуры</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4</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17</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Личный профессиональный план</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18</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Готовность к выбору профиля, профессии</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2</w:t>
            </w:r>
          </w:p>
        </w:tc>
      </w:tr>
      <w:tr w:rsidR="00D24EBA" w:rsidRPr="00B73BB7" w:rsidTr="00D24EBA">
        <w:trPr>
          <w:jc w:val="center"/>
        </w:trPr>
        <w:tc>
          <w:tcPr>
            <w:tcW w:w="101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19</w:t>
            </w:r>
          </w:p>
        </w:tc>
        <w:tc>
          <w:tcPr>
            <w:tcW w:w="73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Подготовка и защита профориентационных проектов (профессиограммы, профпробы)</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3</w:t>
            </w:r>
          </w:p>
        </w:tc>
      </w:tr>
      <w:tr w:rsidR="00D24EBA" w:rsidRPr="00B73BB7" w:rsidTr="00D24EBA">
        <w:trPr>
          <w:jc w:val="center"/>
        </w:trPr>
        <w:tc>
          <w:tcPr>
            <w:tcW w:w="8355"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Всего</w:t>
            </w:r>
          </w:p>
        </w:tc>
        <w:tc>
          <w:tcPr>
            <w:tcW w:w="134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24EBA" w:rsidRPr="00D24EBA" w:rsidRDefault="00D24EBA" w:rsidP="0008737C">
            <w:pPr>
              <w:tabs>
                <w:tab w:val="left" w:pos="851"/>
              </w:tabs>
              <w:jc w:val="both"/>
              <w:rPr>
                <w:color w:val="000000"/>
                <w:sz w:val="22"/>
                <w:szCs w:val="22"/>
              </w:rPr>
            </w:pPr>
            <w:r w:rsidRPr="00D24EBA">
              <w:rPr>
                <w:color w:val="000000"/>
                <w:sz w:val="22"/>
                <w:szCs w:val="22"/>
              </w:rPr>
              <w:t>35</w:t>
            </w:r>
          </w:p>
        </w:tc>
      </w:tr>
    </w:tbl>
    <w:p w:rsidR="00D24EBA" w:rsidRPr="00B73BB7" w:rsidRDefault="00D24EBA" w:rsidP="0008737C">
      <w:pPr>
        <w:pStyle w:val="a9"/>
        <w:tabs>
          <w:tab w:val="left" w:pos="851"/>
        </w:tabs>
        <w:ind w:left="0"/>
        <w:rPr>
          <w:b/>
          <w:szCs w:val="28"/>
          <w:u w:val="single"/>
        </w:rPr>
      </w:pPr>
    </w:p>
    <w:p w:rsidR="009E775D" w:rsidRPr="00D24EBA" w:rsidRDefault="009E775D" w:rsidP="0008737C">
      <w:pPr>
        <w:tabs>
          <w:tab w:val="left" w:pos="851"/>
        </w:tabs>
        <w:sectPr w:rsidR="009E775D" w:rsidRPr="00D24EBA" w:rsidSect="0008737C">
          <w:pgSz w:w="11906" w:h="16838"/>
          <w:pgMar w:top="1134" w:right="1134" w:bottom="1134" w:left="1134" w:header="709" w:footer="709" w:gutter="0"/>
          <w:cols w:space="708"/>
          <w:docGrid w:linePitch="360"/>
        </w:sectPr>
      </w:pPr>
    </w:p>
    <w:p w:rsidR="006A0141" w:rsidRPr="009C62AC" w:rsidRDefault="007746DA" w:rsidP="0008737C">
      <w:pPr>
        <w:tabs>
          <w:tab w:val="left" w:pos="851"/>
        </w:tabs>
      </w:pPr>
      <w:r w:rsidRPr="005432DA">
        <w:rPr>
          <w:b/>
        </w:rPr>
        <w:lastRenderedPageBreak/>
        <w:t>II.3. П</w:t>
      </w:r>
      <w:r w:rsidR="006A0141" w:rsidRPr="005432DA">
        <w:rPr>
          <w:b/>
        </w:rPr>
        <w:t>рограмма воспитания и социализации обучающихся при получении среднего общего образования</w:t>
      </w:r>
      <w:bookmarkEnd w:id="12"/>
      <w:r w:rsidR="006A0141" w:rsidRPr="005432DA">
        <w:rPr>
          <w:b/>
        </w:rPr>
        <w:t>. Программа духовно-нравственного развития, воспитания и социализации обучающихся.</w:t>
      </w:r>
    </w:p>
    <w:p w:rsidR="00A76103" w:rsidRPr="005432DA" w:rsidRDefault="00A76103" w:rsidP="0008737C">
      <w:pPr>
        <w:tabs>
          <w:tab w:val="left" w:pos="851"/>
        </w:tabs>
        <w:jc w:val="both"/>
        <w:rPr>
          <w:rFonts w:eastAsiaTheme="minorEastAsia"/>
        </w:rPr>
      </w:pPr>
      <w:r w:rsidRPr="005432DA">
        <w:rPr>
          <w:rFonts w:eastAsiaTheme="minorEastAsia"/>
        </w:rPr>
        <w:t xml:space="preserve">     Самый большой дефицит, который испытывает наше общество, несмотря на все программы и проекты его дальнейшего развития по пути обновления и становления, – это духовный, нравственный человек.</w:t>
      </w:r>
    </w:p>
    <w:p w:rsidR="00A76103" w:rsidRPr="005432DA" w:rsidRDefault="00A76103" w:rsidP="0008737C">
      <w:pPr>
        <w:tabs>
          <w:tab w:val="left" w:pos="851"/>
        </w:tabs>
        <w:jc w:val="both"/>
        <w:rPr>
          <w:rFonts w:eastAsiaTheme="minorEastAsia"/>
        </w:rPr>
      </w:pPr>
      <w:r w:rsidRPr="005432DA">
        <w:rPr>
          <w:rFonts w:eastAsiaTheme="minorEastAsia"/>
        </w:rPr>
        <w:t>Вопрос духовно-нравственного воспитания детей является одной из ключевых проблем, стоящих перед каждым родителем, обществом и государством в целом.</w:t>
      </w:r>
    </w:p>
    <w:p w:rsidR="00A76103" w:rsidRPr="005432DA" w:rsidRDefault="00A76103" w:rsidP="0008737C">
      <w:pPr>
        <w:tabs>
          <w:tab w:val="left" w:pos="851"/>
        </w:tabs>
        <w:jc w:val="both"/>
        <w:rPr>
          <w:rFonts w:eastAsiaTheme="minorEastAsia"/>
        </w:rPr>
      </w:pPr>
      <w:r w:rsidRPr="005432DA">
        <w:rPr>
          <w:rFonts w:eastAsiaTheme="minorEastAsia"/>
        </w:rPr>
        <w:t xml:space="preserve">               По словарю С. И. Ожегова, нравственность – это правила, определяющие поведение; духовные и душевные качества, необходимые человеку в обществе, а также выполнение этих правил, поведение.</w:t>
      </w:r>
    </w:p>
    <w:p w:rsidR="00A76103" w:rsidRPr="005432DA" w:rsidRDefault="00A76103" w:rsidP="0008737C">
      <w:pPr>
        <w:tabs>
          <w:tab w:val="left" w:pos="851"/>
        </w:tabs>
        <w:jc w:val="both"/>
        <w:rPr>
          <w:rFonts w:eastAsiaTheme="minorEastAsia"/>
        </w:rPr>
      </w:pPr>
      <w:r w:rsidRPr="005432DA">
        <w:rPr>
          <w:rFonts w:eastAsiaTheme="minorEastAsia"/>
        </w:rPr>
        <w:t xml:space="preserve">     Духовный – 1) относящийся к умственной деятельности, к области духа;  </w:t>
      </w:r>
    </w:p>
    <w:p w:rsidR="00A76103" w:rsidRPr="005432DA" w:rsidRDefault="00A76103" w:rsidP="0008737C">
      <w:pPr>
        <w:tabs>
          <w:tab w:val="left" w:pos="851"/>
        </w:tabs>
        <w:jc w:val="both"/>
        <w:rPr>
          <w:rFonts w:eastAsiaTheme="minorEastAsia"/>
        </w:rPr>
      </w:pPr>
      <w:r w:rsidRPr="005432DA">
        <w:rPr>
          <w:rFonts w:eastAsiaTheme="minorEastAsia"/>
        </w:rPr>
        <w:t xml:space="preserve">                            2) церковный.</w:t>
      </w:r>
    </w:p>
    <w:p w:rsidR="00A76103" w:rsidRPr="005432DA" w:rsidRDefault="00A76103" w:rsidP="0008737C">
      <w:pPr>
        <w:tabs>
          <w:tab w:val="left" w:pos="851"/>
        </w:tabs>
        <w:jc w:val="both"/>
        <w:rPr>
          <w:rFonts w:eastAsiaTheme="minorEastAsia"/>
        </w:rPr>
      </w:pPr>
      <w:r w:rsidRPr="005432DA">
        <w:rPr>
          <w:rFonts w:eastAsiaTheme="minorEastAsia"/>
        </w:rPr>
        <w:t xml:space="preserve">         В словаре нет определения, что такое духовность. Возможно, потому, что само существо духовности не поддается точному определению и рациональному осмыслению.</w:t>
      </w:r>
    </w:p>
    <w:p w:rsidR="00A76103" w:rsidRPr="005432DA" w:rsidRDefault="00A76103" w:rsidP="0008737C">
      <w:pPr>
        <w:tabs>
          <w:tab w:val="left" w:pos="851"/>
        </w:tabs>
        <w:jc w:val="both"/>
        <w:rPr>
          <w:rFonts w:eastAsiaTheme="minorEastAsia"/>
        </w:rPr>
      </w:pPr>
      <w:r w:rsidRPr="005432DA">
        <w:rPr>
          <w:rFonts w:eastAsiaTheme="minorEastAsia"/>
        </w:rPr>
        <w:t>Обратимся к великим русским классикам Ф.М. Достоевский писал: «Духовность – совесть, а совесть – это голос Бога в сердце человека». Спустя сотни лет В.М. Шукшин утверждал: «Нравственность есть Правда. Не просто правда, а Правда. Ибо это мужество, честность, это значит жить народной радостью и болью, думать, как думает народ, потому что народ всегда знает Правду».</w:t>
      </w:r>
    </w:p>
    <w:p w:rsidR="00A76103" w:rsidRPr="005432DA" w:rsidRDefault="00A76103" w:rsidP="0008737C">
      <w:pPr>
        <w:tabs>
          <w:tab w:val="left" w:pos="851"/>
        </w:tabs>
        <w:jc w:val="both"/>
        <w:rPr>
          <w:rFonts w:eastAsiaTheme="minorEastAsia"/>
        </w:rPr>
      </w:pPr>
      <w:r w:rsidRPr="005432DA">
        <w:rPr>
          <w:rFonts w:eastAsiaTheme="minorEastAsia"/>
        </w:rPr>
        <w:t xml:space="preserve">        Жизнь показала, что духовность и нравственность в обществе тесно взаимосвязаны: там, где нет духовности, падает нравственность. Именно поэтому мы все вместе, и прежде всего педагоги, должны дать подрастающему поколению полноценное духовно – нравственное воспитание, основа которого – многовековая традиция российского образования и воспитания, сформировавшаяся на нравственных и этических ценностях христианства. </w:t>
      </w:r>
    </w:p>
    <w:p w:rsidR="00A76103" w:rsidRPr="005432DA" w:rsidRDefault="00A76103" w:rsidP="0008737C">
      <w:pPr>
        <w:tabs>
          <w:tab w:val="left" w:pos="851"/>
        </w:tabs>
        <w:jc w:val="both"/>
        <w:rPr>
          <w:rFonts w:eastAsiaTheme="minorEastAsia"/>
        </w:rPr>
      </w:pPr>
      <w:r w:rsidRPr="005432DA">
        <w:rPr>
          <w:rFonts w:eastAsiaTheme="minorEastAsia"/>
        </w:rPr>
        <w:t>Сростки не только родина великого писателя, актера, кинорежиссера, но и старинное русское село со своими богатейшими традициями и обычаями, «Село двести лет стоит, -  пишет В.М. Шукшин, - здесь хранят память о Пугачеве, здесь даже былины знают…» исходя из этого центральная идея созданной программы духовно-нравственного развития, воспитания и социализации обучающихся состоит в том, что источником духовно-нравственного развития и воспитания личности  является не только общепризнанные национальные ценности, но и  культурное наследие В.М. Шукшина, вековые традиции села Сростки, которые позволяют осуществлять задачи духовно-нравственного развития и воспитания обучающихся на высоком уровне.</w:t>
      </w:r>
    </w:p>
    <w:p w:rsidR="00A76103" w:rsidRPr="005432DA" w:rsidRDefault="00A76103" w:rsidP="0008737C">
      <w:pPr>
        <w:tabs>
          <w:tab w:val="left" w:pos="851"/>
        </w:tabs>
        <w:jc w:val="both"/>
        <w:rPr>
          <w:rFonts w:eastAsiaTheme="minorEastAsia"/>
        </w:rPr>
      </w:pPr>
      <w:r w:rsidRPr="005432DA">
        <w:rPr>
          <w:rFonts w:eastAsiaTheme="minorEastAsia"/>
        </w:rPr>
        <w:t>Программа духовно-нравственного развития, воспитания и социализации, обучающихся «Я – Гражданин России!»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и является продолжением программы духовно-нравственного развития, воспитания и социализации, обучающихся «Я – Человек. Я - Гражданин» основного общего образования.</w:t>
      </w:r>
    </w:p>
    <w:p w:rsidR="00A76103" w:rsidRPr="005432DA" w:rsidRDefault="00A76103" w:rsidP="0008737C">
      <w:pPr>
        <w:tabs>
          <w:tab w:val="left" w:pos="851"/>
        </w:tabs>
        <w:jc w:val="both"/>
        <w:rPr>
          <w:rFonts w:eastAsiaTheme="minorEastAsia"/>
        </w:rPr>
      </w:pPr>
      <w:r w:rsidRPr="005432DA">
        <w:rPr>
          <w:rFonts w:eastAsiaTheme="minorEastAsia"/>
        </w:rPr>
        <w:t>Программа обеспечивает:</w:t>
      </w:r>
    </w:p>
    <w:p w:rsidR="00A76103" w:rsidRPr="005432DA" w:rsidRDefault="00A76103" w:rsidP="0008737C">
      <w:pPr>
        <w:tabs>
          <w:tab w:val="left" w:pos="851"/>
        </w:tabs>
        <w:jc w:val="both"/>
        <w:rPr>
          <w:rFonts w:eastAsiaTheme="minorEastAsia"/>
        </w:rPr>
      </w:pPr>
      <w:r w:rsidRPr="005432DA">
        <w:rPr>
          <w:rFonts w:eastAsiaTheme="minorEastAsia"/>
        </w:rPr>
        <w:t>- 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A76103" w:rsidRPr="005432DA" w:rsidRDefault="00A76103" w:rsidP="0008737C">
      <w:pPr>
        <w:tabs>
          <w:tab w:val="left" w:pos="851"/>
        </w:tabs>
        <w:jc w:val="both"/>
        <w:rPr>
          <w:rFonts w:eastAsiaTheme="minorEastAsia"/>
        </w:rPr>
      </w:pPr>
      <w:r w:rsidRPr="005432DA">
        <w:rPr>
          <w:rFonts w:eastAsiaTheme="minorEastAsia"/>
        </w:rPr>
        <w:t xml:space="preserve">- 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w:t>
      </w:r>
      <w:r w:rsidRPr="005432DA">
        <w:rPr>
          <w:rFonts w:eastAsiaTheme="minorEastAsia"/>
        </w:rPr>
        <w:lastRenderedPageBreak/>
        <w:t>взаимодействия вне организации, осуществляющей образовательную деятельность, характера профессиональных предпочтений.</w:t>
      </w:r>
    </w:p>
    <w:p w:rsidR="00A76103" w:rsidRPr="005432DA" w:rsidRDefault="00A76103" w:rsidP="0008737C">
      <w:pPr>
        <w:tabs>
          <w:tab w:val="left" w:pos="851"/>
        </w:tabs>
        <w:jc w:val="both"/>
        <w:rPr>
          <w:rFonts w:eastAsiaTheme="minorEastAsia"/>
        </w:rPr>
      </w:pPr>
      <w:r w:rsidRPr="005432DA">
        <w:rPr>
          <w:rFonts w:eastAsiaTheme="minorEastAsia"/>
        </w:rPr>
        <w:t xml:space="preserve">Программа духовно-нравственного развития, воспитания и социализации, обучающихся «Я – Гражданин России!» содержит: </w:t>
      </w:r>
    </w:p>
    <w:p w:rsidR="00A76103" w:rsidRPr="005432DA" w:rsidRDefault="00A76103" w:rsidP="0008737C">
      <w:pPr>
        <w:tabs>
          <w:tab w:val="left" w:pos="851"/>
        </w:tabs>
        <w:jc w:val="both"/>
        <w:rPr>
          <w:rFonts w:eastAsiaTheme="minorEastAsia"/>
        </w:rPr>
      </w:pPr>
      <w:r w:rsidRPr="005432DA">
        <w:rPr>
          <w:rFonts w:eastAsiaTheme="minorEastAsia"/>
        </w:rPr>
        <w:t>1) цель и задачи духовно-нравственного развития, воспитания, социализации обучающихся;</w:t>
      </w:r>
    </w:p>
    <w:p w:rsidR="00A76103" w:rsidRPr="005432DA" w:rsidRDefault="00A76103" w:rsidP="0008737C">
      <w:pPr>
        <w:tabs>
          <w:tab w:val="left" w:pos="851"/>
        </w:tabs>
        <w:jc w:val="both"/>
        <w:rPr>
          <w:rFonts w:eastAsiaTheme="minorEastAsia"/>
        </w:rPr>
      </w:pPr>
      <w:r w:rsidRPr="005432DA">
        <w:rPr>
          <w:rFonts w:eastAsiaTheme="minorEastAsia"/>
        </w:rPr>
        <w:t>2) основные направления и ценностные основы духовно-нравственного развития, воспитания и социализации;</w:t>
      </w:r>
    </w:p>
    <w:p w:rsidR="00A76103" w:rsidRPr="005432DA" w:rsidRDefault="00A76103" w:rsidP="0008737C">
      <w:pPr>
        <w:tabs>
          <w:tab w:val="left" w:pos="851"/>
        </w:tabs>
        <w:jc w:val="both"/>
        <w:rPr>
          <w:rFonts w:eastAsiaTheme="minorEastAsia"/>
        </w:rPr>
      </w:pPr>
      <w:r w:rsidRPr="005432DA">
        <w:rPr>
          <w:rFonts w:eastAsiaTheme="minorEastAsia"/>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A76103" w:rsidRPr="005432DA" w:rsidRDefault="00A76103" w:rsidP="0008737C">
      <w:pPr>
        <w:tabs>
          <w:tab w:val="left" w:pos="851"/>
        </w:tabs>
        <w:jc w:val="both"/>
        <w:rPr>
          <w:rFonts w:eastAsiaTheme="minorEastAsia"/>
        </w:rPr>
      </w:pPr>
      <w:r w:rsidRPr="005432DA">
        <w:rPr>
          <w:rFonts w:eastAsiaTheme="minorEastAsia"/>
        </w:rPr>
        <w:t>4) модель организации работы по духовно-нравственному развитию, воспитанию и социализации обучающихся;</w:t>
      </w:r>
    </w:p>
    <w:p w:rsidR="00A76103" w:rsidRPr="005432DA" w:rsidRDefault="00A76103" w:rsidP="0008737C">
      <w:pPr>
        <w:tabs>
          <w:tab w:val="left" w:pos="851"/>
        </w:tabs>
        <w:jc w:val="both"/>
        <w:rPr>
          <w:rFonts w:eastAsiaTheme="minorEastAsia"/>
        </w:rPr>
      </w:pPr>
      <w:r w:rsidRPr="005432DA">
        <w:rPr>
          <w:rFonts w:eastAsiaTheme="minorEastAsia"/>
        </w:rPr>
        <w:t>5) описание форм и методов организации социально значимой деятельности обучающихся;</w:t>
      </w:r>
    </w:p>
    <w:p w:rsidR="00A76103" w:rsidRPr="005432DA" w:rsidRDefault="00A76103" w:rsidP="0008737C">
      <w:pPr>
        <w:tabs>
          <w:tab w:val="left" w:pos="851"/>
        </w:tabs>
        <w:jc w:val="both"/>
        <w:rPr>
          <w:rFonts w:eastAsiaTheme="minorEastAsia"/>
        </w:rPr>
      </w:pPr>
      <w:r w:rsidRPr="005432DA">
        <w:rPr>
          <w:rFonts w:eastAsiaTheme="minorEastAsia"/>
        </w:rPr>
        <w:t>6) описание основных технологий взаимодействия и сотрудничества субъектов воспитательного процесса и социальных институтов;</w:t>
      </w:r>
    </w:p>
    <w:p w:rsidR="00A76103" w:rsidRPr="005432DA" w:rsidRDefault="00A76103" w:rsidP="0008737C">
      <w:pPr>
        <w:tabs>
          <w:tab w:val="left" w:pos="851"/>
        </w:tabs>
        <w:jc w:val="both"/>
        <w:rPr>
          <w:rFonts w:eastAsiaTheme="minorEastAsia"/>
        </w:rPr>
      </w:pPr>
      <w:r w:rsidRPr="005432DA">
        <w:rPr>
          <w:rFonts w:eastAsiaTheme="minorEastAsia"/>
        </w:rPr>
        <w:t>7) описание методов и форм профессиональной ориентации в организации, осуществляющей образовательную деятельность;</w:t>
      </w:r>
    </w:p>
    <w:p w:rsidR="00A76103" w:rsidRPr="005432DA" w:rsidRDefault="00A76103" w:rsidP="0008737C">
      <w:pPr>
        <w:tabs>
          <w:tab w:val="left" w:pos="851"/>
        </w:tabs>
        <w:jc w:val="both"/>
        <w:rPr>
          <w:rFonts w:eastAsiaTheme="minorEastAsia"/>
        </w:rPr>
      </w:pPr>
      <w:r w:rsidRPr="005432DA">
        <w:rPr>
          <w:rFonts w:eastAsiaTheme="minorEastAsia"/>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A76103" w:rsidRPr="005432DA" w:rsidRDefault="00A76103" w:rsidP="0008737C">
      <w:pPr>
        <w:tabs>
          <w:tab w:val="left" w:pos="851"/>
        </w:tabs>
        <w:jc w:val="both"/>
        <w:rPr>
          <w:rFonts w:eastAsiaTheme="minorEastAsia"/>
        </w:rPr>
      </w:pPr>
      <w:r w:rsidRPr="005432DA">
        <w:rPr>
          <w:rFonts w:eastAsiaTheme="minorEastAsia"/>
        </w:rPr>
        <w:t>9) описание форм и методов повышения педагогической культуры родителей (законных представителей) обучающихся;</w:t>
      </w:r>
    </w:p>
    <w:p w:rsidR="00A76103" w:rsidRPr="005432DA" w:rsidRDefault="00A76103" w:rsidP="0008737C">
      <w:pPr>
        <w:tabs>
          <w:tab w:val="left" w:pos="851"/>
        </w:tabs>
        <w:jc w:val="both"/>
        <w:rPr>
          <w:rFonts w:eastAsiaTheme="minorEastAsia"/>
        </w:rPr>
      </w:pPr>
      <w:r w:rsidRPr="005432DA">
        <w:rPr>
          <w:rFonts w:eastAsiaTheme="minorEastAsia"/>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A76103" w:rsidRPr="005432DA" w:rsidRDefault="00A76103" w:rsidP="0008737C">
      <w:pPr>
        <w:tabs>
          <w:tab w:val="left" w:pos="851"/>
        </w:tabs>
        <w:jc w:val="both"/>
        <w:rPr>
          <w:rFonts w:eastAsiaTheme="minorEastAsia"/>
        </w:rPr>
      </w:pPr>
      <w:r w:rsidRPr="005432DA">
        <w:rPr>
          <w:rFonts w:eastAsiaTheme="minorEastAsia"/>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A76103" w:rsidRPr="005432DA" w:rsidRDefault="00A76103" w:rsidP="0008737C">
      <w:pPr>
        <w:tabs>
          <w:tab w:val="left" w:pos="851"/>
        </w:tabs>
        <w:jc w:val="both"/>
        <w:rPr>
          <w:rFonts w:eastAsiaTheme="minorEastAsia"/>
        </w:rPr>
      </w:pPr>
      <w:r w:rsidRPr="005432DA">
        <w:rPr>
          <w:rFonts w:eastAsiaTheme="minorEastAsia"/>
        </w:rPr>
        <w:t xml:space="preserve">Программа духовно-нравственного развития, воспитания и социализации, обучающихся «Я – Гражданин России!» предусматривает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6A0141" w:rsidRPr="005432DA" w:rsidRDefault="00A76103" w:rsidP="0008737C">
      <w:pPr>
        <w:tabs>
          <w:tab w:val="left" w:pos="851"/>
        </w:tabs>
        <w:jc w:val="both"/>
        <w:rPr>
          <w:rFonts w:eastAsiaTheme="minorEastAsia"/>
        </w:rPr>
      </w:pPr>
      <w:r w:rsidRPr="005432DA">
        <w:rPr>
          <w:rFonts w:eastAsiaTheme="minorEastAsia"/>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программы разви</w:t>
      </w:r>
      <w:r w:rsidR="005432DA">
        <w:rPr>
          <w:rFonts w:eastAsiaTheme="minorEastAsia"/>
        </w:rPr>
        <w:t>тия, воспитания и социализации.</w:t>
      </w:r>
    </w:p>
    <w:p w:rsidR="006A0141" w:rsidRPr="005432DA" w:rsidRDefault="00BE6C08" w:rsidP="0008737C">
      <w:pPr>
        <w:tabs>
          <w:tab w:val="left" w:pos="851"/>
        </w:tabs>
        <w:jc w:val="both"/>
        <w:rPr>
          <w:rFonts w:eastAsiaTheme="minorHAnsi"/>
          <w:b/>
          <w:lang w:eastAsia="en-US"/>
        </w:rPr>
      </w:pPr>
      <w:r>
        <w:rPr>
          <w:rFonts w:eastAsiaTheme="minorHAnsi"/>
          <w:b/>
          <w:lang w:eastAsia="en-US"/>
        </w:rPr>
        <w:t>2</w:t>
      </w:r>
      <w:r w:rsidR="006A0141" w:rsidRPr="005432DA">
        <w:rPr>
          <w:rFonts w:eastAsiaTheme="minorHAnsi"/>
          <w:b/>
          <w:lang w:eastAsia="en-US"/>
        </w:rPr>
        <w:t xml:space="preserve">.3.1. Цель и задачи духовно-нравственного развития, воспитания и </w:t>
      </w:r>
      <w:bookmarkStart w:id="13" w:name="_Toc410654045"/>
      <w:bookmarkStart w:id="14" w:name="_Toc284663446"/>
      <w:bookmarkEnd w:id="13"/>
      <w:bookmarkEnd w:id="14"/>
      <w:r w:rsidR="006A0141" w:rsidRPr="005432DA">
        <w:rPr>
          <w:rFonts w:eastAsiaTheme="minorHAnsi"/>
          <w:b/>
          <w:lang w:eastAsia="en-US"/>
        </w:rPr>
        <w:t>социализации обучающихся</w:t>
      </w:r>
      <w:r w:rsidR="00B20492" w:rsidRPr="005432DA">
        <w:rPr>
          <w:rFonts w:eastAsiaTheme="minorHAnsi"/>
          <w:b/>
          <w:lang w:eastAsia="en-US"/>
        </w:rPr>
        <w:t>.</w:t>
      </w:r>
    </w:p>
    <w:p w:rsidR="00A76103" w:rsidRPr="005432DA" w:rsidRDefault="00A76103" w:rsidP="0008737C">
      <w:pPr>
        <w:tabs>
          <w:tab w:val="left" w:pos="851"/>
        </w:tabs>
        <w:rPr>
          <w:rFonts w:eastAsiaTheme="minorHAnsi"/>
          <w:lang w:eastAsia="en-US"/>
        </w:rPr>
      </w:pPr>
      <w:r w:rsidRPr="005432DA">
        <w:rPr>
          <w:rFonts w:eastAsiaTheme="minorHAnsi"/>
          <w:b/>
          <w:lang w:eastAsia="en-US"/>
        </w:rPr>
        <w:t>Целью духовно-нравственного развития, воспитания и социализации,</w:t>
      </w:r>
      <w:r w:rsidRPr="005432DA">
        <w:rPr>
          <w:rFonts w:eastAsiaTheme="minorHAnsi"/>
          <w:lang w:eastAsia="en-US"/>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A76103" w:rsidRPr="005432DA" w:rsidRDefault="00A76103" w:rsidP="0008737C">
      <w:pPr>
        <w:tabs>
          <w:tab w:val="left" w:pos="851"/>
        </w:tabs>
        <w:rPr>
          <w:rFonts w:eastAsiaTheme="minorHAnsi"/>
          <w:b/>
          <w:lang w:eastAsia="en-US"/>
        </w:rPr>
      </w:pPr>
      <w:r w:rsidRPr="005432DA">
        <w:rPr>
          <w:rFonts w:eastAsiaTheme="minorHAnsi"/>
          <w:b/>
          <w:lang w:eastAsia="en-US"/>
        </w:rPr>
        <w:t xml:space="preserve">Задачи духовно-нравственного развития, воспитания и социализации обучающихся: </w:t>
      </w:r>
    </w:p>
    <w:p w:rsidR="00A76103" w:rsidRPr="005432DA" w:rsidRDefault="00A76103" w:rsidP="0008737C">
      <w:pPr>
        <w:numPr>
          <w:ilvl w:val="0"/>
          <w:numId w:val="8"/>
        </w:numPr>
        <w:tabs>
          <w:tab w:val="left" w:pos="851"/>
        </w:tabs>
        <w:suppressAutoHyphens/>
        <w:ind w:left="0" w:firstLine="0"/>
        <w:jc w:val="both"/>
        <w:rPr>
          <w:rFonts w:eastAsiaTheme="minorHAnsi"/>
          <w:lang w:eastAsia="en-US"/>
        </w:rPr>
      </w:pPr>
      <w:r w:rsidRPr="005432DA">
        <w:rPr>
          <w:rFonts w:eastAsiaTheme="minorHAnsi"/>
          <w:lang w:eastAsia="en-US"/>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76103" w:rsidRPr="005432DA" w:rsidRDefault="00A76103" w:rsidP="0008737C">
      <w:pPr>
        <w:numPr>
          <w:ilvl w:val="0"/>
          <w:numId w:val="8"/>
        </w:numPr>
        <w:tabs>
          <w:tab w:val="left" w:pos="851"/>
        </w:tabs>
        <w:suppressAutoHyphens/>
        <w:ind w:left="0" w:firstLine="0"/>
        <w:jc w:val="both"/>
        <w:rPr>
          <w:rFonts w:eastAsiaTheme="minorHAnsi"/>
          <w:lang w:eastAsia="en-US"/>
        </w:rPr>
      </w:pPr>
      <w:r w:rsidRPr="005432DA">
        <w:rPr>
          <w:rFonts w:eastAsiaTheme="minorHAnsi"/>
          <w:lang w:eastAsia="en-US"/>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w:t>
      </w:r>
      <w:r w:rsidRPr="005432DA">
        <w:rPr>
          <w:rFonts w:eastAsiaTheme="minorHAnsi"/>
          <w:lang w:eastAsia="en-US"/>
        </w:rPr>
        <w:lastRenderedPageBreak/>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432DA" w:rsidRDefault="00A76103" w:rsidP="0008737C">
      <w:pPr>
        <w:numPr>
          <w:ilvl w:val="0"/>
          <w:numId w:val="8"/>
        </w:numPr>
        <w:tabs>
          <w:tab w:val="left" w:pos="851"/>
        </w:tabs>
        <w:suppressAutoHyphens/>
        <w:ind w:left="0" w:firstLine="0"/>
        <w:jc w:val="both"/>
        <w:rPr>
          <w:rFonts w:eastAsiaTheme="minorHAnsi"/>
          <w:lang w:eastAsia="en-US"/>
        </w:rPr>
      </w:pPr>
      <w:r w:rsidRPr="005432DA">
        <w:rPr>
          <w:rFonts w:eastAsiaTheme="minorHAnsi"/>
          <w:lang w:eastAsia="en-US"/>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bookmarkStart w:id="15" w:name="_Toc435412723"/>
      <w:bookmarkStart w:id="16" w:name="_Toc453968198"/>
      <w:bookmarkEnd w:id="15"/>
    </w:p>
    <w:p w:rsidR="00A76103" w:rsidRPr="005432DA" w:rsidRDefault="00BE6C08" w:rsidP="0008737C">
      <w:pPr>
        <w:tabs>
          <w:tab w:val="left" w:pos="851"/>
        </w:tabs>
        <w:suppressAutoHyphens/>
        <w:jc w:val="both"/>
        <w:rPr>
          <w:rFonts w:eastAsiaTheme="minorHAnsi"/>
          <w:lang w:eastAsia="en-US"/>
        </w:rPr>
      </w:pPr>
      <w:r>
        <w:rPr>
          <w:rFonts w:eastAsia="Calibri"/>
          <w:b/>
          <w:lang w:eastAsia="en-US"/>
        </w:rPr>
        <w:t>2</w:t>
      </w:r>
      <w:r w:rsidR="00A76103" w:rsidRPr="005432DA">
        <w:rPr>
          <w:rFonts w:eastAsia="Calibri"/>
          <w:b/>
          <w:lang w:eastAsia="en-US"/>
        </w:rPr>
        <w:t>.3.2. Основные направления и ценностные основы духовно-нравственного развития, воспитания и социализации</w:t>
      </w:r>
      <w:bookmarkEnd w:id="16"/>
      <w:r w:rsidR="00A76103" w:rsidRPr="005432DA">
        <w:rPr>
          <w:rFonts w:eastAsia="Calibri"/>
          <w:b/>
          <w:lang w:eastAsia="en-US"/>
        </w:rPr>
        <w:t xml:space="preserve"> обучающихся.</w:t>
      </w:r>
    </w:p>
    <w:p w:rsidR="00A76103" w:rsidRDefault="00A76103" w:rsidP="0008737C">
      <w:pPr>
        <w:tabs>
          <w:tab w:val="left" w:pos="851"/>
        </w:tabs>
        <w:jc w:val="both"/>
        <w:rPr>
          <w:rFonts w:eastAsiaTheme="minorHAnsi"/>
          <w:i/>
          <w:lang w:eastAsia="en-US"/>
        </w:rPr>
      </w:pPr>
      <w:r w:rsidRPr="005432DA">
        <w:rPr>
          <w:rFonts w:eastAsiaTheme="minorHAnsi"/>
          <w:lang w:eastAsia="en-US"/>
        </w:rPr>
        <w:t xml:space="preserve">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  </w:t>
      </w:r>
      <w:r w:rsidR="00B20492" w:rsidRPr="005432DA">
        <w:rPr>
          <w:rFonts w:eastAsiaTheme="minorHAnsi"/>
          <w:lang w:eastAsia="en-US"/>
        </w:rPr>
        <w:t xml:space="preserve">                                                                                                                   </w:t>
      </w:r>
      <w:r w:rsidR="00B20492" w:rsidRPr="005432DA">
        <w:rPr>
          <w:rFonts w:eastAsiaTheme="minorHAnsi"/>
          <w:i/>
          <w:lang w:eastAsia="en-US"/>
        </w:rPr>
        <w:t xml:space="preserve">   </w:t>
      </w:r>
    </w:p>
    <w:p w:rsidR="00B20492" w:rsidRPr="00B20492" w:rsidRDefault="00461D39" w:rsidP="0008737C">
      <w:pPr>
        <w:tabs>
          <w:tab w:val="left" w:pos="851"/>
        </w:tabs>
        <w:spacing w:line="276" w:lineRule="auto"/>
        <w:jc w:val="right"/>
        <w:rPr>
          <w:rFonts w:eastAsiaTheme="minorHAnsi"/>
          <w:i/>
          <w:lang w:eastAsia="en-US"/>
        </w:rPr>
      </w:pPr>
      <w:r>
        <w:rPr>
          <w:rFonts w:eastAsiaTheme="minorHAnsi"/>
          <w:i/>
          <w:lang w:eastAsia="en-US"/>
        </w:rPr>
        <w:t>Таблица № 17</w:t>
      </w:r>
    </w:p>
    <w:tbl>
      <w:tblPr>
        <w:tblStyle w:val="51"/>
        <w:tblW w:w="9923" w:type="dxa"/>
        <w:tblInd w:w="-289" w:type="dxa"/>
        <w:tblLook w:val="04A0" w:firstRow="1" w:lastRow="0" w:firstColumn="1" w:lastColumn="0" w:noHBand="0" w:noVBand="1"/>
      </w:tblPr>
      <w:tblGrid>
        <w:gridCol w:w="3261"/>
        <w:gridCol w:w="6662"/>
      </w:tblGrid>
      <w:tr w:rsidR="00B20492" w:rsidRPr="00B20492" w:rsidTr="00A76103">
        <w:tc>
          <w:tcPr>
            <w:tcW w:w="3261" w:type="dxa"/>
          </w:tcPr>
          <w:p w:rsidR="00B20492" w:rsidRPr="005432DA" w:rsidRDefault="00B20492" w:rsidP="0008737C">
            <w:pPr>
              <w:tabs>
                <w:tab w:val="left" w:pos="851"/>
              </w:tabs>
              <w:rPr>
                <w:rFonts w:eastAsiaTheme="minorHAnsi"/>
                <w:b/>
                <w:sz w:val="22"/>
                <w:szCs w:val="22"/>
                <w:lang w:eastAsia="en-US"/>
              </w:rPr>
            </w:pPr>
            <w:r w:rsidRPr="005432DA">
              <w:rPr>
                <w:rFonts w:eastAsiaTheme="minorHAnsi"/>
                <w:b/>
                <w:sz w:val="22"/>
                <w:szCs w:val="22"/>
                <w:lang w:eastAsia="en-US"/>
              </w:rPr>
              <w:t xml:space="preserve">Воспитание, </w:t>
            </w:r>
          </w:p>
          <w:p w:rsidR="00B20492" w:rsidRPr="005432DA" w:rsidRDefault="00B20492" w:rsidP="0008737C">
            <w:pPr>
              <w:tabs>
                <w:tab w:val="left" w:pos="851"/>
                <w:tab w:val="right" w:pos="2564"/>
              </w:tabs>
              <w:rPr>
                <w:rFonts w:eastAsiaTheme="minorHAnsi"/>
                <w:b/>
                <w:sz w:val="22"/>
                <w:szCs w:val="22"/>
                <w:lang w:eastAsia="en-US"/>
              </w:rPr>
            </w:pPr>
            <w:r w:rsidRPr="005432DA">
              <w:rPr>
                <w:rFonts w:eastAsiaTheme="minorHAnsi"/>
                <w:b/>
                <w:sz w:val="22"/>
                <w:szCs w:val="22"/>
                <w:lang w:eastAsia="en-US"/>
              </w:rPr>
              <w:t xml:space="preserve">социализация </w:t>
            </w:r>
            <w:r w:rsidRPr="005432DA">
              <w:rPr>
                <w:rFonts w:eastAsiaTheme="minorHAnsi"/>
                <w:b/>
                <w:sz w:val="22"/>
                <w:szCs w:val="22"/>
                <w:lang w:eastAsia="en-US"/>
              </w:rPr>
              <w:tab/>
              <w:t xml:space="preserve">и </w:t>
            </w:r>
          </w:p>
          <w:p w:rsidR="00B20492" w:rsidRPr="005432DA" w:rsidRDefault="00B20492" w:rsidP="0008737C">
            <w:pPr>
              <w:tabs>
                <w:tab w:val="left" w:pos="851"/>
              </w:tabs>
              <w:rPr>
                <w:rFonts w:eastAsiaTheme="minorHAnsi"/>
                <w:b/>
                <w:sz w:val="22"/>
                <w:szCs w:val="22"/>
                <w:lang w:eastAsia="en-US"/>
              </w:rPr>
            </w:pPr>
            <w:r w:rsidRPr="005432DA">
              <w:rPr>
                <w:rFonts w:eastAsiaTheme="minorHAnsi"/>
                <w:b/>
                <w:sz w:val="22"/>
                <w:szCs w:val="22"/>
                <w:lang w:eastAsia="en-US"/>
              </w:rPr>
              <w:t xml:space="preserve">духовно-нравственное </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r w:rsidRPr="005432DA">
              <w:rPr>
                <w:rFonts w:eastAsiaTheme="minorHAnsi"/>
                <w:b/>
                <w:sz w:val="22"/>
                <w:szCs w:val="22"/>
                <w:lang w:eastAsia="en-US"/>
              </w:rPr>
              <w:t>развитие в сфере:</w:t>
            </w:r>
          </w:p>
        </w:tc>
        <w:tc>
          <w:tcPr>
            <w:tcW w:w="6662" w:type="dxa"/>
          </w:tcPr>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r w:rsidRPr="005432DA">
              <w:rPr>
                <w:rFonts w:eastAsiaTheme="minorHAnsi"/>
                <w:b/>
                <w:bCs/>
                <w:sz w:val="22"/>
                <w:szCs w:val="22"/>
                <w:lang w:eastAsia="en-US"/>
              </w:rPr>
              <w:t>Ценностные установки</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t>отношения обучающихся к России как к Родине (Отечеству) (включает подготовку к патриотическому служению);</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p>
        </w:tc>
        <w:tc>
          <w:tcPr>
            <w:tcW w:w="6662" w:type="dxa"/>
          </w:tcPr>
          <w:p w:rsidR="00B20492" w:rsidRPr="005432DA" w:rsidRDefault="00B20492" w:rsidP="0008737C">
            <w:pPr>
              <w:tabs>
                <w:tab w:val="left" w:pos="851"/>
              </w:tabs>
              <w:ind w:right="62"/>
              <w:rPr>
                <w:rFonts w:eastAsiaTheme="minorHAnsi"/>
                <w:sz w:val="22"/>
                <w:szCs w:val="22"/>
                <w:lang w:eastAsia="en-US"/>
              </w:rPr>
            </w:pPr>
            <w:r w:rsidRPr="005432DA">
              <w:rPr>
                <w:rFonts w:eastAsiaTheme="minorHAnsi"/>
                <w:sz w:val="22"/>
                <w:szCs w:val="22"/>
                <w:lang w:eastAsia="en-US"/>
              </w:rPr>
              <w:t xml:space="preserve">Воспитание патриотизма, чувства гордости за свой Алтайский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уважение, любовь к Алтайскому краю, с. Сростки, уважения государственных символов Алтайского края (герба, флага, гимна); </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t>отношения обучающихся с окружающими людьми (включает подготовку к общению со сверстниками, старшими и младшими);</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p>
        </w:tc>
        <w:tc>
          <w:tcPr>
            <w:tcW w:w="6662" w:type="dxa"/>
          </w:tcPr>
          <w:p w:rsidR="00B20492" w:rsidRPr="005432DA" w:rsidRDefault="00B20492" w:rsidP="0008737C">
            <w:pPr>
              <w:tabs>
                <w:tab w:val="left" w:pos="851"/>
              </w:tabs>
              <w:ind w:right="63"/>
              <w:rPr>
                <w:rFonts w:eastAsiaTheme="minorHAnsi"/>
                <w:sz w:val="22"/>
                <w:szCs w:val="22"/>
                <w:lang w:eastAsia="en-US"/>
              </w:rPr>
            </w:pPr>
            <w:r w:rsidRPr="005432DA">
              <w:rPr>
                <w:rFonts w:eastAsiaTheme="minorHAnsi"/>
                <w:sz w:val="22"/>
                <w:szCs w:val="22"/>
                <w:lang w:eastAsia="en-US"/>
              </w:rPr>
              <w:t>Формирование:</w:t>
            </w:r>
          </w:p>
          <w:p w:rsidR="00B20492" w:rsidRPr="005432DA" w:rsidRDefault="00B20492" w:rsidP="0008737C">
            <w:pPr>
              <w:tabs>
                <w:tab w:val="left" w:pos="851"/>
              </w:tabs>
              <w:ind w:right="63"/>
              <w:rPr>
                <w:rFonts w:eastAsiaTheme="minorHAnsi"/>
                <w:sz w:val="22"/>
                <w:szCs w:val="22"/>
                <w:lang w:eastAsia="en-US"/>
              </w:rPr>
            </w:pPr>
            <w:r w:rsidRPr="005432DA">
              <w:rPr>
                <w:rFonts w:eastAsiaTheme="minorHAnsi"/>
                <w:sz w:val="22"/>
                <w:szCs w:val="22"/>
                <w:lang w:eastAsia="en-US"/>
              </w:rPr>
              <w:t xml:space="preserve">-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20492" w:rsidRPr="005432DA" w:rsidRDefault="00B20492" w:rsidP="0008737C">
            <w:pPr>
              <w:tabs>
                <w:tab w:val="left" w:pos="851"/>
              </w:tabs>
              <w:ind w:right="62"/>
              <w:rPr>
                <w:rFonts w:eastAsiaTheme="minorHAnsi"/>
                <w:sz w:val="22"/>
                <w:szCs w:val="22"/>
                <w:lang w:eastAsia="en-US"/>
              </w:rPr>
            </w:pPr>
            <w:r w:rsidRPr="005432DA">
              <w:rPr>
                <w:rFonts w:eastAsiaTheme="minorHAnsi"/>
                <w:sz w:val="22"/>
                <w:szCs w:val="22"/>
                <w:lang w:eastAsia="en-US"/>
              </w:rPr>
              <w:t xml:space="preserve">-способностей к сопереживанию и формированию позитивного отношения к людям, в том числе к лицам с ограниченными возможностями здоровья и инвалидам;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B20492" w:rsidRPr="005432DA" w:rsidRDefault="00B20492" w:rsidP="0008737C">
            <w:pPr>
              <w:tabs>
                <w:tab w:val="left" w:pos="851"/>
              </w:tabs>
              <w:ind w:right="66"/>
              <w:rPr>
                <w:rFonts w:eastAsiaTheme="minorHAnsi"/>
                <w:sz w:val="22"/>
                <w:szCs w:val="22"/>
                <w:lang w:eastAsia="en-US"/>
              </w:rPr>
            </w:pPr>
            <w:r w:rsidRPr="005432DA">
              <w:rPr>
                <w:rFonts w:eastAsiaTheme="minorHAnsi"/>
                <w:sz w:val="22"/>
                <w:szCs w:val="22"/>
                <w:lang w:eastAsia="en-US"/>
              </w:rPr>
              <w:t xml:space="preserve">-выраженной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20492" w:rsidRPr="005432DA" w:rsidRDefault="00B20492" w:rsidP="0008737C">
            <w:pPr>
              <w:tabs>
                <w:tab w:val="left" w:pos="851"/>
              </w:tabs>
              <w:ind w:right="61"/>
              <w:rPr>
                <w:rFonts w:eastAsiaTheme="minorHAnsi"/>
                <w:sz w:val="22"/>
                <w:szCs w:val="22"/>
                <w:lang w:eastAsia="en-US"/>
              </w:rPr>
            </w:pPr>
            <w:r w:rsidRPr="005432DA">
              <w:rPr>
                <w:rFonts w:eastAsiaTheme="minorHAnsi"/>
                <w:sz w:val="22"/>
                <w:szCs w:val="22"/>
                <w:lang w:eastAsia="en-US"/>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проектной и других видах деятельности;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-развитие культуры межнационального общения;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-развитие в детской среде ответственности, принципов коллективизма и социальной солидарности.  </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t>отношения обучающихся к семье и родителям (включает подготовку личности к семейной жизни);</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p>
        </w:tc>
        <w:tc>
          <w:tcPr>
            <w:tcW w:w="6662" w:type="dxa"/>
          </w:tcPr>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Формирование у обучающихся: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w:t>
            </w:r>
            <w:r w:rsidRPr="005432DA">
              <w:rPr>
                <w:rFonts w:eastAsiaTheme="minorHAnsi"/>
                <w:sz w:val="22"/>
                <w:szCs w:val="22"/>
                <w:lang w:eastAsia="en-US"/>
              </w:rPr>
              <w:lastRenderedPageBreak/>
              <w:t xml:space="preserve">домашнего </w:t>
            </w:r>
            <w:r w:rsidRPr="005432DA">
              <w:rPr>
                <w:rFonts w:eastAsiaTheme="minorHAnsi"/>
                <w:sz w:val="22"/>
                <w:szCs w:val="22"/>
                <w:lang w:eastAsia="en-US"/>
              </w:rPr>
              <w:tab/>
              <w:t xml:space="preserve">хозяйства, </w:t>
            </w:r>
            <w:r w:rsidRPr="005432DA">
              <w:rPr>
                <w:rFonts w:eastAsiaTheme="minorHAnsi"/>
                <w:sz w:val="22"/>
                <w:szCs w:val="22"/>
                <w:lang w:eastAsia="en-US"/>
              </w:rPr>
              <w:tab/>
              <w:t xml:space="preserve">распределения семейных обязанностей;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-ответственного отношения к созданию и сохранению семьи на основе осознанного принятия ценностей семейной жизни. </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lastRenderedPageBreak/>
              <w:t>отношения обучающихся к закону, государству и к гражданскому обществу (включает подготовку личности к общественной жизни);</w:t>
            </w:r>
          </w:p>
          <w:p w:rsidR="00B20492" w:rsidRPr="005432DA" w:rsidRDefault="00B20492" w:rsidP="0008737C">
            <w:pPr>
              <w:tabs>
                <w:tab w:val="left" w:pos="851"/>
              </w:tabs>
              <w:rPr>
                <w:rFonts w:eastAsiaTheme="minorHAnsi"/>
                <w:bCs/>
                <w:sz w:val="22"/>
                <w:szCs w:val="22"/>
                <w:lang w:eastAsia="en-US"/>
              </w:rPr>
            </w:pPr>
          </w:p>
        </w:tc>
        <w:tc>
          <w:tcPr>
            <w:tcW w:w="6662" w:type="dxa"/>
          </w:tcPr>
          <w:p w:rsidR="00B20492" w:rsidRPr="005432DA" w:rsidRDefault="00B20492" w:rsidP="0008737C">
            <w:pPr>
              <w:tabs>
                <w:tab w:val="left" w:pos="851"/>
              </w:tabs>
              <w:ind w:right="63"/>
              <w:rPr>
                <w:rFonts w:eastAsiaTheme="minorHAnsi"/>
                <w:sz w:val="22"/>
                <w:szCs w:val="22"/>
                <w:lang w:eastAsia="en-US"/>
              </w:rPr>
            </w:pPr>
            <w:r w:rsidRPr="005432DA">
              <w:rPr>
                <w:rFonts w:eastAsiaTheme="minorHAnsi"/>
                <w:sz w:val="22"/>
                <w:szCs w:val="22"/>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B20492" w:rsidRPr="005432DA" w:rsidRDefault="00B20492" w:rsidP="0008737C">
            <w:pPr>
              <w:tabs>
                <w:tab w:val="left" w:pos="851"/>
              </w:tabs>
              <w:ind w:right="62"/>
              <w:rPr>
                <w:rFonts w:eastAsiaTheme="minorHAnsi"/>
                <w:sz w:val="22"/>
                <w:szCs w:val="22"/>
                <w:lang w:eastAsia="en-US"/>
              </w:rPr>
            </w:pPr>
            <w:r w:rsidRPr="005432DA">
              <w:rPr>
                <w:rFonts w:eastAsiaTheme="minorHAnsi"/>
                <w:sz w:val="22"/>
                <w:szCs w:val="22"/>
                <w:lang w:eastAsia="en-US"/>
              </w:rPr>
              <w:t xml:space="preserve">-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20492" w:rsidRPr="005432DA" w:rsidRDefault="00B20492" w:rsidP="0008737C">
            <w:pPr>
              <w:tabs>
                <w:tab w:val="left" w:pos="851"/>
              </w:tabs>
              <w:ind w:right="112"/>
              <w:rPr>
                <w:rFonts w:eastAsiaTheme="minorHAnsi"/>
                <w:sz w:val="22"/>
                <w:szCs w:val="22"/>
                <w:lang w:eastAsia="en-US"/>
              </w:rPr>
            </w:pPr>
            <w:r w:rsidRPr="005432DA">
              <w:rPr>
                <w:rFonts w:eastAsiaTheme="minorHAnsi"/>
                <w:sz w:val="22"/>
                <w:szCs w:val="22"/>
                <w:lang w:eastAsia="en-US"/>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p>
        </w:tc>
        <w:tc>
          <w:tcPr>
            <w:tcW w:w="6662" w:type="dxa"/>
          </w:tcPr>
          <w:p w:rsidR="00B20492" w:rsidRPr="005432DA" w:rsidRDefault="00B20492" w:rsidP="0008737C">
            <w:pPr>
              <w:tabs>
                <w:tab w:val="left" w:pos="851"/>
              </w:tabs>
              <w:ind w:right="107"/>
              <w:rPr>
                <w:rFonts w:eastAsiaTheme="minorHAnsi"/>
                <w:sz w:val="22"/>
                <w:szCs w:val="22"/>
                <w:lang w:eastAsia="en-US"/>
              </w:rPr>
            </w:pPr>
            <w:r w:rsidRPr="005432DA">
              <w:rPr>
                <w:rFonts w:eastAsiaTheme="minorHAnsi"/>
                <w:sz w:val="22"/>
                <w:szCs w:val="22"/>
                <w:lang w:eastAsia="en-US"/>
              </w:rPr>
              <w:t xml:space="preserve">-воспитание здоровой, счастливой, свободной личности, формирование способности ставить цели и строить жизненные планы; </w:t>
            </w:r>
          </w:p>
          <w:p w:rsidR="00B20492" w:rsidRPr="005432DA" w:rsidRDefault="00B20492" w:rsidP="0008737C">
            <w:pPr>
              <w:tabs>
                <w:tab w:val="left" w:pos="851"/>
              </w:tabs>
              <w:ind w:right="115"/>
              <w:rPr>
                <w:rFonts w:eastAsiaTheme="minorHAnsi"/>
                <w:sz w:val="22"/>
                <w:szCs w:val="22"/>
                <w:lang w:eastAsia="en-US"/>
              </w:rPr>
            </w:pPr>
            <w:r w:rsidRPr="005432DA">
              <w:rPr>
                <w:rFonts w:eastAsiaTheme="minorHAnsi"/>
                <w:sz w:val="22"/>
                <w:szCs w:val="22"/>
                <w:lang w:eastAsia="en-US"/>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w:t>
            </w:r>
          </w:p>
          <w:p w:rsidR="00B20492" w:rsidRPr="005432DA" w:rsidRDefault="00B20492" w:rsidP="0008737C">
            <w:pPr>
              <w:tabs>
                <w:tab w:val="left" w:pos="851"/>
              </w:tabs>
              <w:ind w:right="110"/>
              <w:rPr>
                <w:rFonts w:eastAsiaTheme="minorHAnsi"/>
                <w:sz w:val="22"/>
                <w:szCs w:val="22"/>
                <w:lang w:eastAsia="en-US"/>
              </w:rPr>
            </w:pPr>
            <w:r w:rsidRPr="005432DA">
              <w:rPr>
                <w:rFonts w:eastAsiaTheme="minorHAnsi"/>
                <w:sz w:val="22"/>
                <w:szCs w:val="22"/>
                <w:lang w:eastAsia="en-US"/>
              </w:rPr>
              <w:t xml:space="preserve">формирование позитивных жизненных ориентиров и планов;  -формирование у обучающихся готовности и способности к самостоятельной, творческой и ответственной деятельности; -формирование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20492" w:rsidRPr="005432DA" w:rsidRDefault="00B20492" w:rsidP="0008737C">
            <w:pPr>
              <w:tabs>
                <w:tab w:val="left" w:pos="851"/>
              </w:tabs>
              <w:ind w:right="107"/>
              <w:rPr>
                <w:rFonts w:eastAsiaTheme="minorHAnsi"/>
                <w:sz w:val="22"/>
                <w:szCs w:val="22"/>
                <w:lang w:eastAsia="en-US"/>
              </w:rPr>
            </w:pPr>
            <w:r w:rsidRPr="005432DA">
              <w:rPr>
                <w:rFonts w:eastAsiaTheme="minorHAnsi"/>
                <w:sz w:val="22"/>
                <w:szCs w:val="22"/>
                <w:lang w:eastAsia="en-US"/>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w:t>
            </w:r>
          </w:p>
          <w:p w:rsidR="00B20492" w:rsidRPr="005432DA" w:rsidRDefault="00B20492" w:rsidP="0008737C">
            <w:pPr>
              <w:tabs>
                <w:tab w:val="left" w:pos="851"/>
              </w:tabs>
              <w:ind w:right="106"/>
              <w:rPr>
                <w:rFonts w:eastAsiaTheme="minorHAnsi"/>
                <w:sz w:val="22"/>
                <w:szCs w:val="22"/>
                <w:lang w:eastAsia="en-US"/>
              </w:rPr>
            </w:pPr>
            <w:r w:rsidRPr="005432DA">
              <w:rPr>
                <w:rFonts w:eastAsiaTheme="minorHAnsi"/>
                <w:sz w:val="22"/>
                <w:szCs w:val="22"/>
                <w:lang w:eastAsia="en-US"/>
              </w:rPr>
              <w:t xml:space="preserve">-содействие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lastRenderedPageBreak/>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p>
        </w:tc>
        <w:tc>
          <w:tcPr>
            <w:tcW w:w="6662" w:type="dxa"/>
          </w:tcPr>
          <w:p w:rsidR="00B20492" w:rsidRPr="005432DA" w:rsidRDefault="00B20492" w:rsidP="0008737C">
            <w:pPr>
              <w:tabs>
                <w:tab w:val="left" w:pos="851"/>
                <w:tab w:val="center" w:pos="898"/>
                <w:tab w:val="center" w:pos="3103"/>
                <w:tab w:val="center" w:pos="5471"/>
              </w:tabs>
              <w:rPr>
                <w:rFonts w:eastAsiaTheme="minorHAnsi"/>
                <w:sz w:val="22"/>
                <w:szCs w:val="22"/>
                <w:lang w:eastAsia="en-US"/>
              </w:rPr>
            </w:pPr>
            <w:r w:rsidRPr="005432DA">
              <w:rPr>
                <w:rFonts w:eastAsiaTheme="minorHAnsi"/>
                <w:sz w:val="22"/>
                <w:szCs w:val="22"/>
                <w:lang w:eastAsia="en-US"/>
              </w:rPr>
              <w:t xml:space="preserve">-формирование </w:t>
            </w:r>
            <w:r w:rsidRPr="005432DA">
              <w:rPr>
                <w:rFonts w:eastAsiaTheme="minorHAnsi"/>
                <w:sz w:val="22"/>
                <w:szCs w:val="22"/>
                <w:lang w:eastAsia="en-US"/>
              </w:rPr>
              <w:tab/>
              <w:t xml:space="preserve">мировоззрения, </w:t>
            </w:r>
            <w:r w:rsidRPr="005432DA">
              <w:rPr>
                <w:rFonts w:eastAsiaTheme="minorHAnsi"/>
                <w:sz w:val="22"/>
                <w:szCs w:val="22"/>
                <w:lang w:eastAsia="en-US"/>
              </w:rPr>
              <w:tab/>
              <w:t xml:space="preserve">соответствующего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современному уровню развития науки;  </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r w:rsidRPr="005432DA">
              <w:rPr>
                <w:rFonts w:eastAsiaTheme="minorHAnsi"/>
                <w:sz w:val="22"/>
                <w:szCs w:val="22"/>
                <w:lang w:eastAsia="en-US"/>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-воспитание эстетического отношения к миру, включая эстетику быта, научного и технического творчества, спорта, общественных отношений.</w:t>
            </w:r>
          </w:p>
        </w:tc>
      </w:tr>
      <w:tr w:rsidR="00B20492" w:rsidRPr="00B20492" w:rsidTr="00A76103">
        <w:tc>
          <w:tcPr>
            <w:tcW w:w="3261" w:type="dxa"/>
          </w:tcPr>
          <w:p w:rsidR="00B20492" w:rsidRPr="005432DA" w:rsidRDefault="00B20492" w:rsidP="0008737C">
            <w:pPr>
              <w:tabs>
                <w:tab w:val="left" w:pos="851"/>
              </w:tabs>
              <w:suppressAutoHyphens/>
              <w:jc w:val="both"/>
              <w:rPr>
                <w:rFonts w:eastAsiaTheme="minorHAnsi"/>
                <w:sz w:val="22"/>
                <w:szCs w:val="22"/>
                <w:lang w:eastAsia="en-US"/>
              </w:rPr>
            </w:pPr>
            <w:r w:rsidRPr="005432DA">
              <w:rPr>
                <w:rFonts w:eastAsiaTheme="minorHAnsi"/>
                <w:sz w:val="22"/>
                <w:szCs w:val="22"/>
                <w:lang w:eastAsia="en-US"/>
              </w:rPr>
              <w:t xml:space="preserve">трудовых и социально-экономических отношений (включает подготовку личности к трудовой деятельности). </w:t>
            </w:r>
          </w:p>
          <w:p w:rsidR="00B20492" w:rsidRPr="005432DA" w:rsidRDefault="00B20492" w:rsidP="0008737C">
            <w:pPr>
              <w:tabs>
                <w:tab w:val="left" w:pos="851"/>
              </w:tabs>
              <w:suppressAutoHyphens/>
              <w:jc w:val="both"/>
              <w:rPr>
                <w:rFonts w:eastAsiaTheme="minorHAnsi"/>
                <w:sz w:val="22"/>
                <w:szCs w:val="22"/>
                <w:lang w:eastAsia="en-US"/>
              </w:rPr>
            </w:pPr>
          </w:p>
        </w:tc>
        <w:tc>
          <w:tcPr>
            <w:tcW w:w="6662" w:type="dxa"/>
          </w:tcPr>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-осознанный выбор будущей профессии и возможностей реализации собственных жизненных планов;  </w:t>
            </w:r>
          </w:p>
          <w:p w:rsidR="00B20492" w:rsidRPr="005432DA" w:rsidRDefault="00B20492" w:rsidP="0008737C">
            <w:pPr>
              <w:tabs>
                <w:tab w:val="left" w:pos="851"/>
              </w:tabs>
              <w:ind w:right="62"/>
              <w:rPr>
                <w:rFonts w:eastAsiaTheme="minorHAnsi"/>
                <w:sz w:val="22"/>
                <w:szCs w:val="22"/>
                <w:lang w:eastAsia="en-US"/>
              </w:rPr>
            </w:pPr>
            <w:r w:rsidRPr="005432DA">
              <w:rPr>
                <w:rFonts w:eastAsiaTheme="minorHAnsi"/>
                <w:sz w:val="22"/>
                <w:szCs w:val="22"/>
                <w:lang w:eastAsia="en-US"/>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проблем;  </w:t>
            </w:r>
          </w:p>
          <w:p w:rsidR="00B20492" w:rsidRPr="005432DA" w:rsidRDefault="00B20492" w:rsidP="0008737C">
            <w:pPr>
              <w:tabs>
                <w:tab w:val="left" w:pos="851"/>
              </w:tabs>
              <w:rPr>
                <w:rFonts w:eastAsiaTheme="minorHAnsi"/>
                <w:sz w:val="22"/>
                <w:szCs w:val="22"/>
                <w:lang w:eastAsia="en-US"/>
              </w:rPr>
            </w:pPr>
            <w:r w:rsidRPr="005432DA">
              <w:rPr>
                <w:rFonts w:eastAsiaTheme="minorHAnsi"/>
                <w:sz w:val="22"/>
                <w:szCs w:val="22"/>
                <w:lang w:eastAsia="en-US"/>
              </w:rPr>
              <w:t xml:space="preserve">-воспитание у детей уважения к труду и людям труда, трудовым достижениям;  </w:t>
            </w:r>
          </w:p>
          <w:p w:rsidR="00B20492" w:rsidRPr="005432DA" w:rsidRDefault="00B20492" w:rsidP="0008737C">
            <w:pPr>
              <w:tabs>
                <w:tab w:val="left" w:pos="851"/>
              </w:tabs>
              <w:ind w:right="60"/>
              <w:rPr>
                <w:rFonts w:eastAsiaTheme="minorHAnsi"/>
                <w:sz w:val="22"/>
                <w:szCs w:val="22"/>
                <w:lang w:eastAsia="en-US"/>
              </w:rPr>
            </w:pPr>
            <w:r w:rsidRPr="005432DA">
              <w:rPr>
                <w:rFonts w:eastAsiaTheme="minorHAnsi"/>
                <w:sz w:val="22"/>
                <w:szCs w:val="22"/>
                <w:lang w:eastAsia="en-US"/>
              </w:rPr>
              <w:t xml:space="preserve">-формирование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 </w:t>
            </w:r>
          </w:p>
          <w:p w:rsidR="00B20492" w:rsidRPr="005432DA" w:rsidRDefault="00B20492" w:rsidP="0008737C">
            <w:pPr>
              <w:tabs>
                <w:tab w:val="left" w:pos="851"/>
                <w:tab w:val="left" w:pos="2835"/>
              </w:tabs>
              <w:autoSpaceDE w:val="0"/>
              <w:autoSpaceDN w:val="0"/>
              <w:adjustRightInd w:val="0"/>
              <w:jc w:val="both"/>
              <w:rPr>
                <w:rFonts w:eastAsiaTheme="minorHAnsi"/>
                <w:b/>
                <w:bCs/>
                <w:sz w:val="22"/>
                <w:szCs w:val="22"/>
                <w:lang w:eastAsia="en-US"/>
              </w:rPr>
            </w:pPr>
          </w:p>
        </w:tc>
      </w:tr>
    </w:tbl>
    <w:p w:rsidR="006A0141" w:rsidRPr="005432DA" w:rsidRDefault="00BE6C08" w:rsidP="0008737C">
      <w:pPr>
        <w:tabs>
          <w:tab w:val="left" w:pos="709"/>
          <w:tab w:val="left" w:pos="851"/>
        </w:tabs>
        <w:rPr>
          <w:rFonts w:eastAsiaTheme="minorHAnsi"/>
          <w:b/>
          <w:lang w:eastAsia="en-US"/>
        </w:rPr>
      </w:pPr>
      <w:r>
        <w:rPr>
          <w:rFonts w:eastAsiaTheme="minorHAnsi"/>
          <w:b/>
          <w:lang w:eastAsia="en-US"/>
        </w:rPr>
        <w:t>3</w:t>
      </w:r>
      <w:r w:rsidR="006A0141" w:rsidRPr="005432DA">
        <w:rPr>
          <w:rFonts w:eastAsiaTheme="minorHAnsi"/>
          <w:b/>
          <w:lang w:eastAsia="en-US"/>
        </w:rPr>
        <w:t>.3.3.</w:t>
      </w:r>
      <w:r w:rsidR="006A0141" w:rsidRPr="005432DA">
        <w:rPr>
          <w:rFonts w:eastAsiaTheme="minorHAnsi"/>
          <w:lang w:eastAsia="en-US"/>
        </w:rPr>
        <w:t xml:space="preserve"> </w:t>
      </w:r>
      <w:r w:rsidR="006A0141" w:rsidRPr="005432DA">
        <w:rPr>
          <w:rFonts w:eastAsiaTheme="minorHAnsi"/>
          <w:b/>
          <w:lang w:eastAsia="en-US"/>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B20492" w:rsidRPr="005432DA">
        <w:rPr>
          <w:rFonts w:eastAsiaTheme="minorHAnsi"/>
          <w:b/>
          <w:lang w:eastAsia="en-US"/>
        </w:rPr>
        <w:t>.</w:t>
      </w:r>
    </w:p>
    <w:p w:rsidR="006A0141" w:rsidRPr="00B20492" w:rsidRDefault="00B20492" w:rsidP="0008737C">
      <w:pPr>
        <w:tabs>
          <w:tab w:val="left" w:pos="709"/>
          <w:tab w:val="left" w:pos="851"/>
        </w:tabs>
        <w:rPr>
          <w:rFonts w:eastAsiaTheme="minorHAnsi"/>
          <w:i/>
          <w:lang w:eastAsia="en-US"/>
        </w:rPr>
      </w:pPr>
      <w:r>
        <w:rPr>
          <w:rFonts w:eastAsiaTheme="minorHAnsi"/>
          <w:b/>
          <w:lang w:eastAsia="en-US"/>
        </w:rPr>
        <w:t xml:space="preserve">                                                                                                                                 </w:t>
      </w:r>
      <w:r w:rsidR="00461D39">
        <w:rPr>
          <w:rFonts w:eastAsiaTheme="minorHAnsi"/>
          <w:i/>
          <w:lang w:eastAsia="en-US"/>
        </w:rPr>
        <w:t>Таблица № 18</w:t>
      </w:r>
    </w:p>
    <w:tbl>
      <w:tblPr>
        <w:tblStyle w:val="TableGrid1"/>
        <w:tblW w:w="9923" w:type="dxa"/>
        <w:tblInd w:w="-289" w:type="dxa"/>
        <w:tblCellMar>
          <w:top w:w="53" w:type="dxa"/>
          <w:left w:w="108" w:type="dxa"/>
          <w:right w:w="48" w:type="dxa"/>
        </w:tblCellMar>
        <w:tblLook w:val="04A0" w:firstRow="1" w:lastRow="0" w:firstColumn="1" w:lastColumn="0" w:noHBand="0" w:noVBand="1"/>
      </w:tblPr>
      <w:tblGrid>
        <w:gridCol w:w="3686"/>
        <w:gridCol w:w="6237"/>
      </w:tblGrid>
      <w:tr w:rsidR="006A0141" w:rsidRPr="00A93DA7" w:rsidTr="00A76103">
        <w:trPr>
          <w:trHeight w:val="1490"/>
        </w:trPr>
        <w:tc>
          <w:tcPr>
            <w:tcW w:w="3686"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jc w:val="center"/>
              <w:rPr>
                <w:rFonts w:eastAsiaTheme="minorEastAsia"/>
                <w:b/>
                <w:sz w:val="22"/>
                <w:szCs w:val="22"/>
              </w:rPr>
            </w:pPr>
            <w:r w:rsidRPr="00A93DA7">
              <w:rPr>
                <w:rFonts w:eastAsiaTheme="minorEastAsia"/>
                <w:b/>
                <w:sz w:val="22"/>
                <w:szCs w:val="22"/>
              </w:rPr>
              <w:t xml:space="preserve">Направления духовно-нравственного </w:t>
            </w:r>
          </w:p>
          <w:p w:rsidR="006A0141" w:rsidRPr="00A93DA7" w:rsidRDefault="006A0141" w:rsidP="0008737C">
            <w:pPr>
              <w:tabs>
                <w:tab w:val="left" w:pos="709"/>
                <w:tab w:val="left" w:pos="851"/>
              </w:tabs>
              <w:jc w:val="center"/>
              <w:rPr>
                <w:rFonts w:eastAsiaTheme="minorEastAsia"/>
                <w:b/>
                <w:sz w:val="22"/>
                <w:szCs w:val="22"/>
              </w:rPr>
            </w:pPr>
            <w:r w:rsidRPr="00A93DA7">
              <w:rPr>
                <w:rFonts w:eastAsiaTheme="minorEastAsia"/>
                <w:b/>
                <w:sz w:val="22"/>
                <w:szCs w:val="22"/>
              </w:rPr>
              <w:t xml:space="preserve">развития, воспитания и социализации обучающихся </w:t>
            </w:r>
          </w:p>
        </w:tc>
        <w:tc>
          <w:tcPr>
            <w:tcW w:w="6237" w:type="dxa"/>
            <w:tcBorders>
              <w:top w:val="single" w:sz="4" w:space="0" w:color="000000"/>
              <w:left w:val="single" w:sz="4" w:space="0" w:color="000000"/>
              <w:bottom w:val="single" w:sz="4" w:space="0" w:color="000000"/>
              <w:right w:val="single" w:sz="4" w:space="0" w:color="000000"/>
            </w:tcBorders>
            <w:vAlign w:val="center"/>
          </w:tcPr>
          <w:p w:rsidR="006A0141" w:rsidRPr="00A93DA7" w:rsidRDefault="006A0141" w:rsidP="0008737C">
            <w:pPr>
              <w:tabs>
                <w:tab w:val="left" w:pos="709"/>
                <w:tab w:val="left" w:pos="851"/>
              </w:tabs>
              <w:ind w:right="65"/>
              <w:jc w:val="center"/>
              <w:rPr>
                <w:rFonts w:eastAsiaTheme="minorEastAsia"/>
                <w:b/>
                <w:sz w:val="22"/>
                <w:szCs w:val="22"/>
              </w:rPr>
            </w:pPr>
            <w:r w:rsidRPr="00A93DA7">
              <w:rPr>
                <w:rFonts w:eastAsiaTheme="minorEastAsia"/>
                <w:b/>
                <w:sz w:val="22"/>
                <w:szCs w:val="22"/>
              </w:rPr>
              <w:t xml:space="preserve">Виды деятельности и формы занятий </w:t>
            </w:r>
          </w:p>
        </w:tc>
      </w:tr>
      <w:tr w:rsidR="006A0141" w:rsidRPr="00A93DA7" w:rsidTr="00BE6C08">
        <w:trPr>
          <w:trHeight w:val="6378"/>
        </w:trPr>
        <w:tc>
          <w:tcPr>
            <w:tcW w:w="3686"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lastRenderedPageBreak/>
              <w:t xml:space="preserve">Воспитание, </w:t>
            </w:r>
          </w:p>
          <w:p w:rsidR="006A0141" w:rsidRPr="00A93DA7" w:rsidRDefault="006A0141" w:rsidP="0008737C">
            <w:pPr>
              <w:tabs>
                <w:tab w:val="left" w:pos="709"/>
                <w:tab w:val="left" w:pos="851"/>
                <w:tab w:val="right" w:pos="2564"/>
              </w:tabs>
              <w:rPr>
                <w:rFonts w:eastAsiaTheme="minorEastAsia"/>
                <w:sz w:val="22"/>
                <w:szCs w:val="22"/>
              </w:rPr>
            </w:pPr>
            <w:r w:rsidRPr="00A93DA7">
              <w:rPr>
                <w:rFonts w:eastAsiaTheme="minorEastAsia"/>
                <w:sz w:val="22"/>
                <w:szCs w:val="22"/>
              </w:rPr>
              <w:t xml:space="preserve">социализация </w:t>
            </w:r>
            <w:r w:rsidRPr="00A93DA7">
              <w:rPr>
                <w:rFonts w:eastAsiaTheme="minorEastAsia"/>
                <w:sz w:val="22"/>
                <w:szCs w:val="22"/>
              </w:rPr>
              <w:tab/>
              <w:t xml:space="preserve">и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духовно-нравственное </w:t>
            </w:r>
          </w:p>
          <w:p w:rsidR="006A0141" w:rsidRPr="00A93DA7" w:rsidRDefault="006A0141" w:rsidP="0008737C">
            <w:pPr>
              <w:tabs>
                <w:tab w:val="left" w:pos="709"/>
                <w:tab w:val="left" w:pos="851"/>
              </w:tabs>
              <w:ind w:right="61"/>
              <w:rPr>
                <w:rFonts w:eastAsiaTheme="minorEastAsia"/>
                <w:sz w:val="22"/>
                <w:szCs w:val="22"/>
              </w:rPr>
            </w:pPr>
            <w:r w:rsidRPr="00A93DA7">
              <w:rPr>
                <w:rFonts w:eastAsiaTheme="minorEastAsia"/>
                <w:sz w:val="22"/>
                <w:szCs w:val="22"/>
              </w:rPr>
              <w:t xml:space="preserve">развитие в сфере отношения обучающихся к России как к Родине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(Отечеству), своей малой Родине –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Алтайскому краю, с. Сростки. </w:t>
            </w:r>
          </w:p>
          <w:p w:rsidR="006A0141" w:rsidRPr="00A93DA7" w:rsidRDefault="006A0141" w:rsidP="0008737C">
            <w:pPr>
              <w:tabs>
                <w:tab w:val="left" w:pos="709"/>
                <w:tab w:val="left" w:pos="851"/>
              </w:tabs>
              <w:rPr>
                <w:rFonts w:eastAsiaTheme="minorEastAsia"/>
                <w:sz w:val="22"/>
                <w:szCs w:val="22"/>
              </w:rPr>
            </w:pPr>
          </w:p>
        </w:tc>
        <w:tc>
          <w:tcPr>
            <w:tcW w:w="6237"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Виды деятельности: туристско-краеведческая, художественно-эстетическая, спортивная, познавательная и другие.</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Формы занятий: Единые классные часы, беседы, часы общения, часы Мужества, дискуссии, военно-спортивные сборы, квест – игры, линейки, Дни Здоровья, смотры песни и строя, Акции, научно-исследовательская и проектная деятельность.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Права и обязанности военнослужащего. Право и обязанность на защиту своей страны. Проблемы российской армии.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 Встреча с воинами афганской войны «А ты помнишь солдат», мероприятия памяти погибших воинов за пределами Отечества, Дни Героев Отечества. Постановка на военный учет. Дни молодого избирателя.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День конституции. Мероприятия в рамках Месячника мужества.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Посещение музеев тематических выставок.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Мероприятия, памяти ВОВ, памяти жертв политических репрессий.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Посещение военной части, мероприятия «Профессия настоящих мужчин».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Встречи с ветеранами и представителями ветеранских организаций.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Акция «Бессмертный полк», Акции «Почетный караул», «Рассвет победы».</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Организация работы отряда Юнармии.</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Митинги у памятника погибшим войнам ВОВ. </w:t>
            </w:r>
          </w:p>
        </w:tc>
      </w:tr>
      <w:tr w:rsidR="006A0141" w:rsidRPr="00A93DA7" w:rsidTr="00A76103">
        <w:trPr>
          <w:trHeight w:val="663"/>
        </w:trPr>
        <w:tc>
          <w:tcPr>
            <w:tcW w:w="3686"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Воспитание, </w:t>
            </w:r>
          </w:p>
          <w:p w:rsidR="006A0141" w:rsidRPr="00A93DA7" w:rsidRDefault="006A0141" w:rsidP="0008737C">
            <w:pPr>
              <w:tabs>
                <w:tab w:val="left" w:pos="709"/>
                <w:tab w:val="left" w:pos="851"/>
                <w:tab w:val="right" w:pos="2564"/>
              </w:tabs>
              <w:rPr>
                <w:rFonts w:eastAsiaTheme="minorEastAsia"/>
                <w:sz w:val="22"/>
                <w:szCs w:val="22"/>
              </w:rPr>
            </w:pPr>
            <w:r w:rsidRPr="00A93DA7">
              <w:rPr>
                <w:rFonts w:eastAsiaTheme="minorEastAsia"/>
                <w:sz w:val="22"/>
                <w:szCs w:val="22"/>
              </w:rPr>
              <w:t xml:space="preserve">социализация </w:t>
            </w:r>
            <w:r w:rsidRPr="00A93DA7">
              <w:rPr>
                <w:rFonts w:eastAsiaTheme="minorEastAsia"/>
                <w:sz w:val="22"/>
                <w:szCs w:val="22"/>
              </w:rPr>
              <w:tab/>
              <w:t>и</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духовно-нравственное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развитие в сфере отношений с </w:t>
            </w:r>
          </w:p>
          <w:p w:rsidR="006A0141" w:rsidRPr="00A93DA7" w:rsidRDefault="006A0141" w:rsidP="0008737C">
            <w:pPr>
              <w:tabs>
                <w:tab w:val="left" w:pos="709"/>
                <w:tab w:val="left" w:pos="851"/>
                <w:tab w:val="right" w:pos="2564"/>
              </w:tabs>
              <w:rPr>
                <w:rFonts w:eastAsiaTheme="minorEastAsia"/>
                <w:sz w:val="22"/>
                <w:szCs w:val="22"/>
              </w:rPr>
            </w:pPr>
            <w:r w:rsidRPr="00A93DA7">
              <w:rPr>
                <w:rFonts w:eastAsiaTheme="minorEastAsia"/>
                <w:sz w:val="22"/>
                <w:szCs w:val="22"/>
              </w:rPr>
              <w:t xml:space="preserve">окружающими людьми </w:t>
            </w:r>
          </w:p>
        </w:tc>
        <w:tc>
          <w:tcPr>
            <w:tcW w:w="6237"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 xml:space="preserve">Виды деятельности: добровольческая, коммуникативная, познавательная, игровая, рефлексивно-оценочная, художественно-эстетическая;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Формы занятий: Межвозрастные мероприятия, деловые игры, акции, конкурсы, организация Актива РДШ. Собрания старшеклассников. День самоуправления. Социальные акции. «Посвящение в старшеклассники». Научно-исследовательские и проектные работы по социальным проблемам. Социальное партнерство. Коллективные творческие дела, объединяющие разные возрастные группы</w:t>
            </w:r>
          </w:p>
        </w:tc>
      </w:tr>
    </w:tbl>
    <w:p w:rsidR="006A0141" w:rsidRPr="00A93DA7" w:rsidRDefault="006A0141" w:rsidP="0008737C">
      <w:pPr>
        <w:tabs>
          <w:tab w:val="left" w:pos="709"/>
          <w:tab w:val="left" w:pos="851"/>
        </w:tabs>
        <w:ind w:right="378"/>
        <w:rPr>
          <w:rFonts w:eastAsiaTheme="minorHAnsi"/>
          <w:sz w:val="22"/>
          <w:szCs w:val="22"/>
          <w:lang w:eastAsia="en-US"/>
        </w:rPr>
      </w:pPr>
    </w:p>
    <w:tbl>
      <w:tblPr>
        <w:tblStyle w:val="TableGrid2"/>
        <w:tblW w:w="9782" w:type="dxa"/>
        <w:tblInd w:w="-289" w:type="dxa"/>
        <w:tblCellMar>
          <w:top w:w="53" w:type="dxa"/>
          <w:left w:w="108" w:type="dxa"/>
          <w:right w:w="38" w:type="dxa"/>
        </w:tblCellMar>
        <w:tblLook w:val="04A0" w:firstRow="1" w:lastRow="0" w:firstColumn="1" w:lastColumn="0" w:noHBand="0" w:noVBand="1"/>
      </w:tblPr>
      <w:tblGrid>
        <w:gridCol w:w="3389"/>
        <w:gridCol w:w="6393"/>
      </w:tblGrid>
      <w:tr w:rsidR="006A0141" w:rsidRPr="00A93DA7" w:rsidTr="00461D39">
        <w:trPr>
          <w:trHeight w:val="32"/>
        </w:trPr>
        <w:tc>
          <w:tcPr>
            <w:tcW w:w="3389"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Воспитание, социализация </w:t>
            </w:r>
            <w:r w:rsidRPr="00A93DA7">
              <w:rPr>
                <w:rFonts w:eastAsiaTheme="minorEastAsia"/>
                <w:sz w:val="22"/>
                <w:szCs w:val="22"/>
              </w:rPr>
              <w:tab/>
              <w:t xml:space="preserve">и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духовно-нравственное </w:t>
            </w:r>
          </w:p>
          <w:p w:rsidR="006A0141" w:rsidRPr="00A93DA7" w:rsidRDefault="006A0141" w:rsidP="0008737C">
            <w:pPr>
              <w:tabs>
                <w:tab w:val="center" w:pos="452"/>
                <w:tab w:val="left" w:pos="709"/>
                <w:tab w:val="left" w:pos="851"/>
                <w:tab w:val="center" w:pos="1408"/>
                <w:tab w:val="center" w:pos="2207"/>
              </w:tabs>
              <w:rPr>
                <w:rFonts w:eastAsiaTheme="minorEastAsia"/>
                <w:sz w:val="22"/>
                <w:szCs w:val="22"/>
              </w:rPr>
            </w:pPr>
            <w:r w:rsidRPr="00A93DA7">
              <w:rPr>
                <w:rFonts w:eastAsia="Calibri"/>
                <w:sz w:val="22"/>
                <w:szCs w:val="22"/>
              </w:rPr>
              <w:tab/>
            </w:r>
            <w:r w:rsidRPr="00A93DA7">
              <w:rPr>
                <w:rFonts w:eastAsiaTheme="minorEastAsia"/>
                <w:sz w:val="22"/>
                <w:szCs w:val="22"/>
              </w:rPr>
              <w:t xml:space="preserve">развитие </w:t>
            </w:r>
            <w:r w:rsidRPr="00A93DA7">
              <w:rPr>
                <w:rFonts w:eastAsiaTheme="minorEastAsia"/>
                <w:sz w:val="22"/>
                <w:szCs w:val="22"/>
              </w:rPr>
              <w:tab/>
              <w:t xml:space="preserve">в </w:t>
            </w:r>
            <w:r w:rsidRPr="00A93DA7">
              <w:rPr>
                <w:rFonts w:eastAsiaTheme="minorEastAsia"/>
                <w:sz w:val="22"/>
                <w:szCs w:val="22"/>
              </w:rPr>
              <w:tab/>
              <w:t xml:space="preserve">сфере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семейных отношений </w:t>
            </w:r>
          </w:p>
        </w:tc>
        <w:tc>
          <w:tcPr>
            <w:tcW w:w="6393"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 xml:space="preserve">Виды деятельности: добровольческая, коммуникативная, познавательная, игровая, рефлексивно-оценочная, художественно-эстетическая;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Формы занятий: Единые классные часы, совместные родительские и ученические собрания, творческие мероприятия, тематические уроки. </w:t>
            </w:r>
          </w:p>
          <w:p w:rsidR="006A0141" w:rsidRPr="00A93DA7" w:rsidRDefault="006A0141" w:rsidP="0008737C">
            <w:pPr>
              <w:tabs>
                <w:tab w:val="left" w:pos="709"/>
                <w:tab w:val="left" w:pos="851"/>
              </w:tabs>
              <w:ind w:right="70"/>
              <w:rPr>
                <w:rFonts w:eastAsiaTheme="minorEastAsia"/>
                <w:sz w:val="22"/>
                <w:szCs w:val="22"/>
              </w:rPr>
            </w:pPr>
            <w:r w:rsidRPr="00A93DA7">
              <w:rPr>
                <w:rFonts w:eastAsiaTheme="minorEastAsia"/>
                <w:sz w:val="22"/>
                <w:szCs w:val="22"/>
              </w:rPr>
              <w:t>День матери, День открытых дверей для родителей. Акции «Обними свою маму», «СМС маме». Дни Здоровья. Консультации психолога и социального педагога. Тематические уроки. Ролевые игры с принятием позиции всех субъектов воспитательного процесса.</w:t>
            </w:r>
          </w:p>
        </w:tc>
      </w:tr>
      <w:tr w:rsidR="006A0141" w:rsidRPr="00A93DA7" w:rsidTr="00461D39">
        <w:trPr>
          <w:trHeight w:val="2346"/>
        </w:trPr>
        <w:tc>
          <w:tcPr>
            <w:tcW w:w="3389"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lastRenderedPageBreak/>
              <w:t xml:space="preserve">Воспитание, </w:t>
            </w:r>
          </w:p>
          <w:p w:rsidR="006A0141" w:rsidRPr="00A93DA7" w:rsidRDefault="006A0141" w:rsidP="0008737C">
            <w:pPr>
              <w:tabs>
                <w:tab w:val="left" w:pos="709"/>
                <w:tab w:val="left" w:pos="851"/>
                <w:tab w:val="center" w:pos="2436"/>
              </w:tabs>
              <w:rPr>
                <w:rFonts w:eastAsiaTheme="minorEastAsia"/>
                <w:sz w:val="22"/>
                <w:szCs w:val="22"/>
              </w:rPr>
            </w:pPr>
            <w:r w:rsidRPr="00A93DA7">
              <w:rPr>
                <w:rFonts w:eastAsiaTheme="minorEastAsia"/>
                <w:sz w:val="22"/>
                <w:szCs w:val="22"/>
              </w:rPr>
              <w:t xml:space="preserve">социализация </w:t>
            </w:r>
            <w:r w:rsidRPr="00A93DA7">
              <w:rPr>
                <w:rFonts w:eastAsiaTheme="minorEastAsia"/>
                <w:sz w:val="22"/>
                <w:szCs w:val="22"/>
              </w:rPr>
              <w:tab/>
              <w:t xml:space="preserve">и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духовно-нравственное </w:t>
            </w:r>
          </w:p>
          <w:p w:rsidR="006A0141" w:rsidRPr="00A93DA7" w:rsidRDefault="006A0141" w:rsidP="0008737C">
            <w:pPr>
              <w:tabs>
                <w:tab w:val="left" w:pos="709"/>
                <w:tab w:val="left" w:pos="851"/>
              </w:tabs>
              <w:ind w:right="71"/>
              <w:rPr>
                <w:rFonts w:eastAsiaTheme="minorEastAsia"/>
                <w:sz w:val="22"/>
                <w:szCs w:val="22"/>
              </w:rPr>
            </w:pPr>
            <w:r w:rsidRPr="00A93DA7">
              <w:rPr>
                <w:rFonts w:eastAsiaTheme="minorEastAsia"/>
                <w:sz w:val="22"/>
                <w:szCs w:val="22"/>
              </w:rPr>
              <w:t xml:space="preserve">развитие в сфере отношения к закону, государству и гражданскому обществу </w:t>
            </w:r>
          </w:p>
        </w:tc>
        <w:tc>
          <w:tcPr>
            <w:tcW w:w="6393"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Виды деятельности: в рамках общественной (участие в самоуправлении), проектной, добровольческой, игровой, коммуникативной.</w:t>
            </w:r>
          </w:p>
          <w:p w:rsidR="006A0141" w:rsidRPr="00A93DA7" w:rsidRDefault="006A0141" w:rsidP="0008737C">
            <w:pPr>
              <w:tabs>
                <w:tab w:val="left" w:pos="709"/>
                <w:tab w:val="left" w:pos="851"/>
              </w:tabs>
              <w:ind w:right="68"/>
              <w:rPr>
                <w:rFonts w:eastAsiaTheme="minorEastAsia"/>
                <w:sz w:val="22"/>
                <w:szCs w:val="22"/>
              </w:rPr>
            </w:pPr>
          </w:p>
          <w:p w:rsidR="006A0141" w:rsidRPr="00A93DA7" w:rsidRDefault="006A0141" w:rsidP="0008737C">
            <w:pPr>
              <w:tabs>
                <w:tab w:val="left" w:pos="709"/>
                <w:tab w:val="left" w:pos="851"/>
              </w:tabs>
              <w:ind w:right="68"/>
              <w:rPr>
                <w:rFonts w:eastAsiaTheme="minorEastAsia"/>
                <w:sz w:val="22"/>
                <w:szCs w:val="22"/>
              </w:rPr>
            </w:pPr>
            <w:r w:rsidRPr="00A93DA7">
              <w:rPr>
                <w:rFonts w:eastAsiaTheme="minorEastAsia"/>
                <w:sz w:val="22"/>
                <w:szCs w:val="22"/>
              </w:rPr>
              <w:t xml:space="preserve">Формы занятий: Деятельность актива РДШ школы по направлениям, участие в социальных проектах, единые классные часы, правовые игры, Квест игра «День Конституции», День толерантности, День присоединение Крыма. Акция «День народного единства», Антитеррористические мероприятия (оформление стендов, классные часы, выставки, тренировочные эвакуации). Направление работы по профилактике негативных явлений в молодежной среде. </w:t>
            </w:r>
          </w:p>
        </w:tc>
      </w:tr>
      <w:tr w:rsidR="006A0141" w:rsidRPr="00A93DA7" w:rsidTr="00461D39">
        <w:trPr>
          <w:trHeight w:val="3420"/>
        </w:trPr>
        <w:tc>
          <w:tcPr>
            <w:tcW w:w="3389"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Воспитание, </w:t>
            </w:r>
          </w:p>
          <w:p w:rsidR="006A0141" w:rsidRPr="00A93DA7" w:rsidRDefault="006A0141" w:rsidP="0008737C">
            <w:pPr>
              <w:tabs>
                <w:tab w:val="left" w:pos="709"/>
                <w:tab w:val="left" w:pos="851"/>
                <w:tab w:val="center" w:pos="2436"/>
              </w:tabs>
              <w:rPr>
                <w:rFonts w:eastAsiaTheme="minorEastAsia"/>
                <w:sz w:val="22"/>
                <w:szCs w:val="22"/>
              </w:rPr>
            </w:pPr>
            <w:r w:rsidRPr="00A93DA7">
              <w:rPr>
                <w:rFonts w:eastAsiaTheme="minorEastAsia"/>
                <w:sz w:val="22"/>
                <w:szCs w:val="22"/>
              </w:rPr>
              <w:t xml:space="preserve">социализация </w:t>
            </w:r>
            <w:r w:rsidRPr="00A93DA7">
              <w:rPr>
                <w:rFonts w:eastAsiaTheme="minorEastAsia"/>
                <w:sz w:val="22"/>
                <w:szCs w:val="22"/>
              </w:rPr>
              <w:tab/>
              <w:t xml:space="preserve">и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духовно-нравственное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развитие </w:t>
            </w:r>
            <w:r w:rsidRPr="00A93DA7">
              <w:rPr>
                <w:rFonts w:eastAsiaTheme="minorEastAsia"/>
                <w:sz w:val="22"/>
                <w:szCs w:val="22"/>
              </w:rPr>
              <w:tab/>
              <w:t xml:space="preserve">в сфере отношения обучающихся к себе, своему здоровью, познанию </w:t>
            </w:r>
            <w:r w:rsidRPr="00A93DA7">
              <w:rPr>
                <w:rFonts w:eastAsiaTheme="minorEastAsia"/>
                <w:sz w:val="22"/>
                <w:szCs w:val="22"/>
              </w:rPr>
              <w:tab/>
              <w:t xml:space="preserve">себя,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обеспечение самоопределения, самосовершенствования </w:t>
            </w:r>
          </w:p>
        </w:tc>
        <w:tc>
          <w:tcPr>
            <w:tcW w:w="6393"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Виды деятельности: проектная (индивидуальные и коллективные проекты), учебно-познавательная, рефлексивно-оценочная, коммуникативная, физкультурно-оздоровительная.</w:t>
            </w:r>
          </w:p>
          <w:p w:rsidR="006A0141" w:rsidRPr="00A93DA7" w:rsidRDefault="006A0141" w:rsidP="0008737C">
            <w:pPr>
              <w:tabs>
                <w:tab w:val="left" w:pos="709"/>
                <w:tab w:val="left" w:pos="851"/>
              </w:tabs>
              <w:ind w:right="68"/>
              <w:rPr>
                <w:rFonts w:eastAsiaTheme="minorEastAsia"/>
                <w:sz w:val="22"/>
                <w:szCs w:val="22"/>
              </w:rPr>
            </w:pPr>
          </w:p>
          <w:p w:rsidR="006A0141" w:rsidRPr="00A93DA7" w:rsidRDefault="006A0141" w:rsidP="0008737C">
            <w:pPr>
              <w:tabs>
                <w:tab w:val="left" w:pos="709"/>
                <w:tab w:val="left" w:pos="851"/>
              </w:tabs>
              <w:ind w:right="68"/>
              <w:rPr>
                <w:rFonts w:eastAsiaTheme="minorEastAsia"/>
                <w:sz w:val="22"/>
                <w:szCs w:val="22"/>
              </w:rPr>
            </w:pPr>
            <w:r w:rsidRPr="00A93DA7">
              <w:rPr>
                <w:rFonts w:eastAsiaTheme="minorEastAsia"/>
                <w:sz w:val="22"/>
                <w:szCs w:val="22"/>
              </w:rPr>
              <w:t xml:space="preserve">Формы занятий: Спортивные мероприятия по плану школы, Кубок Шукшина, Эстафета Победы, первенство по игровым видам спорта, фестиваль ГТО, Фитнес марафон, Всемирный День Здоровья, секции спортивные, Мероприятия в рамках профилактики негативных явлений в молодежной среде, Мероприятия в рамках «Дня борьбы со СПИДом», организация работы волонтёрского объединения «Улыбнись жизни», участие в краевой акции «Раскачай мир». Единые классные часы с приглашением представителей здравоохранения. Написание научно-исследовательских и проектных работ по экологической тематике. </w:t>
            </w:r>
          </w:p>
        </w:tc>
      </w:tr>
      <w:tr w:rsidR="006A0141" w:rsidRPr="00A93DA7" w:rsidTr="00461D39">
        <w:trPr>
          <w:trHeight w:val="2542"/>
        </w:trPr>
        <w:tc>
          <w:tcPr>
            <w:tcW w:w="3389"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851"/>
              </w:tabs>
              <w:rPr>
                <w:rFonts w:eastAsiaTheme="minorEastAsia"/>
                <w:sz w:val="22"/>
                <w:szCs w:val="22"/>
              </w:rPr>
            </w:pPr>
            <w:r w:rsidRPr="00A93DA7">
              <w:rPr>
                <w:rFonts w:eastAsiaTheme="minorEastAsia"/>
                <w:sz w:val="22"/>
                <w:szCs w:val="22"/>
              </w:rPr>
              <w:t xml:space="preserve">Воспитание, социализация и духовно-нравственное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развитие </w:t>
            </w:r>
            <w:r w:rsidRPr="00A93DA7">
              <w:rPr>
                <w:rFonts w:eastAsiaTheme="minorEastAsia"/>
                <w:sz w:val="22"/>
                <w:szCs w:val="22"/>
              </w:rPr>
              <w:tab/>
              <w:t xml:space="preserve">в сфере отношения </w:t>
            </w:r>
            <w:r w:rsidRPr="00A93DA7">
              <w:rPr>
                <w:rFonts w:eastAsiaTheme="minorEastAsia"/>
                <w:sz w:val="22"/>
                <w:szCs w:val="22"/>
              </w:rPr>
              <w:tab/>
              <w:t xml:space="preserve">к окружающему миру, к живой </w:t>
            </w:r>
            <w:r w:rsidRPr="00A93DA7">
              <w:rPr>
                <w:rFonts w:eastAsiaTheme="minorEastAsia"/>
                <w:sz w:val="22"/>
                <w:szCs w:val="22"/>
              </w:rPr>
              <w:tab/>
              <w:t>природе, художественной культуре</w:t>
            </w:r>
          </w:p>
        </w:tc>
        <w:tc>
          <w:tcPr>
            <w:tcW w:w="6393"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Виды деятельности: художественно-эстетическая (в том числе продуктивная), научно-исследовательская, проектная, природоохранная, коммуникативная;</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Формы занятий: Социальные акции, общественно-полезный труд, посещение театров, выставок, экспозиций. Участие в творческих конкурсах, проектах школы, села, района, края, проведение занятий на базе ВММЗ В.М. Шукшина, конкурсы сочинений, конкурс чтецов. Творческие проекты. Тематические классные часы и уроки социальной направленности. Коллективные творческие мероприятия в школе.</w:t>
            </w:r>
          </w:p>
        </w:tc>
      </w:tr>
      <w:tr w:rsidR="006A0141" w:rsidRPr="00A93DA7" w:rsidTr="00461D39">
        <w:trPr>
          <w:trHeight w:val="286"/>
        </w:trPr>
        <w:tc>
          <w:tcPr>
            <w:tcW w:w="3389"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Воспитание, </w:t>
            </w:r>
          </w:p>
          <w:p w:rsidR="006A0141" w:rsidRPr="00A93DA7" w:rsidRDefault="006A0141" w:rsidP="0008737C">
            <w:pPr>
              <w:tabs>
                <w:tab w:val="left" w:pos="709"/>
                <w:tab w:val="left" w:pos="851"/>
                <w:tab w:val="right" w:pos="2574"/>
              </w:tabs>
              <w:rPr>
                <w:rFonts w:eastAsiaTheme="minorEastAsia"/>
                <w:sz w:val="22"/>
                <w:szCs w:val="22"/>
              </w:rPr>
            </w:pPr>
            <w:r w:rsidRPr="00A93DA7">
              <w:rPr>
                <w:rFonts w:eastAsiaTheme="minorEastAsia"/>
                <w:sz w:val="22"/>
                <w:szCs w:val="22"/>
              </w:rPr>
              <w:t xml:space="preserve">социализация </w:t>
            </w:r>
            <w:r w:rsidRPr="00A93DA7">
              <w:rPr>
                <w:rFonts w:eastAsiaTheme="minorEastAsia"/>
                <w:sz w:val="22"/>
                <w:szCs w:val="22"/>
              </w:rPr>
              <w:tab/>
              <w:t xml:space="preserve">и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 xml:space="preserve">духовно-нравственное </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развитие в сфере трудовых и социальноэкономических отношений</w:t>
            </w:r>
          </w:p>
        </w:tc>
        <w:tc>
          <w:tcPr>
            <w:tcW w:w="6393" w:type="dxa"/>
            <w:tcBorders>
              <w:top w:val="single" w:sz="4" w:space="0" w:color="000000"/>
              <w:left w:val="single" w:sz="4" w:space="0" w:color="000000"/>
              <w:bottom w:val="single" w:sz="4" w:space="0" w:color="000000"/>
              <w:right w:val="single" w:sz="4" w:space="0" w:color="000000"/>
            </w:tcBorders>
          </w:tcPr>
          <w:p w:rsidR="006A0141" w:rsidRPr="00A93DA7" w:rsidRDefault="006A0141" w:rsidP="0008737C">
            <w:pPr>
              <w:tabs>
                <w:tab w:val="left" w:pos="709"/>
                <w:tab w:val="left" w:pos="851"/>
              </w:tabs>
              <w:suppressAutoHyphens/>
              <w:jc w:val="both"/>
              <w:rPr>
                <w:rFonts w:eastAsiaTheme="minorEastAsia"/>
                <w:sz w:val="22"/>
                <w:szCs w:val="22"/>
              </w:rPr>
            </w:pPr>
            <w:r w:rsidRPr="00A93DA7">
              <w:rPr>
                <w:rFonts w:eastAsiaTheme="minorEastAsia"/>
                <w:sz w:val="22"/>
                <w:szCs w:val="22"/>
              </w:rPr>
              <w:t>Виды деятельности: познавательная, игровая, предметно-практическая, коммуникативная.</w:t>
            </w:r>
          </w:p>
          <w:p w:rsidR="006A0141" w:rsidRPr="00A93DA7" w:rsidRDefault="006A0141" w:rsidP="0008737C">
            <w:pPr>
              <w:tabs>
                <w:tab w:val="left" w:pos="709"/>
                <w:tab w:val="left" w:pos="851"/>
              </w:tabs>
              <w:rPr>
                <w:rFonts w:eastAsiaTheme="minorEastAsia"/>
                <w:sz w:val="22"/>
                <w:szCs w:val="22"/>
              </w:rPr>
            </w:pPr>
            <w:r w:rsidRPr="00A93DA7">
              <w:rPr>
                <w:rFonts w:eastAsiaTheme="minorEastAsia"/>
                <w:sz w:val="22"/>
                <w:szCs w:val="22"/>
              </w:rPr>
              <w:t>Форма занятий: Единые классные часы, диагностика профессиональной ориентации, экскурсии, тематические занятия, встречи с представителями различных профессий. Мероприятие «Неделя профориентации», включающее различные виды воспитательной работы. Игра «КИД-БУРГ». Оформление информационно стенда по вопросам самооправдания. Поездки с посещением Дней открытых дверей ВУЗов края, страны. Участие в «Ярмарке профессий». Диагностика склонности детей к выбору профессии. Приглашение родителей для проведения классных часов по знакомству с профессиями.</w:t>
            </w:r>
          </w:p>
        </w:tc>
      </w:tr>
    </w:tbl>
    <w:p w:rsidR="00A76103" w:rsidRPr="005432DA" w:rsidRDefault="00BE6C08" w:rsidP="0008737C">
      <w:pPr>
        <w:tabs>
          <w:tab w:val="left" w:pos="851"/>
        </w:tabs>
        <w:jc w:val="both"/>
        <w:rPr>
          <w:rFonts w:eastAsia="Calibri"/>
          <w:b/>
          <w:lang w:eastAsia="en-US"/>
        </w:rPr>
      </w:pPr>
      <w:bookmarkStart w:id="17" w:name="_Toc453968200"/>
      <w:r>
        <w:rPr>
          <w:rFonts w:eastAsia="Calibri"/>
          <w:b/>
          <w:lang w:eastAsia="en-US"/>
        </w:rPr>
        <w:t>3</w:t>
      </w:r>
      <w:r w:rsidR="00A76103" w:rsidRPr="005432DA">
        <w:rPr>
          <w:rFonts w:eastAsia="Calibri"/>
          <w:b/>
          <w:lang w:eastAsia="en-US"/>
        </w:rPr>
        <w:t>.3.4. Модель организации работы по духовно-нравственному развитию, воспитанию и социализации обучающихся</w:t>
      </w:r>
      <w:bookmarkEnd w:id="17"/>
    </w:p>
    <w:p w:rsidR="00A76103" w:rsidRPr="005432DA" w:rsidRDefault="00A76103" w:rsidP="0008737C">
      <w:pPr>
        <w:tabs>
          <w:tab w:val="left" w:pos="851"/>
        </w:tabs>
        <w:jc w:val="both"/>
        <w:rPr>
          <w:rFonts w:eastAsia="Calibri"/>
          <w:lang w:eastAsia="en-US"/>
        </w:rPr>
      </w:pPr>
      <w:r w:rsidRPr="005432DA">
        <w:rPr>
          <w:rFonts w:eastAsia="Calibri"/>
          <w:lang w:eastAsia="en-US"/>
        </w:rPr>
        <w:t xml:space="preserve">В школе создана единая воспитательная среда, включающая всю учебно-воспитательную деятельность и направленная на формирование духовно-нравственного развития, </w:t>
      </w:r>
      <w:r w:rsidRPr="005432DA">
        <w:rPr>
          <w:rFonts w:eastAsia="Calibri"/>
          <w:lang w:eastAsia="en-US"/>
        </w:rPr>
        <w:lastRenderedPageBreak/>
        <w:t xml:space="preserve">патриотического сознания, создание условий для интеллектуального, нравственного и физического развития личности ребенка, способной к самореализации и самоопределению в обществе, утверждению в сознании и чувствах детей национально-патриотических ценностей, взглядов и убеждений, уважения к культурному и историческому наследию России, Республике Карелия, ее традициям. </w:t>
      </w:r>
    </w:p>
    <w:p w:rsidR="00A76103" w:rsidRPr="005432DA" w:rsidRDefault="00A76103" w:rsidP="0008737C">
      <w:pPr>
        <w:tabs>
          <w:tab w:val="left" w:pos="851"/>
        </w:tabs>
        <w:jc w:val="both"/>
        <w:rPr>
          <w:rFonts w:eastAsia="Calibri"/>
          <w:lang w:eastAsia="en-US"/>
        </w:rPr>
      </w:pPr>
      <w:r w:rsidRPr="005432DA">
        <w:rPr>
          <w:rFonts w:eastAsia="Calibri"/>
          <w:lang w:eastAsia="en-US"/>
        </w:rPr>
        <w:t>Духовно-нравственное воспитание всегда было приоритетным направлением в организации воспитательной работы школы. Большую роль играет культурное наследие В.М. Шукшина, вековые традиции села Сростки, которые позволяют осуществлять задачи духовно-нравственного развития и воспитания обучающихся на высоком уровне.</w:t>
      </w:r>
    </w:p>
    <w:p w:rsidR="00A76103" w:rsidRPr="005432DA" w:rsidRDefault="00A76103" w:rsidP="0008737C">
      <w:pPr>
        <w:tabs>
          <w:tab w:val="left" w:pos="851"/>
        </w:tabs>
        <w:jc w:val="both"/>
        <w:rPr>
          <w:rFonts w:eastAsia="Calibri"/>
          <w:lang w:eastAsia="en-US"/>
        </w:rPr>
      </w:pPr>
      <w:r w:rsidRPr="005432DA">
        <w:rPr>
          <w:rFonts w:eastAsia="Calibri"/>
          <w:lang w:eastAsia="en-US"/>
        </w:rPr>
        <w:t xml:space="preserve">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 </w:t>
      </w:r>
    </w:p>
    <w:p w:rsidR="00A76103" w:rsidRPr="00BE6C08" w:rsidRDefault="00A76103" w:rsidP="0008737C">
      <w:pPr>
        <w:pStyle w:val="a9"/>
        <w:numPr>
          <w:ilvl w:val="0"/>
          <w:numId w:val="181"/>
        </w:numPr>
        <w:tabs>
          <w:tab w:val="left" w:pos="851"/>
        </w:tabs>
        <w:ind w:left="0" w:firstLine="0"/>
        <w:jc w:val="both"/>
        <w:rPr>
          <w:rFonts w:eastAsia="Calibri"/>
          <w:lang w:eastAsia="en-US"/>
        </w:rPr>
      </w:pPr>
      <w:r w:rsidRPr="00BE6C08">
        <w:rPr>
          <w:rFonts w:eastAsia="Calibri"/>
          <w:lang w:eastAsia="en-US"/>
        </w:rPr>
        <w:t xml:space="preserve">на основе базовых национальных ценностей российского общества;  </w:t>
      </w:r>
    </w:p>
    <w:p w:rsidR="00A76103" w:rsidRPr="00BE6C08" w:rsidRDefault="00A76103" w:rsidP="0008737C">
      <w:pPr>
        <w:pStyle w:val="a9"/>
        <w:numPr>
          <w:ilvl w:val="0"/>
          <w:numId w:val="181"/>
        </w:numPr>
        <w:tabs>
          <w:tab w:val="left" w:pos="851"/>
        </w:tabs>
        <w:ind w:left="0" w:firstLine="0"/>
        <w:jc w:val="both"/>
        <w:rPr>
          <w:rFonts w:eastAsia="Calibri"/>
          <w:lang w:eastAsia="en-US"/>
        </w:rPr>
      </w:pPr>
      <w:r w:rsidRPr="00BE6C08">
        <w:rPr>
          <w:rFonts w:eastAsia="Calibri"/>
          <w:lang w:eastAsia="en-US"/>
        </w:rPr>
        <w:t xml:space="preserve">при формировании уклада жизни школы; </w:t>
      </w:r>
    </w:p>
    <w:p w:rsidR="00A76103" w:rsidRPr="00BE6C08" w:rsidRDefault="00A76103" w:rsidP="0008737C">
      <w:pPr>
        <w:pStyle w:val="a9"/>
        <w:numPr>
          <w:ilvl w:val="0"/>
          <w:numId w:val="181"/>
        </w:numPr>
        <w:tabs>
          <w:tab w:val="left" w:pos="851"/>
        </w:tabs>
        <w:ind w:left="0" w:firstLine="0"/>
        <w:jc w:val="both"/>
        <w:rPr>
          <w:rFonts w:eastAsia="Calibri"/>
          <w:lang w:eastAsia="en-US"/>
        </w:rPr>
      </w:pPr>
      <w:r w:rsidRPr="00BE6C08">
        <w:rPr>
          <w:rFonts w:eastAsia="Calibri"/>
          <w:lang w:eastAsia="en-US"/>
        </w:rPr>
        <w:t xml:space="preserve">в процессе урочной и внеурочной деятельности; </w:t>
      </w:r>
    </w:p>
    <w:p w:rsidR="00A76103" w:rsidRPr="00BE6C08" w:rsidRDefault="00A76103" w:rsidP="0008737C">
      <w:pPr>
        <w:pStyle w:val="a9"/>
        <w:numPr>
          <w:ilvl w:val="0"/>
          <w:numId w:val="181"/>
        </w:numPr>
        <w:tabs>
          <w:tab w:val="left" w:pos="851"/>
        </w:tabs>
        <w:ind w:left="0" w:firstLine="0"/>
        <w:jc w:val="both"/>
        <w:rPr>
          <w:rFonts w:eastAsia="Calibri"/>
          <w:lang w:eastAsia="en-US"/>
        </w:rPr>
      </w:pPr>
      <w:r w:rsidRPr="00BE6C08">
        <w:rPr>
          <w:rFonts w:eastAsia="Calibri"/>
          <w:lang w:eastAsia="en-US"/>
        </w:rPr>
        <w:t xml:space="preserve">в </w:t>
      </w:r>
      <w:r w:rsidRPr="00BE6C08">
        <w:rPr>
          <w:rFonts w:eastAsia="Calibri"/>
          <w:lang w:eastAsia="en-US"/>
        </w:rPr>
        <w:tab/>
        <w:t xml:space="preserve">рамках </w:t>
      </w:r>
      <w:r w:rsidRPr="00BE6C08">
        <w:rPr>
          <w:rFonts w:eastAsia="Calibri"/>
          <w:lang w:eastAsia="en-US"/>
        </w:rPr>
        <w:tab/>
        <w:t xml:space="preserve">сетевой </w:t>
      </w:r>
      <w:r w:rsidRPr="00BE6C08">
        <w:rPr>
          <w:rFonts w:eastAsia="Calibri"/>
          <w:lang w:eastAsia="en-US"/>
        </w:rPr>
        <w:tab/>
        <w:t xml:space="preserve">формы </w:t>
      </w:r>
      <w:r w:rsidRPr="00BE6C08">
        <w:rPr>
          <w:rFonts w:eastAsia="Calibri"/>
          <w:lang w:eastAsia="en-US"/>
        </w:rPr>
        <w:tab/>
        <w:t xml:space="preserve">реализации </w:t>
      </w:r>
      <w:r w:rsidRPr="00BE6C08">
        <w:rPr>
          <w:rFonts w:eastAsia="Calibri"/>
          <w:lang w:eastAsia="en-US"/>
        </w:rPr>
        <w:tab/>
        <w:t xml:space="preserve">образовательных программ, образовательных технологий,  </w:t>
      </w:r>
    </w:p>
    <w:p w:rsidR="00A76103" w:rsidRPr="00BE6C08" w:rsidRDefault="00A76103" w:rsidP="0008737C">
      <w:pPr>
        <w:pStyle w:val="a9"/>
        <w:numPr>
          <w:ilvl w:val="0"/>
          <w:numId w:val="181"/>
        </w:numPr>
        <w:tabs>
          <w:tab w:val="left" w:pos="851"/>
        </w:tabs>
        <w:ind w:left="0" w:firstLine="0"/>
        <w:jc w:val="both"/>
        <w:rPr>
          <w:rFonts w:eastAsia="Calibri"/>
          <w:lang w:eastAsia="en-US"/>
        </w:rPr>
      </w:pPr>
      <w:r w:rsidRPr="00BE6C08">
        <w:rPr>
          <w:rFonts w:eastAsia="Calibri"/>
          <w:lang w:eastAsia="en-US"/>
        </w:rPr>
        <w:t xml:space="preserve">с учетом историко-культурной и этнической специфики Алтайского края, с. сростки, потребностей всех участников образовательных отношений (обучающихся и их родителей (законных представителей), </w:t>
      </w:r>
    </w:p>
    <w:p w:rsidR="00A76103" w:rsidRPr="00BE6C08" w:rsidRDefault="00A76103" w:rsidP="0008737C">
      <w:pPr>
        <w:pStyle w:val="a9"/>
        <w:numPr>
          <w:ilvl w:val="0"/>
          <w:numId w:val="181"/>
        </w:numPr>
        <w:tabs>
          <w:tab w:val="left" w:pos="851"/>
        </w:tabs>
        <w:ind w:left="0" w:firstLine="0"/>
        <w:jc w:val="both"/>
        <w:rPr>
          <w:rFonts w:eastAsia="Calibri"/>
          <w:lang w:eastAsia="en-US"/>
        </w:rPr>
      </w:pPr>
      <w:r w:rsidRPr="00BE6C08">
        <w:rPr>
          <w:rFonts w:eastAsia="Calibri"/>
          <w:lang w:eastAsia="en-US"/>
        </w:rPr>
        <w:t xml:space="preserve">с созданием специальных условий для различных категорий, обучающихся (в том числе детей с ограниченными возможностями здоровья и детей-инвалидов, одаренных детей). </w:t>
      </w:r>
    </w:p>
    <w:p w:rsidR="006A0141" w:rsidRPr="005432DA" w:rsidRDefault="00A76103" w:rsidP="0008737C">
      <w:pPr>
        <w:tabs>
          <w:tab w:val="left" w:pos="851"/>
        </w:tabs>
        <w:jc w:val="both"/>
        <w:rPr>
          <w:rFonts w:eastAsia="Calibri"/>
          <w:lang w:eastAsia="en-US"/>
        </w:rPr>
      </w:pPr>
      <w:r w:rsidRPr="005432DA">
        <w:rPr>
          <w:rFonts w:eastAsia="Calibri"/>
          <w:lang w:eastAsia="en-US"/>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общешкольные конференции на которых происходят коллективные обсуждения, дискуссии, позволяющие наиболее точно определить специфику ценностных и целевых ориентиров, элементов коллективной жизнедеятельности, обеспечивающих</w:t>
      </w:r>
      <w:r w:rsidR="005432DA">
        <w:rPr>
          <w:rFonts w:eastAsia="Calibri"/>
          <w:lang w:eastAsia="en-US"/>
        </w:rPr>
        <w:t xml:space="preserve"> реализацию ценностей и целей. </w:t>
      </w:r>
    </w:p>
    <w:p w:rsidR="006A0141" w:rsidRPr="006A0141" w:rsidRDefault="00BE6C08" w:rsidP="0008737C">
      <w:pPr>
        <w:tabs>
          <w:tab w:val="left" w:pos="851"/>
        </w:tabs>
        <w:jc w:val="both"/>
        <w:rPr>
          <w:rFonts w:eastAsiaTheme="minorHAnsi"/>
          <w:b/>
          <w:lang w:eastAsia="en-US"/>
        </w:rPr>
      </w:pPr>
      <w:r>
        <w:rPr>
          <w:rFonts w:eastAsiaTheme="minorHAnsi"/>
          <w:b/>
          <w:lang w:eastAsia="en-US"/>
        </w:rPr>
        <w:t>2</w:t>
      </w:r>
      <w:r w:rsidR="006A0141" w:rsidRPr="006A0141">
        <w:rPr>
          <w:rFonts w:eastAsiaTheme="minorHAnsi"/>
          <w:b/>
          <w:lang w:eastAsia="en-US"/>
        </w:rPr>
        <w:t>.3.5. Описание форм и методов организации социально значимой деятельности обучающихся</w:t>
      </w:r>
      <w:r w:rsidR="0070366F">
        <w:rPr>
          <w:rFonts w:eastAsiaTheme="minorHAnsi"/>
          <w:b/>
          <w:lang w:eastAsia="en-US"/>
        </w:rPr>
        <w:t>.</w:t>
      </w:r>
    </w:p>
    <w:p w:rsidR="006A0141" w:rsidRPr="006A0141" w:rsidRDefault="006A0141" w:rsidP="0008737C">
      <w:pPr>
        <w:tabs>
          <w:tab w:val="left" w:pos="851"/>
        </w:tabs>
        <w:jc w:val="both"/>
        <w:rPr>
          <w:rFonts w:eastAsiaTheme="minorHAnsi"/>
          <w:lang w:eastAsia="en-US"/>
        </w:rPr>
      </w:pPr>
      <w:r w:rsidRPr="006A0141">
        <w:rPr>
          <w:rFonts w:eastAsiaTheme="minorHAnsi"/>
          <w:lang w:eastAsia="en-US"/>
        </w:rPr>
        <w:t>Организация социально значимой деятельности обучающихся в МБОУ «Сростинская СОШ им. В.М. Шукшина» осуществляется в рамках их участия:</w:t>
      </w:r>
    </w:p>
    <w:p w:rsidR="006A0141" w:rsidRPr="006A0141" w:rsidRDefault="006A0141" w:rsidP="0008737C">
      <w:pPr>
        <w:pStyle w:val="a9"/>
        <w:numPr>
          <w:ilvl w:val="0"/>
          <w:numId w:val="182"/>
        </w:numPr>
        <w:tabs>
          <w:tab w:val="left" w:pos="851"/>
        </w:tabs>
        <w:suppressAutoHyphens/>
        <w:spacing w:after="160"/>
        <w:ind w:left="0" w:firstLine="0"/>
        <w:jc w:val="both"/>
        <w:rPr>
          <w:rFonts w:eastAsiaTheme="minorHAnsi"/>
          <w:lang w:eastAsia="en-US"/>
        </w:rPr>
      </w:pPr>
      <w:r w:rsidRPr="006A0141">
        <w:rPr>
          <w:rFonts w:eastAsiaTheme="minorHAnsi"/>
          <w:lang w:eastAsia="en-US"/>
        </w:rPr>
        <w:t>в общественных объединениях: волонтерское объединение «Улыбнись жизни», Эко-отряд «Зеленая планета», Отряд Юнармии «Сокол», где происходит содействие реализации и развитию лидерского и творческого потенциала детей;</w:t>
      </w:r>
    </w:p>
    <w:p w:rsidR="006A0141" w:rsidRPr="006A0141" w:rsidRDefault="006A0141" w:rsidP="0008737C">
      <w:pPr>
        <w:pStyle w:val="a9"/>
        <w:numPr>
          <w:ilvl w:val="0"/>
          <w:numId w:val="182"/>
        </w:numPr>
        <w:tabs>
          <w:tab w:val="left" w:pos="851"/>
        </w:tabs>
        <w:suppressAutoHyphens/>
        <w:spacing w:after="160"/>
        <w:ind w:left="0" w:firstLine="0"/>
        <w:jc w:val="both"/>
        <w:rPr>
          <w:rFonts w:eastAsiaTheme="minorHAnsi"/>
          <w:lang w:eastAsia="en-US"/>
        </w:rPr>
      </w:pPr>
      <w:r w:rsidRPr="006A0141">
        <w:rPr>
          <w:rFonts w:eastAsiaTheme="minorHAnsi"/>
          <w:lang w:eastAsia="en-US"/>
        </w:rPr>
        <w:t>в союзе старшеклассников «Ровесники», активе РДШ школы, активе информационно-медийного направления, активе военно-патриотического направления, активе направления «Гражданская активность», активе направления «Личностное развитие», Министерстве Образования;</w:t>
      </w:r>
    </w:p>
    <w:p w:rsidR="006A0141" w:rsidRPr="006A0141" w:rsidRDefault="006A0141" w:rsidP="0008737C">
      <w:pPr>
        <w:tabs>
          <w:tab w:val="left" w:pos="851"/>
        </w:tabs>
        <w:rPr>
          <w:rFonts w:eastAsiaTheme="minorHAnsi"/>
          <w:lang w:eastAsia="en-US"/>
        </w:rPr>
      </w:pPr>
      <w:r w:rsidRPr="006A0141">
        <w:rPr>
          <w:rFonts w:eastAsiaTheme="minorHAnsi"/>
          <w:lang w:eastAsia="en-US"/>
        </w:rPr>
        <w:t>Приобретение опыта общественной деятельности обучающихся осуществляется в процессе участия в преобразовании среды школы и социальной среды с. Сростки путем разработки и реализации школьниками социальных проектов и программ на четырех уровнях:</w:t>
      </w:r>
    </w:p>
    <w:p w:rsidR="006A0141" w:rsidRPr="006A0141" w:rsidRDefault="006A0141" w:rsidP="0008737C">
      <w:pPr>
        <w:tabs>
          <w:tab w:val="left" w:pos="851"/>
        </w:tabs>
        <w:rPr>
          <w:rFonts w:eastAsiaTheme="minorHAnsi"/>
          <w:lang w:eastAsia="en-US"/>
        </w:rPr>
      </w:pPr>
      <w:r w:rsidRPr="006A0141">
        <w:rPr>
          <w:rFonts w:eastAsiaTheme="minorHAnsi"/>
          <w:noProof/>
        </w:rPr>
        <w:lastRenderedPageBreak/>
        <w:drawing>
          <wp:inline distT="0" distB="0" distL="0" distR="0" wp14:anchorId="56CC081B" wp14:editId="6C5FC51A">
            <wp:extent cx="5940425" cy="1757044"/>
            <wp:effectExtent l="38100" t="57150" r="41275" b="533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A0141" w:rsidRPr="006A0141" w:rsidRDefault="006A0141" w:rsidP="0008737C">
      <w:pPr>
        <w:tabs>
          <w:tab w:val="left" w:pos="851"/>
          <w:tab w:val="left" w:pos="2835"/>
        </w:tabs>
        <w:autoSpaceDE w:val="0"/>
        <w:autoSpaceDN w:val="0"/>
        <w:adjustRightInd w:val="0"/>
        <w:jc w:val="both"/>
        <w:rPr>
          <w:rFonts w:eastAsiaTheme="minorHAnsi"/>
          <w:lang w:eastAsia="en-US"/>
        </w:rPr>
      </w:pPr>
      <w:r w:rsidRPr="006A0141">
        <w:rPr>
          <w:rFonts w:eastAsiaTheme="minorHAnsi"/>
          <w:b/>
          <w:bCs/>
          <w:lang w:eastAsia="en-US"/>
        </w:rPr>
        <w:t xml:space="preserve">1. Школьный уровень. Личное участие в видах деятельности: </w:t>
      </w:r>
    </w:p>
    <w:p w:rsidR="006A0141" w:rsidRPr="006A0141" w:rsidRDefault="006A0141" w:rsidP="0008737C">
      <w:pPr>
        <w:pStyle w:val="a9"/>
        <w:numPr>
          <w:ilvl w:val="0"/>
          <w:numId w:val="183"/>
        </w:numPr>
        <w:tabs>
          <w:tab w:val="left" w:pos="851"/>
          <w:tab w:val="left" w:pos="993"/>
          <w:tab w:val="left" w:pos="2835"/>
        </w:tabs>
        <w:spacing w:after="160"/>
        <w:ind w:left="0" w:firstLine="0"/>
        <w:jc w:val="both"/>
        <w:rPr>
          <w:rFonts w:eastAsiaTheme="minorHAnsi"/>
          <w:lang w:eastAsia="en-US"/>
        </w:rPr>
      </w:pPr>
      <w:r w:rsidRPr="006A0141">
        <w:rPr>
          <w:rFonts w:eastAsiaTheme="minorHAnsi"/>
          <w:lang w:eastAsia="en-US"/>
        </w:rPr>
        <w:t xml:space="preserve">развитие и поддержка гуманистического уклада школьной жизни и системы школьного самоуправления; </w:t>
      </w:r>
    </w:p>
    <w:p w:rsidR="006A0141" w:rsidRPr="006A0141" w:rsidRDefault="006A0141" w:rsidP="0008737C">
      <w:pPr>
        <w:pStyle w:val="a9"/>
        <w:numPr>
          <w:ilvl w:val="0"/>
          <w:numId w:val="183"/>
        </w:numPr>
        <w:tabs>
          <w:tab w:val="left" w:pos="851"/>
          <w:tab w:val="left" w:pos="993"/>
          <w:tab w:val="left" w:pos="2835"/>
        </w:tabs>
        <w:spacing w:after="160"/>
        <w:ind w:left="0" w:firstLine="0"/>
        <w:jc w:val="both"/>
        <w:rPr>
          <w:rFonts w:eastAsiaTheme="minorHAnsi"/>
          <w:lang w:eastAsia="en-US"/>
        </w:rPr>
      </w:pPr>
      <w:r w:rsidRPr="006A0141">
        <w:rPr>
          <w:rFonts w:eastAsiaTheme="minorHAnsi"/>
          <w:lang w:eastAsia="en-US"/>
        </w:rPr>
        <w:t>поддержание благоустройства школьного и пришкольного пространства;</w:t>
      </w:r>
    </w:p>
    <w:p w:rsidR="006A0141" w:rsidRPr="006A0141" w:rsidRDefault="006A0141" w:rsidP="0008737C">
      <w:pPr>
        <w:pStyle w:val="a9"/>
        <w:numPr>
          <w:ilvl w:val="1"/>
          <w:numId w:val="183"/>
        </w:numPr>
        <w:tabs>
          <w:tab w:val="left" w:pos="851"/>
          <w:tab w:val="left" w:pos="993"/>
          <w:tab w:val="left" w:pos="2835"/>
        </w:tabs>
        <w:spacing w:after="160"/>
        <w:ind w:left="0" w:firstLine="0"/>
        <w:jc w:val="both"/>
        <w:rPr>
          <w:rFonts w:eastAsiaTheme="minorHAnsi"/>
          <w:lang w:eastAsia="en-US"/>
        </w:rPr>
      </w:pPr>
      <w:r w:rsidRPr="006A0141">
        <w:rPr>
          <w:rFonts w:eastAsiaTheme="minorHAnsi"/>
          <w:lang w:eastAsia="en-US"/>
        </w:rPr>
        <w:t>участие в подготовке и поддержании школьного сайта;</w:t>
      </w:r>
    </w:p>
    <w:p w:rsidR="006A0141" w:rsidRPr="006A0141" w:rsidRDefault="006A0141" w:rsidP="0008737C">
      <w:pPr>
        <w:pStyle w:val="a9"/>
        <w:numPr>
          <w:ilvl w:val="0"/>
          <w:numId w:val="183"/>
        </w:numPr>
        <w:tabs>
          <w:tab w:val="left" w:pos="851"/>
          <w:tab w:val="left" w:pos="993"/>
          <w:tab w:val="left" w:pos="2835"/>
        </w:tabs>
        <w:spacing w:after="160"/>
        <w:ind w:left="0" w:firstLine="0"/>
        <w:jc w:val="both"/>
        <w:rPr>
          <w:rFonts w:eastAsiaTheme="minorHAnsi"/>
          <w:lang w:eastAsia="en-US"/>
        </w:rPr>
      </w:pPr>
      <w:r w:rsidRPr="006A0141">
        <w:rPr>
          <w:rFonts w:eastAsiaTheme="minorHAnsi"/>
          <w:lang w:eastAsia="en-US"/>
        </w:rPr>
        <w:t>участие в подготовке и выпуске печатной или электронной версии школьной газеты;</w:t>
      </w:r>
    </w:p>
    <w:p w:rsidR="006A0141" w:rsidRPr="006A0141" w:rsidRDefault="006A0141" w:rsidP="0008737C">
      <w:pPr>
        <w:pStyle w:val="a9"/>
        <w:numPr>
          <w:ilvl w:val="0"/>
          <w:numId w:val="183"/>
        </w:numPr>
        <w:tabs>
          <w:tab w:val="left" w:pos="851"/>
          <w:tab w:val="left" w:pos="993"/>
          <w:tab w:val="left" w:pos="2835"/>
        </w:tabs>
        <w:spacing w:after="160"/>
        <w:ind w:left="0" w:firstLine="0"/>
        <w:jc w:val="both"/>
        <w:rPr>
          <w:rFonts w:eastAsiaTheme="minorHAnsi"/>
          <w:lang w:eastAsia="en-US"/>
        </w:rPr>
      </w:pPr>
      <w:r w:rsidRPr="006A0141">
        <w:rPr>
          <w:rFonts w:eastAsiaTheme="minorHAnsi"/>
          <w:lang w:eastAsia="en-US"/>
        </w:rPr>
        <w:t>участие в общешкольной поисковой, природозащитной, волонтерской и т.д. деятельности (школьный музей, театр, КВН, дискуссионный клуб и др.);</w:t>
      </w:r>
    </w:p>
    <w:p w:rsidR="006A0141" w:rsidRPr="006A0141" w:rsidRDefault="006A0141" w:rsidP="0008737C">
      <w:pPr>
        <w:pStyle w:val="a9"/>
        <w:numPr>
          <w:ilvl w:val="0"/>
          <w:numId w:val="183"/>
        </w:numPr>
        <w:tabs>
          <w:tab w:val="left" w:pos="851"/>
          <w:tab w:val="left" w:pos="993"/>
          <w:tab w:val="left" w:pos="2835"/>
        </w:tabs>
        <w:spacing w:after="160"/>
        <w:ind w:left="0" w:firstLine="0"/>
        <w:jc w:val="both"/>
        <w:rPr>
          <w:rFonts w:eastAsiaTheme="minorHAnsi"/>
          <w:lang w:eastAsia="en-US"/>
        </w:rPr>
      </w:pPr>
      <w:r w:rsidRPr="006A0141">
        <w:rPr>
          <w:rFonts w:eastAsiaTheme="minorHAnsi"/>
          <w:lang w:eastAsia="en-US"/>
        </w:rPr>
        <w:t>участие в массовых мероприятиях, связанных с престижем школы (спорт, олимпиады, конкурсы и т.д.);</w:t>
      </w:r>
    </w:p>
    <w:p w:rsidR="005432DA" w:rsidRDefault="006A0141" w:rsidP="0008737C">
      <w:pPr>
        <w:pStyle w:val="a9"/>
        <w:numPr>
          <w:ilvl w:val="0"/>
          <w:numId w:val="183"/>
        </w:numPr>
        <w:tabs>
          <w:tab w:val="left" w:pos="851"/>
          <w:tab w:val="left" w:pos="993"/>
          <w:tab w:val="left" w:pos="2835"/>
        </w:tabs>
        <w:ind w:left="0" w:firstLine="0"/>
        <w:jc w:val="both"/>
        <w:rPr>
          <w:rFonts w:eastAsiaTheme="minorHAnsi"/>
          <w:lang w:eastAsia="en-US"/>
        </w:rPr>
      </w:pPr>
      <w:r w:rsidRPr="006A0141">
        <w:rPr>
          <w:rFonts w:eastAsiaTheme="minorHAnsi"/>
          <w:lang w:eastAsia="en-US"/>
        </w:rPr>
        <w:t xml:space="preserve">сознательное и ответственное участие в реализации образовательной программы школы (например, участие в школьном музее, в подготовке публичных презентаций для младших и старших товарищей и т.д.). </w:t>
      </w:r>
    </w:p>
    <w:p w:rsidR="006A0141" w:rsidRPr="005432DA" w:rsidRDefault="006A0141" w:rsidP="0008737C">
      <w:pPr>
        <w:tabs>
          <w:tab w:val="left" w:pos="851"/>
          <w:tab w:val="left" w:pos="993"/>
          <w:tab w:val="left" w:pos="2835"/>
        </w:tabs>
        <w:jc w:val="both"/>
        <w:rPr>
          <w:rFonts w:eastAsiaTheme="minorHAnsi"/>
          <w:lang w:eastAsia="en-US"/>
        </w:rPr>
      </w:pPr>
      <w:r w:rsidRPr="005432DA">
        <w:rPr>
          <w:rFonts w:eastAsiaTheme="minorHAnsi"/>
          <w:b/>
          <w:bCs/>
          <w:lang w:eastAsia="en-US"/>
        </w:rPr>
        <w:t xml:space="preserve">2. Уровень местного социума (муниципальный уровень) </w:t>
      </w:r>
    </w:p>
    <w:p w:rsidR="006A0141" w:rsidRPr="006A0141" w:rsidRDefault="006A0141" w:rsidP="0008737C">
      <w:pPr>
        <w:tabs>
          <w:tab w:val="left" w:pos="851"/>
          <w:tab w:val="left" w:pos="2835"/>
        </w:tabs>
        <w:jc w:val="both"/>
        <w:rPr>
          <w:rFonts w:eastAsiaTheme="minorHAnsi"/>
          <w:b/>
          <w:bCs/>
          <w:lang w:eastAsia="en-US"/>
        </w:rPr>
      </w:pPr>
      <w:r w:rsidRPr="006A0141">
        <w:rPr>
          <w:rFonts w:eastAsiaTheme="minorHAnsi"/>
          <w:b/>
          <w:bCs/>
          <w:lang w:eastAsia="en-US"/>
        </w:rPr>
        <w:t xml:space="preserve">Личное участие в видах деятельности: </w:t>
      </w:r>
    </w:p>
    <w:p w:rsidR="006A0141" w:rsidRPr="006A0141" w:rsidRDefault="006A0141" w:rsidP="0008737C">
      <w:pPr>
        <w:pStyle w:val="a9"/>
        <w:numPr>
          <w:ilvl w:val="0"/>
          <w:numId w:val="184"/>
        </w:numPr>
        <w:tabs>
          <w:tab w:val="left" w:pos="851"/>
          <w:tab w:val="left" w:pos="993"/>
        </w:tabs>
        <w:spacing w:after="160"/>
        <w:ind w:left="0" w:firstLine="0"/>
        <w:jc w:val="both"/>
        <w:rPr>
          <w:rFonts w:eastAsiaTheme="minorHAnsi"/>
          <w:lang w:eastAsia="en-US"/>
        </w:rPr>
      </w:pPr>
      <w:r w:rsidRPr="006A0141">
        <w:rPr>
          <w:rFonts w:eastAsiaTheme="minorHAnsi"/>
          <w:lang w:eastAsia="en-US"/>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6A0141" w:rsidRPr="006A0141" w:rsidRDefault="006A0141" w:rsidP="0008737C">
      <w:pPr>
        <w:pStyle w:val="a9"/>
        <w:numPr>
          <w:ilvl w:val="0"/>
          <w:numId w:val="184"/>
        </w:numPr>
        <w:tabs>
          <w:tab w:val="left" w:pos="851"/>
          <w:tab w:val="left" w:pos="993"/>
        </w:tabs>
        <w:spacing w:after="160"/>
        <w:ind w:left="0" w:firstLine="0"/>
        <w:jc w:val="both"/>
        <w:rPr>
          <w:rFonts w:eastAsiaTheme="minorHAnsi"/>
          <w:lang w:eastAsia="en-US"/>
        </w:rPr>
      </w:pPr>
      <w:r w:rsidRPr="006A0141">
        <w:rPr>
          <w:rFonts w:eastAsiaTheme="minorHAnsi"/>
          <w:lang w:eastAsia="en-US"/>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6A0141" w:rsidRPr="006A0141" w:rsidRDefault="006A0141" w:rsidP="0008737C">
      <w:pPr>
        <w:pStyle w:val="a9"/>
        <w:numPr>
          <w:ilvl w:val="0"/>
          <w:numId w:val="184"/>
        </w:numPr>
        <w:tabs>
          <w:tab w:val="left" w:pos="851"/>
          <w:tab w:val="left" w:pos="993"/>
        </w:tabs>
        <w:ind w:left="0" w:firstLine="0"/>
        <w:jc w:val="both"/>
        <w:rPr>
          <w:rFonts w:eastAsiaTheme="minorHAnsi"/>
          <w:lang w:eastAsia="en-US"/>
        </w:rPr>
      </w:pPr>
      <w:r w:rsidRPr="006A0141">
        <w:rPr>
          <w:rFonts w:eastAsiaTheme="minorHAnsi"/>
          <w:lang w:eastAsia="en-US"/>
        </w:rPr>
        <w:t>участие в исследовательских проектах (возможно, с участием и под руководством взрослых), посвященных изучению на местном материале таких феноменов, как</w:t>
      </w:r>
    </w:p>
    <w:p w:rsidR="006A0141" w:rsidRPr="006A0141" w:rsidRDefault="006A0141" w:rsidP="0008737C">
      <w:pPr>
        <w:numPr>
          <w:ilvl w:val="0"/>
          <w:numId w:val="9"/>
        </w:numPr>
        <w:tabs>
          <w:tab w:val="left" w:pos="851"/>
          <w:tab w:val="left" w:pos="1134"/>
          <w:tab w:val="left" w:pos="2835"/>
        </w:tabs>
        <w:ind w:left="0" w:firstLine="0"/>
        <w:jc w:val="both"/>
      </w:pPr>
      <w:r w:rsidRPr="006A0141">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6A0141" w:rsidRPr="006A0141" w:rsidRDefault="006A0141" w:rsidP="0008737C">
      <w:pPr>
        <w:numPr>
          <w:ilvl w:val="0"/>
          <w:numId w:val="9"/>
        </w:numPr>
        <w:tabs>
          <w:tab w:val="left" w:pos="851"/>
          <w:tab w:val="left" w:pos="1134"/>
          <w:tab w:val="left" w:pos="2835"/>
        </w:tabs>
        <w:ind w:left="0" w:firstLine="0"/>
        <w:jc w:val="both"/>
      </w:pPr>
      <w:r w:rsidRPr="006A0141">
        <w:t>проблематика востребованных и невостребованных профессий, трудоустройства, заработной платы;</w:t>
      </w:r>
    </w:p>
    <w:p w:rsidR="006A0141" w:rsidRPr="006A0141" w:rsidRDefault="006A0141" w:rsidP="0008737C">
      <w:pPr>
        <w:numPr>
          <w:ilvl w:val="0"/>
          <w:numId w:val="9"/>
        </w:numPr>
        <w:tabs>
          <w:tab w:val="left" w:pos="851"/>
          <w:tab w:val="left" w:pos="1134"/>
          <w:tab w:val="left" w:pos="2835"/>
        </w:tabs>
        <w:ind w:left="0" w:firstLine="0"/>
        <w:jc w:val="both"/>
      </w:pPr>
      <w:r w:rsidRPr="006A0141">
        <w:t xml:space="preserve">проблематика социального здоровья (преступности, употребления наркотиков, алкоголизма и их социальных последствий); </w:t>
      </w:r>
    </w:p>
    <w:p w:rsidR="006A0141" w:rsidRPr="006A0141" w:rsidRDefault="006A0141" w:rsidP="0008737C">
      <w:pPr>
        <w:numPr>
          <w:ilvl w:val="0"/>
          <w:numId w:val="9"/>
        </w:numPr>
        <w:tabs>
          <w:tab w:val="left" w:pos="851"/>
          <w:tab w:val="left" w:pos="1134"/>
          <w:tab w:val="left" w:pos="2835"/>
        </w:tabs>
        <w:spacing w:line="259" w:lineRule="auto"/>
        <w:ind w:left="0" w:firstLine="0"/>
        <w:jc w:val="both"/>
      </w:pPr>
      <w:r w:rsidRPr="006A0141">
        <w:t>проблематика уровня и качества жизни местного населения;</w:t>
      </w:r>
    </w:p>
    <w:p w:rsidR="006A0141" w:rsidRPr="005432DA" w:rsidRDefault="006A0141" w:rsidP="0008737C">
      <w:pPr>
        <w:numPr>
          <w:ilvl w:val="0"/>
          <w:numId w:val="9"/>
        </w:numPr>
        <w:tabs>
          <w:tab w:val="left" w:pos="851"/>
          <w:tab w:val="left" w:pos="1134"/>
          <w:tab w:val="left" w:pos="2835"/>
        </w:tabs>
        <w:ind w:left="0" w:firstLine="0"/>
        <w:jc w:val="both"/>
      </w:pPr>
      <w:r w:rsidRPr="005432DA">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6A0141" w:rsidRPr="005432DA" w:rsidRDefault="006A0141" w:rsidP="0008737C">
      <w:pPr>
        <w:numPr>
          <w:ilvl w:val="0"/>
          <w:numId w:val="9"/>
        </w:numPr>
        <w:tabs>
          <w:tab w:val="left" w:pos="851"/>
          <w:tab w:val="left" w:pos="1134"/>
          <w:tab w:val="left" w:pos="2835"/>
        </w:tabs>
        <w:ind w:left="0" w:firstLine="0"/>
        <w:jc w:val="both"/>
      </w:pPr>
      <w:r w:rsidRPr="005432DA">
        <w:t>экологическая проблематика;</w:t>
      </w:r>
    </w:p>
    <w:p w:rsidR="006A0141" w:rsidRPr="005432DA" w:rsidRDefault="006A0141" w:rsidP="0008737C">
      <w:pPr>
        <w:numPr>
          <w:ilvl w:val="0"/>
          <w:numId w:val="9"/>
        </w:numPr>
        <w:tabs>
          <w:tab w:val="left" w:pos="851"/>
          <w:tab w:val="left" w:pos="1134"/>
          <w:tab w:val="left" w:pos="2835"/>
        </w:tabs>
        <w:ind w:left="0" w:firstLine="0"/>
        <w:jc w:val="both"/>
      </w:pPr>
      <w:r w:rsidRPr="005432DA">
        <w:t>проблематика местных молодёжных субкультур и мн. др.</w:t>
      </w:r>
    </w:p>
    <w:p w:rsidR="006A0141" w:rsidRPr="005432DA" w:rsidRDefault="006A0141" w:rsidP="0008737C">
      <w:pPr>
        <w:tabs>
          <w:tab w:val="left" w:pos="851"/>
          <w:tab w:val="left" w:pos="2835"/>
        </w:tabs>
        <w:jc w:val="both"/>
        <w:rPr>
          <w:rFonts w:eastAsiaTheme="minorHAnsi"/>
          <w:b/>
          <w:bCs/>
          <w:lang w:eastAsia="en-US"/>
        </w:rPr>
      </w:pPr>
      <w:r w:rsidRPr="005432DA">
        <w:rPr>
          <w:rFonts w:eastAsiaTheme="minorHAnsi"/>
          <w:b/>
          <w:bCs/>
          <w:lang w:eastAsia="en-US"/>
        </w:rPr>
        <w:t>3. Региональный, общероссийский и глобальный уровень</w:t>
      </w:r>
    </w:p>
    <w:p w:rsidR="006A0141" w:rsidRPr="005432DA" w:rsidRDefault="006A0141" w:rsidP="0008737C">
      <w:pPr>
        <w:tabs>
          <w:tab w:val="left" w:pos="851"/>
          <w:tab w:val="left" w:pos="2835"/>
        </w:tabs>
        <w:jc w:val="both"/>
        <w:rPr>
          <w:rFonts w:eastAsiaTheme="minorHAnsi"/>
          <w:b/>
          <w:bCs/>
          <w:lang w:eastAsia="en-US"/>
        </w:rPr>
      </w:pPr>
      <w:r w:rsidRPr="005432DA">
        <w:rPr>
          <w:rFonts w:eastAsiaTheme="minorHAnsi"/>
          <w:b/>
          <w:bCs/>
          <w:lang w:eastAsia="en-US"/>
        </w:rPr>
        <w:t xml:space="preserve">Личное участие в видах деятельности: </w:t>
      </w:r>
    </w:p>
    <w:p w:rsidR="006A0141" w:rsidRPr="005432DA" w:rsidRDefault="006A0141" w:rsidP="0008737C">
      <w:pPr>
        <w:pStyle w:val="a9"/>
        <w:numPr>
          <w:ilvl w:val="0"/>
          <w:numId w:val="185"/>
        </w:numPr>
        <w:tabs>
          <w:tab w:val="left" w:pos="851"/>
          <w:tab w:val="left" w:pos="1134"/>
          <w:tab w:val="left" w:pos="2835"/>
        </w:tabs>
        <w:spacing w:after="160"/>
        <w:ind w:left="0" w:firstLine="0"/>
        <w:jc w:val="both"/>
        <w:rPr>
          <w:rFonts w:eastAsiaTheme="minorHAnsi"/>
          <w:lang w:eastAsia="en-US"/>
        </w:rPr>
      </w:pPr>
      <w:r w:rsidRPr="005432DA">
        <w:rPr>
          <w:rFonts w:eastAsiaTheme="minorHAnsi"/>
          <w:lang w:eastAsia="en-US"/>
        </w:rPr>
        <w:t>разновозрастные диспуты (в том числе в Интернет 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6A0141" w:rsidRPr="005432DA" w:rsidRDefault="006A0141" w:rsidP="0008737C">
      <w:pPr>
        <w:pStyle w:val="a9"/>
        <w:numPr>
          <w:ilvl w:val="0"/>
          <w:numId w:val="185"/>
        </w:numPr>
        <w:tabs>
          <w:tab w:val="left" w:pos="851"/>
          <w:tab w:val="left" w:pos="1134"/>
          <w:tab w:val="left" w:pos="2835"/>
        </w:tabs>
        <w:spacing w:after="160"/>
        <w:ind w:left="0" w:firstLine="0"/>
        <w:jc w:val="both"/>
        <w:rPr>
          <w:rFonts w:eastAsiaTheme="minorHAnsi"/>
          <w:lang w:eastAsia="en-US"/>
        </w:rPr>
      </w:pPr>
      <w:r w:rsidRPr="005432DA">
        <w:rPr>
          <w:rFonts w:eastAsiaTheme="minorHAnsi"/>
          <w:lang w:eastAsia="en-US"/>
        </w:rPr>
        <w:lastRenderedPageBreak/>
        <w:t>участие в краевом Форуме «Одаренные дети» по различным направлениям;</w:t>
      </w:r>
    </w:p>
    <w:p w:rsidR="006A0141" w:rsidRPr="005432DA" w:rsidRDefault="006A0141" w:rsidP="0008737C">
      <w:pPr>
        <w:pStyle w:val="a9"/>
        <w:numPr>
          <w:ilvl w:val="0"/>
          <w:numId w:val="185"/>
        </w:numPr>
        <w:tabs>
          <w:tab w:val="left" w:pos="851"/>
          <w:tab w:val="left" w:pos="1134"/>
          <w:tab w:val="left" w:pos="2835"/>
        </w:tabs>
        <w:spacing w:after="160"/>
        <w:ind w:left="0" w:firstLine="0"/>
        <w:jc w:val="both"/>
        <w:rPr>
          <w:rFonts w:eastAsiaTheme="minorHAnsi"/>
          <w:lang w:eastAsia="en-US"/>
        </w:rPr>
      </w:pPr>
      <w:r w:rsidRPr="005432DA">
        <w:rPr>
          <w:rFonts w:eastAsiaTheme="minorHAnsi"/>
          <w:lang w:eastAsia="en-US"/>
        </w:rPr>
        <w:t>участие в краевых детских Шукшинских чтениях;</w:t>
      </w:r>
    </w:p>
    <w:p w:rsidR="006A0141" w:rsidRPr="005432DA" w:rsidRDefault="006A0141" w:rsidP="0008737C">
      <w:pPr>
        <w:pStyle w:val="a9"/>
        <w:numPr>
          <w:ilvl w:val="0"/>
          <w:numId w:val="185"/>
        </w:numPr>
        <w:tabs>
          <w:tab w:val="left" w:pos="851"/>
          <w:tab w:val="left" w:pos="1134"/>
          <w:tab w:val="left" w:pos="2835"/>
        </w:tabs>
        <w:ind w:left="0" w:firstLine="0"/>
        <w:jc w:val="both"/>
        <w:rPr>
          <w:rFonts w:eastAsiaTheme="minorHAnsi"/>
          <w:lang w:eastAsia="en-US"/>
        </w:rPr>
      </w:pPr>
      <w:r w:rsidRPr="005432DA">
        <w:rPr>
          <w:rFonts w:eastAsiaTheme="minorHAnsi"/>
          <w:lang w:eastAsia="en-US"/>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6A0141" w:rsidRPr="006A0141" w:rsidRDefault="006A0141" w:rsidP="0008737C">
      <w:pPr>
        <w:tabs>
          <w:tab w:val="left" w:pos="851"/>
          <w:tab w:val="left" w:pos="2835"/>
        </w:tabs>
        <w:jc w:val="both"/>
        <w:rPr>
          <w:rFonts w:eastAsiaTheme="minorHAnsi"/>
          <w:b/>
          <w:bCs/>
          <w:lang w:eastAsia="en-US"/>
        </w:rPr>
      </w:pPr>
      <w:r w:rsidRPr="006A0141">
        <w:rPr>
          <w:rFonts w:eastAsiaTheme="minorHAnsi"/>
          <w:b/>
          <w:bCs/>
          <w:lang w:eastAsia="en-US"/>
        </w:rPr>
        <w:t>4. Персональный уровень</w:t>
      </w:r>
    </w:p>
    <w:p w:rsidR="006A0141" w:rsidRPr="005432DA" w:rsidRDefault="005432DA" w:rsidP="0008737C">
      <w:pPr>
        <w:tabs>
          <w:tab w:val="left" w:pos="851"/>
          <w:tab w:val="left" w:pos="2835"/>
        </w:tabs>
        <w:jc w:val="both"/>
        <w:rPr>
          <w:rFonts w:eastAsiaTheme="minorHAnsi"/>
          <w:b/>
          <w:bCs/>
          <w:lang w:eastAsia="en-US"/>
        </w:rPr>
      </w:pPr>
      <w:r>
        <w:rPr>
          <w:rFonts w:eastAsiaTheme="minorHAnsi"/>
          <w:b/>
          <w:bCs/>
          <w:lang w:eastAsia="en-US"/>
        </w:rPr>
        <w:t xml:space="preserve">Развитость способности: </w:t>
      </w:r>
      <w:r w:rsidR="006A0141" w:rsidRPr="005432DA">
        <w:rPr>
          <w:rFonts w:eastAsiaTheme="minorHAnsi"/>
          <w:lang w:eastAsia="en-US"/>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r>
        <w:rPr>
          <w:rFonts w:eastAsiaTheme="minorHAnsi"/>
          <w:b/>
          <w:bCs/>
          <w:lang w:eastAsia="en-US"/>
        </w:rPr>
        <w:t xml:space="preserve"> </w:t>
      </w:r>
      <w:r w:rsidR="006A0141" w:rsidRPr="005432DA">
        <w:rPr>
          <w:rFonts w:eastAsiaTheme="minorHAnsi"/>
          <w:lang w:eastAsia="en-US"/>
        </w:rPr>
        <w:t>поддерживать и развивать товарищеские деловые отношения со всеми старшими и младшими, входящими в круг актуального общения;</w:t>
      </w:r>
      <w:r>
        <w:rPr>
          <w:rFonts w:eastAsiaTheme="minorHAnsi"/>
          <w:b/>
          <w:bCs/>
          <w:lang w:eastAsia="en-US"/>
        </w:rPr>
        <w:t xml:space="preserve"> </w:t>
      </w:r>
      <w:r w:rsidR="006A0141" w:rsidRPr="005432DA">
        <w:rPr>
          <w:rFonts w:eastAsiaTheme="minorHAnsi"/>
          <w:lang w:eastAsia="en-US"/>
        </w:rPr>
        <w:t>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r>
        <w:rPr>
          <w:rFonts w:eastAsiaTheme="minorHAnsi"/>
          <w:b/>
          <w:bCs/>
          <w:lang w:eastAsia="en-US"/>
        </w:rPr>
        <w:t xml:space="preserve"> </w:t>
      </w:r>
      <w:r w:rsidR="006A0141" w:rsidRPr="005432DA">
        <w:rPr>
          <w:rFonts w:eastAsiaTheme="minorHAnsi"/>
          <w:lang w:eastAsia="en-US"/>
        </w:rPr>
        <w:t>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w:t>
      </w:r>
      <w:r>
        <w:rPr>
          <w:rFonts w:eastAsiaTheme="minorHAnsi"/>
          <w:b/>
          <w:bCs/>
          <w:lang w:eastAsia="en-US"/>
        </w:rPr>
        <w:t xml:space="preserve"> </w:t>
      </w:r>
      <w:r w:rsidR="006A0141" w:rsidRPr="005432DA">
        <w:rPr>
          <w:rFonts w:eastAsiaTheme="minorHAnsi"/>
          <w:lang w:eastAsia="en-US"/>
        </w:rPr>
        <w:t>быть толерантным и эмпатически настроенным к носителям иных культурных традиций;</w:t>
      </w:r>
      <w:r>
        <w:rPr>
          <w:rFonts w:eastAsiaTheme="minorHAnsi"/>
          <w:b/>
          <w:bCs/>
          <w:lang w:eastAsia="en-US"/>
        </w:rPr>
        <w:t xml:space="preserve"> </w:t>
      </w:r>
      <w:r w:rsidR="006A0141" w:rsidRPr="005432DA">
        <w:rPr>
          <w:rFonts w:eastAsiaTheme="minorHAnsi"/>
          <w:lang w:eastAsia="en-US"/>
        </w:rPr>
        <w:t>относиться к образованию как универсальной человеческой ценности нашего века;</w:t>
      </w:r>
      <w:r>
        <w:rPr>
          <w:rFonts w:eastAsiaTheme="minorHAnsi"/>
          <w:b/>
          <w:bCs/>
          <w:lang w:eastAsia="en-US"/>
        </w:rPr>
        <w:t xml:space="preserve"> </w:t>
      </w:r>
      <w:r w:rsidR="006A0141" w:rsidRPr="005432DA">
        <w:rPr>
          <w:rFonts w:eastAsiaTheme="minorHAnsi"/>
          <w:lang w:eastAsia="en-US"/>
        </w:rPr>
        <w:t>публично выражать свое мнение, умело используя богатый арсенал вербальных и невербальных средств коммуникации.</w:t>
      </w:r>
    </w:p>
    <w:p w:rsidR="006A0141" w:rsidRPr="006A0141" w:rsidRDefault="006A0141" w:rsidP="0008737C">
      <w:pPr>
        <w:tabs>
          <w:tab w:val="left" w:pos="851"/>
          <w:tab w:val="left" w:pos="2835"/>
        </w:tabs>
        <w:autoSpaceDE w:val="0"/>
        <w:autoSpaceDN w:val="0"/>
        <w:adjustRightInd w:val="0"/>
        <w:jc w:val="both"/>
        <w:rPr>
          <w:rFonts w:eastAsiaTheme="minorHAnsi"/>
          <w:b/>
          <w:bCs/>
          <w:lang w:eastAsia="en-US"/>
        </w:rPr>
      </w:pPr>
      <w:r w:rsidRPr="006A0141">
        <w:rPr>
          <w:rFonts w:eastAsiaTheme="minorHAnsi"/>
          <w:b/>
          <w:bCs/>
          <w:lang w:eastAsia="en-US"/>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6A0141" w:rsidRPr="006A0141" w:rsidRDefault="006A0141" w:rsidP="0008737C">
      <w:pPr>
        <w:suppressLineNumbers/>
        <w:tabs>
          <w:tab w:val="left" w:pos="851"/>
          <w:tab w:val="left" w:pos="2835"/>
        </w:tabs>
        <w:suppressAutoHyphens/>
        <w:jc w:val="both"/>
      </w:pPr>
      <w:r w:rsidRPr="006A0141">
        <w:t xml:space="preserve">Процесс социализации по своей природе происходит постоянно и воздействует на человека во всех отношениях. Поэтому </w:t>
      </w:r>
      <w:r w:rsidRPr="006A0141">
        <w:rPr>
          <w:b/>
          <w:bCs/>
        </w:rPr>
        <w:t>назначение  данного раздела – привнести в этот процесс вектор направляемой и относительно социально контроли</w:t>
      </w:r>
      <w:r w:rsidRPr="006A0141">
        <w:rPr>
          <w:b/>
          <w:bCs/>
        </w:rPr>
        <w:softHyphen/>
        <w:t xml:space="preserve">руемой социализации </w:t>
      </w:r>
      <w:r w:rsidRPr="006A0141">
        <w:t>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6A0141">
        <w:softHyphen/>
        <w:t>гласованности самооценок и притязаний человека с его возможностями в реалиях на 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6A0141" w:rsidRPr="006A0141" w:rsidRDefault="006A0141" w:rsidP="0008737C">
      <w:pPr>
        <w:suppressLineNumbers/>
        <w:tabs>
          <w:tab w:val="left" w:pos="851"/>
          <w:tab w:val="left" w:pos="2835"/>
        </w:tabs>
        <w:suppressAutoHyphens/>
        <w:jc w:val="both"/>
        <w:rPr>
          <w:b/>
          <w:bCs/>
        </w:rPr>
      </w:pPr>
      <w:r w:rsidRPr="006A0141">
        <w:rPr>
          <w:b/>
          <w:bCs/>
        </w:rPr>
        <w:t>Направления педагогической поддержки социализации:</w:t>
      </w:r>
    </w:p>
    <w:p w:rsidR="006A0141" w:rsidRPr="006A0141" w:rsidRDefault="006A0141" w:rsidP="0008737C">
      <w:pPr>
        <w:numPr>
          <w:ilvl w:val="0"/>
          <w:numId w:val="10"/>
        </w:numPr>
        <w:tabs>
          <w:tab w:val="left" w:pos="851"/>
          <w:tab w:val="left" w:pos="1134"/>
          <w:tab w:val="left" w:pos="2835"/>
        </w:tabs>
        <w:autoSpaceDE w:val="0"/>
        <w:autoSpaceDN w:val="0"/>
        <w:adjustRightInd w:val="0"/>
        <w:spacing w:after="160" w:line="259" w:lineRule="auto"/>
        <w:ind w:left="0" w:firstLine="0"/>
        <w:jc w:val="both"/>
        <w:rPr>
          <w:b/>
          <w:bCs/>
        </w:rPr>
      </w:pPr>
      <w:r w:rsidRPr="006A0141">
        <w:rPr>
          <w:b/>
          <w:bCs/>
        </w:rPr>
        <w:t xml:space="preserve">направление: создание школой режима максимального благоприятствования процессам позитивной социализации подростков </w:t>
      </w:r>
    </w:p>
    <w:p w:rsidR="006A0141" w:rsidRPr="006A0141" w:rsidRDefault="006A0141" w:rsidP="0008737C">
      <w:pPr>
        <w:tabs>
          <w:tab w:val="left" w:pos="851"/>
          <w:tab w:val="left" w:pos="2835"/>
        </w:tabs>
        <w:autoSpaceDE w:val="0"/>
        <w:autoSpaceDN w:val="0"/>
        <w:adjustRightInd w:val="0"/>
        <w:jc w:val="both"/>
        <w:rPr>
          <w:rFonts w:eastAsiaTheme="minorHAnsi"/>
          <w:lang w:eastAsia="en-US"/>
        </w:rPr>
      </w:pPr>
      <w:r w:rsidRPr="006A0141">
        <w:rPr>
          <w:rFonts w:eastAsiaTheme="minorHAnsi"/>
          <w:b/>
          <w:bCs/>
          <w:lang w:eastAsia="en-US"/>
        </w:rPr>
        <w:t xml:space="preserve">первый обязательный этап </w:t>
      </w:r>
      <w:r w:rsidRPr="006A0141">
        <w:rPr>
          <w:rFonts w:eastAsiaTheme="minorHAnsi"/>
          <w:lang w:eastAsia="en-US"/>
        </w:rPr>
        <w:t>(его можно считать подготовительным) – предполагает обязательный углубленный анализ двух сред:</w:t>
      </w:r>
    </w:p>
    <w:p w:rsidR="006A0141" w:rsidRPr="006A0141" w:rsidRDefault="006A0141" w:rsidP="0008737C">
      <w:pPr>
        <w:tabs>
          <w:tab w:val="left" w:pos="851"/>
          <w:tab w:val="left" w:pos="2835"/>
        </w:tabs>
        <w:autoSpaceDE w:val="0"/>
        <w:autoSpaceDN w:val="0"/>
        <w:adjustRightInd w:val="0"/>
        <w:jc w:val="both"/>
        <w:rPr>
          <w:rFonts w:eastAsiaTheme="minorHAnsi"/>
          <w:lang w:eastAsia="en-US"/>
        </w:rPr>
      </w:pPr>
      <w:r w:rsidRPr="006A0141">
        <w:rPr>
          <w:rFonts w:eastAsiaTheme="minorHAnsi"/>
          <w:lang w:eastAsia="en-US"/>
        </w:rPr>
        <w:t xml:space="preserve">а) широкого социального, социально-культурного, социально-экономического, этнорелигиозного и т.д. пространства, в котором функционирует школа и которое задает рамку реальной (стихийной) социализации обучающихся; </w:t>
      </w:r>
    </w:p>
    <w:p w:rsidR="006A0141" w:rsidRPr="006A0141" w:rsidRDefault="006A0141" w:rsidP="0008737C">
      <w:pPr>
        <w:tabs>
          <w:tab w:val="left" w:pos="851"/>
          <w:tab w:val="left" w:pos="2835"/>
        </w:tabs>
        <w:autoSpaceDE w:val="0"/>
        <w:autoSpaceDN w:val="0"/>
        <w:adjustRightInd w:val="0"/>
        <w:jc w:val="both"/>
        <w:rPr>
          <w:rFonts w:eastAsiaTheme="minorHAnsi"/>
          <w:lang w:eastAsia="en-US"/>
        </w:rPr>
      </w:pPr>
      <w:r w:rsidRPr="006A0141">
        <w:rPr>
          <w:rFonts w:eastAsiaTheme="minorHAnsi"/>
          <w:lang w:eastAsia="en-US"/>
        </w:rPr>
        <w:t>б) психологического, социального, культурного «фона», существующего в школе, степени и способов влияния внешних факторов на главные субъекты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6A0141" w:rsidRPr="006A0141" w:rsidRDefault="006A0141" w:rsidP="0008737C">
      <w:pPr>
        <w:suppressLineNumbers/>
        <w:tabs>
          <w:tab w:val="left" w:pos="851"/>
          <w:tab w:val="left" w:pos="2835"/>
        </w:tabs>
        <w:suppressAutoHyphens/>
        <w:jc w:val="both"/>
      </w:pPr>
      <w:r w:rsidRPr="006A0141">
        <w:t>Выяснение следующих моментов, связанных с позиционированием старшеклассников в данном разделе, является обязательным:</w:t>
      </w:r>
    </w:p>
    <w:p w:rsidR="006A0141" w:rsidRPr="006A0141" w:rsidRDefault="006A0141" w:rsidP="0008737C">
      <w:pPr>
        <w:suppressLineNumbers/>
        <w:tabs>
          <w:tab w:val="left" w:pos="851"/>
          <w:tab w:val="left" w:pos="2835"/>
        </w:tabs>
        <w:suppressAutoHyphens/>
        <w:jc w:val="both"/>
      </w:pPr>
      <w:r w:rsidRPr="006A0141">
        <w:t>- наличие у них собственных взглядов по конкретным направлениям социализации, способность изменять их и вырабатывать новые;</w:t>
      </w:r>
    </w:p>
    <w:p w:rsidR="006A0141" w:rsidRPr="006A0141" w:rsidRDefault="006A0141" w:rsidP="0008737C">
      <w:pPr>
        <w:suppressLineNumbers/>
        <w:tabs>
          <w:tab w:val="left" w:pos="851"/>
          <w:tab w:val="left" w:pos="2835"/>
        </w:tabs>
        <w:suppressAutoHyphens/>
        <w:jc w:val="both"/>
      </w:pPr>
      <w:r w:rsidRPr="006A0141">
        <w:t xml:space="preserve">- наличие и характер Я-концепции, уровень самоуважения и само принятия, развитость чувства собственного достоинства; </w:t>
      </w:r>
    </w:p>
    <w:p w:rsidR="006A0141" w:rsidRPr="006A0141" w:rsidRDefault="006A0141" w:rsidP="0008737C">
      <w:pPr>
        <w:suppressLineNumbers/>
        <w:tabs>
          <w:tab w:val="left" w:pos="142"/>
          <w:tab w:val="left" w:pos="851"/>
          <w:tab w:val="left" w:pos="2835"/>
        </w:tabs>
        <w:suppressAutoHyphens/>
        <w:jc w:val="both"/>
      </w:pPr>
      <w:r w:rsidRPr="006A0141">
        <w:lastRenderedPageBreak/>
        <w:t>- степень избирательности в эмоциональных привязанностях, их сбережение и сменяемость;</w:t>
      </w:r>
    </w:p>
    <w:p w:rsidR="006A0141" w:rsidRPr="006A0141" w:rsidRDefault="006A0141" w:rsidP="0008737C">
      <w:pPr>
        <w:suppressLineNumbers/>
        <w:tabs>
          <w:tab w:val="left" w:pos="851"/>
          <w:tab w:val="left" w:pos="2835"/>
        </w:tabs>
        <w:suppressAutoHyphens/>
        <w:jc w:val="both"/>
      </w:pPr>
      <w:r w:rsidRPr="006A0141">
        <w:t>-мера креативности как готовности и способности самостоятельно решать собст</w:t>
      </w:r>
      <w:r w:rsidRPr="006A0141">
        <w:softHyphen/>
        <w:t>венные проблемы, противостоять жизненным ситуациям, мешающим самоизменению, самоопределению, само</w:t>
      </w:r>
      <w:r w:rsidRPr="006A0141">
        <w:softHyphen/>
        <w:t>реализации, самоутверждению; гибкость и одновременно ус</w:t>
      </w:r>
      <w:r w:rsidRPr="006A0141">
        <w:softHyphen/>
        <w:t>тойчивость в меняющихся ситуациях, умение творчески под</w:t>
      </w:r>
      <w:r w:rsidRPr="006A0141">
        <w:softHyphen/>
        <w:t xml:space="preserve">ходить к жизни. </w:t>
      </w:r>
    </w:p>
    <w:p w:rsidR="006A0141" w:rsidRPr="006A0141" w:rsidRDefault="00BE6C08" w:rsidP="0008737C">
      <w:pPr>
        <w:tabs>
          <w:tab w:val="left" w:pos="851"/>
          <w:tab w:val="left" w:pos="2835"/>
        </w:tabs>
        <w:autoSpaceDE w:val="0"/>
        <w:autoSpaceDN w:val="0"/>
        <w:adjustRightInd w:val="0"/>
        <w:jc w:val="both"/>
        <w:rPr>
          <w:rFonts w:eastAsiaTheme="minorHAnsi"/>
          <w:b/>
          <w:bCs/>
          <w:lang w:eastAsia="en-US"/>
        </w:rPr>
      </w:pPr>
      <w:r>
        <w:rPr>
          <w:rFonts w:eastAsiaTheme="minorHAnsi"/>
          <w:lang w:eastAsia="en-US"/>
        </w:rPr>
        <w:t xml:space="preserve">- </w:t>
      </w:r>
      <w:r w:rsidR="006A0141" w:rsidRPr="006A0141">
        <w:rPr>
          <w:rFonts w:eastAsiaTheme="minorHAnsi"/>
          <w:lang w:eastAsia="en-US"/>
        </w:rPr>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школы; </w:t>
      </w:r>
    </w:p>
    <w:p w:rsidR="006A0141" w:rsidRPr="006A0141" w:rsidRDefault="00BE6C08" w:rsidP="0008737C">
      <w:pPr>
        <w:tabs>
          <w:tab w:val="left" w:pos="851"/>
          <w:tab w:val="left" w:pos="2835"/>
        </w:tabs>
        <w:autoSpaceDE w:val="0"/>
        <w:autoSpaceDN w:val="0"/>
        <w:adjustRightInd w:val="0"/>
        <w:jc w:val="both"/>
        <w:rPr>
          <w:rFonts w:eastAsiaTheme="minorHAnsi"/>
          <w:lang w:eastAsia="en-US"/>
        </w:rPr>
      </w:pPr>
      <w:r>
        <w:rPr>
          <w:rFonts w:eastAsiaTheme="minorHAnsi"/>
          <w:lang w:eastAsia="en-US"/>
        </w:rPr>
        <w:t xml:space="preserve">- </w:t>
      </w:r>
      <w:r w:rsidR="006A0141" w:rsidRPr="006A0141">
        <w:rPr>
          <w:rFonts w:eastAsiaTheme="minorHAnsi"/>
          <w:lang w:eastAsia="en-US"/>
        </w:rPr>
        <w:t>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(музей, газета, театр, волонтерство и другой социально-полезный труд, дополнительное образование, имеющее выраженное социальное измерение, и др.);</w:t>
      </w:r>
    </w:p>
    <w:p w:rsidR="006A0141" w:rsidRPr="006A0141" w:rsidRDefault="00BE6C08" w:rsidP="0008737C">
      <w:pPr>
        <w:tabs>
          <w:tab w:val="left" w:pos="851"/>
          <w:tab w:val="left" w:pos="2835"/>
        </w:tabs>
        <w:autoSpaceDE w:val="0"/>
        <w:autoSpaceDN w:val="0"/>
        <w:adjustRightInd w:val="0"/>
        <w:jc w:val="both"/>
        <w:rPr>
          <w:rFonts w:eastAsiaTheme="minorHAnsi"/>
          <w:lang w:eastAsia="en-US"/>
        </w:rPr>
      </w:pPr>
      <w:r>
        <w:rPr>
          <w:rFonts w:eastAsiaTheme="minorHAnsi"/>
          <w:lang w:eastAsia="en-US"/>
        </w:rPr>
        <w:t xml:space="preserve"> - </w:t>
      </w:r>
      <w:r w:rsidR="006A0141" w:rsidRPr="006A0141">
        <w:rPr>
          <w:rFonts w:eastAsiaTheme="minorHAnsi"/>
          <w:lang w:eastAsia="en-US"/>
        </w:rPr>
        <w:t>создание дирекции данного раздела (под эгидой Совета школы),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6A0141" w:rsidRPr="006A0141" w:rsidRDefault="00BE6C08" w:rsidP="0008737C">
      <w:pPr>
        <w:tabs>
          <w:tab w:val="left" w:pos="851"/>
          <w:tab w:val="left" w:pos="2835"/>
        </w:tabs>
        <w:autoSpaceDE w:val="0"/>
        <w:autoSpaceDN w:val="0"/>
        <w:adjustRightInd w:val="0"/>
        <w:jc w:val="both"/>
        <w:rPr>
          <w:rFonts w:eastAsiaTheme="minorHAnsi"/>
          <w:b/>
          <w:bCs/>
          <w:lang w:eastAsia="en-US"/>
        </w:rPr>
      </w:pPr>
      <w:r>
        <w:rPr>
          <w:rFonts w:eastAsiaTheme="minorHAnsi"/>
          <w:lang w:eastAsia="en-US"/>
        </w:rPr>
        <w:t xml:space="preserve">- </w:t>
      </w:r>
      <w:r w:rsidR="006A0141" w:rsidRPr="006A0141">
        <w:rPr>
          <w:rFonts w:eastAsiaTheme="minorHAnsi"/>
          <w:lang w:eastAsia="en-US"/>
        </w:rPr>
        <w:t>определение внешних партнеров школы по реализации данного раздела (как внутри системы образования, так и за ее пределами).</w:t>
      </w:r>
      <w:r w:rsidR="006A0141" w:rsidRPr="006A0141">
        <w:rPr>
          <w:rFonts w:eastAsiaTheme="minorHAnsi"/>
          <w:b/>
          <w:bCs/>
          <w:lang w:eastAsia="en-US"/>
        </w:rPr>
        <w:t xml:space="preserve"> </w:t>
      </w:r>
    </w:p>
    <w:p w:rsidR="006A0141" w:rsidRPr="006A0141" w:rsidRDefault="006A0141" w:rsidP="0008737C">
      <w:pPr>
        <w:numPr>
          <w:ilvl w:val="0"/>
          <w:numId w:val="10"/>
        </w:numPr>
        <w:tabs>
          <w:tab w:val="left" w:pos="851"/>
          <w:tab w:val="left" w:pos="1134"/>
          <w:tab w:val="left" w:pos="2835"/>
        </w:tabs>
        <w:spacing w:line="259" w:lineRule="auto"/>
        <w:ind w:left="0" w:firstLine="0"/>
        <w:jc w:val="both"/>
        <w:rPr>
          <w:b/>
          <w:bCs/>
        </w:rPr>
      </w:pPr>
      <w:r w:rsidRPr="006A0141">
        <w:rPr>
          <w:b/>
          <w:bCs/>
        </w:rPr>
        <w:t>направление: социальное проектирование подростков как условие формирования личностных результатов образования</w:t>
      </w:r>
      <w:r w:rsidR="00A76103">
        <w:rPr>
          <w:b/>
          <w:bCs/>
        </w:rPr>
        <w:t>.</w:t>
      </w:r>
    </w:p>
    <w:p w:rsidR="006A0141" w:rsidRPr="006A0141" w:rsidRDefault="006A0141" w:rsidP="0008737C">
      <w:pPr>
        <w:tabs>
          <w:tab w:val="left" w:pos="851"/>
          <w:tab w:val="left" w:pos="1134"/>
          <w:tab w:val="left" w:pos="2835"/>
        </w:tabs>
        <w:jc w:val="both"/>
        <w:rPr>
          <w:rFonts w:eastAsiaTheme="minorHAnsi"/>
          <w:lang w:eastAsia="en-US"/>
        </w:rPr>
      </w:pPr>
      <w:r w:rsidRPr="006A0141">
        <w:rPr>
          <w:rFonts w:eastAsiaTheme="minorHAnsi"/>
          <w:lang w:eastAsia="en-US"/>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6A0141" w:rsidRPr="006A0141" w:rsidRDefault="006A0141" w:rsidP="0008737C">
      <w:pPr>
        <w:tabs>
          <w:tab w:val="left" w:pos="851"/>
          <w:tab w:val="left" w:pos="1134"/>
          <w:tab w:val="left" w:pos="2835"/>
        </w:tabs>
        <w:jc w:val="both"/>
        <w:rPr>
          <w:rFonts w:eastAsiaTheme="minorHAnsi"/>
          <w:b/>
          <w:bCs/>
          <w:lang w:eastAsia="ar-SA"/>
        </w:rPr>
      </w:pPr>
      <w:r w:rsidRPr="006A0141">
        <w:rPr>
          <w:rFonts w:eastAsiaTheme="minorHAnsi"/>
          <w:b/>
          <w:bCs/>
          <w:lang w:eastAsia="en-US"/>
        </w:rPr>
        <w:t xml:space="preserve">Под социальной пробой </w:t>
      </w:r>
      <w:r w:rsidRPr="006A0141">
        <w:rPr>
          <w:rFonts w:eastAsiaTheme="minorHAnsi"/>
          <w:lang w:eastAsia="en-US"/>
        </w:rPr>
        <w:t xml:space="preserve">понимается такой вид социального взаимодействия, в ходе которого старшеклассник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средней школе - учебный предмет </w:t>
      </w:r>
      <w:r w:rsidRPr="006A0141">
        <w:rPr>
          <w:rFonts w:eastAsiaTheme="minorHAnsi"/>
          <w:b/>
          <w:bCs/>
          <w:lang w:eastAsia="en-US"/>
        </w:rPr>
        <w:t>обществознание</w:t>
      </w:r>
      <w:r w:rsidRPr="006A0141">
        <w:rPr>
          <w:rFonts w:eastAsiaTheme="minorHAnsi"/>
          <w:lang w:eastAsia="en-US"/>
        </w:rPr>
        <w:t>.</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b/>
          <w:bCs/>
          <w:lang w:eastAsia="en-US"/>
        </w:rPr>
        <w:t>Социальная практика</w:t>
      </w:r>
      <w:r w:rsidRPr="006A0141">
        <w:rPr>
          <w:rFonts w:eastAsiaTheme="minorHAnsi"/>
          <w:lang w:eastAsia="en-US"/>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старшеклассники могут пройти при </w:t>
      </w:r>
      <w:r w:rsidRPr="006A0141">
        <w:rPr>
          <w:rFonts w:eastAsiaTheme="minorHAnsi"/>
          <w:b/>
          <w:bCs/>
          <w:lang w:eastAsia="en-US"/>
        </w:rPr>
        <w:t>реализации социальных проектов</w:t>
      </w:r>
      <w:r w:rsidRPr="006A0141">
        <w:rPr>
          <w:rFonts w:eastAsiaTheme="minorHAnsi"/>
          <w:lang w:eastAsia="en-US"/>
        </w:rPr>
        <w:t>.</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b/>
          <w:bCs/>
          <w:lang w:eastAsia="en-US"/>
        </w:rPr>
        <w:t xml:space="preserve">Социальный проект – </w:t>
      </w:r>
      <w:r w:rsidRPr="006A0141">
        <w:rPr>
          <w:rFonts w:eastAsiaTheme="minorHAnsi"/>
          <w:lang w:eastAsia="en-US"/>
        </w:rPr>
        <w:t>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b/>
          <w:bCs/>
          <w:lang w:eastAsia="en-US"/>
        </w:rPr>
        <w:t>Освоение социальной практики</w:t>
      </w:r>
      <w:r w:rsidRPr="006A0141">
        <w:rPr>
          <w:rFonts w:eastAsiaTheme="minorHAnsi"/>
          <w:lang w:eastAsia="en-US"/>
        </w:rPr>
        <w:t xml:space="preserve"> предполагает получение </w:t>
      </w:r>
      <w:r w:rsidRPr="006A0141">
        <w:rPr>
          <w:rFonts w:eastAsiaTheme="minorHAnsi"/>
          <w:b/>
          <w:bCs/>
          <w:lang w:eastAsia="en-US"/>
        </w:rPr>
        <w:t>опыта социальной пробы</w:t>
      </w:r>
      <w:r w:rsidRPr="006A0141">
        <w:rPr>
          <w:rFonts w:eastAsiaTheme="minorHAnsi"/>
          <w:lang w:eastAsia="en-US"/>
        </w:rPr>
        <w:t xml:space="preserve">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w:t>
      </w:r>
      <w:r w:rsidRPr="006A0141">
        <w:rPr>
          <w:rFonts w:eastAsiaTheme="minorHAnsi"/>
          <w:b/>
          <w:bCs/>
          <w:lang w:eastAsia="en-US"/>
        </w:rPr>
        <w:t xml:space="preserve">реализация социального проекта </w:t>
      </w:r>
      <w:r w:rsidRPr="006A0141">
        <w:rPr>
          <w:rFonts w:eastAsiaTheme="minorHAnsi"/>
          <w:lang w:eastAsia="en-US"/>
        </w:rPr>
        <w:t xml:space="preserve">предполагает включение в качестве проектных шагов, отдельных элементов действия в рамках </w:t>
      </w:r>
      <w:r w:rsidRPr="006A0141">
        <w:rPr>
          <w:rFonts w:eastAsiaTheme="minorHAnsi"/>
          <w:b/>
          <w:bCs/>
          <w:lang w:eastAsia="en-US"/>
        </w:rPr>
        <w:t>социальной пробы или практики</w:t>
      </w:r>
      <w:r w:rsidRPr="006A0141">
        <w:rPr>
          <w:rFonts w:eastAsiaTheme="minorHAnsi"/>
          <w:lang w:eastAsia="en-US"/>
        </w:rPr>
        <w:t xml:space="preserve">. Для освоения старшеклассником социальной практики или социального проекта как вида деятельности не обязательно содержательное единство осуществляемых этапов. </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lang w:eastAsia="en-US"/>
        </w:rPr>
        <w:t xml:space="preserve">Таким образом, </w:t>
      </w:r>
      <w:r w:rsidRPr="006A0141">
        <w:rPr>
          <w:rFonts w:eastAsiaTheme="minorHAnsi"/>
          <w:b/>
          <w:bCs/>
          <w:lang w:eastAsia="en-US"/>
        </w:rPr>
        <w:t>проба, практика и проект</w:t>
      </w:r>
      <w:r w:rsidRPr="006A0141">
        <w:rPr>
          <w:rFonts w:eastAsiaTheme="minorHAnsi"/>
          <w:lang w:eastAsia="en-US"/>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b/>
          <w:bCs/>
          <w:lang w:eastAsia="en-US"/>
        </w:rPr>
        <w:t>Социальное проектирование</w:t>
      </w:r>
      <w:r w:rsidRPr="006A0141">
        <w:rPr>
          <w:rFonts w:eastAsiaTheme="minorHAnsi"/>
          <w:lang w:eastAsia="en-US"/>
        </w:rPr>
        <w:t xml:space="preserve"> – цельное комплексное явление, и ее элементы содержательно, логически и структурно связаны друг с другом. </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lang w:eastAsia="en-US"/>
        </w:rPr>
        <w:lastRenderedPageBreak/>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6A0141">
        <w:rPr>
          <w:rFonts w:eastAsiaTheme="minorHAnsi"/>
          <w:b/>
          <w:bCs/>
          <w:i/>
          <w:iCs/>
          <w:lang w:eastAsia="en-US"/>
        </w:rPr>
        <w:t>.</w:t>
      </w:r>
    </w:p>
    <w:p w:rsidR="006A0141" w:rsidRPr="005432DA" w:rsidRDefault="006A0141" w:rsidP="0008737C">
      <w:pPr>
        <w:tabs>
          <w:tab w:val="left" w:pos="851"/>
          <w:tab w:val="left" w:pos="2835"/>
        </w:tabs>
        <w:jc w:val="both"/>
        <w:rPr>
          <w:rFonts w:eastAsiaTheme="minorHAnsi"/>
          <w:lang w:eastAsia="en-US"/>
        </w:rPr>
      </w:pPr>
      <w:r w:rsidRPr="006A0141">
        <w:rPr>
          <w:rFonts w:eastAsiaTheme="minorHAnsi"/>
          <w:b/>
          <w:bCs/>
          <w:lang w:eastAsia="en-US"/>
        </w:rPr>
        <w:t>Объектом деятельности</w:t>
      </w:r>
      <w:r w:rsidRPr="006A0141">
        <w:rPr>
          <w:rFonts w:eastAsiaTheme="minorHAnsi"/>
          <w:lang w:eastAsia="en-US"/>
        </w:rPr>
        <w:t xml:space="preserve"> в ходе социального </w:t>
      </w:r>
      <w:r w:rsidR="005432DA">
        <w:rPr>
          <w:rFonts w:eastAsiaTheme="minorHAnsi"/>
          <w:lang w:eastAsia="en-US"/>
        </w:rPr>
        <w:t xml:space="preserve">проектирования могут выступать: </w:t>
      </w:r>
      <w:r w:rsidRPr="005432DA">
        <w:rPr>
          <w:rFonts w:eastAsiaTheme="minorHAnsi"/>
          <w:lang w:eastAsia="en-US"/>
        </w:rPr>
        <w:t>социальные явления («социальные негативы» – курение, наркомания, сквернословие, алкоголизм);</w:t>
      </w:r>
      <w:r w:rsidR="005432DA">
        <w:rPr>
          <w:rFonts w:eastAsiaTheme="minorHAnsi"/>
          <w:lang w:eastAsia="en-US"/>
        </w:rPr>
        <w:t xml:space="preserve"> </w:t>
      </w:r>
      <w:r w:rsidRPr="005432DA">
        <w:rPr>
          <w:rFonts w:eastAsiaTheme="minorHAnsi"/>
          <w:lang w:eastAsia="en-US"/>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r w:rsidR="005432DA">
        <w:rPr>
          <w:rFonts w:eastAsiaTheme="minorHAnsi"/>
          <w:lang w:eastAsia="en-US"/>
        </w:rPr>
        <w:t xml:space="preserve"> </w:t>
      </w:r>
      <w:r w:rsidRPr="005432DA">
        <w:rPr>
          <w:rFonts w:eastAsiaTheme="minorHAnsi"/>
          <w:lang w:eastAsia="en-US"/>
        </w:rPr>
        <w:t>социальные институты (органы власти и управления, политическая партия, школа, больница, магазин, почта, парикмахерская и др.);</w:t>
      </w:r>
      <w:r w:rsidR="005432DA">
        <w:rPr>
          <w:rFonts w:eastAsiaTheme="minorHAnsi"/>
          <w:lang w:eastAsia="en-US"/>
        </w:rPr>
        <w:t xml:space="preserve"> </w:t>
      </w:r>
      <w:r w:rsidRPr="005432DA">
        <w:rPr>
          <w:rFonts w:eastAsiaTheme="minorHAnsi"/>
          <w:lang w:eastAsia="en-US"/>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b/>
          <w:bCs/>
          <w:lang w:eastAsia="en-US"/>
        </w:rPr>
        <w:t>Субъектами социальной пробы</w:t>
      </w:r>
      <w:r w:rsidRPr="006A0141">
        <w:rPr>
          <w:rFonts w:eastAsiaTheme="minorHAnsi"/>
          <w:lang w:eastAsia="en-US"/>
        </w:rPr>
        <w:t xml:space="preserve">, </w:t>
      </w:r>
      <w:r w:rsidRPr="006A0141">
        <w:rPr>
          <w:rFonts w:eastAsiaTheme="minorHAnsi"/>
          <w:b/>
          <w:bCs/>
          <w:lang w:eastAsia="en-US"/>
        </w:rPr>
        <w:t>практики и проекта</w:t>
      </w:r>
      <w:r w:rsidRPr="006A0141">
        <w:rPr>
          <w:rFonts w:eastAsiaTheme="minorHAnsi"/>
          <w:lang w:eastAsia="en-US"/>
        </w:rPr>
        <w:t xml:space="preserve"> становятся старшеклассники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6A0141" w:rsidRPr="006A0141" w:rsidRDefault="006A0141" w:rsidP="0008737C">
      <w:pPr>
        <w:tabs>
          <w:tab w:val="left" w:pos="851"/>
          <w:tab w:val="left" w:pos="2835"/>
        </w:tabs>
        <w:jc w:val="both"/>
        <w:rPr>
          <w:rFonts w:eastAsiaTheme="minorHAnsi"/>
          <w:lang w:eastAsia="en-US"/>
        </w:rPr>
      </w:pPr>
      <w:r w:rsidRPr="006A0141">
        <w:rPr>
          <w:rFonts w:eastAsiaTheme="minorHAnsi"/>
          <w:lang w:eastAsia="en-US"/>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6A0141" w:rsidRPr="006A0141" w:rsidRDefault="006A0141" w:rsidP="0008737C">
      <w:pPr>
        <w:tabs>
          <w:tab w:val="left" w:pos="851"/>
          <w:tab w:val="left" w:pos="2835"/>
        </w:tabs>
        <w:jc w:val="both"/>
        <w:outlineLvl w:val="2"/>
        <w:rPr>
          <w:rFonts w:eastAsiaTheme="minorHAnsi"/>
          <w:b/>
          <w:bCs/>
          <w:lang w:eastAsia="en-US"/>
        </w:rPr>
      </w:pPr>
      <w:r w:rsidRPr="006A0141">
        <w:rPr>
          <w:rFonts w:eastAsiaTheme="minorHAnsi"/>
          <w:b/>
          <w:bCs/>
          <w:lang w:eastAsia="en-US"/>
        </w:rPr>
        <w:t>Ожидаемые результаты социального проектирования:</w:t>
      </w:r>
    </w:p>
    <w:p w:rsidR="006A0141" w:rsidRPr="006A0141" w:rsidRDefault="006A0141" w:rsidP="0008737C">
      <w:pPr>
        <w:pStyle w:val="a9"/>
        <w:numPr>
          <w:ilvl w:val="0"/>
          <w:numId w:val="186"/>
        </w:numPr>
        <w:tabs>
          <w:tab w:val="left" w:pos="851"/>
          <w:tab w:val="left" w:pos="1134"/>
          <w:tab w:val="left" w:pos="2835"/>
        </w:tabs>
        <w:spacing w:after="160" w:line="259" w:lineRule="auto"/>
        <w:ind w:left="0" w:firstLine="0"/>
        <w:jc w:val="both"/>
        <w:rPr>
          <w:rFonts w:eastAsiaTheme="minorHAnsi"/>
          <w:lang w:eastAsia="en-US"/>
        </w:rPr>
      </w:pPr>
      <w:r w:rsidRPr="006A0141">
        <w:rPr>
          <w:rFonts w:eastAsiaTheme="minorHAnsi"/>
          <w:lang w:eastAsia="en-US"/>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6A0141" w:rsidRPr="006A0141" w:rsidRDefault="006A0141" w:rsidP="0008737C">
      <w:pPr>
        <w:pStyle w:val="a9"/>
        <w:numPr>
          <w:ilvl w:val="0"/>
          <w:numId w:val="186"/>
        </w:numPr>
        <w:tabs>
          <w:tab w:val="left" w:pos="851"/>
          <w:tab w:val="left" w:pos="1134"/>
          <w:tab w:val="left" w:pos="2835"/>
        </w:tabs>
        <w:spacing w:after="160" w:line="259" w:lineRule="auto"/>
        <w:ind w:left="0" w:firstLine="0"/>
        <w:jc w:val="both"/>
        <w:rPr>
          <w:rFonts w:eastAsiaTheme="minorHAnsi"/>
          <w:lang w:eastAsia="en-US"/>
        </w:rPr>
      </w:pPr>
      <w:r w:rsidRPr="006A0141">
        <w:rPr>
          <w:rFonts w:eastAsiaTheme="minorHAnsi"/>
          <w:lang w:eastAsia="en-US"/>
        </w:rPr>
        <w:t>готовность органов местного самоуправления выслушать доводы воспитанников и принять их предложения по улучшению социальной ситуации;</w:t>
      </w:r>
    </w:p>
    <w:p w:rsidR="006A0141" w:rsidRPr="006A0141" w:rsidRDefault="006A0141" w:rsidP="0008737C">
      <w:pPr>
        <w:pStyle w:val="a9"/>
        <w:numPr>
          <w:ilvl w:val="0"/>
          <w:numId w:val="186"/>
        </w:numPr>
        <w:tabs>
          <w:tab w:val="left" w:pos="851"/>
          <w:tab w:val="left" w:pos="1134"/>
          <w:tab w:val="left" w:pos="2835"/>
        </w:tabs>
        <w:spacing w:after="160" w:line="259" w:lineRule="auto"/>
        <w:ind w:left="0" w:firstLine="0"/>
        <w:jc w:val="both"/>
        <w:rPr>
          <w:rFonts w:eastAsiaTheme="minorHAnsi"/>
          <w:lang w:eastAsia="en-US"/>
        </w:rPr>
      </w:pPr>
      <w:r w:rsidRPr="006A0141">
        <w:rPr>
          <w:rFonts w:eastAsiaTheme="minorHAnsi"/>
          <w:lang w:eastAsia="en-US"/>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6A0141" w:rsidRPr="006A0141" w:rsidRDefault="006A0141" w:rsidP="0008737C">
      <w:pPr>
        <w:pStyle w:val="a9"/>
        <w:numPr>
          <w:ilvl w:val="0"/>
          <w:numId w:val="186"/>
        </w:numPr>
        <w:tabs>
          <w:tab w:val="left" w:pos="851"/>
          <w:tab w:val="left" w:pos="1134"/>
          <w:tab w:val="left" w:pos="2835"/>
        </w:tabs>
        <w:spacing w:after="160" w:line="259" w:lineRule="auto"/>
        <w:ind w:left="0" w:firstLine="0"/>
        <w:jc w:val="both"/>
        <w:rPr>
          <w:rFonts w:eastAsiaTheme="minorHAnsi"/>
          <w:lang w:eastAsia="en-US"/>
        </w:rPr>
      </w:pPr>
      <w:r w:rsidRPr="006A0141">
        <w:rPr>
          <w:rFonts w:eastAsiaTheme="minorHAnsi"/>
          <w:lang w:eastAsia="en-US"/>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5432DA" w:rsidRDefault="006A0141" w:rsidP="0008737C">
      <w:pPr>
        <w:pStyle w:val="a9"/>
        <w:numPr>
          <w:ilvl w:val="0"/>
          <w:numId w:val="186"/>
        </w:numPr>
        <w:tabs>
          <w:tab w:val="left" w:pos="851"/>
          <w:tab w:val="left" w:pos="1134"/>
          <w:tab w:val="left" w:pos="2835"/>
        </w:tabs>
        <w:ind w:left="0" w:firstLine="0"/>
        <w:jc w:val="both"/>
        <w:rPr>
          <w:rFonts w:eastAsiaTheme="minorHAnsi"/>
          <w:lang w:eastAsia="en-US"/>
        </w:rPr>
      </w:pPr>
      <w:r w:rsidRPr="006A0141">
        <w:rPr>
          <w:rFonts w:eastAsiaTheme="minorHAnsi"/>
          <w:lang w:eastAsia="en-US"/>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6A0141" w:rsidRPr="005432DA" w:rsidRDefault="00BE6C08" w:rsidP="0008737C">
      <w:pPr>
        <w:tabs>
          <w:tab w:val="left" w:pos="851"/>
          <w:tab w:val="left" w:pos="1134"/>
          <w:tab w:val="left" w:pos="2835"/>
        </w:tabs>
        <w:jc w:val="both"/>
        <w:rPr>
          <w:rFonts w:eastAsiaTheme="minorHAnsi"/>
          <w:lang w:eastAsia="en-US"/>
        </w:rPr>
      </w:pPr>
      <w:r>
        <w:rPr>
          <w:rFonts w:eastAsiaTheme="minorHAnsi"/>
          <w:b/>
          <w:lang w:eastAsia="en-US"/>
        </w:rPr>
        <w:t>2</w:t>
      </w:r>
      <w:r w:rsidR="006A0141" w:rsidRPr="005432DA">
        <w:rPr>
          <w:rFonts w:eastAsiaTheme="minorHAnsi"/>
          <w:b/>
          <w:lang w:eastAsia="en-US"/>
        </w:rPr>
        <w:t>.3.6. Описание основных технологий взаимодействия и сотрудничества субъектов воспитательного п</w:t>
      </w:r>
      <w:r w:rsidR="0070366F" w:rsidRPr="005432DA">
        <w:rPr>
          <w:rFonts w:eastAsiaTheme="minorHAnsi"/>
          <w:b/>
          <w:lang w:eastAsia="en-US"/>
        </w:rPr>
        <w:t>роцесса и социальных институтов.</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Организация социальной деятельности обучающихся исходит из того, что социальные ожидания старшеклассников связаны с успешностью, признанием со стороны семьи и сверстников, состоятельностью и самостоятельностью в реализации собственных замыслов. Воспитателями для старшеклассника выступают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Они придают позитивную целеустремленность спонтанно возникающим в молодежной среде объединениям по интересам, отвлекая от бездумного времяпрепровождения школьников «на улице».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lastRenderedPageBreak/>
        <w:t xml:space="preserve">Школа активно взаимодействует с социальными партнерами в целях реализации программы воспитания и социализации обучающихся. </w:t>
      </w:r>
    </w:p>
    <w:p w:rsidR="006A0141" w:rsidRDefault="006A0141" w:rsidP="0008737C">
      <w:pPr>
        <w:tabs>
          <w:tab w:val="left" w:pos="851"/>
        </w:tabs>
        <w:rPr>
          <w:rFonts w:eastAsiaTheme="minorHAnsi"/>
          <w:b/>
          <w:lang w:eastAsia="en-US"/>
        </w:rPr>
      </w:pPr>
      <w:r w:rsidRPr="006A0141">
        <w:rPr>
          <w:rFonts w:eastAsiaTheme="minorHAnsi"/>
          <w:b/>
          <w:lang w:eastAsia="en-US"/>
        </w:rPr>
        <w:t>Совместной деятельности школы с предприятиями, общественными организациями, системой дополнительного образования, иными социальными институтами.</w:t>
      </w:r>
    </w:p>
    <w:p w:rsidR="00A76103" w:rsidRDefault="00A76103" w:rsidP="0008737C">
      <w:pPr>
        <w:tabs>
          <w:tab w:val="left" w:pos="851"/>
        </w:tabs>
        <w:rPr>
          <w:rFonts w:eastAsiaTheme="minorHAnsi"/>
          <w:b/>
          <w:lang w:eastAsia="en-US"/>
        </w:rPr>
      </w:pPr>
    </w:p>
    <w:p w:rsidR="00610E40" w:rsidRPr="00610E40" w:rsidRDefault="00461D39" w:rsidP="0008737C">
      <w:pPr>
        <w:tabs>
          <w:tab w:val="left" w:pos="851"/>
        </w:tabs>
        <w:jc w:val="right"/>
        <w:rPr>
          <w:rFonts w:eastAsiaTheme="minorHAnsi"/>
          <w:i/>
          <w:lang w:eastAsia="en-US"/>
        </w:rPr>
      </w:pPr>
      <w:r>
        <w:rPr>
          <w:rFonts w:eastAsiaTheme="minorHAnsi"/>
          <w:i/>
          <w:lang w:eastAsia="en-US"/>
        </w:rPr>
        <w:t>Таблица №19</w:t>
      </w:r>
    </w:p>
    <w:tbl>
      <w:tblPr>
        <w:tblStyle w:val="TableGrid"/>
        <w:tblW w:w="9351" w:type="dxa"/>
        <w:tblInd w:w="0" w:type="dxa"/>
        <w:tblCellMar>
          <w:top w:w="47" w:type="dxa"/>
          <w:left w:w="106" w:type="dxa"/>
          <w:right w:w="51" w:type="dxa"/>
        </w:tblCellMar>
        <w:tblLook w:val="04A0" w:firstRow="1" w:lastRow="0" w:firstColumn="1" w:lastColumn="0" w:noHBand="0" w:noVBand="1"/>
      </w:tblPr>
      <w:tblGrid>
        <w:gridCol w:w="4397"/>
        <w:gridCol w:w="4954"/>
      </w:tblGrid>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ind w:right="26"/>
              <w:jc w:val="center"/>
              <w:rPr>
                <w:b/>
                <w:sz w:val="22"/>
                <w:szCs w:val="22"/>
              </w:rPr>
            </w:pPr>
            <w:r w:rsidRPr="005432DA">
              <w:rPr>
                <w:b/>
                <w:sz w:val="22"/>
                <w:szCs w:val="22"/>
              </w:rPr>
              <w:t xml:space="preserve">Социальный партнер </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ind w:right="29"/>
              <w:jc w:val="center"/>
              <w:rPr>
                <w:b/>
                <w:sz w:val="22"/>
                <w:szCs w:val="22"/>
              </w:rPr>
            </w:pPr>
            <w:r w:rsidRPr="005432DA">
              <w:rPr>
                <w:b/>
                <w:sz w:val="22"/>
                <w:szCs w:val="22"/>
              </w:rPr>
              <w:t xml:space="preserve">Формы взаимодействия в рамках ФГОС </w:t>
            </w:r>
          </w:p>
        </w:tc>
      </w:tr>
      <w:tr w:rsidR="001D3080" w:rsidRPr="006A0141" w:rsidTr="00461D39">
        <w:trPr>
          <w:trHeight w:val="1085"/>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Сростинская участковая больница </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ind w:right="64"/>
              <w:rPr>
                <w:sz w:val="22"/>
                <w:szCs w:val="22"/>
              </w:rPr>
            </w:pPr>
            <w:r w:rsidRPr="005432DA">
              <w:rPr>
                <w:sz w:val="22"/>
                <w:szCs w:val="22"/>
              </w:rPr>
              <w:t xml:space="preserve">Сотрудничество по формированию позитивного отношения к ЗОЖ, помощь ОУ в формировании социальных компетенций </w:t>
            </w:r>
          </w:p>
        </w:tc>
      </w:tr>
      <w:tr w:rsidR="001D3080" w:rsidRPr="006A0141" w:rsidTr="00461D39">
        <w:trPr>
          <w:trHeight w:val="1390"/>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jc w:val="both"/>
              <w:rPr>
                <w:bCs/>
                <w:sz w:val="22"/>
                <w:szCs w:val="22"/>
              </w:rPr>
            </w:pPr>
            <w:r w:rsidRPr="005432DA">
              <w:rPr>
                <w:bCs/>
                <w:sz w:val="22"/>
                <w:szCs w:val="22"/>
              </w:rPr>
              <w:t xml:space="preserve">Краевой социально-реабилитационный центр для несовершеннолетних «Надежда», </w:t>
            </w:r>
            <w:r w:rsidRPr="005432DA">
              <w:rPr>
                <w:sz w:val="22"/>
                <w:szCs w:val="22"/>
              </w:rPr>
              <w:t>Центр психолого-педагогической помощи «Семья»</w:t>
            </w:r>
          </w:p>
          <w:p w:rsidR="001D3080" w:rsidRPr="005432DA" w:rsidRDefault="001D3080" w:rsidP="0008737C">
            <w:pPr>
              <w:tabs>
                <w:tab w:val="left" w:pos="851"/>
              </w:tabs>
              <w:rPr>
                <w:sz w:val="22"/>
                <w:szCs w:val="22"/>
              </w:rPr>
            </w:pPr>
            <w:r w:rsidRPr="005432DA">
              <w:rPr>
                <w:color w:val="FF0000"/>
                <w:sz w:val="22"/>
                <w:szCs w:val="22"/>
              </w:rPr>
              <w:t xml:space="preserve"> </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Совместная </w:t>
            </w:r>
            <w:r w:rsidRPr="005432DA">
              <w:rPr>
                <w:sz w:val="22"/>
                <w:szCs w:val="22"/>
              </w:rPr>
              <w:tab/>
              <w:t xml:space="preserve">деятельность </w:t>
            </w:r>
            <w:r w:rsidRPr="005432DA">
              <w:rPr>
                <w:sz w:val="22"/>
                <w:szCs w:val="22"/>
              </w:rPr>
              <w:tab/>
              <w:t xml:space="preserve">по </w:t>
            </w:r>
            <w:r w:rsidRPr="005432DA">
              <w:rPr>
                <w:sz w:val="22"/>
                <w:szCs w:val="22"/>
              </w:rPr>
              <w:tab/>
              <w:t xml:space="preserve">проведению психолого-воспитательных </w:t>
            </w:r>
            <w:r w:rsidRPr="005432DA">
              <w:rPr>
                <w:sz w:val="22"/>
                <w:szCs w:val="22"/>
              </w:rPr>
              <w:tab/>
              <w:t xml:space="preserve">мероприятий (профилактика негативных зависимостей, ВИЧинфекции, СПИДа). </w:t>
            </w:r>
          </w:p>
          <w:p w:rsidR="001D3080" w:rsidRPr="005432DA" w:rsidRDefault="001D3080" w:rsidP="0008737C">
            <w:pPr>
              <w:tabs>
                <w:tab w:val="left" w:pos="851"/>
              </w:tabs>
              <w:rPr>
                <w:sz w:val="22"/>
                <w:szCs w:val="22"/>
              </w:rPr>
            </w:pPr>
            <w:r w:rsidRPr="005432DA">
              <w:rPr>
                <w:sz w:val="22"/>
                <w:szCs w:val="22"/>
              </w:rPr>
              <w:t xml:space="preserve">Организация индивидуальных консультаций. Оказание психологической </w:t>
            </w:r>
            <w:r w:rsidRPr="005432DA">
              <w:rPr>
                <w:sz w:val="22"/>
                <w:szCs w:val="22"/>
              </w:rPr>
              <w:tab/>
              <w:t xml:space="preserve">и </w:t>
            </w:r>
            <w:r w:rsidRPr="005432DA">
              <w:rPr>
                <w:sz w:val="22"/>
                <w:szCs w:val="22"/>
              </w:rPr>
              <w:tab/>
              <w:t xml:space="preserve">логопедической помощи в центре по запросу родителей и рекомендации ОУ; </w:t>
            </w:r>
          </w:p>
          <w:p w:rsidR="001D3080" w:rsidRPr="005432DA" w:rsidRDefault="001D3080" w:rsidP="0008737C">
            <w:pPr>
              <w:tabs>
                <w:tab w:val="left" w:pos="851"/>
              </w:tabs>
              <w:rPr>
                <w:sz w:val="22"/>
                <w:szCs w:val="22"/>
              </w:rPr>
            </w:pPr>
            <w:r w:rsidRPr="005432DA">
              <w:rPr>
                <w:sz w:val="22"/>
                <w:szCs w:val="22"/>
              </w:rPr>
              <w:t xml:space="preserve">Лекции, беседы для детей и родителей; </w:t>
            </w:r>
          </w:p>
          <w:p w:rsidR="001D3080" w:rsidRPr="005432DA" w:rsidRDefault="001D3080" w:rsidP="0008737C">
            <w:pPr>
              <w:tabs>
                <w:tab w:val="left" w:pos="851"/>
              </w:tabs>
              <w:rPr>
                <w:sz w:val="22"/>
                <w:szCs w:val="22"/>
              </w:rPr>
            </w:pPr>
            <w:r w:rsidRPr="005432DA">
              <w:rPr>
                <w:sz w:val="22"/>
                <w:szCs w:val="22"/>
              </w:rPr>
              <w:t xml:space="preserve">Консультации педагогам; </w:t>
            </w:r>
          </w:p>
          <w:p w:rsidR="001D3080" w:rsidRPr="005432DA" w:rsidRDefault="001D3080" w:rsidP="0008737C">
            <w:pPr>
              <w:tabs>
                <w:tab w:val="left" w:pos="851"/>
              </w:tabs>
              <w:rPr>
                <w:sz w:val="22"/>
                <w:szCs w:val="22"/>
              </w:rPr>
            </w:pPr>
            <w:r w:rsidRPr="005432DA">
              <w:rPr>
                <w:sz w:val="22"/>
                <w:szCs w:val="22"/>
              </w:rPr>
              <w:t>Обследования детей по запросу.</w:t>
            </w:r>
          </w:p>
        </w:tc>
      </w:tr>
      <w:tr w:rsidR="001D3080" w:rsidRPr="006A0141" w:rsidTr="00461D39">
        <w:trPr>
          <w:trHeight w:val="1390"/>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color w:val="FF0000"/>
                <w:sz w:val="22"/>
                <w:szCs w:val="22"/>
              </w:rPr>
            </w:pPr>
            <w:r w:rsidRPr="005432DA">
              <w:rPr>
                <w:bCs/>
                <w:sz w:val="22"/>
                <w:szCs w:val="22"/>
              </w:rPr>
              <w:t xml:space="preserve">Бийская районная межпоселенческая мемориальная библиотека В.М. Шукшина, </w:t>
            </w:r>
            <w:r w:rsidRPr="005432DA">
              <w:rPr>
                <w:sz w:val="22"/>
                <w:szCs w:val="22"/>
              </w:rPr>
              <w:t>Досуговый центр «Катунь», ДЮСШ, ДШИ Бийского района</w:t>
            </w:r>
          </w:p>
          <w:p w:rsidR="001D3080" w:rsidRPr="005432DA" w:rsidRDefault="001D3080" w:rsidP="0008737C">
            <w:pPr>
              <w:tabs>
                <w:tab w:val="left" w:pos="851"/>
              </w:tabs>
              <w:rPr>
                <w:sz w:val="22"/>
                <w:szCs w:val="22"/>
              </w:rPr>
            </w:pPr>
            <w:r w:rsidRPr="005432DA">
              <w:rPr>
                <w:color w:val="FF0000"/>
                <w:sz w:val="22"/>
                <w:szCs w:val="22"/>
              </w:rPr>
              <w:t xml:space="preserve"> </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ind w:right="61"/>
              <w:rPr>
                <w:sz w:val="22"/>
                <w:szCs w:val="22"/>
              </w:rPr>
            </w:pPr>
            <w:r w:rsidRPr="005432DA">
              <w:rPr>
                <w:sz w:val="22"/>
                <w:szCs w:val="22"/>
              </w:rPr>
              <w:t xml:space="preserve">Пропаганда здорового образа жизни, привлечение учащихся к систематическим занятиям спортом, организация совместных акций и концертов, кружковая работа, проекты, лагеря. </w:t>
            </w:r>
          </w:p>
        </w:tc>
      </w:tr>
      <w:tr w:rsidR="001D3080" w:rsidRPr="006A0141" w:rsidTr="00461D39">
        <w:trPr>
          <w:trHeight w:val="564"/>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ГИБДД </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Беседы </w:t>
            </w:r>
            <w:r w:rsidRPr="005432DA">
              <w:rPr>
                <w:sz w:val="22"/>
                <w:szCs w:val="22"/>
              </w:rPr>
              <w:tab/>
              <w:t xml:space="preserve">о </w:t>
            </w:r>
            <w:r w:rsidRPr="005432DA">
              <w:rPr>
                <w:sz w:val="22"/>
                <w:szCs w:val="22"/>
              </w:rPr>
              <w:tab/>
              <w:t xml:space="preserve">правилах </w:t>
            </w:r>
            <w:r w:rsidRPr="005432DA">
              <w:rPr>
                <w:sz w:val="22"/>
                <w:szCs w:val="22"/>
              </w:rPr>
              <w:tab/>
              <w:t xml:space="preserve">поведения </w:t>
            </w:r>
            <w:r w:rsidRPr="005432DA">
              <w:rPr>
                <w:sz w:val="22"/>
                <w:szCs w:val="22"/>
              </w:rPr>
              <w:tab/>
              <w:t xml:space="preserve">на дороге. Профилактика ДТП </w:t>
            </w:r>
          </w:p>
        </w:tc>
      </w:tr>
      <w:tr w:rsidR="001D3080" w:rsidRPr="006A0141" w:rsidTr="00461D39">
        <w:trPr>
          <w:trHeight w:val="1390"/>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ВММЗ В.М. Шукшина, </w:t>
            </w:r>
            <w:r w:rsidRPr="005432DA">
              <w:rPr>
                <w:bCs/>
                <w:sz w:val="22"/>
                <w:szCs w:val="22"/>
              </w:rPr>
              <w:t>Бийская районная межпоселенческая мемориальная библиотека В.М. Шукшина</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Экскурсии, проведение праздников, бесед, литературных викторин </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ДЮСШ Бийского района</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 xml:space="preserve">Пропаганда здорового образа жизни, привлечение учащихся к систематическим занятиям спортом. </w:t>
            </w:r>
          </w:p>
          <w:p w:rsidR="001D3080" w:rsidRPr="005432DA" w:rsidRDefault="001D3080" w:rsidP="0008737C">
            <w:pPr>
              <w:tabs>
                <w:tab w:val="left" w:pos="851"/>
              </w:tabs>
              <w:rPr>
                <w:sz w:val="22"/>
                <w:szCs w:val="22"/>
              </w:rPr>
            </w:pPr>
            <w:r w:rsidRPr="005432DA">
              <w:rPr>
                <w:sz w:val="22"/>
                <w:szCs w:val="22"/>
              </w:rPr>
              <w:t>Спортивные секции на базе школы: волейбол, тхэквондо баскетбол, футбол, теннис, шахматы</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color w:val="FF0000"/>
                <w:sz w:val="22"/>
                <w:szCs w:val="22"/>
              </w:rPr>
            </w:pPr>
            <w:r w:rsidRPr="005432DA">
              <w:rPr>
                <w:sz w:val="22"/>
                <w:szCs w:val="22"/>
              </w:rPr>
              <w:t xml:space="preserve">Досуговый центр «Катунь», ДШИ, </w:t>
            </w:r>
            <w:r w:rsidRPr="005432DA">
              <w:rPr>
                <w:bCs/>
                <w:sz w:val="22"/>
                <w:szCs w:val="22"/>
              </w:rPr>
              <w:t>Бийская районная межпоселенческая мемориальная библиотека В.М. Шукшина.</w:t>
            </w:r>
          </w:p>
          <w:p w:rsidR="001D3080" w:rsidRPr="005432DA" w:rsidRDefault="001D3080" w:rsidP="0008737C">
            <w:pPr>
              <w:tabs>
                <w:tab w:val="left" w:pos="851"/>
              </w:tabs>
              <w:rPr>
                <w:sz w:val="22"/>
                <w:szCs w:val="22"/>
              </w:rPr>
            </w:pP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Совместная работа по эстетическому и нравственному образованию детей</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Центр занятости г. Бийска и Бийского района, АГППУ имени В.М. Шукшина.</w:t>
            </w:r>
          </w:p>
          <w:p w:rsidR="001D3080" w:rsidRPr="005432DA" w:rsidRDefault="001D3080" w:rsidP="0008737C">
            <w:pPr>
              <w:tabs>
                <w:tab w:val="left" w:pos="851"/>
              </w:tabs>
              <w:rPr>
                <w:color w:val="FF0000"/>
                <w:sz w:val="22"/>
                <w:szCs w:val="22"/>
              </w:rPr>
            </w:pPr>
            <w:r w:rsidRPr="005432DA">
              <w:rPr>
                <w:sz w:val="22"/>
                <w:szCs w:val="22"/>
              </w:rPr>
              <w:t>Педуниверситет</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Совместная деятельность по организации профориентации школьников, развитию научно – творческой деятельности</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color w:val="FF0000"/>
                <w:sz w:val="22"/>
                <w:szCs w:val="22"/>
              </w:rPr>
            </w:pPr>
            <w:r w:rsidRPr="005432DA">
              <w:rPr>
                <w:sz w:val="22"/>
                <w:szCs w:val="22"/>
              </w:rPr>
              <w:t>ВПК «Русь», Штаб Юнармии по г. Бийску и Бийскому району</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sz w:val="22"/>
                <w:szCs w:val="22"/>
              </w:rPr>
            </w:pPr>
            <w:r w:rsidRPr="005432DA">
              <w:rPr>
                <w:sz w:val="22"/>
                <w:szCs w:val="22"/>
              </w:rPr>
              <w:t>Организация патриотической работы</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rPr>
                <w:bCs/>
                <w:sz w:val="22"/>
                <w:szCs w:val="22"/>
              </w:rPr>
            </w:pPr>
            <w:r w:rsidRPr="005432DA">
              <w:rPr>
                <w:sz w:val="22"/>
                <w:szCs w:val="22"/>
              </w:rPr>
              <w:t xml:space="preserve">Комиссия по делам несовершеннолетних Бийского района, </w:t>
            </w:r>
            <w:r w:rsidRPr="005432DA">
              <w:rPr>
                <w:bCs/>
                <w:sz w:val="22"/>
                <w:szCs w:val="22"/>
              </w:rPr>
              <w:t xml:space="preserve">Краевой социально-реабилитационный центр для </w:t>
            </w:r>
            <w:r w:rsidRPr="005432DA">
              <w:rPr>
                <w:bCs/>
                <w:sz w:val="22"/>
                <w:szCs w:val="22"/>
              </w:rPr>
              <w:lastRenderedPageBreak/>
              <w:t xml:space="preserve">несовершеннолетних «Надежда», </w:t>
            </w:r>
            <w:r w:rsidRPr="005432DA">
              <w:rPr>
                <w:sz w:val="22"/>
                <w:szCs w:val="22"/>
              </w:rPr>
              <w:t>УВД г. Бийска и Бийского района, Общество «Трезвый Бийск»</w:t>
            </w: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left" w:pos="851"/>
              </w:tabs>
              <w:ind w:right="64"/>
              <w:rPr>
                <w:sz w:val="22"/>
                <w:szCs w:val="22"/>
              </w:rPr>
            </w:pPr>
            <w:r w:rsidRPr="005432DA">
              <w:rPr>
                <w:sz w:val="22"/>
                <w:szCs w:val="22"/>
              </w:rPr>
              <w:lastRenderedPageBreak/>
              <w:t xml:space="preserve">Профилактика правонарушений и негативных явлений в молодежной среде. Работа с детьми группы «социального риска».  </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center" w:pos="208"/>
                <w:tab w:val="left" w:pos="851"/>
                <w:tab w:val="center" w:pos="2036"/>
                <w:tab w:val="center" w:pos="3226"/>
                <w:tab w:val="center" w:pos="3922"/>
              </w:tabs>
              <w:rPr>
                <w:sz w:val="22"/>
                <w:szCs w:val="22"/>
              </w:rPr>
            </w:pPr>
            <w:r w:rsidRPr="005432DA">
              <w:rPr>
                <w:rFonts w:eastAsia="Calibri"/>
                <w:sz w:val="22"/>
                <w:szCs w:val="22"/>
              </w:rPr>
              <w:tab/>
            </w:r>
            <w:r w:rsidRPr="005432DA">
              <w:rPr>
                <w:sz w:val="22"/>
                <w:szCs w:val="22"/>
              </w:rPr>
              <w:t xml:space="preserve">ОУ </w:t>
            </w:r>
            <w:r w:rsidRPr="005432DA">
              <w:rPr>
                <w:sz w:val="22"/>
                <w:szCs w:val="22"/>
              </w:rPr>
              <w:tab/>
              <w:t xml:space="preserve">Бийскго района </w:t>
            </w:r>
          </w:p>
          <w:p w:rsidR="001D3080" w:rsidRPr="005432DA" w:rsidRDefault="001D3080" w:rsidP="0008737C">
            <w:pPr>
              <w:tabs>
                <w:tab w:val="left" w:pos="851"/>
              </w:tabs>
              <w:rPr>
                <w:sz w:val="22"/>
                <w:szCs w:val="22"/>
              </w:rPr>
            </w:pPr>
          </w:p>
        </w:tc>
        <w:tc>
          <w:tcPr>
            <w:tcW w:w="4954" w:type="dxa"/>
            <w:tcBorders>
              <w:top w:val="single" w:sz="4" w:space="0" w:color="000000"/>
              <w:left w:val="single" w:sz="4" w:space="0" w:color="000000"/>
              <w:bottom w:val="single" w:sz="4" w:space="0" w:color="000000"/>
              <w:right w:val="single" w:sz="4" w:space="0" w:color="000000"/>
            </w:tcBorders>
          </w:tcPr>
          <w:p w:rsidR="001D3080" w:rsidRPr="005432DA" w:rsidRDefault="001D3080" w:rsidP="0008737C">
            <w:pPr>
              <w:tabs>
                <w:tab w:val="center" w:pos="663"/>
                <w:tab w:val="left" w:pos="851"/>
                <w:tab w:val="center" w:pos="2223"/>
                <w:tab w:val="center" w:pos="3611"/>
                <w:tab w:val="center" w:pos="4908"/>
              </w:tabs>
              <w:rPr>
                <w:sz w:val="22"/>
                <w:szCs w:val="22"/>
              </w:rPr>
            </w:pPr>
            <w:r w:rsidRPr="005432DA">
              <w:rPr>
                <w:rFonts w:eastAsia="Calibri"/>
                <w:sz w:val="22"/>
                <w:szCs w:val="22"/>
              </w:rPr>
              <w:tab/>
            </w:r>
            <w:r w:rsidRPr="005432DA">
              <w:rPr>
                <w:sz w:val="22"/>
                <w:szCs w:val="22"/>
              </w:rPr>
              <w:t xml:space="preserve">Совместные </w:t>
            </w:r>
            <w:r w:rsidRPr="005432DA">
              <w:rPr>
                <w:sz w:val="22"/>
                <w:szCs w:val="22"/>
              </w:rPr>
              <w:tab/>
              <w:t xml:space="preserve">проекты, </w:t>
            </w:r>
            <w:r w:rsidRPr="005432DA">
              <w:rPr>
                <w:sz w:val="22"/>
                <w:szCs w:val="22"/>
              </w:rPr>
              <w:tab/>
              <w:t xml:space="preserve">создание </w:t>
            </w:r>
            <w:r w:rsidRPr="005432DA">
              <w:rPr>
                <w:sz w:val="22"/>
                <w:szCs w:val="22"/>
              </w:rPr>
              <w:tab/>
              <w:t xml:space="preserve">единой </w:t>
            </w:r>
          </w:p>
          <w:p w:rsidR="001D3080" w:rsidRPr="005432DA" w:rsidRDefault="001D3080" w:rsidP="0008737C">
            <w:pPr>
              <w:tabs>
                <w:tab w:val="left" w:pos="851"/>
              </w:tabs>
              <w:rPr>
                <w:sz w:val="22"/>
                <w:szCs w:val="22"/>
              </w:rPr>
            </w:pPr>
            <w:r w:rsidRPr="005432DA">
              <w:rPr>
                <w:sz w:val="22"/>
                <w:szCs w:val="22"/>
              </w:rPr>
              <w:t xml:space="preserve">воспитательной среды </w:t>
            </w:r>
          </w:p>
        </w:tc>
      </w:tr>
    </w:tbl>
    <w:p w:rsidR="006A0141" w:rsidRPr="006A0141" w:rsidRDefault="006A0141" w:rsidP="0008737C">
      <w:pPr>
        <w:tabs>
          <w:tab w:val="left" w:pos="851"/>
        </w:tabs>
        <w:rPr>
          <w:rFonts w:eastAsiaTheme="minorHAnsi"/>
          <w:b/>
          <w:lang w:eastAsia="en-US"/>
        </w:rPr>
      </w:pPr>
    </w:p>
    <w:p w:rsidR="001D3080" w:rsidRPr="001D3080" w:rsidRDefault="00BE6C08" w:rsidP="0008737C">
      <w:pPr>
        <w:tabs>
          <w:tab w:val="left" w:pos="851"/>
          <w:tab w:val="left" w:pos="1134"/>
          <w:tab w:val="left" w:pos="2835"/>
        </w:tabs>
        <w:autoSpaceDE w:val="0"/>
        <w:autoSpaceDN w:val="0"/>
        <w:adjustRightInd w:val="0"/>
        <w:jc w:val="both"/>
        <w:rPr>
          <w:rFonts w:eastAsiaTheme="minorHAnsi"/>
          <w:b/>
          <w:lang w:eastAsia="en-US"/>
        </w:rPr>
      </w:pPr>
      <w:r>
        <w:rPr>
          <w:rFonts w:eastAsiaTheme="minorHAnsi"/>
          <w:b/>
          <w:lang w:eastAsia="en-US"/>
        </w:rPr>
        <w:t>2.</w:t>
      </w:r>
      <w:r w:rsidR="001D3080" w:rsidRPr="001D3080">
        <w:rPr>
          <w:rFonts w:eastAsiaTheme="minorHAnsi"/>
          <w:b/>
          <w:lang w:eastAsia="en-US"/>
        </w:rPr>
        <w:t>3.7. Описание методов и форм профессиональной ориентации в организации, осуществляющей образовательную деятельность.</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В настоящее время профессиональной ориентации отводится новая роль – необходимость создания условий для психолого-педагогической поддержки школьников в ее профессиональном самоопределении, помощи в выявлении профессиональных интересов, склонностей, определения реальных возможностей в освоении той или иной профессии, успешной социализации в обществе и активной адаптации на рынке труда. Таким образом, возникает необходимость в обновлении подходов к организации профориентационной работы, в том числе ее форм и методов.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Адекватное профессиональное самоопределение является непременным условием достижения успеха в трудовой деятельности, удовлетворения от ее выполнения и продвижения по служебной лестнице, подготовки функционально грамотных, профессионально мобильных специалистов, способных успешно адаптироваться к быстро изменяющейся социально-экономической и профессионально-производственной среде. Подготовка учащихся к обоснованному выбору профессии – важная социально-педагогическая задача школы.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На сегодняшний день можно сказать, что профессиональная ориентация — это система педагогической, психолого-педагогической, информационной и организационной деятельности, содействующая самоопределению учащихся старших классов относительно избираемых ими профессиональной деятельности.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Отличительной особенностью современной профориентации является то, что она представляет собой систему подготовки молодежи к свободному, сознательному и самостоятельному выбору профессии, где должны учитываться индивидуальные особенности личности и ее потребности, с одной стороны, и рынок труда – с другой.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Главной целью системы профориентационной работы является: оптимизация процесса выбора профессии в соответствии с личными интересами обучающихся и потребностями рынка труда. При этом знания молодых людей о возможностях выбора профессии и самих профессиях расширяются и углубляются. Решение о выборе профессии становится более осознанным.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i/>
          <w:lang w:eastAsia="en-US"/>
        </w:rPr>
        <w:t xml:space="preserve">Основные подсистемы профориентации:  </w:t>
      </w:r>
    </w:p>
    <w:p w:rsidR="001D3080" w:rsidRPr="00364183" w:rsidRDefault="001D3080" w:rsidP="0008737C">
      <w:pPr>
        <w:numPr>
          <w:ilvl w:val="0"/>
          <w:numId w:val="11"/>
        </w:numPr>
        <w:tabs>
          <w:tab w:val="left" w:pos="851"/>
          <w:tab w:val="left" w:pos="1134"/>
          <w:tab w:val="left" w:pos="2835"/>
        </w:tabs>
        <w:autoSpaceDE w:val="0"/>
        <w:autoSpaceDN w:val="0"/>
        <w:adjustRightInd w:val="0"/>
        <w:ind w:left="0"/>
        <w:jc w:val="both"/>
        <w:rPr>
          <w:rFonts w:eastAsiaTheme="minorHAnsi"/>
          <w:lang w:eastAsia="en-US"/>
        </w:rPr>
      </w:pPr>
      <w:r w:rsidRPr="00364183">
        <w:rPr>
          <w:rFonts w:eastAsiaTheme="minorHAnsi"/>
          <w:lang w:eastAsia="en-US"/>
        </w:rPr>
        <w:t xml:space="preserve">Профессиональное просвещение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Цель: организация профпросвещения педагогов, родителей, учащихся (через урочную и внеурочную деятельность), расширение их представлений о рынке труда.  </w:t>
      </w:r>
    </w:p>
    <w:p w:rsidR="001D3080" w:rsidRPr="00364183" w:rsidRDefault="001D3080" w:rsidP="0008737C">
      <w:pPr>
        <w:numPr>
          <w:ilvl w:val="0"/>
          <w:numId w:val="11"/>
        </w:numPr>
        <w:tabs>
          <w:tab w:val="left" w:pos="851"/>
          <w:tab w:val="left" w:pos="1134"/>
          <w:tab w:val="left" w:pos="2835"/>
        </w:tabs>
        <w:autoSpaceDE w:val="0"/>
        <w:autoSpaceDN w:val="0"/>
        <w:adjustRightInd w:val="0"/>
        <w:ind w:left="0"/>
        <w:jc w:val="both"/>
        <w:rPr>
          <w:rFonts w:eastAsiaTheme="minorHAnsi"/>
          <w:lang w:eastAsia="en-US"/>
        </w:rPr>
      </w:pPr>
      <w:r w:rsidRPr="00364183">
        <w:rPr>
          <w:rFonts w:eastAsiaTheme="minorHAnsi"/>
          <w:lang w:eastAsia="en-US"/>
        </w:rPr>
        <w:t xml:space="preserve">Диагностика и консультирование  </w:t>
      </w:r>
    </w:p>
    <w:p w:rsidR="001D3080" w:rsidRPr="00364183"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Цель: формирование способности соотносить свои индивидуально-психологические особенности и возможности с требованиями выбираемой профессии.  </w:t>
      </w:r>
    </w:p>
    <w:p w:rsidR="001D3080" w:rsidRPr="00364183" w:rsidRDefault="001D3080" w:rsidP="0008737C">
      <w:pPr>
        <w:numPr>
          <w:ilvl w:val="0"/>
          <w:numId w:val="11"/>
        </w:numPr>
        <w:tabs>
          <w:tab w:val="left" w:pos="851"/>
          <w:tab w:val="left" w:pos="1134"/>
          <w:tab w:val="left" w:pos="2835"/>
        </w:tabs>
        <w:autoSpaceDE w:val="0"/>
        <w:autoSpaceDN w:val="0"/>
        <w:adjustRightInd w:val="0"/>
        <w:ind w:left="0"/>
        <w:jc w:val="both"/>
        <w:rPr>
          <w:rFonts w:eastAsiaTheme="minorHAnsi"/>
          <w:lang w:eastAsia="en-US"/>
        </w:rPr>
      </w:pPr>
      <w:r w:rsidRPr="00364183">
        <w:rPr>
          <w:rFonts w:eastAsiaTheme="minorHAnsi"/>
          <w:lang w:eastAsia="en-US"/>
        </w:rPr>
        <w:t xml:space="preserve">Взаимодействие с социумом  </w:t>
      </w:r>
    </w:p>
    <w:p w:rsidR="001D3080" w:rsidRDefault="001D3080" w:rsidP="0008737C">
      <w:pPr>
        <w:tabs>
          <w:tab w:val="left" w:pos="851"/>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Методами профессиональной ориентации обучающихся в МБОУ «Сростинская СОШ им. В.М. Шукшина», являются следующие.</w:t>
      </w:r>
    </w:p>
    <w:p w:rsidR="00364183" w:rsidRDefault="00364183" w:rsidP="0008737C">
      <w:pPr>
        <w:tabs>
          <w:tab w:val="left" w:pos="851"/>
          <w:tab w:val="left" w:pos="1134"/>
          <w:tab w:val="left" w:pos="2835"/>
        </w:tabs>
        <w:autoSpaceDE w:val="0"/>
        <w:autoSpaceDN w:val="0"/>
        <w:adjustRightInd w:val="0"/>
        <w:jc w:val="both"/>
        <w:rPr>
          <w:rFonts w:eastAsiaTheme="minorHAnsi"/>
          <w:lang w:eastAsia="en-US"/>
        </w:rPr>
      </w:pPr>
    </w:p>
    <w:p w:rsidR="00364183" w:rsidRPr="00364183" w:rsidRDefault="00461D39" w:rsidP="0008737C">
      <w:pPr>
        <w:tabs>
          <w:tab w:val="left" w:pos="851"/>
          <w:tab w:val="left" w:pos="1134"/>
          <w:tab w:val="left" w:pos="2835"/>
        </w:tabs>
        <w:autoSpaceDE w:val="0"/>
        <w:autoSpaceDN w:val="0"/>
        <w:adjustRightInd w:val="0"/>
        <w:jc w:val="right"/>
        <w:rPr>
          <w:rFonts w:eastAsiaTheme="minorHAnsi"/>
          <w:i/>
          <w:lang w:eastAsia="en-US"/>
        </w:rPr>
      </w:pPr>
      <w:r>
        <w:rPr>
          <w:rFonts w:eastAsiaTheme="minorHAnsi"/>
          <w:i/>
          <w:lang w:eastAsia="en-US"/>
        </w:rPr>
        <w:t>Таблица № 20</w:t>
      </w:r>
      <w:r w:rsidR="00364183" w:rsidRPr="00364183">
        <w:rPr>
          <w:rFonts w:eastAsiaTheme="minorHAnsi"/>
          <w:i/>
          <w:lang w:eastAsia="en-US"/>
        </w:rPr>
        <w:t>.</w:t>
      </w:r>
    </w:p>
    <w:tbl>
      <w:tblPr>
        <w:tblStyle w:val="a8"/>
        <w:tblW w:w="9640" w:type="dxa"/>
        <w:tblInd w:w="-147" w:type="dxa"/>
        <w:tblLook w:val="04A0" w:firstRow="1" w:lastRow="0" w:firstColumn="1" w:lastColumn="0" w:noHBand="0" w:noVBand="1"/>
      </w:tblPr>
      <w:tblGrid>
        <w:gridCol w:w="3889"/>
        <w:gridCol w:w="5751"/>
      </w:tblGrid>
      <w:tr w:rsidR="001D3080" w:rsidRPr="005432DA" w:rsidTr="00461D39">
        <w:tc>
          <w:tcPr>
            <w:tcW w:w="3889"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Методы профессиональной ориентации</w:t>
            </w:r>
          </w:p>
        </w:tc>
        <w:tc>
          <w:tcPr>
            <w:tcW w:w="5751"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Формы профессиональной ориентации</w:t>
            </w:r>
          </w:p>
        </w:tc>
      </w:tr>
      <w:tr w:rsidR="001D3080" w:rsidRPr="005432DA" w:rsidTr="00461D39">
        <w:tc>
          <w:tcPr>
            <w:tcW w:w="3889"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Метод профконсультирования</w:t>
            </w:r>
          </w:p>
        </w:tc>
        <w:tc>
          <w:tcPr>
            <w:tcW w:w="5751"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Организация коммуникации относительно позиционирования обучающегося в профессионально-</w:t>
            </w:r>
            <w:r w:rsidRPr="005432DA">
              <w:rPr>
                <w:rFonts w:eastAsiaTheme="minorHAnsi"/>
                <w:sz w:val="22"/>
                <w:szCs w:val="22"/>
                <w:lang w:eastAsia="en-US"/>
              </w:rPr>
              <w:lastRenderedPageBreak/>
              <w:t>трудовой области. Для осуществления профконсультирования привлекаются квалифицированные специалисты – работники соответствующих служб (базовый психолог, социальный педагог, сотрудники Центра занятости г. Бийска и Бийского района).</w:t>
            </w:r>
          </w:p>
        </w:tc>
      </w:tr>
      <w:tr w:rsidR="001D3080" w:rsidRPr="005432DA" w:rsidTr="00461D39">
        <w:tc>
          <w:tcPr>
            <w:tcW w:w="3889"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lastRenderedPageBreak/>
              <w:t>Метод предъявления обучающемуся сведений о профессиях, специфике труда</w:t>
            </w:r>
          </w:p>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p>
        </w:tc>
        <w:tc>
          <w:tcPr>
            <w:tcW w:w="5751"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Проводится представителями ВУЗов Алтайского края. Дни открытых дверей ВУЗов Алтайского края. 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tc>
      </w:tr>
      <w:tr w:rsidR="001D3080" w:rsidRPr="005432DA" w:rsidTr="00461D39">
        <w:tc>
          <w:tcPr>
            <w:tcW w:w="3889"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Метод публичной демонстрации</w:t>
            </w:r>
          </w:p>
        </w:tc>
        <w:tc>
          <w:tcPr>
            <w:tcW w:w="5751"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День науки в школе – включает в себя набор разнообразных мероприятий, организуемых в течение дня. Содержательно День науки связан с предметами или предметной областью («лаборатория математики», «лаборатория биологии», «лаборатория истории» и т.д.). </w:t>
            </w:r>
          </w:p>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p>
        </w:tc>
      </w:tr>
      <w:tr w:rsidR="001D3080" w:rsidRPr="005432DA" w:rsidTr="00461D39">
        <w:tc>
          <w:tcPr>
            <w:tcW w:w="3889"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Метод профессиональных проб</w:t>
            </w:r>
          </w:p>
        </w:tc>
        <w:tc>
          <w:tcPr>
            <w:tcW w:w="5751"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Игра «КИД-БУРГ» как форма организации профессиональной ориентации обучающихся предполагает профпробы в организациях с. Сростки с целью актуализировать, расширить, уточнить, закрепить у школьников представления о профессиях.</w:t>
            </w:r>
          </w:p>
        </w:tc>
      </w:tr>
      <w:tr w:rsidR="001D3080" w:rsidRPr="005432DA" w:rsidTr="00461D39">
        <w:tc>
          <w:tcPr>
            <w:tcW w:w="3889"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Метод моделирования условий труда и имитации обучающимся решения производственных задач</w:t>
            </w:r>
          </w:p>
        </w:tc>
        <w:tc>
          <w:tcPr>
            <w:tcW w:w="5751" w:type="dxa"/>
          </w:tcPr>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День самоуправления - деловая игра, в ходе которой имитируется исполнение обучающимся обязанностей педагогического работника.</w:t>
            </w:r>
          </w:p>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D3080" w:rsidRPr="005432DA" w:rsidRDefault="001D3080" w:rsidP="0008737C">
            <w:pPr>
              <w:tabs>
                <w:tab w:val="left" w:pos="851"/>
                <w:tab w:val="left" w:pos="1134"/>
                <w:tab w:val="left" w:pos="2835"/>
              </w:tabs>
              <w:autoSpaceDE w:val="0"/>
              <w:autoSpaceDN w:val="0"/>
              <w:adjustRightInd w:val="0"/>
              <w:jc w:val="both"/>
              <w:rPr>
                <w:rFonts w:eastAsiaTheme="minorHAnsi"/>
                <w:sz w:val="22"/>
                <w:szCs w:val="22"/>
                <w:lang w:eastAsia="en-US"/>
              </w:rPr>
            </w:pPr>
          </w:p>
        </w:tc>
      </w:tr>
    </w:tbl>
    <w:p w:rsidR="001D3080" w:rsidRPr="005432DA" w:rsidRDefault="001D3080" w:rsidP="0008737C">
      <w:pPr>
        <w:tabs>
          <w:tab w:val="left" w:pos="851"/>
          <w:tab w:val="left" w:pos="1134"/>
          <w:tab w:val="left" w:pos="2835"/>
        </w:tabs>
        <w:autoSpaceDE w:val="0"/>
        <w:autoSpaceDN w:val="0"/>
        <w:adjustRightInd w:val="0"/>
        <w:jc w:val="both"/>
        <w:rPr>
          <w:rFonts w:eastAsiaTheme="minorHAnsi"/>
          <w:b/>
          <w:sz w:val="22"/>
          <w:szCs w:val="22"/>
          <w:lang w:eastAsia="en-US"/>
        </w:rPr>
      </w:pPr>
    </w:p>
    <w:p w:rsidR="00364183" w:rsidRPr="005432DA" w:rsidRDefault="001D3080" w:rsidP="0008737C">
      <w:p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План мероприятий по реализации профориентационной работы в МБОУ «Сростинская СОШ им. В.М. Шукшина»</w:t>
      </w:r>
      <w:r w:rsidR="00364183" w:rsidRPr="005432DA">
        <w:rPr>
          <w:rFonts w:eastAsiaTheme="minorHAnsi"/>
          <w:lang w:eastAsia="en-US"/>
        </w:rPr>
        <w:t>.</w:t>
      </w:r>
    </w:p>
    <w:p w:rsidR="001D3080" w:rsidRPr="00364183" w:rsidRDefault="00461D39" w:rsidP="0008737C">
      <w:pPr>
        <w:tabs>
          <w:tab w:val="left" w:pos="851"/>
          <w:tab w:val="left" w:pos="1134"/>
          <w:tab w:val="left" w:pos="2835"/>
        </w:tabs>
        <w:autoSpaceDE w:val="0"/>
        <w:autoSpaceDN w:val="0"/>
        <w:adjustRightInd w:val="0"/>
        <w:jc w:val="right"/>
        <w:rPr>
          <w:rFonts w:eastAsiaTheme="minorHAnsi"/>
          <w:i/>
          <w:lang w:eastAsia="en-US"/>
        </w:rPr>
      </w:pPr>
      <w:r>
        <w:rPr>
          <w:rFonts w:eastAsiaTheme="minorHAnsi"/>
          <w:i/>
          <w:lang w:eastAsia="en-US"/>
        </w:rPr>
        <w:t>Таблица № 21</w:t>
      </w:r>
      <w:r w:rsidR="00364183" w:rsidRPr="00364183">
        <w:rPr>
          <w:rFonts w:eastAsiaTheme="minorHAnsi"/>
          <w:i/>
          <w:lang w:eastAsia="en-US"/>
        </w:rPr>
        <w:t>.</w:t>
      </w:r>
    </w:p>
    <w:tbl>
      <w:tblPr>
        <w:tblpPr w:leftFromText="180" w:rightFromText="180" w:vertAnchor="text" w:horzAnchor="margin" w:tblpY="131"/>
        <w:tblW w:w="9493" w:type="dxa"/>
        <w:tblCellMar>
          <w:top w:w="12" w:type="dxa"/>
          <w:right w:w="8" w:type="dxa"/>
        </w:tblCellMar>
        <w:tblLook w:val="04A0" w:firstRow="1" w:lastRow="0" w:firstColumn="1" w:lastColumn="0" w:noHBand="0" w:noVBand="1"/>
      </w:tblPr>
      <w:tblGrid>
        <w:gridCol w:w="3681"/>
        <w:gridCol w:w="2131"/>
        <w:gridCol w:w="3681"/>
      </w:tblGrid>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b/>
                <w:sz w:val="22"/>
                <w:szCs w:val="22"/>
                <w:lang w:eastAsia="en-US"/>
              </w:rPr>
            </w:pPr>
            <w:r w:rsidRPr="005432DA">
              <w:rPr>
                <w:rFonts w:eastAsiaTheme="minorHAnsi"/>
                <w:b/>
                <w:sz w:val="22"/>
                <w:szCs w:val="22"/>
                <w:lang w:eastAsia="en-US"/>
              </w:rPr>
              <w:lastRenderedPageBreak/>
              <w:t xml:space="preserve">Вид деятельности </w:t>
            </w:r>
          </w:p>
        </w:tc>
        <w:tc>
          <w:tcPr>
            <w:tcW w:w="213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b/>
                <w:sz w:val="22"/>
                <w:szCs w:val="22"/>
                <w:lang w:eastAsia="en-US"/>
              </w:rPr>
            </w:pPr>
            <w:r w:rsidRPr="005432DA">
              <w:rPr>
                <w:rFonts w:eastAsiaTheme="minorHAnsi"/>
                <w:b/>
                <w:sz w:val="22"/>
                <w:szCs w:val="22"/>
                <w:lang w:eastAsia="en-US"/>
              </w:rPr>
              <w:t xml:space="preserve">Сроки </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b/>
                <w:sz w:val="22"/>
                <w:szCs w:val="22"/>
                <w:lang w:eastAsia="en-US"/>
              </w:rPr>
            </w:pPr>
            <w:r w:rsidRPr="005432DA">
              <w:rPr>
                <w:rFonts w:eastAsiaTheme="minorHAnsi"/>
                <w:b/>
                <w:sz w:val="22"/>
                <w:szCs w:val="22"/>
                <w:lang w:eastAsia="en-US"/>
              </w:rPr>
              <w:t xml:space="preserve">Примечания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nil"/>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p>
        </w:tc>
        <w:tc>
          <w:tcPr>
            <w:tcW w:w="2131" w:type="dxa"/>
            <w:tcBorders>
              <w:top w:val="single" w:sz="4" w:space="0" w:color="000000"/>
              <w:left w:val="nil"/>
              <w:bottom w:val="single" w:sz="4" w:space="0" w:color="000000"/>
              <w:right w:val="nil"/>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Обучающиеся </w:t>
            </w:r>
          </w:p>
        </w:tc>
        <w:tc>
          <w:tcPr>
            <w:tcW w:w="3681" w:type="dxa"/>
            <w:tcBorders>
              <w:top w:val="single" w:sz="4" w:space="0" w:color="000000"/>
              <w:left w:val="nil"/>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p>
        </w:tc>
      </w:tr>
      <w:tr w:rsidR="00364183" w:rsidRPr="001D3080" w:rsidTr="00461D39">
        <w:trPr>
          <w:trHeight w:val="571"/>
        </w:trPr>
        <w:tc>
          <w:tcPr>
            <w:tcW w:w="3681" w:type="dxa"/>
            <w:tcBorders>
              <w:top w:val="single" w:sz="4" w:space="0" w:color="000000"/>
              <w:left w:val="single" w:sz="4" w:space="0" w:color="000000"/>
              <w:bottom w:val="single" w:sz="4" w:space="0" w:color="000000"/>
              <w:right w:val="nil"/>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p>
        </w:tc>
        <w:tc>
          <w:tcPr>
            <w:tcW w:w="2131" w:type="dxa"/>
            <w:tcBorders>
              <w:top w:val="single" w:sz="4" w:space="0" w:color="000000"/>
              <w:left w:val="nil"/>
              <w:bottom w:val="single" w:sz="4" w:space="0" w:color="000000"/>
              <w:right w:val="nil"/>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Диагностическая работа  </w:t>
            </w:r>
          </w:p>
        </w:tc>
        <w:tc>
          <w:tcPr>
            <w:tcW w:w="3681" w:type="dxa"/>
            <w:tcBorders>
              <w:top w:val="single" w:sz="4" w:space="0" w:color="000000"/>
              <w:left w:val="nil"/>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 </w:t>
            </w:r>
          </w:p>
        </w:tc>
      </w:tr>
      <w:tr w:rsidR="00364183" w:rsidRPr="001D3080" w:rsidTr="00461D39">
        <w:trPr>
          <w:trHeight w:val="852"/>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1.Наблюдение за поведением и состоянием школьников в адаптационный период.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Ноябрь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Карта наблюдения.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2.Мониторинг </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удовлетворенности профильным образованием и мотивация учения у учащихся 10-х классов.</w:t>
            </w:r>
          </w:p>
        </w:tc>
        <w:tc>
          <w:tcPr>
            <w:tcW w:w="213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Ноябрь </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Мониторинг изучения мотивации учения на этапе окончания основной школы Анкета «Удовлетворенность профильным образованием» Диагностика </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предрасположенности к научно-исследовательской деятельности «Индивидуальный стиль мышления» (А. Алексеева, </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Л. Громова)</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3. Выявление уровня мотивации учения и профессиональных планов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Ноябрь-Декабрь </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Подготовка материалов к психолого-педагогическому консилиуму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4.Мониторинг психологической готовности учащихся 10 классов к ЕГЭ.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Февраль-Март </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Диагностика психологической готовности к ЕГЭ </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Анкета определение группы риска М.Ю. Чибисова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5.Мониторинг профессиональных склонностей и интересов (по запросу)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В течение года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Методики подбираются индивидуально с учетом запроса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6.Индивидуальная диагностика </w:t>
            </w:r>
          </w:p>
        </w:tc>
        <w:tc>
          <w:tcPr>
            <w:tcW w:w="213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В течение года </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По запросу </w:t>
            </w:r>
          </w:p>
        </w:tc>
      </w:tr>
      <w:tr w:rsidR="00364183" w:rsidRPr="001D3080" w:rsidTr="00461D39">
        <w:trPr>
          <w:trHeight w:val="291"/>
        </w:trPr>
        <w:tc>
          <w:tcPr>
            <w:tcW w:w="9493" w:type="dxa"/>
            <w:gridSpan w:val="3"/>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Просветительско-образовательная работа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1.Профориентационное мероприятие «Молодежь. Образование. Карьера» от </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ЦЗН г. Бийска и Бийского района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Сентябрь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8-11 классов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2.Ярмарка профессий</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Ноябрь, Март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10-11 классов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3.Профориентационная игра «КИД-БУРГ»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Ноябрь</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10 -11 классы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4.«Дни открытых дверей» экскурсии в ВУЗы Алтайского края</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По плану ВУЗов</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10 -11 классы</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5.Единые классные часы «Сколько нужно денег для счастья, или как выбрать свой путь»</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январь</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10 -11 классы</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6.Неделя профориентации в школе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Январь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10-11 классы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7.Классные встречи. Встречи с представителями различных профессий</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По плану класса</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10-11 классы</w:t>
            </w:r>
          </w:p>
        </w:tc>
      </w:tr>
      <w:tr w:rsidR="00364183" w:rsidRPr="001D3080" w:rsidTr="00461D39">
        <w:trPr>
          <w:trHeight w:val="291"/>
        </w:trPr>
        <w:tc>
          <w:tcPr>
            <w:tcW w:w="9493" w:type="dxa"/>
            <w:gridSpan w:val="3"/>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Профконсультации</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1.Индивидуальные и групповые профконсультации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В течение года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 xml:space="preserve">По запросу </w:t>
            </w:r>
          </w:p>
        </w:tc>
      </w:tr>
      <w:tr w:rsidR="00364183" w:rsidRPr="001D3080" w:rsidTr="00461D39">
        <w:trPr>
          <w:trHeight w:val="291"/>
        </w:trPr>
        <w:tc>
          <w:tcPr>
            <w:tcW w:w="9493" w:type="dxa"/>
            <w:gridSpan w:val="3"/>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Родители</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lastRenderedPageBreak/>
              <w:t xml:space="preserve">1.Родительское собрание: «Роль родителей в выборе профессии детей».  </w:t>
            </w:r>
          </w:p>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для 911 классов.</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Октябрь</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10 класс</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2.Родительское собрание: «Как помочь ребенку справится с экзаменационным стрессом. Готовимся к ЕГЭ»</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Ноябрь</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11 класс</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3. Индивидуальные и групповые профконсультации</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По запросу</w:t>
            </w:r>
          </w:p>
        </w:tc>
        <w:tc>
          <w:tcPr>
            <w:tcW w:w="3681" w:type="dxa"/>
            <w:tcBorders>
              <w:top w:val="single" w:sz="4" w:space="0" w:color="000000"/>
              <w:left w:val="single" w:sz="4" w:space="0" w:color="000000"/>
              <w:bottom w:val="single" w:sz="4" w:space="0" w:color="000000"/>
              <w:right w:val="single" w:sz="4" w:space="0" w:color="000000"/>
            </w:tcBorders>
          </w:tcPr>
          <w:p w:rsidR="00364183" w:rsidRPr="005432DA" w:rsidRDefault="00364183" w:rsidP="0008737C">
            <w:pPr>
              <w:tabs>
                <w:tab w:val="left" w:pos="851"/>
                <w:tab w:val="left" w:pos="1134"/>
                <w:tab w:val="left" w:pos="2835"/>
              </w:tabs>
              <w:autoSpaceDE w:val="0"/>
              <w:autoSpaceDN w:val="0"/>
              <w:adjustRightInd w:val="0"/>
              <w:jc w:val="both"/>
              <w:rPr>
                <w:rFonts w:eastAsiaTheme="minorHAnsi"/>
                <w:sz w:val="22"/>
                <w:szCs w:val="22"/>
                <w:lang w:eastAsia="en-US"/>
              </w:rPr>
            </w:pPr>
            <w:r w:rsidRPr="005432DA">
              <w:rPr>
                <w:rFonts w:eastAsiaTheme="minorHAnsi"/>
                <w:sz w:val="22"/>
                <w:szCs w:val="22"/>
                <w:lang w:eastAsia="en-US"/>
              </w:rPr>
              <w:t>10-11 классы</w:t>
            </w:r>
          </w:p>
        </w:tc>
      </w:tr>
    </w:tbl>
    <w:p w:rsidR="001D3080" w:rsidRPr="005432DA" w:rsidRDefault="001D3080" w:rsidP="0008737C">
      <w:p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 xml:space="preserve">К основным результативным критериям эффективности профориентационной работы относятся: </w:t>
      </w:r>
    </w:p>
    <w:p w:rsidR="001D3080" w:rsidRPr="005432DA" w:rsidRDefault="001D3080" w:rsidP="0008737C">
      <w:pPr>
        <w:numPr>
          <w:ilvl w:val="0"/>
          <w:numId w:val="12"/>
        </w:num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 xml:space="preserve">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 </w:t>
      </w:r>
    </w:p>
    <w:p w:rsidR="001D3080" w:rsidRPr="005432DA" w:rsidRDefault="001D3080" w:rsidP="0008737C">
      <w:pPr>
        <w:numPr>
          <w:ilvl w:val="0"/>
          <w:numId w:val="12"/>
        </w:num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 xml:space="preserve">Потребность в обоснованном выборе профессии. Показатели форсированности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 </w:t>
      </w:r>
    </w:p>
    <w:p w:rsidR="001D3080" w:rsidRPr="005432DA" w:rsidRDefault="001D3080" w:rsidP="0008737C">
      <w:pPr>
        <w:numPr>
          <w:ilvl w:val="0"/>
          <w:numId w:val="12"/>
        </w:num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 xml:space="preserve">Уверенность школьника в социальной значимости труда, т. е. сформированное отношение к нему как к жизненной ценности. По данным исследований жизненных ценностей, учащихся 10-11 классов отношение к труду как к жизненной ценности прямо соотносится у них с потребностью в обоснованном выборе профессии. </w:t>
      </w:r>
    </w:p>
    <w:p w:rsidR="001D3080" w:rsidRPr="005432DA" w:rsidRDefault="001D3080" w:rsidP="0008737C">
      <w:pPr>
        <w:numPr>
          <w:ilvl w:val="0"/>
          <w:numId w:val="12"/>
        </w:num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 xml:space="preserve">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 </w:t>
      </w:r>
    </w:p>
    <w:p w:rsidR="001D3080" w:rsidRPr="005432DA" w:rsidRDefault="001D3080" w:rsidP="0008737C">
      <w:pPr>
        <w:numPr>
          <w:ilvl w:val="0"/>
          <w:numId w:val="12"/>
        </w:numPr>
        <w:tabs>
          <w:tab w:val="left" w:pos="851"/>
          <w:tab w:val="left" w:pos="1134"/>
          <w:tab w:val="left" w:pos="2835"/>
        </w:tabs>
        <w:autoSpaceDE w:val="0"/>
        <w:autoSpaceDN w:val="0"/>
        <w:adjustRightInd w:val="0"/>
        <w:jc w:val="both"/>
        <w:rPr>
          <w:rFonts w:eastAsiaTheme="minorHAnsi"/>
          <w:lang w:eastAsia="en-US"/>
        </w:rPr>
      </w:pPr>
      <w:r w:rsidRPr="005432DA">
        <w:rPr>
          <w:rFonts w:eastAsiaTheme="minorHAnsi"/>
          <w:lang w:eastAsia="en-US"/>
        </w:rPr>
        <w:t xml:space="preserve">Наличие у учащегося обоснованного профессионального плана. </w:t>
      </w:r>
    </w:p>
    <w:p w:rsidR="001D3080" w:rsidRPr="001D3080" w:rsidRDefault="00BE6C08" w:rsidP="0008737C">
      <w:pPr>
        <w:tabs>
          <w:tab w:val="left" w:pos="851"/>
          <w:tab w:val="left" w:pos="1134"/>
          <w:tab w:val="left" w:pos="2835"/>
        </w:tabs>
        <w:autoSpaceDE w:val="0"/>
        <w:autoSpaceDN w:val="0"/>
        <w:adjustRightInd w:val="0"/>
        <w:jc w:val="both"/>
        <w:rPr>
          <w:rFonts w:eastAsiaTheme="minorHAnsi"/>
          <w:b/>
          <w:lang w:eastAsia="en-US"/>
        </w:rPr>
      </w:pPr>
      <w:r>
        <w:rPr>
          <w:rFonts w:eastAsiaTheme="minorHAnsi"/>
          <w:b/>
          <w:lang w:eastAsia="en-US"/>
        </w:rPr>
        <w:t>2</w:t>
      </w:r>
      <w:r w:rsidR="001D3080" w:rsidRPr="001D3080">
        <w:rPr>
          <w:rFonts w:eastAsiaTheme="minorHAnsi"/>
          <w:b/>
          <w:lang w:eastAsia="en-US"/>
        </w:rPr>
        <w:t>.3.8.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w:t>
      </w:r>
      <w:r w:rsidR="005432DA">
        <w:rPr>
          <w:rFonts w:eastAsiaTheme="minorHAnsi"/>
          <w:b/>
          <w:lang w:eastAsia="en-US"/>
        </w:rPr>
        <w:t>зопасного поведения на дорогах.</w:t>
      </w:r>
    </w:p>
    <w:p w:rsidR="006A0141" w:rsidRPr="006A0141" w:rsidRDefault="006A0141" w:rsidP="0008737C">
      <w:pPr>
        <w:tabs>
          <w:tab w:val="left" w:pos="851"/>
          <w:tab w:val="left" w:pos="1134"/>
          <w:tab w:val="left" w:pos="2835"/>
        </w:tabs>
        <w:autoSpaceDE w:val="0"/>
        <w:autoSpaceDN w:val="0"/>
        <w:adjustRightInd w:val="0"/>
        <w:jc w:val="both"/>
        <w:rPr>
          <w:rFonts w:eastAsiaTheme="minorHAnsi"/>
          <w:lang w:eastAsia="en-US"/>
        </w:rPr>
      </w:pPr>
      <w:r w:rsidRPr="006A0141">
        <w:rPr>
          <w:rFonts w:eastAsiaTheme="minorHAnsi"/>
          <w:lang w:eastAsia="en-US"/>
        </w:rPr>
        <w:t xml:space="preserve">Основополагающей </w:t>
      </w:r>
      <w:r w:rsidRPr="006A0141">
        <w:rPr>
          <w:rFonts w:eastAsiaTheme="minorHAnsi"/>
          <w:b/>
          <w:bCs/>
          <w:lang w:eastAsia="en-US"/>
        </w:rPr>
        <w:t>целью данного направления</w:t>
      </w:r>
      <w:r w:rsidRPr="006A0141">
        <w:rPr>
          <w:rFonts w:eastAsiaTheme="minorHAnsi"/>
          <w:lang w:eastAsia="en-US"/>
        </w:rPr>
        <w:t xml:space="preserve"> является: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6A0141" w:rsidRPr="006A0141" w:rsidRDefault="006A0141" w:rsidP="0008737C">
      <w:pPr>
        <w:widowControl w:val="0"/>
        <w:tabs>
          <w:tab w:val="left" w:pos="851"/>
          <w:tab w:val="left" w:pos="1134"/>
          <w:tab w:val="left" w:pos="2835"/>
        </w:tabs>
        <w:suppressAutoHyphens/>
        <w:autoSpaceDE w:val="0"/>
        <w:autoSpaceDN w:val="0"/>
        <w:adjustRightInd w:val="0"/>
        <w:jc w:val="both"/>
        <w:rPr>
          <w:rFonts w:eastAsiaTheme="minorHAnsi"/>
          <w:i/>
          <w:iCs/>
          <w:u w:val="single"/>
          <w:lang w:eastAsia="en-US"/>
        </w:rPr>
      </w:pPr>
      <w:r w:rsidRPr="006A0141">
        <w:rPr>
          <w:rFonts w:eastAsiaTheme="minorHAnsi"/>
          <w:lang w:eastAsia="en-US"/>
        </w:rPr>
        <w:t xml:space="preserve">Для достижения указанной цели должны быть решены следующие </w:t>
      </w:r>
      <w:r w:rsidRPr="006A0141">
        <w:rPr>
          <w:rFonts w:eastAsiaTheme="minorHAnsi"/>
          <w:b/>
          <w:bCs/>
          <w:lang w:eastAsia="en-US"/>
        </w:rPr>
        <w:t>задачи</w:t>
      </w:r>
      <w:r w:rsidRPr="006A0141">
        <w:rPr>
          <w:rFonts w:eastAsiaTheme="minorHAnsi"/>
          <w:b/>
          <w:bCs/>
          <w:i/>
          <w:iCs/>
          <w:lang w:eastAsia="en-US"/>
        </w:rPr>
        <w:t>:</w:t>
      </w:r>
    </w:p>
    <w:p w:rsidR="006A0141" w:rsidRPr="006A0141" w:rsidRDefault="006A0141" w:rsidP="0008737C">
      <w:pPr>
        <w:widowControl w:val="0"/>
        <w:tabs>
          <w:tab w:val="left" w:pos="851"/>
          <w:tab w:val="left" w:pos="1134"/>
          <w:tab w:val="left" w:pos="2835"/>
        </w:tabs>
        <w:suppressAutoHyphens/>
        <w:autoSpaceDE w:val="0"/>
        <w:autoSpaceDN w:val="0"/>
        <w:adjustRightInd w:val="0"/>
        <w:spacing w:line="259" w:lineRule="auto"/>
        <w:jc w:val="both"/>
        <w:rPr>
          <w:b/>
          <w:bCs/>
        </w:rPr>
      </w:pPr>
      <w:r w:rsidRPr="006A0141">
        <w:rPr>
          <w:b/>
          <w:bCs/>
        </w:rPr>
        <w:t>в образовательно-воспитательной деятельности:</w:t>
      </w:r>
    </w:p>
    <w:p w:rsidR="006A0141" w:rsidRPr="006A0141" w:rsidRDefault="006A0141" w:rsidP="0008737C">
      <w:pPr>
        <w:widowControl w:val="0"/>
        <w:numPr>
          <w:ilvl w:val="0"/>
          <w:numId w:val="13"/>
        </w:numPr>
        <w:tabs>
          <w:tab w:val="left" w:pos="851"/>
          <w:tab w:val="left" w:pos="1134"/>
          <w:tab w:val="left" w:pos="2835"/>
        </w:tabs>
        <w:suppressAutoHyphens/>
        <w:autoSpaceDE w:val="0"/>
        <w:autoSpaceDN w:val="0"/>
        <w:adjustRightInd w:val="0"/>
        <w:spacing w:line="259" w:lineRule="auto"/>
        <w:ind w:left="0" w:firstLine="0"/>
        <w:jc w:val="both"/>
      </w:pPr>
      <w:r w:rsidRPr="006A0141">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6A0141" w:rsidRPr="006A0141" w:rsidRDefault="006A0141" w:rsidP="0008737C">
      <w:pPr>
        <w:numPr>
          <w:ilvl w:val="0"/>
          <w:numId w:val="13"/>
        </w:numPr>
        <w:tabs>
          <w:tab w:val="left" w:pos="851"/>
          <w:tab w:val="left" w:pos="1134"/>
          <w:tab w:val="left" w:pos="2835"/>
        </w:tabs>
        <w:spacing w:line="259" w:lineRule="auto"/>
        <w:ind w:left="0" w:firstLine="0"/>
        <w:jc w:val="both"/>
      </w:pPr>
      <w:r w:rsidRPr="006A0141">
        <w:t>формирование представление об основных компонентах экологической культуры, культуры здорового и безопасного образа жизни;</w:t>
      </w:r>
    </w:p>
    <w:p w:rsidR="006A0141" w:rsidRPr="006A0141" w:rsidRDefault="006A0141" w:rsidP="0008737C">
      <w:pPr>
        <w:numPr>
          <w:ilvl w:val="0"/>
          <w:numId w:val="13"/>
        </w:numPr>
        <w:tabs>
          <w:tab w:val="left" w:pos="851"/>
          <w:tab w:val="left" w:pos="1134"/>
          <w:tab w:val="left" w:pos="2835"/>
        </w:tabs>
        <w:spacing w:line="259" w:lineRule="auto"/>
        <w:ind w:left="0" w:firstLine="0"/>
        <w:jc w:val="both"/>
      </w:pPr>
      <w:r w:rsidRPr="006A0141">
        <w:lastRenderedPageBreak/>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6A0141" w:rsidRPr="006A0141" w:rsidRDefault="006A0141" w:rsidP="0008737C">
      <w:pPr>
        <w:numPr>
          <w:ilvl w:val="0"/>
          <w:numId w:val="13"/>
        </w:numPr>
        <w:tabs>
          <w:tab w:val="left" w:pos="851"/>
          <w:tab w:val="left" w:pos="1134"/>
          <w:tab w:val="left" w:pos="2835"/>
        </w:tabs>
        <w:spacing w:line="259" w:lineRule="auto"/>
        <w:ind w:left="0" w:firstLine="0"/>
        <w:jc w:val="both"/>
      </w:pPr>
      <w:r w:rsidRPr="006A0141">
        <w:t xml:space="preserve"> формирование способности делать осознанный выбор поступков, поведения, позволяющих сохранять и укреплять здоровье; </w:t>
      </w:r>
    </w:p>
    <w:p w:rsidR="006A0141" w:rsidRPr="006A0141" w:rsidRDefault="006A0141" w:rsidP="0008737C">
      <w:pPr>
        <w:widowControl w:val="0"/>
        <w:numPr>
          <w:ilvl w:val="0"/>
          <w:numId w:val="13"/>
        </w:numPr>
        <w:tabs>
          <w:tab w:val="left" w:pos="851"/>
          <w:tab w:val="left" w:pos="1134"/>
          <w:tab w:val="left" w:pos="2835"/>
        </w:tabs>
        <w:suppressAutoHyphens/>
        <w:autoSpaceDE w:val="0"/>
        <w:autoSpaceDN w:val="0"/>
        <w:adjustRightInd w:val="0"/>
        <w:spacing w:line="259" w:lineRule="auto"/>
        <w:ind w:left="0" w:firstLine="0"/>
        <w:jc w:val="both"/>
        <w:rPr>
          <w:u w:val="single"/>
        </w:rPr>
      </w:pPr>
      <w:r w:rsidRPr="006A0141">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6A0141" w:rsidRPr="005432DA" w:rsidRDefault="006A0141" w:rsidP="0008737C">
      <w:pPr>
        <w:widowControl w:val="0"/>
        <w:tabs>
          <w:tab w:val="left" w:pos="851"/>
          <w:tab w:val="left" w:pos="1134"/>
          <w:tab w:val="left" w:pos="2835"/>
        </w:tabs>
        <w:suppressAutoHyphens/>
        <w:autoSpaceDE w:val="0"/>
        <w:autoSpaceDN w:val="0"/>
        <w:adjustRightInd w:val="0"/>
        <w:spacing w:line="259" w:lineRule="auto"/>
        <w:jc w:val="both"/>
        <w:rPr>
          <w:b/>
          <w:bCs/>
        </w:rPr>
      </w:pPr>
      <w:r w:rsidRPr="005432DA">
        <w:rPr>
          <w:b/>
          <w:bCs/>
        </w:rPr>
        <w:t>в организации образовательного процесса и педагогической деятельности:</w:t>
      </w:r>
    </w:p>
    <w:p w:rsidR="006A0141" w:rsidRPr="006A0141" w:rsidRDefault="006A0141" w:rsidP="0008737C">
      <w:pPr>
        <w:numPr>
          <w:ilvl w:val="0"/>
          <w:numId w:val="14"/>
        </w:numPr>
        <w:tabs>
          <w:tab w:val="left" w:pos="851"/>
          <w:tab w:val="left" w:pos="1134"/>
          <w:tab w:val="left" w:pos="2835"/>
        </w:tabs>
        <w:spacing w:line="259" w:lineRule="auto"/>
        <w:ind w:left="0" w:firstLine="0"/>
        <w:jc w:val="both"/>
      </w:pPr>
      <w:r w:rsidRPr="006A0141">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6A0141" w:rsidRPr="006A0141" w:rsidRDefault="006A0141" w:rsidP="0008737C">
      <w:pPr>
        <w:numPr>
          <w:ilvl w:val="0"/>
          <w:numId w:val="14"/>
        </w:numPr>
        <w:tabs>
          <w:tab w:val="left" w:pos="851"/>
          <w:tab w:val="left" w:pos="1134"/>
          <w:tab w:val="left" w:pos="2835"/>
        </w:tabs>
        <w:spacing w:line="259" w:lineRule="auto"/>
        <w:ind w:left="0" w:firstLine="0"/>
        <w:jc w:val="both"/>
      </w:pPr>
      <w:r w:rsidRPr="006A0141">
        <w:t xml:space="preserve">создание в школе, обеспечивающих возможность каждому участнику образовательной деятельности самосовершенствоваться, сохранять и укреплять свое здоровье; </w:t>
      </w:r>
    </w:p>
    <w:p w:rsidR="006A0141" w:rsidRPr="006A0141" w:rsidRDefault="006A0141" w:rsidP="0008737C">
      <w:pPr>
        <w:numPr>
          <w:ilvl w:val="0"/>
          <w:numId w:val="14"/>
        </w:numPr>
        <w:tabs>
          <w:tab w:val="left" w:pos="851"/>
          <w:tab w:val="left" w:pos="1134"/>
          <w:tab w:val="left" w:pos="2835"/>
        </w:tabs>
        <w:spacing w:line="259" w:lineRule="auto"/>
        <w:ind w:left="0" w:firstLine="0"/>
        <w:jc w:val="both"/>
      </w:pPr>
      <w:r w:rsidRPr="006A0141">
        <w:t>организация образовательного процесса в школе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6A0141" w:rsidRPr="006A0141" w:rsidRDefault="006A0141" w:rsidP="0008737C">
      <w:pPr>
        <w:widowControl w:val="0"/>
        <w:numPr>
          <w:ilvl w:val="0"/>
          <w:numId w:val="14"/>
        </w:numPr>
        <w:tabs>
          <w:tab w:val="left" w:pos="851"/>
          <w:tab w:val="left" w:pos="1134"/>
          <w:tab w:val="left" w:pos="2835"/>
        </w:tabs>
        <w:suppressAutoHyphens/>
        <w:autoSpaceDE w:val="0"/>
        <w:autoSpaceDN w:val="0"/>
        <w:adjustRightInd w:val="0"/>
        <w:spacing w:line="259" w:lineRule="auto"/>
        <w:ind w:left="0" w:firstLine="0"/>
        <w:jc w:val="both"/>
      </w:pPr>
      <w:r w:rsidRPr="006A0141">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6A0141" w:rsidRPr="006A0141" w:rsidRDefault="006A0141" w:rsidP="0008737C">
      <w:pPr>
        <w:widowControl w:val="0"/>
        <w:tabs>
          <w:tab w:val="left" w:pos="851"/>
          <w:tab w:val="left" w:pos="1134"/>
          <w:tab w:val="left" w:pos="2835"/>
        </w:tabs>
        <w:suppressAutoHyphens/>
        <w:autoSpaceDE w:val="0"/>
        <w:autoSpaceDN w:val="0"/>
        <w:adjustRightInd w:val="0"/>
        <w:jc w:val="both"/>
        <w:rPr>
          <w:b/>
          <w:bCs/>
        </w:rPr>
      </w:pPr>
      <w:r w:rsidRPr="006A0141">
        <w:rPr>
          <w:b/>
          <w:bCs/>
        </w:rPr>
        <w:t>в административно-управленческой деятельности:</w:t>
      </w:r>
    </w:p>
    <w:p w:rsidR="006A0141" w:rsidRPr="006A0141" w:rsidRDefault="006A0141" w:rsidP="0008737C">
      <w:pPr>
        <w:widowControl w:val="0"/>
        <w:numPr>
          <w:ilvl w:val="0"/>
          <w:numId w:val="15"/>
        </w:numPr>
        <w:tabs>
          <w:tab w:val="left" w:pos="851"/>
          <w:tab w:val="left" w:pos="1134"/>
          <w:tab w:val="left" w:pos="2835"/>
        </w:tabs>
        <w:suppressAutoHyphens/>
        <w:autoSpaceDE w:val="0"/>
        <w:autoSpaceDN w:val="0"/>
        <w:adjustRightInd w:val="0"/>
        <w:ind w:left="0" w:firstLine="0"/>
        <w:jc w:val="both"/>
      </w:pPr>
      <w:r w:rsidRPr="006A0141">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6A0141" w:rsidRPr="006A0141" w:rsidRDefault="006A0141" w:rsidP="0008737C">
      <w:pPr>
        <w:widowControl w:val="0"/>
        <w:numPr>
          <w:ilvl w:val="0"/>
          <w:numId w:val="15"/>
        </w:numPr>
        <w:tabs>
          <w:tab w:val="left" w:pos="851"/>
          <w:tab w:val="left" w:pos="1134"/>
          <w:tab w:val="left" w:pos="2835"/>
        </w:tabs>
        <w:suppressAutoHyphens/>
        <w:autoSpaceDE w:val="0"/>
        <w:autoSpaceDN w:val="0"/>
        <w:adjustRightInd w:val="0"/>
        <w:ind w:left="0" w:firstLine="0"/>
        <w:jc w:val="both"/>
      </w:pPr>
      <w:r w:rsidRPr="006A0141">
        <w:t xml:space="preserve">внедрения в образовательный процесс здоровьесберегающих технологий, </w:t>
      </w:r>
    </w:p>
    <w:p w:rsidR="006A0141" w:rsidRPr="006A0141" w:rsidRDefault="006A0141" w:rsidP="0008737C">
      <w:pPr>
        <w:widowControl w:val="0"/>
        <w:numPr>
          <w:ilvl w:val="0"/>
          <w:numId w:val="15"/>
        </w:numPr>
        <w:tabs>
          <w:tab w:val="left" w:pos="851"/>
          <w:tab w:val="left" w:pos="1134"/>
          <w:tab w:val="left" w:pos="2835"/>
        </w:tabs>
        <w:suppressAutoHyphens/>
        <w:autoSpaceDE w:val="0"/>
        <w:autoSpaceDN w:val="0"/>
        <w:adjustRightInd w:val="0"/>
        <w:ind w:left="0" w:firstLine="0"/>
        <w:jc w:val="both"/>
      </w:pPr>
      <w:r w:rsidRPr="006A0141">
        <w:t>организация административного контроля над соблюдением требований СанПиН;</w:t>
      </w:r>
    </w:p>
    <w:p w:rsidR="006A0141" w:rsidRPr="006A0141" w:rsidRDefault="006A0141" w:rsidP="0008737C">
      <w:pPr>
        <w:numPr>
          <w:ilvl w:val="0"/>
          <w:numId w:val="15"/>
        </w:numPr>
        <w:tabs>
          <w:tab w:val="left" w:pos="851"/>
          <w:tab w:val="left" w:pos="1134"/>
          <w:tab w:val="left" w:pos="2835"/>
        </w:tabs>
        <w:ind w:left="0" w:firstLine="0"/>
        <w:jc w:val="both"/>
        <w:rPr>
          <w:rFonts w:eastAsiaTheme="minorHAnsi"/>
          <w:lang w:eastAsia="en-US"/>
        </w:rPr>
      </w:pPr>
      <w:r w:rsidRPr="006A0141">
        <w:rPr>
          <w:rFonts w:eastAsiaTheme="minorHAnsi"/>
          <w:lang w:eastAsia="en-US"/>
        </w:rPr>
        <w:t>осуществление профилактических мер по предотвращению ухудшений санитарно-гигиенических условий в образовательном учреждении;</w:t>
      </w:r>
    </w:p>
    <w:p w:rsidR="006A0141" w:rsidRPr="006A0141" w:rsidRDefault="006A0141" w:rsidP="0008737C">
      <w:pPr>
        <w:numPr>
          <w:ilvl w:val="0"/>
          <w:numId w:val="15"/>
        </w:numPr>
        <w:tabs>
          <w:tab w:val="left" w:pos="851"/>
          <w:tab w:val="left" w:pos="1134"/>
          <w:tab w:val="left" w:pos="2835"/>
        </w:tabs>
        <w:ind w:left="0" w:firstLine="0"/>
        <w:jc w:val="both"/>
        <w:rPr>
          <w:rFonts w:eastAsiaTheme="minorHAnsi"/>
          <w:lang w:eastAsia="en-US"/>
        </w:rPr>
      </w:pPr>
      <w:r w:rsidRPr="006A0141">
        <w:rPr>
          <w:rFonts w:eastAsiaTheme="minorHAnsi"/>
          <w:lang w:eastAsia="en-US"/>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6A0141" w:rsidRPr="00461D39" w:rsidRDefault="006A0141" w:rsidP="0008737C">
      <w:pPr>
        <w:numPr>
          <w:ilvl w:val="0"/>
          <w:numId w:val="15"/>
        </w:numPr>
        <w:tabs>
          <w:tab w:val="left" w:pos="851"/>
          <w:tab w:val="left" w:pos="1134"/>
          <w:tab w:val="left" w:pos="2835"/>
        </w:tabs>
        <w:ind w:left="0" w:firstLine="0"/>
        <w:jc w:val="both"/>
        <w:rPr>
          <w:rFonts w:eastAsiaTheme="minorHAnsi"/>
          <w:lang w:eastAsia="en-US"/>
        </w:rPr>
      </w:pPr>
      <w:r w:rsidRPr="006A0141">
        <w:rPr>
          <w:rFonts w:eastAsiaTheme="minorHAnsi"/>
          <w:lang w:eastAsia="en-US"/>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461D39" w:rsidRDefault="006A0141" w:rsidP="0008737C">
      <w:pPr>
        <w:tabs>
          <w:tab w:val="left" w:pos="851"/>
          <w:tab w:val="left" w:pos="7605"/>
        </w:tabs>
        <w:rPr>
          <w:rFonts w:eastAsiaTheme="minorHAnsi"/>
          <w:b/>
          <w:lang w:eastAsia="en-US"/>
        </w:rPr>
      </w:pPr>
      <w:r w:rsidRPr="006A0141">
        <w:rPr>
          <w:rFonts w:eastAsiaTheme="minorHAnsi"/>
          <w:b/>
          <w:lang w:eastAsia="en-US"/>
        </w:rPr>
        <w:t>Профилактическая и просвет</w:t>
      </w:r>
      <w:r w:rsidR="00610E40">
        <w:rPr>
          <w:rFonts w:eastAsiaTheme="minorHAnsi"/>
          <w:b/>
          <w:lang w:eastAsia="en-US"/>
        </w:rPr>
        <w:t>ительская работа с обучающимися.</w:t>
      </w:r>
      <w:r w:rsidR="00461D39">
        <w:rPr>
          <w:rFonts w:eastAsiaTheme="minorHAnsi"/>
          <w:b/>
          <w:lang w:eastAsia="en-US"/>
        </w:rPr>
        <w:tab/>
      </w:r>
    </w:p>
    <w:p w:rsidR="00610E40" w:rsidRPr="00610E40" w:rsidRDefault="00461D39" w:rsidP="0008737C">
      <w:pPr>
        <w:tabs>
          <w:tab w:val="left" w:pos="851"/>
        </w:tabs>
        <w:jc w:val="right"/>
        <w:rPr>
          <w:rFonts w:eastAsiaTheme="minorHAnsi"/>
          <w:i/>
          <w:lang w:eastAsia="en-US"/>
        </w:rPr>
      </w:pPr>
      <w:r>
        <w:rPr>
          <w:rFonts w:eastAsiaTheme="minorHAnsi"/>
          <w:i/>
          <w:lang w:eastAsia="en-US"/>
        </w:rPr>
        <w:t>Таблица № 22</w:t>
      </w:r>
    </w:p>
    <w:tbl>
      <w:tblPr>
        <w:tblStyle w:val="TableGrid4"/>
        <w:tblW w:w="9356" w:type="dxa"/>
        <w:tblInd w:w="-5" w:type="dxa"/>
        <w:tblLayout w:type="fixed"/>
        <w:tblCellMar>
          <w:top w:w="54" w:type="dxa"/>
          <w:left w:w="106" w:type="dxa"/>
          <w:right w:w="50" w:type="dxa"/>
        </w:tblCellMar>
        <w:tblLook w:val="04A0" w:firstRow="1" w:lastRow="0" w:firstColumn="1" w:lastColumn="0" w:noHBand="0" w:noVBand="1"/>
      </w:tblPr>
      <w:tblGrid>
        <w:gridCol w:w="2268"/>
        <w:gridCol w:w="2268"/>
        <w:gridCol w:w="2410"/>
        <w:gridCol w:w="2410"/>
      </w:tblGrid>
      <w:tr w:rsidR="00E3052B" w:rsidRPr="005432DA" w:rsidTr="00461D39">
        <w:trPr>
          <w:trHeight w:val="840"/>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jc w:val="center"/>
              <w:rPr>
                <w:rFonts w:eastAsiaTheme="minorEastAsia"/>
                <w:sz w:val="22"/>
                <w:szCs w:val="22"/>
              </w:rPr>
            </w:pPr>
            <w:r w:rsidRPr="005432DA">
              <w:rPr>
                <w:rFonts w:eastAsiaTheme="minorEastAsia"/>
                <w:sz w:val="22"/>
                <w:szCs w:val="22"/>
              </w:rPr>
              <w:t xml:space="preserve">Здоровый образ жизни </w:t>
            </w:r>
          </w:p>
        </w:tc>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jc w:val="center"/>
              <w:rPr>
                <w:rFonts w:eastAsiaTheme="minorEastAsia"/>
                <w:sz w:val="22"/>
                <w:szCs w:val="22"/>
              </w:rPr>
            </w:pPr>
            <w:r w:rsidRPr="005432DA">
              <w:rPr>
                <w:rFonts w:eastAsiaTheme="minorEastAsia"/>
                <w:sz w:val="22"/>
                <w:szCs w:val="22"/>
              </w:rPr>
              <w:t xml:space="preserve">Антинаркотическая профилактика </w:t>
            </w:r>
          </w:p>
          <w:p w:rsidR="00E3052B" w:rsidRPr="005432DA" w:rsidRDefault="00E3052B" w:rsidP="0008737C">
            <w:pPr>
              <w:tabs>
                <w:tab w:val="left" w:pos="851"/>
              </w:tabs>
              <w:ind w:right="65"/>
              <w:jc w:val="center"/>
              <w:rPr>
                <w:rFonts w:eastAsiaTheme="minorEastAsia"/>
                <w:sz w:val="22"/>
                <w:szCs w:val="22"/>
              </w:rPr>
            </w:pPr>
            <w:r w:rsidRPr="005432DA">
              <w:rPr>
                <w:rFonts w:eastAsiaTheme="minorEastAsia"/>
                <w:sz w:val="22"/>
                <w:szCs w:val="22"/>
              </w:rPr>
              <w:t xml:space="preserve">ТАНов, ПАВ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jc w:val="center"/>
              <w:rPr>
                <w:rFonts w:eastAsiaTheme="minorEastAsia"/>
                <w:sz w:val="22"/>
                <w:szCs w:val="22"/>
              </w:rPr>
            </w:pPr>
            <w:r w:rsidRPr="005432DA">
              <w:rPr>
                <w:rFonts w:eastAsiaTheme="minorEastAsia"/>
                <w:sz w:val="22"/>
                <w:szCs w:val="22"/>
              </w:rPr>
              <w:t xml:space="preserve">Профилактика правонарушений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Профилактика ПБ </w:t>
            </w:r>
          </w:p>
        </w:tc>
      </w:tr>
      <w:tr w:rsidR="00E3052B" w:rsidRPr="005432DA" w:rsidTr="00461D39">
        <w:trPr>
          <w:trHeight w:val="2770"/>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lastRenderedPageBreak/>
              <w:t xml:space="preserve">Анализ состояние здоровья обучающихся на начало года </w:t>
            </w:r>
          </w:p>
        </w:tc>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ind w:right="31"/>
              <w:rPr>
                <w:rFonts w:eastAsiaTheme="minorEastAsia"/>
                <w:sz w:val="22"/>
                <w:szCs w:val="22"/>
              </w:rPr>
            </w:pPr>
            <w:r w:rsidRPr="005432DA">
              <w:rPr>
                <w:rFonts w:eastAsiaTheme="minorEastAsia"/>
                <w:sz w:val="22"/>
                <w:szCs w:val="22"/>
              </w:rPr>
              <w:t xml:space="preserve">Тематические встречи с представителями правоохранительных органов (ПДН, сотрудниками отдела профилактики наркомании среди подростков)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Составление плана профилактической работы совместно с инспектором по делам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несовершеннолетних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ind w:right="51"/>
              <w:rPr>
                <w:rFonts w:eastAsiaTheme="minorEastAsia"/>
                <w:sz w:val="22"/>
                <w:szCs w:val="22"/>
              </w:rPr>
            </w:pPr>
            <w:r w:rsidRPr="005432DA">
              <w:rPr>
                <w:rFonts w:eastAsiaTheme="minorEastAsia"/>
                <w:sz w:val="22"/>
                <w:szCs w:val="22"/>
              </w:rPr>
              <w:t xml:space="preserve">Профилактическая работа через уроки ОБЖ.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r>
      <w:tr w:rsidR="00E3052B" w:rsidRPr="005432DA" w:rsidTr="00461D39">
        <w:trPr>
          <w:trHeight w:val="1390"/>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Дни здоровья 1-11 классы </w:t>
            </w:r>
          </w:p>
        </w:tc>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Организация индивидуальных бесед с учащимися (социальный педагог) </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ind w:right="228"/>
              <w:rPr>
                <w:rFonts w:eastAsiaTheme="minorEastAsia"/>
                <w:sz w:val="22"/>
                <w:szCs w:val="22"/>
              </w:rPr>
            </w:pPr>
            <w:r w:rsidRPr="005432DA">
              <w:rPr>
                <w:rFonts w:eastAsiaTheme="minorEastAsia"/>
                <w:sz w:val="22"/>
                <w:szCs w:val="22"/>
              </w:rPr>
              <w:t xml:space="preserve">Индивидуальные беседы с детьми, находящимися на ВШУ и в «зоне особого внимания»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Проведение учебных занятий по эвакуации. </w:t>
            </w:r>
          </w:p>
        </w:tc>
      </w:tr>
      <w:tr w:rsidR="00E3052B" w:rsidRPr="005432DA" w:rsidTr="00461D39">
        <w:trPr>
          <w:trHeight w:val="1018"/>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Первенство по баскетболу, волейболу</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ind w:right="272"/>
              <w:rPr>
                <w:rFonts w:eastAsiaTheme="minorEastAsia"/>
                <w:sz w:val="22"/>
                <w:szCs w:val="22"/>
              </w:rPr>
            </w:pPr>
            <w:r w:rsidRPr="005432DA">
              <w:rPr>
                <w:rFonts w:eastAsiaTheme="minorEastAsia"/>
                <w:sz w:val="22"/>
                <w:szCs w:val="22"/>
              </w:rPr>
              <w:t xml:space="preserve">Профилактическая работа через уроки ОБЖ, биологии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День правовых знаний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Проведение техники пожарной безопасности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r>
      <w:tr w:rsidR="00E3052B" w:rsidRPr="005432DA" w:rsidTr="00461D39">
        <w:trPr>
          <w:trHeight w:val="496"/>
        </w:trPr>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Проведение диагностики заболеваемости обучающихся совместно с сотрудником Сростинской участковой больницы</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Первичная диагностика употребления наркотических средств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День толерантности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Организация работы агитационной бригады среди старшеклассников </w:t>
            </w:r>
          </w:p>
        </w:tc>
      </w:tr>
      <w:tr w:rsidR="00E3052B" w:rsidRPr="005432DA" w:rsidTr="00461D39">
        <w:trPr>
          <w:trHeight w:val="1865"/>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ind w:right="462"/>
              <w:rPr>
                <w:rFonts w:eastAsiaTheme="minorEastAsia"/>
                <w:sz w:val="22"/>
                <w:szCs w:val="22"/>
              </w:rPr>
            </w:pPr>
            <w:r w:rsidRPr="005432DA">
              <w:rPr>
                <w:rFonts w:eastAsiaTheme="minorEastAsia"/>
                <w:sz w:val="22"/>
                <w:szCs w:val="22"/>
              </w:rPr>
              <w:t xml:space="preserve">Вакцинация (1-11 класс) </w:t>
            </w:r>
          </w:p>
        </w:tc>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Тематические классные часы (классные руководители, специалисты центра социальной службы, нарколог.</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Классные часы по профилактике экстремизма в молодежной среде, по профилактике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правонарушений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Организация станции на туристическом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слете по пожаротушению </w:t>
            </w:r>
          </w:p>
        </w:tc>
      </w:tr>
      <w:tr w:rsidR="00E3052B" w:rsidRPr="005432DA" w:rsidTr="00461D39">
        <w:trPr>
          <w:trHeight w:val="1156"/>
        </w:trPr>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Медицинский осмотр обучающихся 10-11 классов </w:t>
            </w:r>
          </w:p>
        </w:tc>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Оформление стенда «Мы против наркотиков» </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Рейды в семьи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социального риска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Тематические классные часы </w:t>
            </w:r>
          </w:p>
        </w:tc>
      </w:tr>
      <w:tr w:rsidR="00E3052B" w:rsidRPr="005432DA" w:rsidTr="00461D39">
        <w:trPr>
          <w:trHeight w:val="1074"/>
        </w:trPr>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ind w:right="170"/>
              <w:rPr>
                <w:rFonts w:eastAsiaTheme="minorEastAsia"/>
                <w:sz w:val="22"/>
                <w:szCs w:val="22"/>
              </w:rPr>
            </w:pPr>
            <w:r w:rsidRPr="005432DA">
              <w:rPr>
                <w:rFonts w:eastAsiaTheme="minorEastAsia"/>
                <w:sz w:val="22"/>
                <w:szCs w:val="22"/>
              </w:rPr>
              <w:t>Легкоатлетический пробег «Кубок Шукшина»</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Акция, посвященная «Дню отказа от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курения»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Классные часы с привлечением инспекторов </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Военно-спортивный сбор «АРМИЯ»</w:t>
            </w:r>
          </w:p>
        </w:tc>
      </w:tr>
      <w:tr w:rsidR="00E3052B" w:rsidRPr="005432DA" w:rsidTr="00461D39">
        <w:trPr>
          <w:trHeight w:val="1034"/>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ind w:right="294"/>
              <w:rPr>
                <w:rFonts w:eastAsiaTheme="minorEastAsia"/>
                <w:sz w:val="22"/>
                <w:szCs w:val="22"/>
              </w:rPr>
            </w:pPr>
            <w:r w:rsidRPr="005432DA">
              <w:rPr>
                <w:rFonts w:eastAsiaTheme="minorEastAsia"/>
                <w:sz w:val="22"/>
                <w:szCs w:val="22"/>
              </w:rPr>
              <w:t>Эстафета Победы</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Заседание совета профилактики</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Заседание совета профилактики</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p>
        </w:tc>
      </w:tr>
      <w:tr w:rsidR="00E3052B" w:rsidRPr="005432DA" w:rsidTr="00461D39">
        <w:trPr>
          <w:trHeight w:val="1064"/>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lastRenderedPageBreak/>
              <w:t>Работа спортивных секций</w:t>
            </w:r>
          </w:p>
        </w:tc>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ind w:right="18"/>
              <w:rPr>
                <w:rFonts w:eastAsiaTheme="minorEastAsia"/>
                <w:sz w:val="22"/>
                <w:szCs w:val="22"/>
              </w:rPr>
            </w:pPr>
            <w:r w:rsidRPr="005432DA">
              <w:rPr>
                <w:rFonts w:eastAsiaTheme="minorEastAsia"/>
                <w:sz w:val="22"/>
                <w:szCs w:val="22"/>
              </w:rPr>
              <w:t>Работа спортивных секций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Работа спортивных секций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Работа спортивных секций</w:t>
            </w:r>
          </w:p>
        </w:tc>
      </w:tr>
      <w:tr w:rsidR="00E3052B" w:rsidRPr="005432DA" w:rsidTr="00461D39">
        <w:trPr>
          <w:trHeight w:val="924"/>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Деятельность отряда Юнармии «Сокол»</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Деятельность отряда Юнармии «Сокол»</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Деятельность отряда Юнармии «Сокол»</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Деятельность отряда Юнармии «Сокол» </w:t>
            </w:r>
          </w:p>
        </w:tc>
      </w:tr>
      <w:tr w:rsidR="00E3052B" w:rsidRPr="005432DA" w:rsidTr="00461D39">
        <w:trPr>
          <w:trHeight w:val="1168"/>
        </w:trPr>
        <w:tc>
          <w:tcPr>
            <w:tcW w:w="226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Классные часы, посвященные здоровому образу жизни. </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Тематические классные часы с привлечением ИДН</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Тематические классные часы с привлечением ИДН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r>
      <w:tr w:rsidR="00E3052B" w:rsidRPr="005432DA" w:rsidTr="00461D39">
        <w:trPr>
          <w:trHeight w:val="862"/>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Акция, посвященная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Дню борьбы со </w:t>
            </w:r>
          </w:p>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СПИДом </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Акция «Мы против наркотиков!»</w:t>
            </w:r>
          </w:p>
        </w:tc>
        <w:tc>
          <w:tcPr>
            <w:tcW w:w="2410"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Работа по профилактике экстремизма в молодежной среде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5432DA" w:rsidRDefault="00E3052B" w:rsidP="0008737C">
            <w:pPr>
              <w:tabs>
                <w:tab w:val="left" w:pos="851"/>
              </w:tabs>
              <w:rPr>
                <w:rFonts w:eastAsiaTheme="minorEastAsia"/>
                <w:sz w:val="22"/>
                <w:szCs w:val="22"/>
              </w:rPr>
            </w:pPr>
            <w:r w:rsidRPr="005432DA">
              <w:rPr>
                <w:rFonts w:eastAsiaTheme="minorEastAsia"/>
                <w:sz w:val="22"/>
                <w:szCs w:val="22"/>
              </w:rPr>
              <w:t xml:space="preserve"> </w:t>
            </w:r>
          </w:p>
        </w:tc>
      </w:tr>
    </w:tbl>
    <w:p w:rsidR="006A0141" w:rsidRPr="005432DA" w:rsidRDefault="006A0141" w:rsidP="0008737C">
      <w:pPr>
        <w:tabs>
          <w:tab w:val="left" w:pos="851"/>
        </w:tabs>
        <w:ind w:right="382"/>
        <w:rPr>
          <w:rFonts w:eastAsiaTheme="minorHAnsi"/>
          <w:sz w:val="22"/>
          <w:szCs w:val="22"/>
          <w:lang w:eastAsia="en-US"/>
        </w:rPr>
      </w:pPr>
    </w:p>
    <w:p w:rsidR="006A0141" w:rsidRPr="005432DA" w:rsidRDefault="006A0141" w:rsidP="0008737C">
      <w:pPr>
        <w:tabs>
          <w:tab w:val="left" w:pos="851"/>
        </w:tabs>
        <w:rPr>
          <w:rFonts w:eastAsiaTheme="minorHAnsi"/>
          <w:lang w:eastAsia="en-US"/>
        </w:rPr>
      </w:pPr>
      <w:r w:rsidRPr="005432DA">
        <w:rPr>
          <w:rFonts w:eastAsiaTheme="minorHAnsi"/>
          <w:lang w:eastAsia="en-US"/>
        </w:rPr>
        <w:t xml:space="preserve"> Основополагающими принципами программы работы по воспитанию экологической культуры, культуры здорового и безопасного образа жизни являются: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Формирование ценности здоровья и здорового образа жизни.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Адресный подход к сопровождению здоровья воспитанников на основе данных мониторинга здоровья.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Поддержание интереса к двигательной и познавательной активности.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Учет познавательной активности в двигательной деятельности.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Единство физического и психического развития.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Наглядность.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Принцип непрерывности физического воспитания и образования личности на всех этапах жизнедеятельности.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Принцип дифференцированного подхода к организации мероприятий по развитию физической культуры личности.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Учет психофизических особенностей воспитанников в содержании учебного материала и применении технологий воспитания и обучения. </w:t>
      </w:r>
    </w:p>
    <w:p w:rsidR="006A0141" w:rsidRPr="005432DA" w:rsidRDefault="006A0141" w:rsidP="0008737C">
      <w:pPr>
        <w:numPr>
          <w:ilvl w:val="0"/>
          <w:numId w:val="187"/>
        </w:numPr>
        <w:tabs>
          <w:tab w:val="left" w:pos="851"/>
        </w:tabs>
        <w:ind w:left="0" w:right="5"/>
        <w:jc w:val="both"/>
        <w:rPr>
          <w:rFonts w:eastAsiaTheme="minorHAnsi"/>
          <w:lang w:eastAsia="en-US"/>
        </w:rPr>
      </w:pPr>
      <w:r w:rsidRPr="005432DA">
        <w:rPr>
          <w:rFonts w:eastAsiaTheme="minorHAnsi"/>
          <w:lang w:eastAsia="en-US"/>
        </w:rPr>
        <w:t xml:space="preserve">Использование технологии деятельностного метода обучения. </w:t>
      </w:r>
    </w:p>
    <w:p w:rsidR="00461D39" w:rsidRPr="005432DA" w:rsidRDefault="006A0141" w:rsidP="0008737C">
      <w:pPr>
        <w:tabs>
          <w:tab w:val="left" w:pos="851"/>
        </w:tabs>
        <w:ind w:right="5"/>
        <w:rPr>
          <w:rFonts w:eastAsiaTheme="minorHAnsi"/>
          <w:lang w:eastAsia="en-US"/>
        </w:rPr>
      </w:pPr>
      <w:r w:rsidRPr="005432DA">
        <w:rPr>
          <w:rFonts w:eastAsiaTheme="minorHAnsi"/>
          <w:lang w:eastAsia="en-US"/>
        </w:rPr>
        <w:t>Формирование устойчивых представлений о здоровье и здоровом образе жизни, факторах, влияющих на здоровье, формирование личных убеждений, качеств и привычек, способствующих снижению риска здоровья в повседневной жизни, вклю</w:t>
      </w:r>
      <w:r w:rsidR="00E3052B" w:rsidRPr="005432DA">
        <w:rPr>
          <w:rFonts w:eastAsiaTheme="minorHAnsi"/>
          <w:lang w:eastAsia="en-US"/>
        </w:rPr>
        <w:t>ча</w:t>
      </w:r>
      <w:r w:rsidR="005432DA">
        <w:rPr>
          <w:rFonts w:eastAsiaTheme="minorHAnsi"/>
          <w:lang w:eastAsia="en-US"/>
        </w:rPr>
        <w:t>ет в себя несколько модули.</w:t>
      </w:r>
    </w:p>
    <w:p w:rsidR="00461D39" w:rsidRDefault="00461D39" w:rsidP="0008737C">
      <w:pPr>
        <w:tabs>
          <w:tab w:val="left" w:pos="851"/>
        </w:tabs>
        <w:ind w:right="5"/>
        <w:jc w:val="right"/>
        <w:rPr>
          <w:rFonts w:eastAsiaTheme="minorHAnsi"/>
          <w:i/>
          <w:lang w:eastAsia="en-US"/>
        </w:rPr>
      </w:pPr>
    </w:p>
    <w:p w:rsidR="00610E40" w:rsidRPr="00610E40" w:rsidRDefault="00461D39" w:rsidP="0008737C">
      <w:pPr>
        <w:tabs>
          <w:tab w:val="left" w:pos="851"/>
        </w:tabs>
        <w:ind w:right="5"/>
        <w:jc w:val="right"/>
        <w:rPr>
          <w:rFonts w:eastAsiaTheme="minorHAnsi"/>
          <w:i/>
          <w:lang w:eastAsia="en-US"/>
        </w:rPr>
      </w:pPr>
      <w:r>
        <w:rPr>
          <w:rFonts w:eastAsiaTheme="minorHAnsi"/>
          <w:i/>
          <w:lang w:eastAsia="en-US"/>
        </w:rPr>
        <w:t>Таблица № 23</w:t>
      </w:r>
    </w:p>
    <w:tbl>
      <w:tblPr>
        <w:tblStyle w:val="TableGrid5"/>
        <w:tblW w:w="9810" w:type="dxa"/>
        <w:tblInd w:w="-176" w:type="dxa"/>
        <w:tblCellMar>
          <w:top w:w="7" w:type="dxa"/>
          <w:left w:w="108" w:type="dxa"/>
          <w:right w:w="49" w:type="dxa"/>
        </w:tblCellMar>
        <w:tblLook w:val="04A0" w:firstRow="1" w:lastRow="0" w:firstColumn="1" w:lastColumn="0" w:noHBand="0" w:noVBand="1"/>
      </w:tblPr>
      <w:tblGrid>
        <w:gridCol w:w="881"/>
        <w:gridCol w:w="4671"/>
        <w:gridCol w:w="4258"/>
      </w:tblGrid>
      <w:tr w:rsidR="00E3052B" w:rsidRPr="005432DA" w:rsidTr="00BE6C08">
        <w:trPr>
          <w:trHeight w:val="562"/>
        </w:trPr>
        <w:tc>
          <w:tcPr>
            <w:tcW w:w="881"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ind w:right="61"/>
              <w:jc w:val="right"/>
              <w:rPr>
                <w:b/>
                <w:sz w:val="22"/>
                <w:szCs w:val="22"/>
              </w:rPr>
            </w:pPr>
            <w:r w:rsidRPr="005432DA">
              <w:rPr>
                <w:b/>
                <w:sz w:val="22"/>
                <w:szCs w:val="22"/>
              </w:rPr>
              <w:t xml:space="preserve">№ </w:t>
            </w:r>
          </w:p>
          <w:p w:rsidR="00E3052B" w:rsidRPr="005432DA" w:rsidRDefault="00E3052B" w:rsidP="0008737C">
            <w:pPr>
              <w:tabs>
                <w:tab w:val="left" w:pos="851"/>
              </w:tabs>
              <w:rPr>
                <w:b/>
                <w:sz w:val="22"/>
                <w:szCs w:val="22"/>
              </w:rPr>
            </w:pPr>
            <w:r w:rsidRPr="005432DA">
              <w:rPr>
                <w:b/>
                <w:sz w:val="22"/>
                <w:szCs w:val="22"/>
              </w:rPr>
              <w:t xml:space="preserve">модуля </w:t>
            </w:r>
          </w:p>
        </w:tc>
        <w:tc>
          <w:tcPr>
            <w:tcW w:w="4671"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s>
              <w:rPr>
                <w:b/>
                <w:sz w:val="22"/>
                <w:szCs w:val="22"/>
              </w:rPr>
            </w:pPr>
            <w:r w:rsidRPr="005432DA">
              <w:rPr>
                <w:b/>
                <w:sz w:val="22"/>
                <w:szCs w:val="22"/>
              </w:rPr>
              <w:t xml:space="preserve">Содержание </w:t>
            </w:r>
          </w:p>
        </w:tc>
        <w:tc>
          <w:tcPr>
            <w:tcW w:w="4258" w:type="dxa"/>
            <w:tcBorders>
              <w:top w:val="single" w:sz="4" w:space="0" w:color="000000"/>
              <w:left w:val="single" w:sz="4" w:space="0" w:color="000000"/>
              <w:bottom w:val="single" w:sz="4" w:space="0" w:color="000000"/>
              <w:right w:val="single" w:sz="4" w:space="0" w:color="000000"/>
            </w:tcBorders>
          </w:tcPr>
          <w:p w:rsidR="00E3052B" w:rsidRPr="005432DA" w:rsidRDefault="00E3052B" w:rsidP="0008737C">
            <w:pPr>
              <w:tabs>
                <w:tab w:val="left" w:pos="851"/>
                <w:tab w:val="center" w:pos="1122"/>
                <w:tab w:val="center" w:pos="2253"/>
                <w:tab w:val="right" w:pos="3739"/>
              </w:tabs>
              <w:rPr>
                <w:b/>
                <w:sz w:val="22"/>
                <w:szCs w:val="22"/>
              </w:rPr>
            </w:pPr>
            <w:r w:rsidRPr="005432DA">
              <w:rPr>
                <w:rFonts w:eastAsia="Calibri"/>
                <w:b/>
                <w:sz w:val="22"/>
                <w:szCs w:val="22"/>
              </w:rPr>
              <w:tab/>
            </w:r>
            <w:r w:rsidRPr="005432DA">
              <w:rPr>
                <w:b/>
                <w:sz w:val="22"/>
                <w:szCs w:val="22"/>
              </w:rPr>
              <w:t xml:space="preserve">Методы </w:t>
            </w:r>
            <w:r w:rsidRPr="005432DA">
              <w:rPr>
                <w:b/>
                <w:sz w:val="22"/>
                <w:szCs w:val="22"/>
              </w:rPr>
              <w:tab/>
              <w:t xml:space="preserve">и </w:t>
            </w:r>
            <w:r w:rsidRPr="005432DA">
              <w:rPr>
                <w:b/>
                <w:sz w:val="22"/>
                <w:szCs w:val="22"/>
              </w:rPr>
              <w:tab/>
              <w:t xml:space="preserve">формы </w:t>
            </w:r>
          </w:p>
          <w:p w:rsidR="00E3052B" w:rsidRPr="005432DA" w:rsidRDefault="00E3052B" w:rsidP="0008737C">
            <w:pPr>
              <w:tabs>
                <w:tab w:val="left" w:pos="851"/>
              </w:tabs>
              <w:rPr>
                <w:b/>
                <w:sz w:val="22"/>
                <w:szCs w:val="22"/>
              </w:rPr>
            </w:pPr>
            <w:r w:rsidRPr="005432DA">
              <w:rPr>
                <w:b/>
                <w:sz w:val="22"/>
                <w:szCs w:val="22"/>
              </w:rPr>
              <w:t xml:space="preserve">реализации </w:t>
            </w:r>
          </w:p>
        </w:tc>
      </w:tr>
      <w:tr w:rsidR="00E3052B" w:rsidRPr="00BE6C08" w:rsidTr="00BE6C08">
        <w:trPr>
          <w:trHeight w:val="754"/>
        </w:trPr>
        <w:tc>
          <w:tcPr>
            <w:tcW w:w="881"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ind w:right="170"/>
              <w:jc w:val="right"/>
              <w:rPr>
                <w:sz w:val="20"/>
                <w:szCs w:val="20"/>
              </w:rPr>
            </w:pPr>
            <w:r w:rsidRPr="00BE6C08">
              <w:rPr>
                <w:sz w:val="20"/>
                <w:szCs w:val="20"/>
              </w:rPr>
              <w:t xml:space="preserve">1 </w:t>
            </w:r>
          </w:p>
        </w:tc>
        <w:tc>
          <w:tcPr>
            <w:tcW w:w="4671"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ind w:right="59"/>
              <w:rPr>
                <w:sz w:val="20"/>
                <w:szCs w:val="20"/>
              </w:rPr>
            </w:pPr>
            <w:r w:rsidRPr="00BE6C08">
              <w:rPr>
                <w:sz w:val="20"/>
                <w:szCs w:val="20"/>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 умение планировать и рационально </w:t>
            </w:r>
          </w:p>
          <w:p w:rsidR="00E3052B" w:rsidRPr="00BE6C08" w:rsidRDefault="00E3052B" w:rsidP="0008737C">
            <w:pPr>
              <w:tabs>
                <w:tab w:val="left" w:pos="851"/>
              </w:tabs>
              <w:ind w:right="60"/>
              <w:rPr>
                <w:sz w:val="20"/>
                <w:szCs w:val="20"/>
              </w:rPr>
            </w:pPr>
            <w:r w:rsidRPr="00BE6C08">
              <w:rPr>
                <w:sz w:val="20"/>
                <w:szCs w:val="20"/>
              </w:rPr>
              <w:t xml:space="preserve">распределять учебные нагрузки и отдых в период подготовки к экзаменам; знание и умение эффективного использования индивидуальных </w:t>
            </w:r>
            <w:r w:rsidRPr="00BE6C08">
              <w:rPr>
                <w:sz w:val="20"/>
                <w:szCs w:val="20"/>
              </w:rPr>
              <w:lastRenderedPageBreak/>
              <w:t xml:space="preserve">особенностей работоспособности; знание основ профилактики переутомления и перенапряжения. </w:t>
            </w:r>
          </w:p>
        </w:tc>
        <w:tc>
          <w:tcPr>
            <w:tcW w:w="4258"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rPr>
                <w:sz w:val="20"/>
                <w:szCs w:val="20"/>
              </w:rPr>
            </w:pPr>
            <w:r w:rsidRPr="00BE6C08">
              <w:rPr>
                <w:sz w:val="20"/>
                <w:szCs w:val="20"/>
              </w:rPr>
              <w:lastRenderedPageBreak/>
              <w:t xml:space="preserve">Организация режима ступенчатого проведение родительских собраний о режиме дня воспитанников разных возрастных групп; классные часы о динамике работоспособности, методике выполнения домашних заданий, с целью снижения утомляемости; психологическое тестирование по выявлению индивидуальных особенностей работоспособности воспитанников; </w:t>
            </w:r>
          </w:p>
          <w:p w:rsidR="00E3052B" w:rsidRPr="00BE6C08" w:rsidRDefault="00E3052B" w:rsidP="0008737C">
            <w:pPr>
              <w:tabs>
                <w:tab w:val="left" w:pos="851"/>
              </w:tabs>
              <w:ind w:right="60"/>
              <w:rPr>
                <w:sz w:val="20"/>
                <w:szCs w:val="20"/>
              </w:rPr>
            </w:pPr>
            <w:r w:rsidRPr="00BE6C08">
              <w:rPr>
                <w:sz w:val="20"/>
                <w:szCs w:val="20"/>
              </w:rPr>
              <w:lastRenderedPageBreak/>
              <w:t xml:space="preserve">контроль за дозированием домашних заданий; мониторинг загруженности воспитанников компьютерной деятельностью </w:t>
            </w:r>
          </w:p>
        </w:tc>
      </w:tr>
      <w:tr w:rsidR="00E3052B" w:rsidRPr="00BE6C08" w:rsidTr="00BE6C08">
        <w:trPr>
          <w:trHeight w:val="3515"/>
        </w:trPr>
        <w:tc>
          <w:tcPr>
            <w:tcW w:w="881"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ind w:right="170"/>
              <w:jc w:val="right"/>
              <w:rPr>
                <w:sz w:val="20"/>
                <w:szCs w:val="20"/>
              </w:rPr>
            </w:pPr>
            <w:r w:rsidRPr="00BE6C08">
              <w:rPr>
                <w:sz w:val="20"/>
                <w:szCs w:val="20"/>
              </w:rPr>
              <w:lastRenderedPageBreak/>
              <w:t xml:space="preserve">2 </w:t>
            </w:r>
          </w:p>
        </w:tc>
        <w:tc>
          <w:tcPr>
            <w:tcW w:w="4671"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ind w:right="59"/>
              <w:rPr>
                <w:sz w:val="20"/>
                <w:szCs w:val="20"/>
              </w:rPr>
            </w:pPr>
            <w:r w:rsidRPr="00BE6C08">
              <w:rPr>
                <w:sz w:val="20"/>
                <w:szCs w:val="20"/>
              </w:rPr>
              <w:t xml:space="preserve">Представление о необходимой и достаточной двигательной активности, элементах и правилах закаливания, выбор соответствующих </w:t>
            </w:r>
            <w:r w:rsidRPr="00BE6C08">
              <w:rPr>
                <w:sz w:val="20"/>
                <w:szCs w:val="20"/>
              </w:rPr>
              <w:tab/>
              <w:t xml:space="preserve">возрасту физических нагрузок и их видов; представление о рисках для здоровья неадекватных нагрузок </w:t>
            </w:r>
            <w:r w:rsidRPr="00BE6C08">
              <w:rPr>
                <w:sz w:val="20"/>
                <w:szCs w:val="20"/>
              </w:rPr>
              <w:tab/>
              <w:t xml:space="preserve">и использования биостимуляторов; потребность в двигательной </w:t>
            </w:r>
            <w:r w:rsidRPr="00BE6C08">
              <w:rPr>
                <w:sz w:val="20"/>
                <w:szCs w:val="20"/>
              </w:rPr>
              <w:tab/>
              <w:t xml:space="preserve">активности </w:t>
            </w:r>
            <w:r w:rsidRPr="00BE6C08">
              <w:rPr>
                <w:sz w:val="20"/>
                <w:szCs w:val="20"/>
              </w:rPr>
              <w:tab/>
              <w:t xml:space="preserve">и </w:t>
            </w:r>
          </w:p>
          <w:p w:rsidR="00E3052B" w:rsidRPr="00BE6C08" w:rsidRDefault="00E3052B" w:rsidP="0008737C">
            <w:pPr>
              <w:tabs>
                <w:tab w:val="left" w:pos="851"/>
              </w:tabs>
              <w:ind w:right="62"/>
              <w:rPr>
                <w:sz w:val="20"/>
                <w:szCs w:val="20"/>
              </w:rPr>
            </w:pPr>
            <w:r w:rsidRPr="00BE6C08">
              <w:rPr>
                <w:sz w:val="20"/>
                <w:szCs w:val="20"/>
              </w:rPr>
              <w:t xml:space="preserve">ежедневных занятиях физической культурой; умение </w:t>
            </w:r>
            <w:r w:rsidRPr="00BE6C08">
              <w:rPr>
                <w:sz w:val="20"/>
                <w:szCs w:val="20"/>
              </w:rPr>
              <w:tab/>
              <w:t xml:space="preserve">осознанно выбирать индивидуальные </w:t>
            </w:r>
            <w:r w:rsidRPr="00BE6C08">
              <w:rPr>
                <w:sz w:val="20"/>
                <w:szCs w:val="20"/>
              </w:rPr>
              <w:tab/>
              <w:t xml:space="preserve">программы двигательной активности, </w:t>
            </w:r>
          </w:p>
          <w:p w:rsidR="00E3052B" w:rsidRPr="00BE6C08" w:rsidRDefault="00E3052B" w:rsidP="0008737C">
            <w:pPr>
              <w:tabs>
                <w:tab w:val="left" w:pos="851"/>
              </w:tabs>
              <w:rPr>
                <w:sz w:val="20"/>
                <w:szCs w:val="20"/>
              </w:rPr>
            </w:pPr>
            <w:r w:rsidRPr="00BE6C08">
              <w:rPr>
                <w:sz w:val="20"/>
                <w:szCs w:val="20"/>
              </w:rPr>
              <w:t xml:space="preserve">включающие </w:t>
            </w:r>
            <w:r w:rsidRPr="00BE6C08">
              <w:rPr>
                <w:sz w:val="20"/>
                <w:szCs w:val="20"/>
              </w:rPr>
              <w:tab/>
              <w:t xml:space="preserve">малые </w:t>
            </w:r>
            <w:r w:rsidRPr="00BE6C08">
              <w:rPr>
                <w:sz w:val="20"/>
                <w:szCs w:val="20"/>
              </w:rPr>
              <w:tab/>
              <w:t xml:space="preserve">виды физкультуры (зарядка) и регулярные занятия спортом. </w:t>
            </w:r>
          </w:p>
          <w:p w:rsidR="00E3052B" w:rsidRPr="00BE6C08" w:rsidRDefault="00E3052B" w:rsidP="0008737C">
            <w:pPr>
              <w:tabs>
                <w:tab w:val="left" w:pos="851"/>
              </w:tabs>
              <w:rPr>
                <w:sz w:val="20"/>
                <w:szCs w:val="20"/>
              </w:rPr>
            </w:pPr>
            <w:r w:rsidRPr="00BE6C08">
              <w:rPr>
                <w:sz w:val="20"/>
                <w:szCs w:val="20"/>
              </w:rPr>
              <w:t xml:space="preserve">Для реализации этого модуля необходима интеграция </w:t>
            </w:r>
            <w:r w:rsidRPr="00BE6C08">
              <w:rPr>
                <w:sz w:val="20"/>
                <w:szCs w:val="20"/>
              </w:rPr>
              <w:tab/>
              <w:t xml:space="preserve">с </w:t>
            </w:r>
            <w:r w:rsidRPr="00BE6C08">
              <w:rPr>
                <w:sz w:val="20"/>
                <w:szCs w:val="20"/>
              </w:rPr>
              <w:tab/>
              <w:t xml:space="preserve">курсом физической культуры. </w:t>
            </w:r>
          </w:p>
        </w:tc>
        <w:tc>
          <w:tcPr>
            <w:tcW w:w="4258"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rPr>
                <w:sz w:val="20"/>
                <w:szCs w:val="20"/>
              </w:rPr>
            </w:pPr>
            <w:r w:rsidRPr="00BE6C08">
              <w:rPr>
                <w:sz w:val="20"/>
                <w:szCs w:val="20"/>
              </w:rPr>
              <w:t xml:space="preserve">Организация подвижных перемен, </w:t>
            </w:r>
          </w:p>
          <w:p w:rsidR="00E3052B" w:rsidRPr="00BE6C08" w:rsidRDefault="00E3052B" w:rsidP="0008737C">
            <w:pPr>
              <w:tabs>
                <w:tab w:val="left" w:pos="851"/>
              </w:tabs>
              <w:rPr>
                <w:sz w:val="20"/>
                <w:szCs w:val="20"/>
              </w:rPr>
            </w:pPr>
            <w:r w:rsidRPr="00BE6C08">
              <w:rPr>
                <w:sz w:val="20"/>
                <w:szCs w:val="20"/>
              </w:rPr>
              <w:t xml:space="preserve">динамических </w:t>
            </w:r>
            <w:r w:rsidRPr="00BE6C08">
              <w:rPr>
                <w:sz w:val="20"/>
                <w:szCs w:val="20"/>
              </w:rPr>
              <w:tab/>
              <w:t xml:space="preserve">пауз; физкультминутки </w:t>
            </w:r>
            <w:r w:rsidRPr="00BE6C08">
              <w:rPr>
                <w:sz w:val="20"/>
                <w:szCs w:val="20"/>
              </w:rPr>
              <w:tab/>
              <w:t xml:space="preserve">на </w:t>
            </w:r>
            <w:r w:rsidRPr="00BE6C08">
              <w:rPr>
                <w:sz w:val="20"/>
                <w:szCs w:val="20"/>
              </w:rPr>
              <w:tab/>
              <w:t xml:space="preserve">уроках; общешкольные «Дни здоровья»; организация походов; </w:t>
            </w:r>
          </w:p>
          <w:p w:rsidR="00E3052B" w:rsidRPr="00BE6C08" w:rsidRDefault="00E3052B" w:rsidP="0008737C">
            <w:pPr>
              <w:tabs>
                <w:tab w:val="left" w:pos="851"/>
              </w:tabs>
              <w:rPr>
                <w:sz w:val="20"/>
                <w:szCs w:val="20"/>
              </w:rPr>
            </w:pPr>
            <w:r w:rsidRPr="00BE6C08">
              <w:rPr>
                <w:sz w:val="20"/>
                <w:szCs w:val="20"/>
              </w:rPr>
              <w:t xml:space="preserve">внеклассная работа по ПДД и ОБЖ </w:t>
            </w:r>
          </w:p>
        </w:tc>
      </w:tr>
      <w:tr w:rsidR="00E3052B" w:rsidRPr="00BE6C08" w:rsidTr="00BE6C08">
        <w:trPr>
          <w:trHeight w:val="1390"/>
        </w:trPr>
        <w:tc>
          <w:tcPr>
            <w:tcW w:w="881"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ind w:right="170"/>
              <w:jc w:val="right"/>
              <w:rPr>
                <w:sz w:val="20"/>
                <w:szCs w:val="20"/>
              </w:rPr>
            </w:pPr>
            <w:r w:rsidRPr="00BE6C08">
              <w:rPr>
                <w:sz w:val="20"/>
                <w:szCs w:val="20"/>
              </w:rPr>
              <w:t xml:space="preserve">3 </w:t>
            </w:r>
          </w:p>
        </w:tc>
        <w:tc>
          <w:tcPr>
            <w:tcW w:w="4671"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rPr>
                <w:sz w:val="20"/>
                <w:szCs w:val="20"/>
              </w:rPr>
            </w:pPr>
            <w:r w:rsidRPr="00BE6C08">
              <w:rPr>
                <w:sz w:val="20"/>
                <w:szCs w:val="20"/>
              </w:rPr>
              <w:t xml:space="preserve">Навыки оценки собственного функционального </w:t>
            </w:r>
            <w:r w:rsidRPr="00BE6C08">
              <w:rPr>
                <w:sz w:val="20"/>
                <w:szCs w:val="20"/>
              </w:rPr>
              <w:tab/>
              <w:t xml:space="preserve">состояния (напряжения, </w:t>
            </w:r>
            <w:r w:rsidRPr="00BE6C08">
              <w:rPr>
                <w:sz w:val="20"/>
                <w:szCs w:val="20"/>
              </w:rPr>
              <w:tab/>
              <w:t xml:space="preserve">утомления, переутомления) </w:t>
            </w:r>
            <w:r w:rsidRPr="00BE6C08">
              <w:rPr>
                <w:sz w:val="20"/>
                <w:szCs w:val="20"/>
              </w:rPr>
              <w:tab/>
              <w:t xml:space="preserve">по </w:t>
            </w:r>
            <w:r w:rsidRPr="00BE6C08">
              <w:rPr>
                <w:sz w:val="20"/>
                <w:szCs w:val="20"/>
              </w:rPr>
              <w:tab/>
              <w:t xml:space="preserve">субъективным показателям </w:t>
            </w:r>
            <w:r w:rsidRPr="00BE6C08">
              <w:rPr>
                <w:sz w:val="20"/>
                <w:szCs w:val="20"/>
              </w:rPr>
              <w:tab/>
              <w:t xml:space="preserve">(пульс, </w:t>
            </w:r>
            <w:r w:rsidRPr="00BE6C08">
              <w:rPr>
                <w:sz w:val="20"/>
                <w:szCs w:val="20"/>
              </w:rPr>
              <w:tab/>
              <w:t xml:space="preserve">дыхание, </w:t>
            </w:r>
          </w:p>
        </w:tc>
        <w:tc>
          <w:tcPr>
            <w:tcW w:w="4258" w:type="dxa"/>
            <w:tcBorders>
              <w:top w:val="single" w:sz="4" w:space="0" w:color="000000"/>
              <w:left w:val="single" w:sz="4" w:space="0" w:color="000000"/>
              <w:bottom w:val="single" w:sz="4" w:space="0" w:color="000000"/>
              <w:right w:val="single" w:sz="4" w:space="0" w:color="000000"/>
            </w:tcBorders>
          </w:tcPr>
          <w:p w:rsidR="00E3052B" w:rsidRPr="00BE6C08" w:rsidRDefault="00E3052B" w:rsidP="0008737C">
            <w:pPr>
              <w:tabs>
                <w:tab w:val="left" w:pos="851"/>
              </w:tabs>
              <w:ind w:right="59"/>
              <w:rPr>
                <w:sz w:val="20"/>
                <w:szCs w:val="20"/>
              </w:rPr>
            </w:pPr>
            <w:r w:rsidRPr="00BE6C08">
              <w:rPr>
                <w:sz w:val="20"/>
                <w:szCs w:val="20"/>
              </w:rPr>
              <w:t xml:space="preserve">Проведение классных часов – тренингов по развитию навыков умственного напряжения, снятию стрессовых состояний; тестирование уровня физической </w:t>
            </w:r>
          </w:p>
        </w:tc>
      </w:tr>
      <w:tr w:rsidR="00BE6C08" w:rsidRPr="00BE6C08" w:rsidTr="00BE6C08">
        <w:trPr>
          <w:trHeight w:val="1390"/>
        </w:trPr>
        <w:tc>
          <w:tcPr>
            <w:tcW w:w="88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170"/>
              <w:jc w:val="right"/>
              <w:rPr>
                <w:sz w:val="20"/>
                <w:szCs w:val="20"/>
              </w:rPr>
            </w:pPr>
          </w:p>
        </w:tc>
        <w:tc>
          <w:tcPr>
            <w:tcW w:w="467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61"/>
              <w:rPr>
                <w:rFonts w:eastAsiaTheme="minorEastAsia"/>
                <w:sz w:val="20"/>
                <w:szCs w:val="20"/>
              </w:rPr>
            </w:pPr>
            <w:r w:rsidRPr="00BE6C08">
              <w:rPr>
                <w:rFonts w:eastAsiaTheme="minorEastAsia"/>
                <w:sz w:val="20"/>
                <w:szCs w:val="20"/>
              </w:rPr>
              <w:t xml:space="preserve">состояние кожных покровов) с учётом собственных индивидуальных особенностей; навыки работы в </w:t>
            </w:r>
          </w:p>
          <w:p w:rsidR="00BE6C08" w:rsidRPr="00BE6C08" w:rsidRDefault="00BE6C08" w:rsidP="0008737C">
            <w:pPr>
              <w:tabs>
                <w:tab w:val="left" w:pos="851"/>
              </w:tabs>
              <w:ind w:right="60"/>
              <w:rPr>
                <w:rFonts w:eastAsiaTheme="minorEastAsia"/>
                <w:sz w:val="20"/>
                <w:szCs w:val="20"/>
              </w:rPr>
            </w:pPr>
            <w:r w:rsidRPr="00BE6C08">
              <w:rPr>
                <w:rFonts w:eastAsiaTheme="minorEastAsia"/>
                <w:sz w:val="20"/>
                <w:szCs w:val="20"/>
              </w:rPr>
              <w:t xml:space="preserve">условиях стрессовых ситуаций; владение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элементами саморегуляции для снятия эмоционального и физического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напряжения; навыки самоконтроля за </w:t>
            </w:r>
          </w:p>
          <w:p w:rsidR="00BE6C08" w:rsidRPr="00BE6C08" w:rsidRDefault="00BE6C08" w:rsidP="0008737C">
            <w:pPr>
              <w:tabs>
                <w:tab w:val="left" w:pos="851"/>
              </w:tabs>
              <w:ind w:right="59"/>
              <w:rPr>
                <w:rFonts w:eastAsiaTheme="minorEastAsia"/>
                <w:sz w:val="20"/>
                <w:szCs w:val="20"/>
              </w:rPr>
            </w:pPr>
            <w:r w:rsidRPr="00BE6C08">
              <w:rPr>
                <w:rFonts w:eastAsiaTheme="minorEastAsia"/>
                <w:sz w:val="20"/>
                <w:szCs w:val="20"/>
              </w:rPr>
              <w:t xml:space="preserve">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w:t>
            </w:r>
          </w:p>
          <w:p w:rsidR="00BE6C08" w:rsidRPr="00BE6C08" w:rsidRDefault="00BE6C08" w:rsidP="0008737C">
            <w:pPr>
              <w:tabs>
                <w:tab w:val="left" w:pos="851"/>
              </w:tabs>
              <w:rPr>
                <w:sz w:val="20"/>
                <w:szCs w:val="20"/>
              </w:rPr>
            </w:pPr>
            <w:r w:rsidRPr="00BE6C08">
              <w:rPr>
                <w:rFonts w:eastAsiaTheme="minorEastAsia"/>
                <w:sz w:val="20"/>
                <w:szCs w:val="20"/>
              </w:rPr>
              <w:t>навыки управления своим эмоциональным состоянием и поведением.</w:t>
            </w:r>
          </w:p>
        </w:tc>
        <w:tc>
          <w:tcPr>
            <w:tcW w:w="4258"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подготовленности воспитанников; </w:t>
            </w:r>
          </w:p>
          <w:p w:rsidR="00BE6C08" w:rsidRPr="00BE6C08" w:rsidRDefault="00BE6C08" w:rsidP="0008737C">
            <w:pPr>
              <w:tabs>
                <w:tab w:val="left" w:pos="851"/>
              </w:tabs>
              <w:ind w:right="60"/>
              <w:rPr>
                <w:rFonts w:eastAsiaTheme="minorEastAsia"/>
                <w:sz w:val="20"/>
                <w:szCs w:val="20"/>
              </w:rPr>
            </w:pPr>
            <w:r w:rsidRPr="00BE6C08">
              <w:rPr>
                <w:rFonts w:eastAsiaTheme="minorEastAsia"/>
                <w:sz w:val="20"/>
                <w:szCs w:val="20"/>
              </w:rPr>
              <w:t xml:space="preserve">мониторинг здоровья воспитанников по итогам медицинского осмотра; создание «Паспорта здоровья»; ознакомление учителей и родителей с данными медицинского осмотра; </w:t>
            </w:r>
          </w:p>
          <w:p w:rsidR="00BE6C08" w:rsidRPr="00BE6C08" w:rsidRDefault="00BE6C08" w:rsidP="0008737C">
            <w:pPr>
              <w:tabs>
                <w:tab w:val="left" w:pos="851"/>
              </w:tabs>
              <w:ind w:right="59"/>
              <w:rPr>
                <w:sz w:val="20"/>
                <w:szCs w:val="20"/>
              </w:rPr>
            </w:pPr>
            <w:r w:rsidRPr="00BE6C08">
              <w:rPr>
                <w:rFonts w:eastAsiaTheme="minorEastAsia"/>
                <w:sz w:val="20"/>
                <w:szCs w:val="20"/>
              </w:rPr>
              <w:t>родительские собрания по актуализации ценности здоровья;</w:t>
            </w:r>
          </w:p>
        </w:tc>
      </w:tr>
      <w:tr w:rsidR="00BE6C08" w:rsidRPr="00BE6C08" w:rsidTr="00BE6C08">
        <w:trPr>
          <w:trHeight w:val="1390"/>
        </w:trPr>
        <w:tc>
          <w:tcPr>
            <w:tcW w:w="88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168"/>
              <w:jc w:val="right"/>
              <w:rPr>
                <w:rFonts w:eastAsiaTheme="minorEastAsia"/>
                <w:sz w:val="20"/>
                <w:szCs w:val="20"/>
              </w:rPr>
            </w:pPr>
            <w:r w:rsidRPr="00BE6C08">
              <w:rPr>
                <w:rFonts w:eastAsiaTheme="minorEastAsia"/>
                <w:sz w:val="20"/>
                <w:szCs w:val="20"/>
              </w:rPr>
              <w:t xml:space="preserve">4 </w:t>
            </w:r>
          </w:p>
        </w:tc>
        <w:tc>
          <w:tcPr>
            <w:tcW w:w="467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58"/>
              <w:rPr>
                <w:rFonts w:eastAsiaTheme="minorEastAsia"/>
                <w:sz w:val="20"/>
                <w:szCs w:val="20"/>
              </w:rPr>
            </w:pPr>
            <w:r w:rsidRPr="00BE6C08">
              <w:rPr>
                <w:rFonts w:eastAsiaTheme="minorEastAsia"/>
                <w:sz w:val="20"/>
                <w:szCs w:val="20"/>
              </w:rPr>
              <w:t xml:space="preserve">Представление о рациональном питании как важной составляющей части здорового образа жизни; знания о правилах питания, направленных на </w:t>
            </w:r>
          </w:p>
          <w:p w:rsidR="00BE6C08" w:rsidRPr="00BE6C08" w:rsidRDefault="00BE6C08" w:rsidP="0008737C">
            <w:pPr>
              <w:tabs>
                <w:tab w:val="left" w:pos="851"/>
              </w:tabs>
              <w:ind w:right="59"/>
              <w:rPr>
                <w:rFonts w:eastAsiaTheme="minorEastAsia"/>
                <w:sz w:val="20"/>
                <w:szCs w:val="20"/>
              </w:rPr>
            </w:pPr>
            <w:r w:rsidRPr="00BE6C08">
              <w:rPr>
                <w:rFonts w:eastAsiaTheme="minorEastAsia"/>
                <w:sz w:val="20"/>
                <w:szCs w:val="20"/>
              </w:rPr>
              <w:t xml:space="preserve">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культуры </w:t>
            </w:r>
            <w:r w:rsidRPr="00BE6C08">
              <w:rPr>
                <w:rFonts w:eastAsiaTheme="minorEastAsia"/>
                <w:sz w:val="20"/>
                <w:szCs w:val="20"/>
              </w:rPr>
              <w:tab/>
              <w:t xml:space="preserve">личности; представление о социокультурных </w:t>
            </w:r>
            <w:r w:rsidRPr="00BE6C08">
              <w:rPr>
                <w:rFonts w:eastAsiaTheme="minorEastAsia"/>
                <w:sz w:val="20"/>
                <w:szCs w:val="20"/>
              </w:rPr>
              <w:tab/>
              <w:t xml:space="preserve">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w:t>
            </w:r>
            <w:r w:rsidRPr="00BE6C08">
              <w:rPr>
                <w:rFonts w:eastAsiaTheme="minorEastAsia"/>
                <w:sz w:val="20"/>
                <w:szCs w:val="20"/>
              </w:rPr>
              <w:tab/>
              <w:t xml:space="preserve">своего </w:t>
            </w:r>
            <w:r w:rsidRPr="00BE6C08">
              <w:rPr>
                <w:rFonts w:eastAsiaTheme="minorEastAsia"/>
                <w:sz w:val="20"/>
                <w:szCs w:val="20"/>
              </w:rPr>
              <w:tab/>
              <w:t xml:space="preserve">народа; чувство уважения к культуре своего народа, культуре и традициям других народов </w:t>
            </w:r>
          </w:p>
        </w:tc>
        <w:tc>
          <w:tcPr>
            <w:tcW w:w="4258"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60"/>
              <w:rPr>
                <w:rFonts w:eastAsiaTheme="minorEastAsia"/>
                <w:sz w:val="20"/>
                <w:szCs w:val="20"/>
              </w:rPr>
            </w:pPr>
            <w:r w:rsidRPr="00BE6C08">
              <w:rPr>
                <w:rFonts w:eastAsiaTheme="minorEastAsia"/>
                <w:sz w:val="20"/>
                <w:szCs w:val="20"/>
              </w:rPr>
              <w:t xml:space="preserve">Охват горячим питанием всех воспитанников; контроль пищевого рациона (достаточность, сбалансированность, витаминизированность); знакомство с основами диетологии с целью предотвращения заболевания анорексией; классные часы о традициях, связанных с питанием русской, индийской, английской кухни. </w:t>
            </w:r>
          </w:p>
        </w:tc>
      </w:tr>
      <w:tr w:rsidR="00BE6C08" w:rsidRPr="00BE6C08" w:rsidTr="00BE6C08">
        <w:trPr>
          <w:trHeight w:val="1390"/>
        </w:trPr>
        <w:tc>
          <w:tcPr>
            <w:tcW w:w="88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168"/>
              <w:jc w:val="right"/>
              <w:rPr>
                <w:rFonts w:eastAsiaTheme="minorEastAsia"/>
                <w:sz w:val="20"/>
                <w:szCs w:val="20"/>
              </w:rPr>
            </w:pPr>
            <w:r w:rsidRPr="00BE6C08">
              <w:rPr>
                <w:rFonts w:eastAsiaTheme="minorEastAsia"/>
                <w:sz w:val="20"/>
                <w:szCs w:val="20"/>
              </w:rPr>
              <w:lastRenderedPageBreak/>
              <w:t xml:space="preserve">5 </w:t>
            </w:r>
          </w:p>
        </w:tc>
        <w:tc>
          <w:tcPr>
            <w:tcW w:w="467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 w:val="center" w:pos="2269"/>
                <w:tab w:val="right" w:pos="4140"/>
              </w:tabs>
              <w:rPr>
                <w:rFonts w:eastAsiaTheme="minorEastAsia"/>
                <w:sz w:val="20"/>
                <w:szCs w:val="20"/>
              </w:rPr>
            </w:pPr>
            <w:r w:rsidRPr="00BE6C08">
              <w:rPr>
                <w:rFonts w:eastAsiaTheme="minorEastAsia"/>
                <w:sz w:val="20"/>
                <w:szCs w:val="20"/>
              </w:rPr>
              <w:t xml:space="preserve">Развитие </w:t>
            </w:r>
            <w:r w:rsidRPr="00BE6C08">
              <w:rPr>
                <w:rFonts w:eastAsiaTheme="minorEastAsia"/>
                <w:sz w:val="20"/>
                <w:szCs w:val="20"/>
              </w:rPr>
              <w:tab/>
              <w:t xml:space="preserve">представлений подростков </w:t>
            </w:r>
            <w:r w:rsidRPr="00BE6C08">
              <w:rPr>
                <w:rFonts w:eastAsiaTheme="minorEastAsia"/>
                <w:sz w:val="20"/>
                <w:szCs w:val="20"/>
              </w:rPr>
              <w:tab/>
              <w:t xml:space="preserve">о ценности </w:t>
            </w:r>
            <w:r w:rsidRPr="00BE6C08">
              <w:rPr>
                <w:rFonts w:eastAsiaTheme="minorEastAsia"/>
                <w:sz w:val="20"/>
                <w:szCs w:val="20"/>
              </w:rPr>
              <w:tab/>
              <w:t xml:space="preserve">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w:t>
            </w:r>
            <w:r w:rsidRPr="00BE6C08">
              <w:rPr>
                <w:rFonts w:eastAsiaTheme="minorEastAsia"/>
                <w:sz w:val="20"/>
                <w:szCs w:val="20"/>
              </w:rPr>
              <w:tab/>
              <w:t xml:space="preserve">своего </w:t>
            </w:r>
            <w:r w:rsidRPr="00BE6C08">
              <w:rPr>
                <w:rFonts w:eastAsiaTheme="minorEastAsia"/>
                <w:sz w:val="20"/>
                <w:szCs w:val="20"/>
              </w:rPr>
              <w:tab/>
              <w:t xml:space="preserve">поведения, эмоционального </w:t>
            </w:r>
            <w:r w:rsidRPr="00BE6C08">
              <w:rPr>
                <w:rFonts w:eastAsiaTheme="minorEastAsia"/>
                <w:sz w:val="20"/>
                <w:szCs w:val="20"/>
              </w:rPr>
              <w:tab/>
              <w:t xml:space="preserve">состояния; формирование </w:t>
            </w:r>
            <w:r w:rsidRPr="00BE6C08">
              <w:rPr>
                <w:rFonts w:eastAsiaTheme="minorEastAsia"/>
                <w:sz w:val="20"/>
                <w:szCs w:val="20"/>
              </w:rPr>
              <w:tab/>
              <w:t xml:space="preserve">умений </w:t>
            </w:r>
            <w:r w:rsidRPr="00BE6C08">
              <w:rPr>
                <w:rFonts w:eastAsiaTheme="minorEastAsia"/>
                <w:sz w:val="20"/>
                <w:szCs w:val="20"/>
              </w:rPr>
              <w:tab/>
              <w:t xml:space="preserve">оценивать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проведения </w:t>
            </w:r>
            <w:r w:rsidRPr="00BE6C08">
              <w:rPr>
                <w:rFonts w:eastAsiaTheme="minorEastAsia"/>
                <w:sz w:val="20"/>
                <w:szCs w:val="20"/>
              </w:rPr>
              <w:tab/>
              <w:t xml:space="preserve">досуга; формирование умений </w:t>
            </w:r>
            <w:r w:rsidRPr="00BE6C08">
              <w:rPr>
                <w:rFonts w:eastAsiaTheme="minorEastAsia"/>
                <w:sz w:val="20"/>
                <w:szCs w:val="20"/>
              </w:rPr>
              <w:tab/>
              <w:t xml:space="preserve">рационально проводить свободное время (время отдыха) на основе анализа своего режима; </w:t>
            </w:r>
          </w:p>
          <w:p w:rsidR="00BE6C08" w:rsidRPr="00BE6C08" w:rsidRDefault="00BE6C08" w:rsidP="0008737C">
            <w:pPr>
              <w:tabs>
                <w:tab w:val="left" w:pos="851"/>
              </w:tabs>
              <w:ind w:right="57"/>
              <w:rPr>
                <w:rFonts w:eastAsiaTheme="minorEastAsia"/>
                <w:sz w:val="20"/>
                <w:szCs w:val="20"/>
              </w:rPr>
            </w:pPr>
            <w:r w:rsidRPr="00BE6C08">
              <w:rPr>
                <w:rFonts w:eastAsiaTheme="minorEastAsia"/>
                <w:sz w:val="20"/>
                <w:szCs w:val="20"/>
              </w:rPr>
              <w:t xml:space="preserve">развитие </w:t>
            </w:r>
            <w:r w:rsidRPr="00BE6C08">
              <w:rPr>
                <w:rFonts w:eastAsiaTheme="minorEastAsia"/>
                <w:sz w:val="20"/>
                <w:szCs w:val="20"/>
              </w:rPr>
              <w:tab/>
              <w:t>способности контролировать время, проведённое за компьютером.</w:t>
            </w:r>
          </w:p>
        </w:tc>
        <w:tc>
          <w:tcPr>
            <w:tcW w:w="4258"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Проведение лекций, бесед, анкетирования по вопросам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вредных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привычек; акция «Спорт, как альтернатива пагубным </w:t>
            </w:r>
          </w:p>
          <w:p w:rsidR="00BE6C08" w:rsidRPr="00BE6C08" w:rsidRDefault="00BE6C08" w:rsidP="0008737C">
            <w:pPr>
              <w:tabs>
                <w:tab w:val="left" w:pos="851"/>
              </w:tabs>
              <w:rPr>
                <w:rFonts w:eastAsiaTheme="minorEastAsia"/>
                <w:sz w:val="20"/>
                <w:szCs w:val="20"/>
              </w:rPr>
            </w:pPr>
            <w:r w:rsidRPr="00BE6C08">
              <w:rPr>
                <w:rFonts w:eastAsiaTheme="minorEastAsia"/>
                <w:sz w:val="20"/>
                <w:szCs w:val="20"/>
              </w:rPr>
              <w:t xml:space="preserve">привычкам»; </w:t>
            </w:r>
          </w:p>
          <w:p w:rsidR="00BE6C08" w:rsidRPr="00BE6C08" w:rsidRDefault="00BE6C08" w:rsidP="0008737C">
            <w:pPr>
              <w:tabs>
                <w:tab w:val="left" w:pos="851"/>
              </w:tabs>
              <w:ind w:right="61"/>
              <w:rPr>
                <w:rFonts w:eastAsiaTheme="minorEastAsia"/>
                <w:sz w:val="20"/>
                <w:szCs w:val="20"/>
              </w:rPr>
            </w:pPr>
            <w:r w:rsidRPr="00BE6C08">
              <w:rPr>
                <w:rFonts w:eastAsiaTheme="minorEastAsia"/>
                <w:sz w:val="20"/>
                <w:szCs w:val="20"/>
              </w:rPr>
              <w:t>флешмоб «Скажи наркотикам нет»; конкурсы рисунков, презентаций, видеороликов, сочинений по теме «Вредные привычки»; вовлечение воспитанников во внеурочную деятельность, позволяющую им реализовать потребность в самореализации; родительские собрания с приглашением специалистов.</w:t>
            </w:r>
          </w:p>
        </w:tc>
      </w:tr>
      <w:tr w:rsidR="00BE6C08" w:rsidRPr="00BE6C08" w:rsidTr="00BE6C08">
        <w:trPr>
          <w:trHeight w:val="1390"/>
        </w:trPr>
        <w:tc>
          <w:tcPr>
            <w:tcW w:w="88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170"/>
              <w:jc w:val="right"/>
              <w:rPr>
                <w:rFonts w:eastAsiaTheme="minorEastAsia"/>
                <w:sz w:val="20"/>
                <w:szCs w:val="20"/>
              </w:rPr>
            </w:pPr>
            <w:r w:rsidRPr="00BE6C08">
              <w:rPr>
                <w:rFonts w:eastAsiaTheme="minorEastAsia"/>
                <w:sz w:val="20"/>
                <w:szCs w:val="20"/>
              </w:rPr>
              <w:t xml:space="preserve">6 </w:t>
            </w:r>
          </w:p>
        </w:tc>
        <w:tc>
          <w:tcPr>
            <w:tcW w:w="4671"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60"/>
              <w:rPr>
                <w:rFonts w:eastAsiaTheme="minorEastAsia"/>
                <w:sz w:val="20"/>
                <w:szCs w:val="20"/>
              </w:rPr>
            </w:pPr>
            <w:r w:rsidRPr="00BE6C08">
              <w:rPr>
                <w:rFonts w:eastAsiaTheme="minorEastAsia"/>
                <w:sz w:val="20"/>
                <w:szCs w:val="20"/>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развитие умения бесконфликтного решения спорных вопросов; формирование умения оценивать себя (своё состояние, поступки, поведение), а также поступки и поведение других людей. </w:t>
            </w:r>
          </w:p>
        </w:tc>
        <w:tc>
          <w:tcPr>
            <w:tcW w:w="4258" w:type="dxa"/>
            <w:tcBorders>
              <w:top w:val="single" w:sz="4" w:space="0" w:color="000000"/>
              <w:left w:val="single" w:sz="4" w:space="0" w:color="000000"/>
              <w:bottom w:val="single" w:sz="4" w:space="0" w:color="000000"/>
              <w:right w:val="single" w:sz="4" w:space="0" w:color="000000"/>
            </w:tcBorders>
          </w:tcPr>
          <w:p w:rsidR="00BE6C08" w:rsidRPr="00BE6C08" w:rsidRDefault="00BE6C08" w:rsidP="0008737C">
            <w:pPr>
              <w:tabs>
                <w:tab w:val="left" w:pos="851"/>
              </w:tabs>
              <w:ind w:right="62"/>
              <w:rPr>
                <w:rFonts w:eastAsiaTheme="minorEastAsia"/>
                <w:sz w:val="20"/>
                <w:szCs w:val="20"/>
              </w:rPr>
            </w:pPr>
            <w:r w:rsidRPr="00BE6C08">
              <w:rPr>
                <w:rFonts w:eastAsiaTheme="minorEastAsia"/>
                <w:sz w:val="20"/>
                <w:szCs w:val="20"/>
              </w:rPr>
              <w:t xml:space="preserve">Развитие коммуникативных навыков воспитанников на уроках и во </w:t>
            </w:r>
            <w:r w:rsidRPr="00BE6C08">
              <w:rPr>
                <w:rFonts w:eastAsiaTheme="minorEastAsia"/>
                <w:sz w:val="20"/>
                <w:szCs w:val="20"/>
              </w:rPr>
              <w:tab/>
              <w:t xml:space="preserve">внеурочной </w:t>
            </w:r>
            <w:r w:rsidRPr="00BE6C08">
              <w:rPr>
                <w:rFonts w:eastAsiaTheme="minorEastAsia"/>
                <w:sz w:val="20"/>
                <w:szCs w:val="20"/>
              </w:rPr>
              <w:tab/>
              <w:t xml:space="preserve">деятельности (волонтёрское </w:t>
            </w:r>
            <w:r w:rsidRPr="00BE6C08">
              <w:rPr>
                <w:rFonts w:eastAsiaTheme="minorEastAsia"/>
                <w:sz w:val="20"/>
                <w:szCs w:val="20"/>
              </w:rPr>
              <w:tab/>
              <w:t xml:space="preserve">движение); консультации </w:t>
            </w:r>
            <w:r w:rsidRPr="00BE6C08">
              <w:rPr>
                <w:rFonts w:eastAsiaTheme="minorEastAsia"/>
                <w:sz w:val="20"/>
                <w:szCs w:val="20"/>
              </w:rPr>
              <w:tab/>
              <w:t xml:space="preserve">психолога </w:t>
            </w:r>
            <w:r w:rsidRPr="00BE6C08">
              <w:rPr>
                <w:rFonts w:eastAsiaTheme="minorEastAsia"/>
                <w:sz w:val="20"/>
                <w:szCs w:val="20"/>
              </w:rPr>
              <w:tab/>
              <w:t xml:space="preserve">и социального педагога; тренинги по психологии и коммуникативности; классные часы «Что мы знаем </w:t>
            </w:r>
            <w:r w:rsidRPr="00BE6C08">
              <w:rPr>
                <w:rFonts w:eastAsiaTheme="minorEastAsia"/>
                <w:sz w:val="20"/>
                <w:szCs w:val="20"/>
              </w:rPr>
              <w:tab/>
              <w:t xml:space="preserve">о своих </w:t>
            </w:r>
            <w:r w:rsidRPr="00BE6C08">
              <w:rPr>
                <w:rFonts w:eastAsiaTheme="minorEastAsia"/>
                <w:sz w:val="20"/>
                <w:szCs w:val="20"/>
              </w:rPr>
              <w:tab/>
              <w:t xml:space="preserve">возможностях», «Личностные качества». </w:t>
            </w:r>
          </w:p>
        </w:tc>
      </w:tr>
    </w:tbl>
    <w:p w:rsidR="006A0141" w:rsidRPr="00BE6C08" w:rsidRDefault="006A0141" w:rsidP="0008737C">
      <w:pPr>
        <w:tabs>
          <w:tab w:val="left" w:pos="851"/>
        </w:tabs>
        <w:rPr>
          <w:rFonts w:eastAsiaTheme="minorHAnsi"/>
          <w:sz w:val="20"/>
          <w:szCs w:val="20"/>
          <w:lang w:eastAsia="en-US"/>
        </w:rPr>
      </w:pPr>
      <w:r w:rsidRPr="005432DA">
        <w:rPr>
          <w:rFonts w:eastAsiaTheme="minorHAnsi"/>
          <w:b/>
          <w:lang w:eastAsia="en-US"/>
        </w:rPr>
        <w:t>Мероприятия по профилактике дорожно-тран</w:t>
      </w:r>
      <w:r w:rsidR="00364183" w:rsidRPr="005432DA">
        <w:rPr>
          <w:rFonts w:eastAsiaTheme="minorHAnsi"/>
          <w:b/>
          <w:lang w:eastAsia="en-US"/>
        </w:rPr>
        <w:t>спортного травматизма:</w:t>
      </w:r>
    </w:p>
    <w:p w:rsidR="006A0141" w:rsidRPr="005432DA" w:rsidRDefault="006A0141" w:rsidP="0008737C">
      <w:pPr>
        <w:numPr>
          <w:ilvl w:val="0"/>
          <w:numId w:val="16"/>
        </w:numPr>
        <w:tabs>
          <w:tab w:val="left" w:pos="851"/>
        </w:tabs>
        <w:spacing w:after="160"/>
        <w:ind w:left="0" w:right="653" w:firstLine="0"/>
        <w:contextualSpacing/>
        <w:jc w:val="both"/>
      </w:pPr>
      <w:r w:rsidRPr="005432DA">
        <w:t xml:space="preserve">Оформление стенда «Осторожно дорога» </w:t>
      </w:r>
    </w:p>
    <w:p w:rsidR="006A0141" w:rsidRPr="005432DA" w:rsidRDefault="006A0141" w:rsidP="0008737C">
      <w:pPr>
        <w:numPr>
          <w:ilvl w:val="0"/>
          <w:numId w:val="16"/>
        </w:numPr>
        <w:tabs>
          <w:tab w:val="left" w:pos="851"/>
        </w:tabs>
        <w:spacing w:after="160"/>
        <w:ind w:left="0" w:right="653" w:firstLine="0"/>
        <w:contextualSpacing/>
        <w:jc w:val="both"/>
      </w:pPr>
      <w:r w:rsidRPr="005432DA">
        <w:t xml:space="preserve">Классные часы: </w:t>
      </w:r>
    </w:p>
    <w:p w:rsidR="006A0141" w:rsidRPr="005432DA" w:rsidRDefault="006A0141" w:rsidP="0008737C">
      <w:pPr>
        <w:tabs>
          <w:tab w:val="left" w:pos="851"/>
        </w:tabs>
        <w:ind w:right="5"/>
        <w:jc w:val="both"/>
        <w:rPr>
          <w:rFonts w:eastAsiaTheme="minorHAnsi"/>
          <w:lang w:eastAsia="en-US"/>
        </w:rPr>
      </w:pPr>
      <w:r w:rsidRPr="005432DA">
        <w:rPr>
          <w:rFonts w:eastAsiaTheme="minorHAnsi"/>
          <w:lang w:eastAsia="en-US"/>
        </w:rPr>
        <w:t xml:space="preserve">Причины дорожно-транспортных происшествий (10кл) </w:t>
      </w:r>
    </w:p>
    <w:p w:rsidR="006A0141" w:rsidRPr="005432DA" w:rsidRDefault="006A0141" w:rsidP="0008737C">
      <w:pPr>
        <w:tabs>
          <w:tab w:val="left" w:pos="851"/>
        </w:tabs>
        <w:ind w:right="-1"/>
        <w:jc w:val="both"/>
        <w:rPr>
          <w:rFonts w:eastAsiaTheme="minorHAnsi"/>
          <w:lang w:eastAsia="en-US"/>
        </w:rPr>
      </w:pPr>
      <w:r w:rsidRPr="005432DA">
        <w:rPr>
          <w:rFonts w:eastAsiaTheme="minorHAnsi"/>
          <w:lang w:eastAsia="en-US"/>
        </w:rPr>
        <w:t xml:space="preserve">Ответственность за нарушение ПДД (11кл) </w:t>
      </w:r>
    </w:p>
    <w:p w:rsidR="006A0141" w:rsidRPr="005432DA" w:rsidRDefault="006A0141" w:rsidP="0008737C">
      <w:pPr>
        <w:tabs>
          <w:tab w:val="left" w:pos="851"/>
        </w:tabs>
        <w:ind w:right="5"/>
        <w:jc w:val="both"/>
        <w:rPr>
          <w:rFonts w:eastAsiaTheme="minorHAnsi"/>
          <w:lang w:eastAsia="en-US"/>
        </w:rPr>
      </w:pPr>
      <w:r w:rsidRPr="005432DA">
        <w:rPr>
          <w:rFonts w:eastAsiaTheme="minorHAnsi"/>
          <w:lang w:eastAsia="en-US"/>
        </w:rPr>
        <w:t xml:space="preserve">Когда ты становишься водителем (11кл.) </w:t>
      </w:r>
    </w:p>
    <w:p w:rsidR="006A0141" w:rsidRPr="005432DA" w:rsidRDefault="006A0141" w:rsidP="0008737C">
      <w:pPr>
        <w:numPr>
          <w:ilvl w:val="0"/>
          <w:numId w:val="17"/>
        </w:numPr>
        <w:tabs>
          <w:tab w:val="left" w:pos="851"/>
        </w:tabs>
        <w:spacing w:after="160"/>
        <w:ind w:left="0" w:right="5" w:firstLine="0"/>
        <w:contextualSpacing/>
        <w:jc w:val="both"/>
      </w:pPr>
      <w:r w:rsidRPr="005432DA">
        <w:t xml:space="preserve">Акция «Внимание, дети!» - сентябрь, май каждого учебного года </w:t>
      </w:r>
    </w:p>
    <w:p w:rsidR="006A0141" w:rsidRPr="005432DA" w:rsidRDefault="006A0141" w:rsidP="0008737C">
      <w:pPr>
        <w:numPr>
          <w:ilvl w:val="0"/>
          <w:numId w:val="17"/>
        </w:numPr>
        <w:tabs>
          <w:tab w:val="left" w:pos="851"/>
        </w:tabs>
        <w:spacing w:after="160"/>
        <w:ind w:left="0" w:right="5" w:firstLine="0"/>
        <w:contextualSpacing/>
        <w:jc w:val="both"/>
      </w:pPr>
      <w:r w:rsidRPr="005432DA">
        <w:t xml:space="preserve">Формирование команды «Юные инспектора дорожного движения» - команда волонтеров, помогающих в проведении мероприятий для младших школьников  </w:t>
      </w:r>
    </w:p>
    <w:p w:rsidR="006A0141" w:rsidRPr="005432DA" w:rsidRDefault="006A0141" w:rsidP="0008737C">
      <w:pPr>
        <w:numPr>
          <w:ilvl w:val="0"/>
          <w:numId w:val="17"/>
        </w:numPr>
        <w:tabs>
          <w:tab w:val="left" w:pos="851"/>
        </w:tabs>
        <w:spacing w:after="160"/>
        <w:ind w:left="0" w:right="5" w:firstLine="0"/>
        <w:contextualSpacing/>
        <w:jc w:val="both"/>
      </w:pPr>
      <w:r w:rsidRPr="005432DA">
        <w:t xml:space="preserve">Инструктаж по безопасности дорожного движения на начало года, перед выходами за пределы образовательного учреждения </w:t>
      </w:r>
    </w:p>
    <w:p w:rsidR="006A0141" w:rsidRPr="00A93DA7" w:rsidRDefault="006A0141" w:rsidP="0008737C">
      <w:pPr>
        <w:numPr>
          <w:ilvl w:val="0"/>
          <w:numId w:val="17"/>
        </w:numPr>
        <w:tabs>
          <w:tab w:val="left" w:pos="851"/>
        </w:tabs>
        <w:spacing w:after="160"/>
        <w:ind w:left="0" w:right="5" w:firstLine="0"/>
        <w:contextualSpacing/>
        <w:jc w:val="both"/>
      </w:pPr>
      <w:r w:rsidRPr="005432DA">
        <w:t>Встречи с инспекторами дорожного движения</w:t>
      </w:r>
    </w:p>
    <w:p w:rsidR="006A0141" w:rsidRPr="006A0141" w:rsidRDefault="00BE6C08" w:rsidP="0008737C">
      <w:pPr>
        <w:tabs>
          <w:tab w:val="left" w:pos="851"/>
        </w:tabs>
        <w:rPr>
          <w:rFonts w:eastAsiaTheme="minorHAnsi"/>
          <w:b/>
          <w:lang w:eastAsia="en-US"/>
        </w:rPr>
      </w:pPr>
      <w:r>
        <w:rPr>
          <w:rFonts w:eastAsiaTheme="minorHAnsi"/>
          <w:b/>
          <w:lang w:eastAsia="en-US"/>
        </w:rPr>
        <w:t>2</w:t>
      </w:r>
      <w:r w:rsidR="006A0141" w:rsidRPr="006A0141">
        <w:rPr>
          <w:rFonts w:eastAsiaTheme="minorHAnsi"/>
          <w:b/>
          <w:lang w:eastAsia="en-US"/>
        </w:rPr>
        <w:t>. 3.9. Описание форм и методов повышения педагогической культуры родителей (законн</w:t>
      </w:r>
      <w:r w:rsidR="005432DA">
        <w:rPr>
          <w:rFonts w:eastAsiaTheme="minorHAnsi"/>
          <w:b/>
          <w:lang w:eastAsia="en-US"/>
        </w:rPr>
        <w:t>ых представителей) обучающихся.</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Современные родители часто испытывают трудности в культурно-нравственном воспитании своих детей. Среди главных причин возникновения трудностей у наших родителей можно выделить следующие: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-социальные и экономические трудности, снижающие уровень внутрисемейного эмоционального настроения.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lastRenderedPageBreak/>
        <w:t xml:space="preserve">- низкий уровень педагогической культуры родителей, которые только частично владели методами, формами воспитания, были мало знакомы с моделями общения с детьми.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Основными задачами школы по повышению педагогической культуры родителей (законных представителей) обучающихся являются: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оказание квалифицированной педагогической помощи родителям учащихся;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расширение сфер и форм сотрудничества с семьями, вовлечение их в совместную творческую, социально значимую деятельность;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активизация совместной деятельности школы и родительской общественности по духовно-нравственному воспитанию и формированию здорового образа жизни школьников;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решение в союзе с семьёй и органами правопорядка проблем безнадзорности, наркомании, преступности, профилактика девиантного поведения учащихся;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повышение роли социально-психологической службы школы в работе с родителями и в индивидуальной работе с неблагополучными семьями;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использование возможностей дополнительного образования в духовно нравственном воспитании учащихся. </w:t>
      </w:r>
    </w:p>
    <w:p w:rsidR="006A0141" w:rsidRPr="00E3052B" w:rsidRDefault="006A0141" w:rsidP="0008737C">
      <w:pPr>
        <w:pStyle w:val="a9"/>
        <w:numPr>
          <w:ilvl w:val="0"/>
          <w:numId w:val="188"/>
        </w:numPr>
        <w:tabs>
          <w:tab w:val="left" w:pos="851"/>
        </w:tabs>
        <w:ind w:left="0" w:right="177" w:firstLine="0"/>
        <w:jc w:val="both"/>
        <w:rPr>
          <w:rFonts w:eastAsiaTheme="minorHAnsi"/>
          <w:lang w:eastAsia="en-US"/>
        </w:rPr>
      </w:pPr>
      <w:r w:rsidRPr="00E3052B">
        <w:rPr>
          <w:rFonts w:eastAsiaTheme="minorHAnsi"/>
          <w:lang w:eastAsia="en-US"/>
        </w:rPr>
        <w:t xml:space="preserve">Планируя педагогическое просвещение родителей, мы исходим из следующих задач: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сделать семью и школу союзниками в воспитании детей;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обеспечить полное взаимопонимание и согласованное взаимодействие школы и семьи в осуществление комплексного подхода к воспитанию; </w:t>
      </w:r>
    </w:p>
    <w:p w:rsidR="006A0141" w:rsidRPr="006A0141"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нейтрализовать возможное отрицательное влияние семьи на ребёнка; </w:t>
      </w:r>
    </w:p>
    <w:p w:rsidR="006A0141" w:rsidRPr="005432DA" w:rsidRDefault="006A0141" w:rsidP="0008737C">
      <w:pPr>
        <w:numPr>
          <w:ilvl w:val="0"/>
          <w:numId w:val="188"/>
        </w:numPr>
        <w:tabs>
          <w:tab w:val="left" w:pos="851"/>
        </w:tabs>
        <w:ind w:left="0" w:right="5" w:firstLine="0"/>
        <w:jc w:val="both"/>
        <w:rPr>
          <w:rFonts w:eastAsiaTheme="minorHAnsi"/>
          <w:lang w:eastAsia="en-US"/>
        </w:rPr>
      </w:pPr>
      <w:r w:rsidRPr="006A0141">
        <w:rPr>
          <w:rFonts w:eastAsiaTheme="minorHAnsi"/>
          <w:lang w:eastAsia="en-US"/>
        </w:rPr>
        <w:t xml:space="preserve">компенсировать пробелы семейного воспитания: выявлять, поддерживать и развивать воспитательный потенциал семьи путём повышения уровня педагогической культуры родителей. </w:t>
      </w:r>
    </w:p>
    <w:p w:rsidR="006A0141" w:rsidRPr="006A0141" w:rsidRDefault="006A0141" w:rsidP="0008737C">
      <w:pPr>
        <w:tabs>
          <w:tab w:val="left" w:pos="851"/>
        </w:tabs>
        <w:ind w:right="266"/>
        <w:jc w:val="both"/>
        <w:rPr>
          <w:rFonts w:eastAsiaTheme="minorHAnsi"/>
          <w:lang w:eastAsia="en-US"/>
        </w:rPr>
      </w:pPr>
      <w:r w:rsidRPr="006A0141">
        <w:rPr>
          <w:rFonts w:eastAsiaTheme="minorHAnsi"/>
          <w:b/>
          <w:lang w:eastAsia="en-US"/>
        </w:rPr>
        <w:t xml:space="preserve">Формы и методов повышения педагогической культуры родителей (законных </w:t>
      </w:r>
      <w:r w:rsidRPr="006A0141">
        <w:rPr>
          <w:rFonts w:eastAsiaTheme="minorHAnsi"/>
          <w:lang w:eastAsia="en-US"/>
        </w:rPr>
        <w:t xml:space="preserve">представителей) обучающихся </w:t>
      </w:r>
    </w:p>
    <w:p w:rsidR="006A0141" w:rsidRPr="006A0141" w:rsidRDefault="006A0141" w:rsidP="0008737C">
      <w:pPr>
        <w:tabs>
          <w:tab w:val="left" w:pos="851"/>
        </w:tabs>
        <w:rPr>
          <w:rFonts w:eastAsiaTheme="minorHAnsi"/>
          <w:lang w:eastAsia="en-US"/>
        </w:rPr>
      </w:pPr>
      <w:r w:rsidRPr="006A0141">
        <w:rPr>
          <w:rFonts w:eastAsiaTheme="minorHAnsi"/>
          <w:i/>
          <w:lang w:eastAsia="en-US"/>
        </w:rPr>
        <w:t xml:space="preserve">Психолого-педагогическое просвещение, повышение педагогической культуры родителей: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Общешкольные и классные родительские собрания, («Типичные недостатки семейного воспитания и пути их преодоления; способы общения с ребёнком и методы педагогического воздействия в семье», «Роль семьи в профилактике вредных привычек, девиантного поведения и правонарушений», «Город – безопасная среда») согласно программе родительской академии «Семейная гармония»; </w:t>
      </w:r>
    </w:p>
    <w:p w:rsidR="006A0141" w:rsidRPr="00E3052B" w:rsidRDefault="006A0141" w:rsidP="0008737C">
      <w:pPr>
        <w:pStyle w:val="a9"/>
        <w:numPr>
          <w:ilvl w:val="0"/>
          <w:numId w:val="189"/>
        </w:numPr>
        <w:tabs>
          <w:tab w:val="left" w:pos="851"/>
        </w:tabs>
        <w:ind w:left="0" w:right="5" w:firstLine="0"/>
        <w:jc w:val="both"/>
        <w:rPr>
          <w:rFonts w:eastAsiaTheme="minorHAnsi"/>
          <w:lang w:eastAsia="en-US"/>
        </w:rPr>
      </w:pPr>
      <w:r w:rsidRPr="00E3052B">
        <w:rPr>
          <w:rFonts w:eastAsiaTheme="minorHAnsi"/>
          <w:lang w:eastAsia="en-US"/>
        </w:rPr>
        <w:t xml:space="preserve">участие родителей в деловых играх и дискуссиях ("Взаимодействие педагогов и семьи в интересах воспитания и развития ребёнка", "Проблемы детей - наши общие проблемы", «Роль домашнего задания» и др.). </w:t>
      </w:r>
    </w:p>
    <w:p w:rsidR="006A0141" w:rsidRPr="00E3052B" w:rsidRDefault="006A0141" w:rsidP="0008737C">
      <w:pPr>
        <w:pStyle w:val="a9"/>
        <w:numPr>
          <w:ilvl w:val="0"/>
          <w:numId w:val="189"/>
        </w:numPr>
        <w:tabs>
          <w:tab w:val="left" w:pos="851"/>
        </w:tabs>
        <w:spacing w:after="160"/>
        <w:ind w:left="0" w:right="5" w:firstLine="0"/>
        <w:jc w:val="both"/>
        <w:rPr>
          <w:rFonts w:eastAsiaTheme="minorHAnsi"/>
          <w:lang w:eastAsia="en-US"/>
        </w:rPr>
      </w:pPr>
      <w:r w:rsidRPr="00E3052B">
        <w:rPr>
          <w:rFonts w:eastAsiaTheme="minorHAnsi"/>
          <w:lang w:eastAsia="en-US"/>
        </w:rPr>
        <w:t xml:space="preserve">дни открытых дверей, (проведение открытых уроков, классных и общешкольных мероприятий, консультации педагогов, презентация школы и др.) </w:t>
      </w:r>
    </w:p>
    <w:p w:rsidR="006A0141" w:rsidRPr="00E3052B" w:rsidRDefault="006A0141" w:rsidP="0008737C">
      <w:pPr>
        <w:pStyle w:val="a9"/>
        <w:numPr>
          <w:ilvl w:val="0"/>
          <w:numId w:val="189"/>
        </w:numPr>
        <w:tabs>
          <w:tab w:val="left" w:pos="851"/>
        </w:tabs>
        <w:spacing w:after="160"/>
        <w:ind w:left="0" w:right="5" w:firstLine="0"/>
        <w:jc w:val="both"/>
        <w:rPr>
          <w:rFonts w:eastAsiaTheme="minorHAnsi"/>
          <w:lang w:eastAsia="en-US"/>
        </w:rPr>
      </w:pPr>
      <w:r w:rsidRPr="00E3052B">
        <w:rPr>
          <w:rFonts w:eastAsiaTheme="minorHAnsi"/>
          <w:lang w:eastAsia="en-US"/>
        </w:rPr>
        <w:t xml:space="preserve">обзоры и выставки литературы для родителей, ("Значение красоты и духовности окружающего мира в становлении поликультурной личности", "Культура повседневной жизни подростка: внешний облик, манера поведения и речь, культура взаимоотношений" и др.);  </w:t>
      </w:r>
    </w:p>
    <w:p w:rsidR="006A0141" w:rsidRPr="00E3052B" w:rsidRDefault="006A0141" w:rsidP="0008737C">
      <w:pPr>
        <w:pStyle w:val="a9"/>
        <w:numPr>
          <w:ilvl w:val="0"/>
          <w:numId w:val="189"/>
        </w:numPr>
        <w:tabs>
          <w:tab w:val="left" w:pos="851"/>
        </w:tabs>
        <w:spacing w:after="160"/>
        <w:ind w:left="0" w:right="5" w:firstLine="0"/>
        <w:jc w:val="both"/>
        <w:rPr>
          <w:rFonts w:eastAsiaTheme="minorHAnsi"/>
          <w:lang w:eastAsia="en-US"/>
        </w:rPr>
      </w:pPr>
      <w:r w:rsidRPr="00E3052B">
        <w:rPr>
          <w:rFonts w:eastAsiaTheme="minorHAnsi"/>
          <w:lang w:eastAsia="en-US"/>
        </w:rPr>
        <w:t xml:space="preserve">индивидуальные консультации психолога, социального педагога ("Культура вашего здоровья", "Культура общения в семье", «О роли семьи в жизни ребёнка" и др.); </w:t>
      </w:r>
    </w:p>
    <w:p w:rsidR="006A0141" w:rsidRPr="006A0141" w:rsidRDefault="006A0141" w:rsidP="0008737C">
      <w:pPr>
        <w:tabs>
          <w:tab w:val="left" w:pos="851"/>
        </w:tabs>
        <w:ind w:right="5"/>
        <w:rPr>
          <w:rFonts w:eastAsiaTheme="minorHAnsi"/>
          <w:lang w:eastAsia="en-US"/>
        </w:rPr>
      </w:pPr>
      <w:r w:rsidRPr="006A0141">
        <w:rPr>
          <w:rFonts w:eastAsiaTheme="minorHAnsi"/>
          <w:i/>
          <w:lang w:eastAsia="en-US"/>
        </w:rPr>
        <w:t>Вовлечение родителей в совместную деятельность с детьми</w:t>
      </w:r>
      <w:r w:rsidRPr="006A0141">
        <w:rPr>
          <w:rFonts w:eastAsiaTheme="minorHAnsi"/>
          <w:lang w:eastAsia="en-US"/>
        </w:rPr>
        <w:t xml:space="preserve"> (участие в подготовке и проведении классных и традиционных общешкольных мероприятиях, в благотворительных акциях, в семейных праздниках и в игровых семейных конкурсах, в экскурсиях, туристических походах, культпоходах); </w:t>
      </w:r>
    </w:p>
    <w:p w:rsidR="006A0141" w:rsidRPr="006A0141" w:rsidRDefault="006A0141" w:rsidP="0008737C">
      <w:pPr>
        <w:tabs>
          <w:tab w:val="left" w:pos="851"/>
        </w:tabs>
        <w:ind w:right="5"/>
        <w:rPr>
          <w:rFonts w:eastAsiaTheme="minorHAnsi"/>
          <w:lang w:eastAsia="en-US"/>
        </w:rPr>
      </w:pPr>
      <w:r w:rsidRPr="006A0141">
        <w:rPr>
          <w:rFonts w:eastAsiaTheme="minorHAnsi"/>
          <w:i/>
          <w:lang w:eastAsia="en-US"/>
        </w:rPr>
        <w:t>Корректировка взаимоотношений в семьях отдельных учащихся</w:t>
      </w:r>
      <w:r w:rsidRPr="006A0141">
        <w:rPr>
          <w:rFonts w:eastAsiaTheme="minorHAnsi"/>
          <w:lang w:eastAsia="en-US"/>
        </w:rPr>
        <w:t xml:space="preserve">, (посещение неблагополучных семей социальным педагогом, психологическое просвещение родителей, </w:t>
      </w:r>
      <w:r w:rsidRPr="006A0141">
        <w:rPr>
          <w:rFonts w:eastAsiaTheme="minorHAnsi"/>
          <w:lang w:eastAsia="en-US"/>
        </w:rPr>
        <w:lastRenderedPageBreak/>
        <w:t xml:space="preserve">консультирование родителей по проблемам воспитания и психологического развития их детей, консультация для родителей "Об ответственности родителей за правонарушение детей", семинар "Роль семьи в формировании жизненных ценностей ребёнка" и др.) </w:t>
      </w:r>
    </w:p>
    <w:p w:rsidR="006A0141" w:rsidRPr="006A0141" w:rsidRDefault="006A0141" w:rsidP="0008737C">
      <w:pPr>
        <w:tabs>
          <w:tab w:val="left" w:pos="851"/>
        </w:tabs>
        <w:rPr>
          <w:rFonts w:eastAsiaTheme="minorHAnsi"/>
          <w:lang w:eastAsia="en-US"/>
        </w:rPr>
      </w:pPr>
      <w:r w:rsidRPr="006A0141">
        <w:rPr>
          <w:rFonts w:eastAsiaTheme="minorHAnsi"/>
          <w:i/>
          <w:lang w:eastAsia="en-US"/>
        </w:rPr>
        <w:t>Организация работы родительского комитетов класса, школы</w:t>
      </w:r>
      <w:r w:rsidRPr="006A0141">
        <w:rPr>
          <w:rFonts w:eastAsiaTheme="minorHAnsi"/>
          <w:lang w:eastAsia="en-US"/>
        </w:rPr>
        <w:t xml:space="preserve"> (праздники, проведение конференций) </w:t>
      </w:r>
    </w:p>
    <w:p w:rsidR="006A0141" w:rsidRPr="006A0141" w:rsidRDefault="006A0141" w:rsidP="0008737C">
      <w:pPr>
        <w:tabs>
          <w:tab w:val="left" w:pos="851"/>
        </w:tabs>
        <w:ind w:right="5"/>
        <w:rPr>
          <w:rFonts w:eastAsiaTheme="minorHAnsi"/>
          <w:lang w:eastAsia="en-US"/>
        </w:rPr>
      </w:pPr>
      <w:r w:rsidRPr="006A0141">
        <w:rPr>
          <w:rFonts w:eastAsiaTheme="minorHAnsi"/>
          <w:i/>
          <w:lang w:eastAsia="en-US"/>
        </w:rPr>
        <w:t>Взаимодействие семьи и учащихся во внеурочной деятельности школы</w:t>
      </w:r>
      <w:r w:rsidRPr="006A0141">
        <w:rPr>
          <w:rFonts w:eastAsiaTheme="minorHAnsi"/>
          <w:lang w:eastAsia="en-US"/>
        </w:rPr>
        <w:t xml:space="preserve">, (проведение открытых занятий для родителей, отчётных мероприятий (конкурсов, спектаклей, выставок и </w:t>
      </w:r>
    </w:p>
    <w:p w:rsidR="006A0141" w:rsidRPr="005432DA" w:rsidRDefault="005432DA" w:rsidP="0008737C">
      <w:pPr>
        <w:tabs>
          <w:tab w:val="left" w:pos="851"/>
        </w:tabs>
        <w:ind w:right="5"/>
        <w:rPr>
          <w:rFonts w:eastAsiaTheme="minorHAnsi"/>
          <w:lang w:eastAsia="en-US"/>
        </w:rPr>
      </w:pPr>
      <w:r>
        <w:rPr>
          <w:rFonts w:eastAsiaTheme="minorHAnsi"/>
          <w:lang w:eastAsia="en-US"/>
        </w:rPr>
        <w:t xml:space="preserve">др.) </w:t>
      </w:r>
    </w:p>
    <w:p w:rsidR="006A0141" w:rsidRPr="006A0141" w:rsidRDefault="00BE6C08" w:rsidP="0008737C">
      <w:pPr>
        <w:tabs>
          <w:tab w:val="left" w:pos="851"/>
        </w:tabs>
        <w:rPr>
          <w:rFonts w:eastAsiaTheme="minorHAnsi"/>
          <w:b/>
          <w:lang w:eastAsia="en-US"/>
        </w:rPr>
      </w:pPr>
      <w:r>
        <w:rPr>
          <w:rFonts w:eastAsiaTheme="minorHAnsi"/>
          <w:b/>
          <w:lang w:eastAsia="en-US"/>
        </w:rPr>
        <w:t>2</w:t>
      </w:r>
      <w:r w:rsidR="006A0141" w:rsidRPr="006A0141">
        <w:rPr>
          <w:rFonts w:eastAsiaTheme="minorHAnsi"/>
          <w:b/>
          <w:lang w:eastAsia="en-US"/>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w:t>
      </w:r>
      <w:r w:rsidR="005432DA">
        <w:rPr>
          <w:rFonts w:eastAsiaTheme="minorHAnsi"/>
          <w:b/>
          <w:lang w:eastAsia="en-US"/>
        </w:rPr>
        <w:t>и целесообразного образа жизни.</w:t>
      </w:r>
    </w:p>
    <w:p w:rsidR="006A0141" w:rsidRPr="006A0141" w:rsidRDefault="006A0141" w:rsidP="0008737C">
      <w:pPr>
        <w:tabs>
          <w:tab w:val="left" w:pos="851"/>
        </w:tabs>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социализация </w:t>
      </w:r>
      <w:r w:rsidRPr="006A0141">
        <w:rPr>
          <w:rFonts w:eastAsiaTheme="minorHAnsi"/>
          <w:b/>
          <w:lang w:eastAsia="en-US"/>
        </w:rPr>
        <w:t>в сфере отношения обучающихся к себе, своему здоровью, познанию себя</w:t>
      </w:r>
      <w:r w:rsidRPr="006A0141">
        <w:rPr>
          <w:rFonts w:eastAsiaTheme="minorHAnsi"/>
          <w:lang w:eastAsia="en-US"/>
        </w:rPr>
        <w:t>:</w:t>
      </w:r>
    </w:p>
    <w:p w:rsidR="006A0141" w:rsidRPr="006A0141" w:rsidRDefault="00364183"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A0141" w:rsidRPr="006A0141" w:rsidRDefault="00364183" w:rsidP="0008737C">
      <w:pPr>
        <w:tabs>
          <w:tab w:val="left" w:pos="851"/>
        </w:tabs>
        <w:suppressAutoHyphens/>
        <w:jc w:val="both"/>
        <w:rPr>
          <w:rFonts w:eastAsiaTheme="minorHAnsi"/>
          <w:lang w:eastAsia="en-US"/>
        </w:rPr>
      </w:pPr>
      <w:r>
        <w:rPr>
          <w:rFonts w:eastAsiaTheme="minorHAnsi"/>
          <w:lang w:eastAsia="en-US"/>
        </w:rPr>
        <w:t>- г</w:t>
      </w:r>
      <w:r w:rsidR="006A0141" w:rsidRPr="006A0141">
        <w:rPr>
          <w:rFonts w:eastAsiaTheme="minorHAnsi"/>
          <w:lang w:eastAsia="en-US"/>
        </w:rPr>
        <w:t>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A0141" w:rsidRPr="006A0141" w:rsidRDefault="00364183"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A0141" w:rsidRPr="006A0141" w:rsidRDefault="00364183"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A0141" w:rsidRPr="006A0141" w:rsidRDefault="00364183"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E95A91" w:rsidRDefault="00364183"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неприятие вредных привычек: курения, употребления алкоголя, н</w:t>
      </w:r>
      <w:r w:rsidR="005432DA">
        <w:rPr>
          <w:rFonts w:eastAsiaTheme="minorHAnsi"/>
          <w:lang w:eastAsia="en-US"/>
        </w:rPr>
        <w:t>аркотиков.</w:t>
      </w:r>
    </w:p>
    <w:p w:rsidR="006A0141" w:rsidRPr="006A0141" w:rsidRDefault="006A0141" w:rsidP="0008737C">
      <w:pPr>
        <w:tabs>
          <w:tab w:val="left" w:pos="851"/>
        </w:tabs>
        <w:rPr>
          <w:rFonts w:eastAsiaTheme="minorHAnsi"/>
          <w:b/>
          <w:lang w:eastAsia="en-US"/>
        </w:rPr>
      </w:pPr>
      <w:r w:rsidRPr="006A0141">
        <w:rPr>
          <w:rFonts w:eastAsiaTheme="minorHAnsi"/>
          <w:lang w:eastAsia="en-US"/>
        </w:rPr>
        <w:t xml:space="preserve">Результаты духовно-нравственного развития, воспитания и социализации </w:t>
      </w:r>
      <w:r w:rsidRPr="006A0141">
        <w:rPr>
          <w:rFonts w:eastAsiaTheme="minorHAnsi"/>
          <w:b/>
          <w:lang w:eastAsia="en-US"/>
        </w:rPr>
        <w:t>в сфере отношения обучающихся к России как к Родине (Отечеству)</w:t>
      </w:r>
      <w:r w:rsidRPr="006A0141">
        <w:rPr>
          <w:rFonts w:eastAsiaTheme="minorHAnsi"/>
          <w:lang w:eastAsia="en-US"/>
        </w:rPr>
        <w:t>:</w:t>
      </w:r>
      <w:r w:rsidRPr="006A0141">
        <w:rPr>
          <w:rFonts w:eastAsiaTheme="minorHAnsi"/>
          <w:b/>
          <w:lang w:eastAsia="en-US"/>
        </w:rPr>
        <w:t xml:space="preserve"> </w:t>
      </w:r>
    </w:p>
    <w:p w:rsidR="006A0141" w:rsidRPr="006A0141" w:rsidRDefault="00364183"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A0141" w:rsidRPr="006A0141" w:rsidRDefault="00E95A91"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A0141" w:rsidRPr="006A0141" w:rsidRDefault="00E95A91"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A0141" w:rsidRPr="006A0141" w:rsidRDefault="00E95A91" w:rsidP="0008737C">
      <w:pPr>
        <w:tabs>
          <w:tab w:val="left" w:pos="851"/>
        </w:tabs>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воспитание уважения к культуре, языкам, традициям и обычаям народов, проживающих в Российской Федерации. </w:t>
      </w:r>
    </w:p>
    <w:p w:rsidR="006A0141" w:rsidRPr="006A0141" w:rsidRDefault="006A0141" w:rsidP="0008737C">
      <w:pPr>
        <w:tabs>
          <w:tab w:val="left" w:pos="851"/>
        </w:tabs>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социализации в </w:t>
      </w:r>
      <w:r w:rsidRPr="006A0141">
        <w:rPr>
          <w:rFonts w:eastAsiaTheme="minorHAnsi"/>
          <w:b/>
          <w:bCs/>
          <w:lang w:eastAsia="en-US"/>
        </w:rPr>
        <w:t>сфере отношения обучающихся к закону, государству и к гражданскому обществу</w:t>
      </w:r>
      <w:r w:rsidRPr="006A0141">
        <w:rPr>
          <w:rFonts w:eastAsiaTheme="minorHAnsi"/>
          <w:lang w:eastAsia="en-US"/>
        </w:rPr>
        <w:t xml:space="preserve">: </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lastRenderedPageBreak/>
        <w:t xml:space="preserve">- </w:t>
      </w:r>
      <w:r w:rsidR="006A0141" w:rsidRPr="006A0141">
        <w:rPr>
          <w:rFonts w:eastAsiaTheme="minorHAnsi"/>
          <w:lang w:eastAsia="en-US"/>
        </w:rPr>
        <w:t xml:space="preserve">признание </w:t>
      </w:r>
      <w:r w:rsidRPr="006A0141">
        <w:rPr>
          <w:rFonts w:eastAsiaTheme="minorHAnsi"/>
          <w:lang w:eastAsia="en-US"/>
        </w:rPr>
        <w:t>не отчуждаемости</w:t>
      </w:r>
      <w:r w:rsidR="006A0141" w:rsidRPr="006A0141">
        <w:rPr>
          <w:rFonts w:eastAsiaTheme="minorHAnsi"/>
          <w:lang w:eastAsia="en-US"/>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A0141" w:rsidRPr="006A0141" w:rsidRDefault="006A0141" w:rsidP="0008737C">
      <w:pPr>
        <w:tabs>
          <w:tab w:val="left" w:pos="851"/>
        </w:tabs>
        <w:rPr>
          <w:rFonts w:eastAsiaTheme="minorHAnsi"/>
          <w:b/>
          <w:lang w:eastAsia="en-US"/>
        </w:rPr>
      </w:pPr>
      <w:r w:rsidRPr="006A0141">
        <w:rPr>
          <w:rFonts w:eastAsiaTheme="minorHAnsi"/>
          <w:lang w:eastAsia="en-US"/>
        </w:rPr>
        <w:t xml:space="preserve">Результаты духовно-нравственного развития, воспитания и социализации </w:t>
      </w:r>
      <w:r w:rsidRPr="006A0141">
        <w:rPr>
          <w:rFonts w:eastAsiaTheme="minorHAnsi"/>
          <w:b/>
          <w:lang w:eastAsia="en-US"/>
        </w:rPr>
        <w:t>в сфере отношений, обучающихся с окружающими людьми</w:t>
      </w:r>
      <w:r w:rsidRPr="006A0141">
        <w:rPr>
          <w:rFonts w:eastAsiaTheme="minorHAnsi"/>
          <w:lang w:eastAsia="en-US"/>
        </w:rPr>
        <w:t>:</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принятие гуманистических ценностей, осознанное, уважительное и доброжелательное отношение к другому человеку, его мнению, мировоззрению;</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6A0141" w:rsidRPr="006A0141" w:rsidRDefault="006A0141" w:rsidP="0008737C">
      <w:pPr>
        <w:tabs>
          <w:tab w:val="left" w:pos="851"/>
        </w:tabs>
        <w:jc w:val="both"/>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социализации в </w:t>
      </w:r>
      <w:r w:rsidRPr="006A0141">
        <w:rPr>
          <w:rFonts w:eastAsiaTheme="minorHAnsi"/>
          <w:b/>
          <w:bCs/>
          <w:lang w:eastAsia="en-US"/>
        </w:rPr>
        <w:t>сфере отношения обучающихся к окружающему миру, к живой природе, художественной культуре</w:t>
      </w:r>
      <w:r w:rsidRPr="006A0141">
        <w:rPr>
          <w:rFonts w:eastAsiaTheme="minorHAnsi"/>
          <w:lang w:eastAsia="en-US"/>
        </w:rPr>
        <w:t>, в том числе формирование у обучающихся научного мировоззрения, эстетических представлений:</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lastRenderedPageBreak/>
        <w:t xml:space="preserve">- </w:t>
      </w:r>
      <w:r w:rsidR="006A0141" w:rsidRPr="006A0141">
        <w:rPr>
          <w:rFonts w:eastAsiaTheme="minorHAnsi"/>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эстетическое отношение к миру, готовность к эстетическому обустройству собственного быта. </w:t>
      </w:r>
    </w:p>
    <w:p w:rsidR="006A0141" w:rsidRPr="006A0141" w:rsidRDefault="006A0141" w:rsidP="0008737C">
      <w:pPr>
        <w:tabs>
          <w:tab w:val="left" w:pos="851"/>
        </w:tabs>
        <w:jc w:val="both"/>
        <w:rPr>
          <w:rFonts w:eastAsiaTheme="minorHAnsi"/>
          <w:b/>
          <w:lang w:eastAsia="en-US"/>
        </w:rPr>
      </w:pPr>
      <w:r w:rsidRPr="006A0141">
        <w:rPr>
          <w:rFonts w:eastAsiaTheme="minorHAnsi"/>
          <w:lang w:eastAsia="en-US"/>
        </w:rPr>
        <w:t xml:space="preserve">Результат духовно-нравственного развития, воспитания и социализации </w:t>
      </w:r>
      <w:r w:rsidRPr="006A0141">
        <w:rPr>
          <w:rFonts w:eastAsiaTheme="minorHAnsi"/>
          <w:b/>
          <w:lang w:eastAsia="en-US"/>
        </w:rPr>
        <w:t>в сфере</w:t>
      </w:r>
      <w:r w:rsidRPr="006A0141">
        <w:rPr>
          <w:rFonts w:eastAsiaTheme="minorHAnsi"/>
          <w:lang w:eastAsia="en-US"/>
        </w:rPr>
        <w:t xml:space="preserve"> </w:t>
      </w:r>
      <w:r w:rsidRPr="006A0141">
        <w:rPr>
          <w:rFonts w:eastAsiaTheme="minorHAnsi"/>
          <w:b/>
          <w:lang w:eastAsia="en-US"/>
        </w:rPr>
        <w:t>отношения обучающихся к семье и родителям</w:t>
      </w:r>
      <w:r w:rsidRPr="006A0141">
        <w:rPr>
          <w:rFonts w:eastAsiaTheme="minorHAnsi"/>
          <w:lang w:eastAsia="en-US"/>
        </w:rPr>
        <w:t>:</w:t>
      </w:r>
      <w:r w:rsidRPr="006A0141">
        <w:rPr>
          <w:rFonts w:eastAsiaTheme="minorHAnsi"/>
          <w:b/>
          <w:lang w:eastAsia="en-US"/>
        </w:rPr>
        <w:t xml:space="preserve"> </w:t>
      </w:r>
      <w:r w:rsidRPr="006A0141">
        <w:rPr>
          <w:rFonts w:eastAsiaTheme="minorHAnsi"/>
          <w:lang w:eastAsia="en-US"/>
        </w:rPr>
        <w:t xml:space="preserve">ответственное отношение к созданию семьи на основе осознанного принятия ценностей семейной жизни. </w:t>
      </w:r>
    </w:p>
    <w:p w:rsidR="006A0141" w:rsidRPr="006A0141" w:rsidRDefault="006A0141" w:rsidP="0008737C">
      <w:pPr>
        <w:tabs>
          <w:tab w:val="left" w:pos="851"/>
        </w:tabs>
        <w:jc w:val="both"/>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социализации, обучающихся </w:t>
      </w:r>
      <w:r w:rsidRPr="006A0141">
        <w:rPr>
          <w:rFonts w:eastAsiaTheme="minorHAnsi"/>
          <w:b/>
          <w:lang w:eastAsia="en-US"/>
        </w:rPr>
        <w:t>в сфере трудовых и социально-экономических отношений</w:t>
      </w:r>
      <w:r w:rsidRPr="006A0141">
        <w:rPr>
          <w:rFonts w:eastAsiaTheme="minorHAnsi"/>
          <w:lang w:eastAsia="en-US"/>
        </w:rPr>
        <w:t>:</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уважение всех форм собственности, готовность к защите своей собственности; </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осознанный выбор будущей профессии как путь и способ реализации собственных жизненных планов;</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A0141" w:rsidRPr="006A0141" w:rsidRDefault="00E95A91" w:rsidP="0008737C">
      <w:pPr>
        <w:tabs>
          <w:tab w:val="left" w:pos="851"/>
        </w:tabs>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к самообслуживанию, включая обучение и выполнение домашних обязанностей.</w:t>
      </w:r>
    </w:p>
    <w:p w:rsidR="006A0141" w:rsidRPr="006A0141" w:rsidRDefault="006A0141" w:rsidP="0008737C">
      <w:pPr>
        <w:tabs>
          <w:tab w:val="left" w:pos="851"/>
        </w:tabs>
        <w:jc w:val="both"/>
        <w:rPr>
          <w:rFonts w:eastAsiaTheme="minorHAnsi"/>
          <w:lang w:eastAsia="en-US"/>
        </w:rPr>
      </w:pPr>
      <w:r w:rsidRPr="006A0141">
        <w:rPr>
          <w:rFonts w:eastAsiaTheme="minorHAnsi"/>
          <w:lang w:eastAsia="en-US"/>
        </w:rPr>
        <w:t xml:space="preserve">Результат духовно-нравственного развития, воспитания и социализации, обучающихся </w:t>
      </w:r>
      <w:r w:rsidRPr="006A0141">
        <w:rPr>
          <w:rFonts w:eastAsiaTheme="minorHAnsi"/>
          <w:b/>
          <w:lang w:eastAsia="en-US"/>
        </w:rPr>
        <w:t>в сфере физического, психологического, социального и академического благополучия обучающихся</w:t>
      </w:r>
      <w:r w:rsidRPr="006A0141">
        <w:rPr>
          <w:rFonts w:eastAsiaTheme="minorHAnsi"/>
          <w:lang w:eastAsia="en-US"/>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w:t>
      </w:r>
      <w:r w:rsidR="005432DA">
        <w:rPr>
          <w:rFonts w:eastAsiaTheme="minorHAnsi"/>
          <w:lang w:eastAsia="en-US"/>
        </w:rPr>
        <w:t>а, информационной безопасности.</w:t>
      </w:r>
    </w:p>
    <w:p w:rsidR="006A0141" w:rsidRPr="005432DA" w:rsidRDefault="00BE6C08" w:rsidP="0008737C">
      <w:pPr>
        <w:tabs>
          <w:tab w:val="left" w:pos="851"/>
        </w:tabs>
        <w:rPr>
          <w:rFonts w:eastAsiaTheme="minorHAnsi"/>
          <w:b/>
          <w:lang w:eastAsia="en-US"/>
        </w:rPr>
      </w:pPr>
      <w:r>
        <w:rPr>
          <w:rFonts w:eastAsiaTheme="minorHAnsi"/>
          <w:b/>
          <w:lang w:eastAsia="en-US"/>
        </w:rPr>
        <w:t>2</w:t>
      </w:r>
      <w:r w:rsidR="006A0141" w:rsidRPr="006A0141">
        <w:rPr>
          <w:rFonts w:eastAsiaTheme="minorHAnsi"/>
          <w:b/>
          <w:lang w:eastAsia="en-US"/>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Основной</w:t>
      </w:r>
      <w:r w:rsidRPr="006A0141">
        <w:rPr>
          <w:rFonts w:eastAsiaTheme="minorHAnsi"/>
          <w:b/>
          <w:lang w:eastAsia="en-US"/>
        </w:rPr>
        <w:t xml:space="preserve"> целью</w:t>
      </w:r>
      <w:r w:rsidRPr="006A0141">
        <w:rPr>
          <w:rFonts w:eastAsiaTheme="minorHAnsi"/>
          <w:lang w:eastAsia="en-US"/>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(Методика для изучения социализированности личности учащегося (разработана профессором М.И. Рожковым), </w:t>
      </w:r>
      <w:r w:rsidRPr="006A0141">
        <w:rPr>
          <w:rFonts w:eastAsiaTheme="minorHAnsi"/>
          <w:b/>
          <w:lang w:eastAsia="en-US"/>
        </w:rPr>
        <w:t xml:space="preserve">Изучение уровня воспитанности учащихся </w:t>
      </w:r>
      <w:r w:rsidRPr="006A0141">
        <w:rPr>
          <w:rFonts w:eastAsiaTheme="minorHAnsi"/>
          <w:i/>
          <w:lang w:eastAsia="en-US"/>
        </w:rPr>
        <w:t>из методики диагностических программ, разработанных Н.П. Капустиным, М.И. Шиловой).</w:t>
      </w:r>
      <w:r w:rsidRPr="006A0141">
        <w:rPr>
          <w:rFonts w:eastAsiaTheme="minorHAnsi"/>
          <w:lang w:eastAsia="en-US"/>
        </w:rPr>
        <w:t xml:space="preserve"> </w:t>
      </w:r>
    </w:p>
    <w:p w:rsidR="00E95A91" w:rsidRDefault="006A0141" w:rsidP="0008737C">
      <w:pPr>
        <w:tabs>
          <w:tab w:val="left" w:pos="851"/>
        </w:tabs>
        <w:ind w:right="5"/>
        <w:jc w:val="both"/>
        <w:rPr>
          <w:rFonts w:eastAsiaTheme="minorHAnsi"/>
          <w:lang w:eastAsia="en-US"/>
        </w:rPr>
      </w:pPr>
      <w:r w:rsidRPr="006A0141">
        <w:rPr>
          <w:rFonts w:eastAsiaTheme="minorHAnsi"/>
          <w:lang w:eastAsia="en-US"/>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w:t>
      </w:r>
      <w:r w:rsidR="00E95A91">
        <w:rPr>
          <w:rFonts w:eastAsiaTheme="minorHAnsi"/>
          <w:lang w:eastAsia="en-US"/>
        </w:rPr>
        <w:t xml:space="preserve">ется в следующих показателях:  </w:t>
      </w:r>
    </w:p>
    <w:p w:rsidR="006A0141" w:rsidRPr="006A0141" w:rsidRDefault="00E95A91" w:rsidP="0008737C">
      <w:pPr>
        <w:tabs>
          <w:tab w:val="left" w:pos="851"/>
        </w:tabs>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lastRenderedPageBreak/>
        <w:t xml:space="preserve">- </w:t>
      </w:r>
      <w:r w:rsidR="006A0141" w:rsidRPr="006A0141">
        <w:rPr>
          <w:rFonts w:eastAsiaTheme="minorHAnsi"/>
          <w:lang w:eastAsia="en-US"/>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согласованность с психологом мероприятий, обеспечивающих позитивные межличностные отношения обучающихся, с психологом;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обеспечение условий защиты детей от информации, причиняющей вред их здоровью и психическому развитию;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A0141" w:rsidRPr="006A0141" w:rsidRDefault="00E95A91" w:rsidP="0008737C">
      <w:pPr>
        <w:tabs>
          <w:tab w:val="left" w:pos="851"/>
        </w:tabs>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w:t>
      </w:r>
    </w:p>
    <w:p w:rsidR="006A0141" w:rsidRPr="006A0141" w:rsidRDefault="006A0141" w:rsidP="0008737C">
      <w:pPr>
        <w:tabs>
          <w:tab w:val="left" w:pos="851"/>
        </w:tabs>
        <w:ind w:right="5"/>
        <w:jc w:val="both"/>
        <w:rPr>
          <w:rFonts w:eastAsiaTheme="minorHAnsi"/>
          <w:lang w:eastAsia="en-US"/>
        </w:rPr>
      </w:pPr>
      <w:r w:rsidRPr="006A0141">
        <w:rPr>
          <w:rFonts w:eastAsiaTheme="minorHAnsi"/>
          <w:lang w:eastAsia="en-US"/>
        </w:rPr>
        <w:t xml:space="preserve">Программа воспитания и социализации обучающихся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6A0141" w:rsidRPr="006A0141" w:rsidRDefault="006A0141" w:rsidP="0008737C">
      <w:pPr>
        <w:tabs>
          <w:tab w:val="left" w:pos="851"/>
        </w:tabs>
        <w:jc w:val="both"/>
        <w:rPr>
          <w:rFonts w:eastAsiaTheme="minorHAnsi"/>
          <w:lang w:eastAsia="en-US"/>
        </w:rPr>
      </w:pPr>
      <w:r w:rsidRPr="006A0141">
        <w:rPr>
          <w:rFonts w:eastAsiaTheme="minorHAnsi"/>
          <w:i/>
          <w:lang w:eastAsia="en-US"/>
        </w:rPr>
        <w:t xml:space="preserve">Программа обеспечивает: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достижение выпускниками личностных результатов освоения основной образовательной программы в соответствии с требованиями Стандарта;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школа,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r w:rsidRPr="006A0141">
        <w:rPr>
          <w:rFonts w:eastAsiaTheme="minorHAnsi"/>
          <w:i/>
          <w:lang w:eastAsia="en-US"/>
        </w:rPr>
        <w:t xml:space="preserve">Программа содержит: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цель и задачи духовно-нравственного развития, воспитания, социализации обучающихся на уровне среднего общего образования;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lastRenderedPageBreak/>
        <w:t xml:space="preserve">основные направления и ценностные основы духовно-нравственного развития, воспитания и социализации;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модель организации работы по духовно-нравственному развитию, воспитанию и социализации обучающихся;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описание </w:t>
      </w:r>
      <w:r w:rsidRPr="006A0141">
        <w:rPr>
          <w:rFonts w:eastAsiaTheme="minorHAnsi"/>
          <w:lang w:eastAsia="en-US"/>
        </w:rPr>
        <w:tab/>
        <w:t xml:space="preserve">форм </w:t>
      </w:r>
      <w:r w:rsidRPr="006A0141">
        <w:rPr>
          <w:rFonts w:eastAsiaTheme="minorHAnsi"/>
          <w:lang w:eastAsia="en-US"/>
        </w:rPr>
        <w:tab/>
        <w:t xml:space="preserve">и </w:t>
      </w:r>
      <w:r w:rsidRPr="006A0141">
        <w:rPr>
          <w:rFonts w:eastAsiaTheme="minorHAnsi"/>
          <w:lang w:eastAsia="en-US"/>
        </w:rPr>
        <w:tab/>
        <w:t xml:space="preserve">методов </w:t>
      </w:r>
      <w:r w:rsidRPr="006A0141">
        <w:rPr>
          <w:rFonts w:eastAsiaTheme="minorHAnsi"/>
          <w:lang w:eastAsia="en-US"/>
        </w:rPr>
        <w:tab/>
        <w:t xml:space="preserve">организации </w:t>
      </w:r>
      <w:r w:rsidRPr="006A0141">
        <w:rPr>
          <w:rFonts w:eastAsiaTheme="minorHAnsi"/>
          <w:lang w:eastAsia="en-US"/>
        </w:rPr>
        <w:tab/>
        <w:t xml:space="preserve">социально </w:t>
      </w:r>
      <w:r w:rsidRPr="006A0141">
        <w:rPr>
          <w:rFonts w:eastAsiaTheme="minorHAnsi"/>
          <w:lang w:eastAsia="en-US"/>
        </w:rPr>
        <w:tab/>
        <w:t xml:space="preserve">значимой </w:t>
      </w:r>
      <w:r w:rsidRPr="006A0141">
        <w:rPr>
          <w:rFonts w:eastAsiaTheme="minorHAnsi"/>
          <w:lang w:eastAsia="en-US"/>
        </w:rPr>
        <w:tab/>
        <w:t xml:space="preserve">деятельности обучающихся;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описание основных технологий взаимодействия и сотрудничества субъектов воспитательного процесса и социальных институтов;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описание методов и форм профессиональной ориентации в образовательном учреждении;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описание форм и методов повышения педагогической культуры родителей (законных представителей) обучающихся;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w:t>
      </w:r>
    </w:p>
    <w:p w:rsidR="006A0141" w:rsidRPr="006A0141" w:rsidRDefault="006A0141" w:rsidP="0008737C">
      <w:pPr>
        <w:numPr>
          <w:ilvl w:val="0"/>
          <w:numId w:val="190"/>
        </w:numPr>
        <w:tabs>
          <w:tab w:val="left" w:pos="851"/>
        </w:tabs>
        <w:spacing w:line="259" w:lineRule="auto"/>
        <w:ind w:right="5"/>
        <w:jc w:val="both"/>
        <w:rPr>
          <w:rFonts w:eastAsiaTheme="minorHAnsi"/>
          <w:lang w:eastAsia="en-US"/>
        </w:rPr>
      </w:pPr>
      <w:r w:rsidRPr="006A0141">
        <w:rPr>
          <w:rFonts w:eastAsiaTheme="minorHAnsi"/>
          <w:lang w:eastAsia="en-US"/>
        </w:rPr>
        <w:t xml:space="preserve">критерии и показатели эффективности деятельности образовательного учреждения по обеспечению воспитания и социализации обучающихся.  </w:t>
      </w:r>
    </w:p>
    <w:p w:rsidR="003522E0" w:rsidRPr="003522E0" w:rsidRDefault="006A0141" w:rsidP="0008737C">
      <w:pPr>
        <w:tabs>
          <w:tab w:val="left" w:pos="851"/>
        </w:tabs>
        <w:ind w:right="5"/>
        <w:jc w:val="both"/>
        <w:rPr>
          <w:rFonts w:eastAsiaTheme="minorHAnsi"/>
          <w:lang w:eastAsia="en-US"/>
        </w:rPr>
      </w:pPr>
      <w:r w:rsidRPr="006A0141">
        <w:rPr>
          <w:rFonts w:eastAsiaTheme="minorHAnsi"/>
          <w:lang w:eastAsia="en-US"/>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w:t>
      </w:r>
      <w:r w:rsidR="005432DA">
        <w:rPr>
          <w:rFonts w:eastAsiaTheme="minorHAnsi"/>
          <w:lang w:eastAsia="en-US"/>
        </w:rPr>
        <w:t xml:space="preserve">ного образа жизни. </w:t>
      </w:r>
    </w:p>
    <w:p w:rsidR="00BE6C08" w:rsidRDefault="00BE6C08" w:rsidP="0008737C">
      <w:pPr>
        <w:tabs>
          <w:tab w:val="left" w:pos="851"/>
        </w:tabs>
        <w:jc w:val="both"/>
      </w:pPr>
    </w:p>
    <w:p w:rsidR="003522E0" w:rsidRPr="005432DA" w:rsidRDefault="00BE6C08" w:rsidP="0008737C">
      <w:pPr>
        <w:tabs>
          <w:tab w:val="left" w:pos="851"/>
        </w:tabs>
        <w:jc w:val="both"/>
        <w:rPr>
          <w:b/>
        </w:rPr>
      </w:pPr>
      <w:r w:rsidRPr="00BE6C08">
        <w:rPr>
          <w:b/>
          <w:lang w:val="en-US"/>
        </w:rPr>
        <w:t>II</w:t>
      </w:r>
      <w:hyperlink r:id="rId21" w:anchor="_Toc453968208" w:tgtFrame="_blank" w:history="1">
        <w:r w:rsidR="003522E0" w:rsidRPr="00BE6C08">
          <w:rPr>
            <w:rStyle w:val="af3"/>
            <w:b/>
            <w:color w:val="auto"/>
            <w:u w:val="none"/>
            <w:shd w:val="clear" w:color="auto" w:fill="FFFFFF"/>
          </w:rPr>
          <w:t>.4. Программа коррекционной работы</w:t>
        </w:r>
      </w:hyperlink>
      <w:r w:rsidR="00610E40" w:rsidRPr="005432DA">
        <w:rPr>
          <w:rStyle w:val="af3"/>
          <w:b/>
          <w:color w:val="auto"/>
          <w:u w:val="none"/>
          <w:shd w:val="clear" w:color="auto" w:fill="FFFFFF"/>
        </w:rPr>
        <w:t>.</w:t>
      </w:r>
    </w:p>
    <w:p w:rsidR="003522E0" w:rsidRPr="005432DA" w:rsidRDefault="00E95A91" w:rsidP="0008737C">
      <w:pPr>
        <w:pStyle w:val="pboth"/>
        <w:tabs>
          <w:tab w:val="left" w:pos="851"/>
        </w:tabs>
        <w:spacing w:before="0" w:beforeAutospacing="0" w:after="0" w:afterAutospacing="0"/>
        <w:jc w:val="both"/>
      </w:pPr>
      <w:bookmarkStart w:id="18" w:name="104205"/>
      <w:bookmarkStart w:id="19" w:name="104206"/>
      <w:bookmarkEnd w:id="18"/>
      <w:bookmarkEnd w:id="19"/>
      <w:r w:rsidRPr="005432DA">
        <w:t xml:space="preserve">     </w:t>
      </w:r>
      <w:r w:rsidR="003522E0" w:rsidRPr="005432DA">
        <w:t>Программа коррекционной работы (ПКР) является неотъемлемым структурным компонентом основной образовательной программы в МБОУ «Сростинская СОШ им. В.М.Шукшина». ПКР разрабатывается для обучающихся с ограниченными возможностями здоровья.</w:t>
      </w:r>
    </w:p>
    <w:p w:rsidR="003522E0" w:rsidRPr="005432DA" w:rsidRDefault="00E95A91" w:rsidP="0008737C">
      <w:pPr>
        <w:pStyle w:val="pboth"/>
        <w:tabs>
          <w:tab w:val="left" w:pos="851"/>
        </w:tabs>
        <w:spacing w:before="0" w:beforeAutospacing="0" w:after="0" w:afterAutospacing="0"/>
        <w:jc w:val="both"/>
      </w:pPr>
      <w:bookmarkStart w:id="20" w:name="104207"/>
      <w:bookmarkEnd w:id="20"/>
      <w:r w:rsidRPr="005432DA">
        <w:t xml:space="preserve">       </w:t>
      </w:r>
      <w:r w:rsidR="003522E0" w:rsidRPr="005432DA">
        <w:t>Обучающиеся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3522E0" w:rsidRPr="005432DA" w:rsidRDefault="00E95A91" w:rsidP="0008737C">
      <w:pPr>
        <w:pStyle w:val="pboth"/>
        <w:tabs>
          <w:tab w:val="left" w:pos="851"/>
        </w:tabs>
        <w:spacing w:before="0" w:beforeAutospacing="0" w:after="0" w:afterAutospacing="0"/>
        <w:jc w:val="both"/>
      </w:pPr>
      <w:r w:rsidRPr="005432DA">
        <w:t xml:space="preserve">      </w:t>
      </w:r>
      <w:r w:rsidR="003522E0" w:rsidRPr="005432DA">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522E0" w:rsidRPr="005432DA" w:rsidRDefault="00E95A91" w:rsidP="0008737C">
      <w:pPr>
        <w:pStyle w:val="pboth"/>
        <w:tabs>
          <w:tab w:val="left" w:pos="851"/>
        </w:tabs>
        <w:spacing w:before="0" w:beforeAutospacing="0" w:after="0" w:afterAutospacing="0"/>
        <w:jc w:val="both"/>
      </w:pPr>
      <w:bookmarkStart w:id="21" w:name="104208"/>
      <w:bookmarkEnd w:id="21"/>
      <w:r w:rsidRPr="005432DA">
        <w:t xml:space="preserve">    </w:t>
      </w:r>
      <w:r w:rsidR="003522E0" w:rsidRPr="005432DA">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522E0" w:rsidRPr="005432DA" w:rsidRDefault="00E95A91" w:rsidP="0008737C">
      <w:pPr>
        <w:pStyle w:val="pboth"/>
        <w:tabs>
          <w:tab w:val="left" w:pos="851"/>
        </w:tabs>
        <w:spacing w:before="0" w:beforeAutospacing="0" w:after="0" w:afterAutospacing="0"/>
        <w:jc w:val="both"/>
      </w:pPr>
      <w:bookmarkStart w:id="22" w:name="104209"/>
      <w:bookmarkEnd w:id="22"/>
      <w:r w:rsidRPr="005432DA">
        <w:t xml:space="preserve">      </w:t>
      </w:r>
      <w:r w:rsidR="003522E0" w:rsidRPr="005432DA">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3522E0" w:rsidRPr="005432DA" w:rsidRDefault="00E95A91" w:rsidP="0008737C">
      <w:pPr>
        <w:pStyle w:val="pboth"/>
        <w:tabs>
          <w:tab w:val="left" w:pos="851"/>
        </w:tabs>
        <w:spacing w:before="0" w:beforeAutospacing="0" w:after="0" w:afterAutospacing="0"/>
        <w:jc w:val="both"/>
      </w:pPr>
      <w:bookmarkStart w:id="23" w:name="104210"/>
      <w:bookmarkEnd w:id="23"/>
      <w:r w:rsidRPr="005432DA">
        <w:lastRenderedPageBreak/>
        <w:t xml:space="preserve">      </w:t>
      </w:r>
      <w:r w:rsidR="003522E0" w:rsidRPr="005432DA">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3522E0" w:rsidRPr="005432DA" w:rsidRDefault="00E95A91" w:rsidP="0008737C">
      <w:pPr>
        <w:pStyle w:val="pboth"/>
        <w:tabs>
          <w:tab w:val="left" w:pos="851"/>
        </w:tabs>
        <w:spacing w:before="0" w:beforeAutospacing="0" w:after="0" w:afterAutospacing="0"/>
        <w:jc w:val="both"/>
      </w:pPr>
      <w:bookmarkStart w:id="24" w:name="104211"/>
      <w:bookmarkEnd w:id="24"/>
      <w:r w:rsidRPr="005432DA">
        <w:t xml:space="preserve">     </w:t>
      </w:r>
      <w:r w:rsidR="003522E0" w:rsidRPr="005432DA">
        <w:t>Программа коррекционной работы разрабатывается на весь период освоения уровня среднего общего образования, имеет четкую структуру</w:t>
      </w:r>
      <w:r w:rsidR="005432DA">
        <w:t xml:space="preserve"> и включает несколько разделов </w:t>
      </w:r>
    </w:p>
    <w:p w:rsidR="003522E0" w:rsidRPr="005432DA" w:rsidRDefault="00BD4E1F" w:rsidP="0008737C">
      <w:pPr>
        <w:pStyle w:val="ae"/>
        <w:tabs>
          <w:tab w:val="left" w:pos="851"/>
        </w:tabs>
        <w:jc w:val="both"/>
        <w:rPr>
          <w:rFonts w:ascii="Times New Roman" w:hAnsi="Times New Roman"/>
          <w:sz w:val="24"/>
          <w:szCs w:val="24"/>
        </w:rPr>
      </w:pPr>
      <w:hyperlink r:id="rId22" w:anchor="_Toc453968209" w:tgtFrame="_blank" w:history="1">
        <w:r w:rsidR="00BE6C08">
          <w:rPr>
            <w:rStyle w:val="af3"/>
            <w:rFonts w:ascii="Times New Roman" w:hAnsi="Times New Roman"/>
            <w:b/>
            <w:color w:val="auto"/>
            <w:sz w:val="24"/>
            <w:szCs w:val="24"/>
            <w:u w:val="none"/>
            <w:shd w:val="clear" w:color="auto" w:fill="FFFFFF"/>
          </w:rPr>
          <w:t>2</w:t>
        </w:r>
        <w:r w:rsidR="003522E0" w:rsidRPr="005432DA">
          <w:rPr>
            <w:rStyle w:val="af3"/>
            <w:rFonts w:ascii="Times New Roman" w:hAnsi="Times New Roman"/>
            <w:b/>
            <w:color w:val="auto"/>
            <w:sz w:val="24"/>
            <w:szCs w:val="24"/>
            <w:u w:val="none"/>
            <w:shd w:val="clear" w:color="auto" w:fill="FFFFFF"/>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hyperlink>
      <w:r w:rsidR="00610E40" w:rsidRPr="005432DA">
        <w:rPr>
          <w:rStyle w:val="af3"/>
          <w:rFonts w:ascii="Times New Roman" w:hAnsi="Times New Roman"/>
          <w:b/>
          <w:color w:val="auto"/>
          <w:sz w:val="24"/>
          <w:szCs w:val="24"/>
          <w:u w:val="none"/>
          <w:shd w:val="clear" w:color="auto" w:fill="FFFFFF"/>
        </w:rPr>
        <w:t>.</w:t>
      </w:r>
    </w:p>
    <w:p w:rsidR="003522E0" w:rsidRPr="005432DA" w:rsidRDefault="003522E0" w:rsidP="0008737C">
      <w:pPr>
        <w:pStyle w:val="pboth"/>
        <w:shd w:val="clear" w:color="auto" w:fill="FFFFFF"/>
        <w:tabs>
          <w:tab w:val="left" w:pos="851"/>
        </w:tabs>
        <w:spacing w:before="0" w:beforeAutospacing="0" w:after="0" w:afterAutospacing="0"/>
        <w:jc w:val="both"/>
      </w:pPr>
      <w:r w:rsidRPr="005432DA">
        <w:rPr>
          <w:b/>
        </w:rPr>
        <w:t>Цель программы коррекционной работы</w:t>
      </w:r>
      <w:r w:rsidRPr="005432DA">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3522E0" w:rsidRPr="005432DA" w:rsidRDefault="003522E0" w:rsidP="0008737C">
      <w:pPr>
        <w:pStyle w:val="pboth"/>
        <w:shd w:val="clear" w:color="auto" w:fill="FFFFFF"/>
        <w:tabs>
          <w:tab w:val="left" w:pos="851"/>
        </w:tabs>
        <w:spacing w:before="0" w:beforeAutospacing="0" w:after="0" w:afterAutospacing="0"/>
        <w:jc w:val="both"/>
        <w:rPr>
          <w:b/>
        </w:rPr>
      </w:pPr>
      <w:bookmarkStart w:id="25" w:name="104218"/>
      <w:bookmarkEnd w:id="25"/>
      <w:r w:rsidRPr="005432DA">
        <w:t xml:space="preserve"> </w:t>
      </w:r>
      <w:r w:rsidRPr="005432DA">
        <w:tab/>
      </w:r>
      <w:r w:rsidRPr="005432DA">
        <w:rPr>
          <w:b/>
        </w:rPr>
        <w:t>Цель определяет задачи:</w:t>
      </w:r>
    </w:p>
    <w:p w:rsidR="003522E0" w:rsidRPr="005432DA" w:rsidRDefault="003522E0" w:rsidP="0008737C">
      <w:pPr>
        <w:pStyle w:val="pboth"/>
        <w:shd w:val="clear" w:color="auto" w:fill="FFFFFF"/>
        <w:tabs>
          <w:tab w:val="left" w:pos="851"/>
        </w:tabs>
        <w:spacing w:before="0" w:beforeAutospacing="0" w:after="0" w:afterAutospacing="0"/>
        <w:jc w:val="both"/>
      </w:pPr>
      <w:bookmarkStart w:id="26" w:name="104219"/>
      <w:bookmarkEnd w:id="26"/>
      <w:r w:rsidRPr="005432DA">
        <w:t>- выявление особых образовательных потребностей обучающихся с ОВЗ, инвалидов, а также подростков, попавших в трудную жизненную ситуацию;</w:t>
      </w:r>
    </w:p>
    <w:p w:rsidR="003522E0" w:rsidRPr="005432DA" w:rsidRDefault="003522E0" w:rsidP="0008737C">
      <w:pPr>
        <w:pStyle w:val="pboth"/>
        <w:shd w:val="clear" w:color="auto" w:fill="FFFFFF"/>
        <w:tabs>
          <w:tab w:val="left" w:pos="851"/>
        </w:tabs>
        <w:spacing w:before="0" w:beforeAutospacing="0" w:after="0" w:afterAutospacing="0"/>
        <w:jc w:val="both"/>
      </w:pPr>
      <w:bookmarkStart w:id="27" w:name="104220"/>
      <w:bookmarkEnd w:id="27"/>
      <w:r w:rsidRPr="005432DA">
        <w:t>- создание условий для успешного освоения программы (ее элементов) и прохождения итоговой аттестации;</w:t>
      </w:r>
    </w:p>
    <w:p w:rsidR="003522E0" w:rsidRPr="005432DA" w:rsidRDefault="003522E0" w:rsidP="0008737C">
      <w:pPr>
        <w:pStyle w:val="pboth"/>
        <w:shd w:val="clear" w:color="auto" w:fill="FFFFFF"/>
        <w:tabs>
          <w:tab w:val="left" w:pos="851"/>
        </w:tabs>
        <w:spacing w:before="0" w:beforeAutospacing="0" w:after="0" w:afterAutospacing="0"/>
        <w:jc w:val="both"/>
      </w:pPr>
      <w:bookmarkStart w:id="28" w:name="104221"/>
      <w:bookmarkEnd w:id="28"/>
      <w:r w:rsidRPr="005432DA">
        <w:t>- коррекция (минимизация) имеющихся нарушений (личностных, регулятивных, когнитивных, коммуникативных);</w:t>
      </w:r>
    </w:p>
    <w:p w:rsidR="003522E0" w:rsidRPr="005432DA" w:rsidRDefault="003522E0" w:rsidP="0008737C">
      <w:pPr>
        <w:pStyle w:val="pboth"/>
        <w:shd w:val="clear" w:color="auto" w:fill="FFFFFF"/>
        <w:tabs>
          <w:tab w:val="left" w:pos="851"/>
        </w:tabs>
        <w:spacing w:before="0" w:beforeAutospacing="0" w:after="0" w:afterAutospacing="0"/>
        <w:jc w:val="both"/>
      </w:pPr>
      <w:bookmarkStart w:id="29" w:name="104222"/>
      <w:bookmarkEnd w:id="29"/>
      <w:r w:rsidRPr="005432DA">
        <w:t>- обеспечение непрерывной коррекционно-развивающей работы в единстве урочной и внеурочной деятельности;</w:t>
      </w:r>
    </w:p>
    <w:p w:rsidR="003522E0" w:rsidRPr="005432DA" w:rsidRDefault="003522E0" w:rsidP="0008737C">
      <w:pPr>
        <w:pStyle w:val="pboth"/>
        <w:shd w:val="clear" w:color="auto" w:fill="FFFFFF"/>
        <w:tabs>
          <w:tab w:val="left" w:pos="851"/>
        </w:tabs>
        <w:spacing w:before="0" w:beforeAutospacing="0" w:after="0" w:afterAutospacing="0"/>
        <w:jc w:val="both"/>
      </w:pPr>
      <w:bookmarkStart w:id="30" w:name="104223"/>
      <w:bookmarkEnd w:id="30"/>
      <w:r w:rsidRPr="005432DA">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522E0" w:rsidRPr="005432DA" w:rsidRDefault="003522E0" w:rsidP="0008737C">
      <w:pPr>
        <w:pStyle w:val="pboth"/>
        <w:shd w:val="clear" w:color="auto" w:fill="FFFFFF"/>
        <w:tabs>
          <w:tab w:val="left" w:pos="851"/>
        </w:tabs>
        <w:spacing w:before="0" w:beforeAutospacing="0" w:after="0" w:afterAutospacing="0"/>
        <w:jc w:val="both"/>
      </w:pPr>
      <w:bookmarkStart w:id="31" w:name="104224"/>
      <w:bookmarkEnd w:id="31"/>
      <w:r w:rsidRPr="005432DA">
        <w:t>- осуществление консультативной работы с педагогами, родителями, социальными работниками, а также потенциальными работодателями;</w:t>
      </w:r>
    </w:p>
    <w:p w:rsidR="003522E0" w:rsidRPr="005432DA" w:rsidRDefault="003522E0" w:rsidP="0008737C">
      <w:pPr>
        <w:pStyle w:val="pboth"/>
        <w:shd w:val="clear" w:color="auto" w:fill="FFFFFF"/>
        <w:tabs>
          <w:tab w:val="left" w:pos="851"/>
        </w:tabs>
        <w:spacing w:before="0" w:beforeAutospacing="0" w:after="0" w:afterAutospacing="0"/>
        <w:jc w:val="both"/>
      </w:pPr>
      <w:bookmarkStart w:id="32" w:name="104225"/>
      <w:bookmarkEnd w:id="32"/>
      <w:r w:rsidRPr="005432DA">
        <w:t>- проведение информационно-просв</w:t>
      </w:r>
      <w:r w:rsidR="00E95A91" w:rsidRPr="005432DA">
        <w:t>етительских мероприятий.</w:t>
      </w:r>
    </w:p>
    <w:p w:rsidR="003522E0" w:rsidRPr="005432DA" w:rsidRDefault="00E95A91" w:rsidP="0008737C">
      <w:pPr>
        <w:pStyle w:val="pboth"/>
        <w:shd w:val="clear" w:color="auto" w:fill="FFFFFF"/>
        <w:tabs>
          <w:tab w:val="left" w:pos="851"/>
        </w:tabs>
        <w:spacing w:before="0" w:beforeAutospacing="0" w:after="0" w:afterAutospacing="0"/>
        <w:jc w:val="both"/>
      </w:pPr>
      <w:r w:rsidRPr="005432DA">
        <w:t xml:space="preserve">     </w:t>
      </w:r>
      <w:r w:rsidR="003522E0" w:rsidRPr="005432DA">
        <w:t xml:space="preserve">В основу программы коррекционной работы положены общедидактические и специальные принципы общей и специальной педагогики. </w:t>
      </w:r>
    </w:p>
    <w:p w:rsidR="003522E0" w:rsidRPr="005432DA" w:rsidRDefault="003522E0" w:rsidP="0008737C">
      <w:pPr>
        <w:pStyle w:val="pboth"/>
        <w:shd w:val="clear" w:color="auto" w:fill="FFFFFF"/>
        <w:tabs>
          <w:tab w:val="left" w:pos="851"/>
        </w:tabs>
        <w:spacing w:before="0" w:beforeAutospacing="0" w:after="0" w:afterAutospacing="0"/>
        <w:jc w:val="both"/>
        <w:rPr>
          <w:b/>
        </w:rPr>
      </w:pPr>
      <w:r w:rsidRPr="005432DA">
        <w:rPr>
          <w:b/>
        </w:rPr>
        <w:t>Общедидактические принципы включают принцип научности:</w:t>
      </w:r>
    </w:p>
    <w:p w:rsidR="003522E0" w:rsidRPr="005432DA" w:rsidRDefault="003522E0" w:rsidP="0008737C">
      <w:pPr>
        <w:pStyle w:val="pboth"/>
        <w:numPr>
          <w:ilvl w:val="0"/>
          <w:numId w:val="191"/>
        </w:numPr>
        <w:shd w:val="clear" w:color="auto" w:fill="FFFFFF"/>
        <w:tabs>
          <w:tab w:val="left" w:pos="851"/>
        </w:tabs>
        <w:spacing w:before="0" w:beforeAutospacing="0" w:after="0" w:afterAutospacing="0"/>
        <w:ind w:left="0" w:firstLine="0"/>
        <w:jc w:val="both"/>
      </w:pPr>
      <w:r w:rsidRPr="005432DA">
        <w:t xml:space="preserve">соответствия целей и содержания обучения государственным образовательным стандартам; </w:t>
      </w:r>
    </w:p>
    <w:p w:rsidR="003522E0" w:rsidRPr="005432DA" w:rsidRDefault="003522E0" w:rsidP="0008737C">
      <w:pPr>
        <w:pStyle w:val="pboth"/>
        <w:numPr>
          <w:ilvl w:val="0"/>
          <w:numId w:val="191"/>
        </w:numPr>
        <w:shd w:val="clear" w:color="auto" w:fill="FFFFFF"/>
        <w:tabs>
          <w:tab w:val="left" w:pos="851"/>
        </w:tabs>
        <w:spacing w:before="0" w:beforeAutospacing="0" w:after="0" w:afterAutospacing="0"/>
        <w:ind w:left="0" w:firstLine="0"/>
        <w:jc w:val="both"/>
      </w:pPr>
      <w:r w:rsidRPr="005432DA">
        <w:t xml:space="preserve">соответствия дидактического процесса закономерностям учения; </w:t>
      </w:r>
    </w:p>
    <w:p w:rsidR="003522E0" w:rsidRPr="005432DA" w:rsidRDefault="003522E0" w:rsidP="0008737C">
      <w:pPr>
        <w:pStyle w:val="pboth"/>
        <w:numPr>
          <w:ilvl w:val="0"/>
          <w:numId w:val="191"/>
        </w:numPr>
        <w:shd w:val="clear" w:color="auto" w:fill="FFFFFF"/>
        <w:tabs>
          <w:tab w:val="left" w:pos="851"/>
        </w:tabs>
        <w:spacing w:before="0" w:beforeAutospacing="0" w:after="0" w:afterAutospacing="0"/>
        <w:ind w:left="0" w:firstLine="0"/>
        <w:jc w:val="both"/>
      </w:pPr>
      <w:r w:rsidRPr="005432DA">
        <w:t>доступности и прочности овладения содержанием обучения;</w:t>
      </w:r>
    </w:p>
    <w:p w:rsidR="003522E0" w:rsidRPr="005432DA" w:rsidRDefault="003522E0" w:rsidP="0008737C">
      <w:pPr>
        <w:pStyle w:val="pboth"/>
        <w:numPr>
          <w:ilvl w:val="0"/>
          <w:numId w:val="191"/>
        </w:numPr>
        <w:shd w:val="clear" w:color="auto" w:fill="FFFFFF"/>
        <w:tabs>
          <w:tab w:val="left" w:pos="851"/>
        </w:tabs>
        <w:spacing w:before="0" w:beforeAutospacing="0" w:after="0" w:afterAutospacing="0"/>
        <w:ind w:left="0" w:firstLine="0"/>
        <w:jc w:val="both"/>
      </w:pPr>
      <w:r w:rsidRPr="005432DA">
        <w:t xml:space="preserve">сознательности, активности и самостоятельности обучающихся при руководящей роли учителя; </w:t>
      </w:r>
    </w:p>
    <w:p w:rsidR="003522E0" w:rsidRPr="005432DA" w:rsidRDefault="003522E0" w:rsidP="0008737C">
      <w:pPr>
        <w:pStyle w:val="pboth"/>
        <w:numPr>
          <w:ilvl w:val="0"/>
          <w:numId w:val="191"/>
        </w:numPr>
        <w:shd w:val="clear" w:color="auto" w:fill="FFFFFF"/>
        <w:tabs>
          <w:tab w:val="left" w:pos="851"/>
        </w:tabs>
        <w:spacing w:before="0" w:beforeAutospacing="0" w:after="0" w:afterAutospacing="0"/>
        <w:ind w:left="0" w:firstLine="0"/>
        <w:jc w:val="both"/>
      </w:pPr>
      <w:r w:rsidRPr="005432DA">
        <w:t>принцип единства образовательной, воспитательной и развивающей функций обучения.</w:t>
      </w:r>
    </w:p>
    <w:p w:rsidR="003522E0" w:rsidRPr="005432DA" w:rsidRDefault="003522E0" w:rsidP="0008737C">
      <w:pPr>
        <w:pStyle w:val="pboth"/>
        <w:shd w:val="clear" w:color="auto" w:fill="FFFFFF"/>
        <w:tabs>
          <w:tab w:val="left" w:pos="851"/>
        </w:tabs>
        <w:spacing w:before="0" w:beforeAutospacing="0" w:after="0" w:afterAutospacing="0"/>
        <w:jc w:val="both"/>
      </w:pPr>
      <w:bookmarkStart w:id="33" w:name="104216"/>
      <w:bookmarkEnd w:id="33"/>
      <w:r w:rsidRPr="005432DA">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bookmarkStart w:id="34" w:name="104217"/>
      <w:bookmarkEnd w:id="34"/>
    </w:p>
    <w:p w:rsidR="003522E0" w:rsidRPr="005432DA" w:rsidRDefault="00BD4E1F" w:rsidP="0008737C">
      <w:pPr>
        <w:pStyle w:val="ae"/>
        <w:tabs>
          <w:tab w:val="left" w:pos="851"/>
        </w:tabs>
        <w:jc w:val="both"/>
        <w:rPr>
          <w:rFonts w:ascii="Times New Roman" w:hAnsi="Times New Roman"/>
          <w:b/>
          <w:sz w:val="24"/>
          <w:szCs w:val="24"/>
        </w:rPr>
      </w:pPr>
      <w:hyperlink r:id="rId23" w:anchor="_Toc453968210" w:tgtFrame="_blank" w:history="1">
        <w:r w:rsidR="00BE6C08">
          <w:rPr>
            <w:rStyle w:val="af3"/>
            <w:rFonts w:ascii="Times New Roman" w:hAnsi="Times New Roman"/>
            <w:b/>
            <w:color w:val="auto"/>
            <w:sz w:val="24"/>
            <w:szCs w:val="24"/>
            <w:u w:val="none"/>
            <w:shd w:val="clear" w:color="auto" w:fill="FFFFFF"/>
          </w:rPr>
          <w:t>2</w:t>
        </w:r>
        <w:r w:rsidR="003522E0" w:rsidRPr="005432DA">
          <w:rPr>
            <w:rStyle w:val="af3"/>
            <w:rFonts w:ascii="Times New Roman" w:hAnsi="Times New Roman"/>
            <w:b/>
            <w:color w:val="auto"/>
            <w:sz w:val="24"/>
            <w:szCs w:val="24"/>
            <w:u w:val="none"/>
            <w:shd w:val="clear" w:color="auto" w:fill="FFFFFF"/>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hyperlink>
      <w:r w:rsidR="00610E40" w:rsidRPr="005432DA">
        <w:rPr>
          <w:rStyle w:val="af3"/>
          <w:rFonts w:ascii="Times New Roman" w:hAnsi="Times New Roman"/>
          <w:b/>
          <w:color w:val="auto"/>
          <w:sz w:val="24"/>
          <w:szCs w:val="24"/>
          <w:u w:val="none"/>
          <w:shd w:val="clear" w:color="auto" w:fill="FFFFFF"/>
        </w:rPr>
        <w:t>.</w:t>
      </w:r>
    </w:p>
    <w:p w:rsidR="003522E0" w:rsidRPr="005432DA" w:rsidRDefault="003522E0" w:rsidP="0008737C">
      <w:pPr>
        <w:pStyle w:val="ae"/>
        <w:tabs>
          <w:tab w:val="left" w:pos="851"/>
        </w:tabs>
        <w:jc w:val="both"/>
        <w:rPr>
          <w:rFonts w:ascii="Times New Roman" w:hAnsi="Times New Roman"/>
          <w:sz w:val="24"/>
          <w:szCs w:val="24"/>
          <w:shd w:val="clear" w:color="auto" w:fill="FFFFFF"/>
        </w:rPr>
      </w:pPr>
      <w:r w:rsidRPr="005432DA">
        <w:rPr>
          <w:rFonts w:ascii="Times New Roman" w:hAnsi="Times New Roman"/>
          <w:sz w:val="24"/>
          <w:szCs w:val="24"/>
          <w:shd w:val="clear" w:color="auto" w:fill="FFFFFF"/>
        </w:rPr>
        <w:lastRenderedPageBreak/>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r w:rsidR="00E95A91" w:rsidRPr="005432DA">
        <w:rPr>
          <w:rFonts w:ascii="Times New Roman" w:hAnsi="Times New Roman"/>
          <w:sz w:val="24"/>
          <w:szCs w:val="24"/>
          <w:shd w:val="clear" w:color="auto" w:fill="FFFFFF"/>
        </w:rPr>
        <w:t>.</w:t>
      </w:r>
    </w:p>
    <w:p w:rsidR="003522E0" w:rsidRPr="005432DA" w:rsidRDefault="003522E0" w:rsidP="0008737C">
      <w:pPr>
        <w:pStyle w:val="1"/>
        <w:tabs>
          <w:tab w:val="left" w:pos="851"/>
        </w:tabs>
        <w:spacing w:line="240" w:lineRule="auto"/>
        <w:jc w:val="both"/>
        <w:rPr>
          <w:sz w:val="24"/>
          <w:szCs w:val="24"/>
        </w:rPr>
      </w:pPr>
      <w:r w:rsidRPr="005432DA">
        <w:rPr>
          <w:sz w:val="24"/>
          <w:szCs w:val="24"/>
        </w:rPr>
        <w:t>Характеристика содержания:</w:t>
      </w:r>
    </w:p>
    <w:p w:rsidR="003522E0" w:rsidRPr="005432DA" w:rsidRDefault="003522E0" w:rsidP="0008737C">
      <w:pPr>
        <w:pStyle w:val="pboth"/>
        <w:tabs>
          <w:tab w:val="left" w:pos="851"/>
        </w:tabs>
        <w:spacing w:before="0" w:beforeAutospacing="0" w:after="0" w:afterAutospacing="0"/>
        <w:jc w:val="both"/>
      </w:pPr>
      <w:bookmarkStart w:id="35" w:name="104228"/>
      <w:bookmarkStart w:id="36" w:name="104229"/>
      <w:bookmarkEnd w:id="35"/>
      <w:bookmarkEnd w:id="36"/>
      <w:r w:rsidRPr="005432DA">
        <w:rPr>
          <w:b/>
        </w:rPr>
        <w:t>Диагностическое</w:t>
      </w:r>
      <w:r w:rsidRPr="005432DA">
        <w:t xml:space="preserve"> </w:t>
      </w:r>
      <w:r w:rsidRPr="005432DA">
        <w:rPr>
          <w:b/>
        </w:rPr>
        <w:t>направление</w:t>
      </w:r>
      <w:r w:rsidRPr="005432DA">
        <w:t xml:space="preserve">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3522E0" w:rsidRPr="005432DA" w:rsidRDefault="003522E0" w:rsidP="0008737C">
      <w:pPr>
        <w:pStyle w:val="pboth"/>
        <w:tabs>
          <w:tab w:val="left" w:pos="851"/>
        </w:tabs>
        <w:spacing w:before="0" w:beforeAutospacing="0" w:after="0" w:afterAutospacing="0"/>
        <w:jc w:val="both"/>
      </w:pPr>
      <w:bookmarkStart w:id="37" w:name="104230"/>
      <w:bookmarkEnd w:id="37"/>
      <w:r w:rsidRPr="005432DA">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3522E0" w:rsidRPr="005432DA" w:rsidRDefault="003522E0" w:rsidP="0008737C">
      <w:pPr>
        <w:pStyle w:val="pboth"/>
        <w:tabs>
          <w:tab w:val="left" w:pos="851"/>
        </w:tabs>
        <w:spacing w:before="0" w:beforeAutospacing="0" w:after="0" w:afterAutospacing="0"/>
        <w:jc w:val="both"/>
      </w:pPr>
      <w:bookmarkStart w:id="38" w:name="104231"/>
      <w:bookmarkEnd w:id="38"/>
      <w:r w:rsidRPr="005432DA">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3522E0" w:rsidRPr="005432DA" w:rsidRDefault="003522E0" w:rsidP="0008737C">
      <w:pPr>
        <w:pStyle w:val="pboth"/>
        <w:tabs>
          <w:tab w:val="left" w:pos="851"/>
        </w:tabs>
        <w:spacing w:before="0" w:beforeAutospacing="0" w:after="0" w:afterAutospacing="0"/>
        <w:jc w:val="both"/>
      </w:pPr>
      <w:bookmarkStart w:id="39" w:name="104232"/>
      <w:bookmarkEnd w:id="39"/>
      <w:r w:rsidRPr="005432DA">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3522E0" w:rsidRPr="005432DA" w:rsidRDefault="003522E0" w:rsidP="0008737C">
      <w:pPr>
        <w:pStyle w:val="pboth"/>
        <w:tabs>
          <w:tab w:val="left" w:pos="851"/>
        </w:tabs>
        <w:spacing w:before="0" w:beforeAutospacing="0" w:after="0" w:afterAutospacing="0"/>
        <w:jc w:val="both"/>
      </w:pPr>
      <w:bookmarkStart w:id="40" w:name="104233"/>
      <w:bookmarkEnd w:id="40"/>
      <w:r w:rsidRPr="005432DA">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3522E0" w:rsidRPr="005432DA" w:rsidRDefault="003522E0" w:rsidP="0008737C">
      <w:pPr>
        <w:pStyle w:val="pboth"/>
        <w:tabs>
          <w:tab w:val="left" w:pos="851"/>
        </w:tabs>
        <w:spacing w:before="0" w:beforeAutospacing="0" w:after="0" w:afterAutospacing="0"/>
        <w:jc w:val="both"/>
      </w:pPr>
      <w:bookmarkStart w:id="41" w:name="104234"/>
      <w:bookmarkEnd w:id="41"/>
      <w:r w:rsidRPr="005432DA">
        <w:rPr>
          <w:b/>
        </w:rPr>
        <w:t>Коррекционно-развивающее направление</w:t>
      </w:r>
      <w:r w:rsidRPr="005432DA">
        <w:t xml:space="preserve">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522E0" w:rsidRPr="005432DA" w:rsidRDefault="003522E0" w:rsidP="0008737C">
      <w:pPr>
        <w:pStyle w:val="pboth"/>
        <w:tabs>
          <w:tab w:val="left" w:pos="851"/>
        </w:tabs>
        <w:spacing w:before="0" w:beforeAutospacing="0" w:after="0" w:afterAutospacing="0"/>
        <w:jc w:val="both"/>
      </w:pPr>
      <w:bookmarkStart w:id="42" w:name="104235"/>
      <w:bookmarkEnd w:id="42"/>
      <w:r w:rsidRPr="005432DA">
        <w:t>Коррекционное направление ПКР осуществляется в единстве урочной и внеурочной деятельности.</w:t>
      </w:r>
    </w:p>
    <w:p w:rsidR="003522E0" w:rsidRPr="005432DA" w:rsidRDefault="003522E0" w:rsidP="0008737C">
      <w:pPr>
        <w:pStyle w:val="pboth"/>
        <w:tabs>
          <w:tab w:val="left" w:pos="851"/>
        </w:tabs>
        <w:spacing w:before="0" w:beforeAutospacing="0" w:after="0" w:afterAutospacing="0"/>
        <w:jc w:val="both"/>
      </w:pPr>
      <w:bookmarkStart w:id="43" w:name="104236"/>
      <w:bookmarkEnd w:id="43"/>
      <w:r w:rsidRPr="005432DA">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3522E0" w:rsidRPr="005432DA" w:rsidRDefault="003522E0" w:rsidP="0008737C">
      <w:pPr>
        <w:pStyle w:val="pboth"/>
        <w:tabs>
          <w:tab w:val="left" w:pos="851"/>
        </w:tabs>
        <w:spacing w:before="0" w:beforeAutospacing="0" w:after="0" w:afterAutospacing="0"/>
        <w:jc w:val="both"/>
      </w:pPr>
      <w:bookmarkStart w:id="44" w:name="104237"/>
      <w:bookmarkEnd w:id="44"/>
      <w:r w:rsidRPr="005432DA">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3522E0" w:rsidRPr="005432DA" w:rsidRDefault="003522E0" w:rsidP="0008737C">
      <w:pPr>
        <w:pStyle w:val="pboth"/>
        <w:tabs>
          <w:tab w:val="left" w:pos="851"/>
        </w:tabs>
        <w:spacing w:before="0" w:beforeAutospacing="0" w:after="0" w:afterAutospacing="0"/>
        <w:jc w:val="both"/>
      </w:pPr>
      <w:bookmarkStart w:id="45" w:name="104238"/>
      <w:bookmarkEnd w:id="45"/>
      <w:r w:rsidRPr="005432DA">
        <w:lastRenderedPageBreak/>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3522E0" w:rsidRPr="005432DA" w:rsidRDefault="003522E0" w:rsidP="0008737C">
      <w:pPr>
        <w:pStyle w:val="pboth"/>
        <w:tabs>
          <w:tab w:val="left" w:pos="851"/>
        </w:tabs>
        <w:spacing w:before="0" w:beforeAutospacing="0" w:after="0" w:afterAutospacing="0"/>
        <w:jc w:val="both"/>
      </w:pPr>
      <w:bookmarkStart w:id="46" w:name="104239"/>
      <w:bookmarkEnd w:id="46"/>
      <w:r w:rsidRPr="005432DA">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3522E0" w:rsidRPr="005432DA" w:rsidRDefault="003522E0" w:rsidP="0008737C">
      <w:pPr>
        <w:pStyle w:val="pboth"/>
        <w:tabs>
          <w:tab w:val="left" w:pos="851"/>
        </w:tabs>
        <w:spacing w:before="0" w:beforeAutospacing="0" w:after="0" w:afterAutospacing="0"/>
        <w:jc w:val="both"/>
      </w:pPr>
      <w:bookmarkStart w:id="47" w:name="104240"/>
      <w:bookmarkEnd w:id="47"/>
      <w:r w:rsidRPr="005432DA">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522E0" w:rsidRPr="005432DA" w:rsidRDefault="003522E0" w:rsidP="0008737C">
      <w:pPr>
        <w:pStyle w:val="pboth"/>
        <w:tabs>
          <w:tab w:val="left" w:pos="851"/>
        </w:tabs>
        <w:spacing w:before="0" w:beforeAutospacing="0" w:after="0" w:afterAutospacing="0"/>
        <w:jc w:val="both"/>
      </w:pPr>
      <w:bookmarkStart w:id="48" w:name="104241"/>
      <w:bookmarkEnd w:id="48"/>
      <w:r w:rsidRPr="005432DA">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522E0" w:rsidRPr="005432DA" w:rsidRDefault="003522E0" w:rsidP="0008737C">
      <w:pPr>
        <w:pStyle w:val="pboth"/>
        <w:tabs>
          <w:tab w:val="left" w:pos="851"/>
        </w:tabs>
        <w:spacing w:before="0" w:beforeAutospacing="0" w:after="0" w:afterAutospacing="0"/>
        <w:jc w:val="both"/>
      </w:pPr>
      <w:bookmarkStart w:id="49" w:name="104242"/>
      <w:bookmarkEnd w:id="49"/>
      <w:r w:rsidRPr="005432DA">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w:t>
      </w:r>
      <w:r w:rsidR="00356A4C" w:rsidRPr="005432DA">
        <w:t>гического консилиума школы (Приложение № 13)</w:t>
      </w:r>
      <w:r w:rsidRPr="005432DA">
        <w:t>, методических объединений и ПМПК.</w:t>
      </w:r>
    </w:p>
    <w:p w:rsidR="003522E0" w:rsidRPr="005432DA" w:rsidRDefault="003522E0" w:rsidP="0008737C">
      <w:pPr>
        <w:pStyle w:val="pboth"/>
        <w:tabs>
          <w:tab w:val="left" w:pos="851"/>
        </w:tabs>
        <w:spacing w:before="0" w:beforeAutospacing="0" w:after="0" w:afterAutospacing="0"/>
        <w:jc w:val="both"/>
      </w:pPr>
      <w:bookmarkStart w:id="50" w:name="104243"/>
      <w:bookmarkEnd w:id="50"/>
      <w:r w:rsidRPr="005432DA">
        <w:rPr>
          <w:b/>
        </w:rPr>
        <w:t>Консультативное направление</w:t>
      </w:r>
      <w:r w:rsidRPr="005432DA">
        <w:t xml:space="preserve">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3522E0" w:rsidRPr="005432DA" w:rsidRDefault="003522E0" w:rsidP="0008737C">
      <w:pPr>
        <w:pStyle w:val="pboth"/>
        <w:tabs>
          <w:tab w:val="left" w:pos="851"/>
        </w:tabs>
        <w:spacing w:before="0" w:beforeAutospacing="0" w:after="0" w:afterAutospacing="0"/>
        <w:jc w:val="both"/>
      </w:pPr>
      <w:bookmarkStart w:id="51" w:name="104244"/>
      <w:bookmarkEnd w:id="51"/>
      <w:r w:rsidRPr="005432DA">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3522E0" w:rsidRPr="005432DA" w:rsidRDefault="003522E0" w:rsidP="0008737C">
      <w:pPr>
        <w:pStyle w:val="pboth"/>
        <w:tabs>
          <w:tab w:val="left" w:pos="851"/>
        </w:tabs>
        <w:spacing w:before="0" w:beforeAutospacing="0" w:after="0" w:afterAutospacing="0"/>
        <w:jc w:val="both"/>
      </w:pPr>
      <w:bookmarkStart w:id="52" w:name="104245"/>
      <w:bookmarkEnd w:id="52"/>
      <w:r w:rsidRPr="005432DA">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3522E0" w:rsidRPr="005432DA" w:rsidRDefault="003522E0" w:rsidP="0008737C">
      <w:pPr>
        <w:pStyle w:val="pboth"/>
        <w:tabs>
          <w:tab w:val="left" w:pos="851"/>
        </w:tabs>
        <w:spacing w:before="0" w:beforeAutospacing="0" w:after="0" w:afterAutospacing="0"/>
        <w:jc w:val="both"/>
      </w:pPr>
      <w:bookmarkStart w:id="53" w:name="104246"/>
      <w:bookmarkEnd w:id="53"/>
      <w:r w:rsidRPr="005432DA">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3522E0" w:rsidRPr="005432DA" w:rsidRDefault="003522E0" w:rsidP="0008737C">
      <w:pPr>
        <w:pStyle w:val="pboth"/>
        <w:tabs>
          <w:tab w:val="left" w:pos="851"/>
        </w:tabs>
        <w:spacing w:before="0" w:beforeAutospacing="0" w:after="0" w:afterAutospacing="0"/>
        <w:jc w:val="both"/>
      </w:pPr>
      <w:bookmarkStart w:id="54" w:name="104247"/>
      <w:bookmarkEnd w:id="54"/>
      <w:r w:rsidRPr="005432DA">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3522E0" w:rsidRPr="005432DA" w:rsidRDefault="003522E0" w:rsidP="0008737C">
      <w:pPr>
        <w:pStyle w:val="pboth"/>
        <w:tabs>
          <w:tab w:val="left" w:pos="851"/>
        </w:tabs>
        <w:spacing w:before="0" w:beforeAutospacing="0" w:after="0" w:afterAutospacing="0"/>
        <w:jc w:val="both"/>
      </w:pPr>
      <w:bookmarkStart w:id="55" w:name="104248"/>
      <w:bookmarkEnd w:id="55"/>
      <w:r w:rsidRPr="005432DA">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3522E0" w:rsidRPr="005432DA" w:rsidRDefault="003522E0" w:rsidP="0008737C">
      <w:pPr>
        <w:pStyle w:val="pboth"/>
        <w:tabs>
          <w:tab w:val="left" w:pos="851"/>
        </w:tabs>
        <w:spacing w:before="0" w:beforeAutospacing="0" w:after="0" w:afterAutospacing="0"/>
        <w:jc w:val="both"/>
      </w:pPr>
      <w:bookmarkStart w:id="56" w:name="104249"/>
      <w:bookmarkEnd w:id="56"/>
      <w:r w:rsidRPr="005432DA">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3522E0" w:rsidRPr="005432DA" w:rsidRDefault="003522E0" w:rsidP="0008737C">
      <w:pPr>
        <w:pStyle w:val="pboth"/>
        <w:tabs>
          <w:tab w:val="left" w:pos="851"/>
        </w:tabs>
        <w:spacing w:before="0" w:beforeAutospacing="0" w:after="0" w:afterAutospacing="0"/>
        <w:jc w:val="both"/>
      </w:pPr>
      <w:bookmarkStart w:id="57" w:name="104250"/>
      <w:bookmarkEnd w:id="57"/>
      <w:r w:rsidRPr="005432DA">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w:t>
      </w:r>
      <w:r w:rsidRPr="005432DA">
        <w:lastRenderedPageBreak/>
        <w:t>логопедической работы на отдельных уроках, а также альтернативных учебников и учебных пособий (при необходимости).</w:t>
      </w:r>
    </w:p>
    <w:p w:rsidR="003522E0" w:rsidRPr="005432DA" w:rsidRDefault="003522E0" w:rsidP="0008737C">
      <w:pPr>
        <w:pStyle w:val="pboth"/>
        <w:tabs>
          <w:tab w:val="left" w:pos="851"/>
        </w:tabs>
        <w:spacing w:before="0" w:beforeAutospacing="0" w:after="0" w:afterAutospacing="0"/>
        <w:jc w:val="both"/>
      </w:pPr>
      <w:bookmarkStart w:id="58" w:name="104251"/>
      <w:bookmarkEnd w:id="58"/>
      <w:r w:rsidRPr="005432DA">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3522E0" w:rsidRPr="005432DA" w:rsidRDefault="003522E0" w:rsidP="0008737C">
      <w:pPr>
        <w:pStyle w:val="pboth"/>
        <w:tabs>
          <w:tab w:val="left" w:pos="851"/>
        </w:tabs>
        <w:spacing w:before="0" w:beforeAutospacing="0" w:after="0" w:afterAutospacing="0"/>
        <w:jc w:val="both"/>
      </w:pPr>
      <w:bookmarkStart w:id="59" w:name="104252"/>
      <w:bookmarkEnd w:id="59"/>
      <w:r w:rsidRPr="005432DA">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3522E0" w:rsidRPr="005432DA" w:rsidRDefault="003522E0" w:rsidP="0008737C">
      <w:pPr>
        <w:pStyle w:val="pboth"/>
        <w:tabs>
          <w:tab w:val="left" w:pos="851"/>
        </w:tabs>
        <w:spacing w:before="0" w:beforeAutospacing="0" w:after="0" w:afterAutospacing="0"/>
        <w:jc w:val="both"/>
      </w:pPr>
      <w:bookmarkStart w:id="60" w:name="104253"/>
      <w:bookmarkEnd w:id="60"/>
      <w:r w:rsidRPr="005432DA">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3522E0" w:rsidRPr="005432DA" w:rsidRDefault="003522E0" w:rsidP="0008737C">
      <w:pPr>
        <w:pStyle w:val="pboth"/>
        <w:tabs>
          <w:tab w:val="left" w:pos="851"/>
        </w:tabs>
        <w:spacing w:before="0" w:beforeAutospacing="0" w:after="0" w:afterAutospacing="0"/>
        <w:jc w:val="both"/>
      </w:pPr>
      <w:bookmarkStart w:id="61" w:name="104254"/>
      <w:bookmarkEnd w:id="61"/>
      <w:r w:rsidRPr="005432DA">
        <w:rPr>
          <w:b/>
        </w:rPr>
        <w:t>Информационно-просветительское направление</w:t>
      </w:r>
      <w:r w:rsidRPr="005432DA">
        <w:t xml:space="preserve">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522E0" w:rsidRPr="005432DA" w:rsidRDefault="003522E0" w:rsidP="0008737C">
      <w:pPr>
        <w:pStyle w:val="pboth"/>
        <w:tabs>
          <w:tab w:val="left" w:pos="851"/>
        </w:tabs>
        <w:spacing w:before="0" w:beforeAutospacing="0" w:after="0" w:afterAutospacing="0"/>
        <w:jc w:val="both"/>
      </w:pPr>
      <w:bookmarkStart w:id="62" w:name="104255"/>
      <w:bookmarkEnd w:id="62"/>
      <w:r w:rsidRPr="005432DA">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8835AB" w:rsidRPr="005432DA" w:rsidRDefault="003522E0" w:rsidP="0008737C">
      <w:pPr>
        <w:pStyle w:val="pboth"/>
        <w:tabs>
          <w:tab w:val="left" w:pos="851"/>
        </w:tabs>
        <w:spacing w:before="0" w:beforeAutospacing="0" w:after="0" w:afterAutospacing="0"/>
        <w:jc w:val="both"/>
      </w:pPr>
      <w:bookmarkStart w:id="63" w:name="104256"/>
      <w:bookmarkEnd w:id="63"/>
      <w:r w:rsidRPr="005432DA">
        <w:t>Направления коррекционной работы реализуются в ур</w:t>
      </w:r>
      <w:r w:rsidR="008835AB" w:rsidRPr="005432DA">
        <w:t>очной и внеурочной деятельности.</w:t>
      </w:r>
    </w:p>
    <w:p w:rsidR="003522E0" w:rsidRPr="005432DA" w:rsidRDefault="00BE6C08" w:rsidP="0008737C">
      <w:pPr>
        <w:pStyle w:val="pboth"/>
        <w:shd w:val="clear" w:color="auto" w:fill="FFFFFF"/>
        <w:tabs>
          <w:tab w:val="left" w:pos="851"/>
        </w:tabs>
        <w:spacing w:before="0" w:beforeAutospacing="0" w:after="0" w:afterAutospacing="0"/>
        <w:jc w:val="both"/>
        <w:rPr>
          <w:b/>
        </w:rPr>
      </w:pPr>
      <w:r>
        <w:rPr>
          <w:b/>
        </w:rPr>
        <w:t>2</w:t>
      </w:r>
      <w:r w:rsidR="003522E0" w:rsidRPr="005432DA">
        <w:rPr>
          <w:b/>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w:t>
      </w:r>
      <w:r w:rsidR="008835AB" w:rsidRPr="005432DA">
        <w:rPr>
          <w:b/>
        </w:rPr>
        <w:t>валидов.</w:t>
      </w:r>
      <w:r w:rsidR="003522E0" w:rsidRPr="005432DA">
        <w:t xml:space="preserve">                                                           </w:t>
      </w:r>
    </w:p>
    <w:p w:rsidR="003522E0" w:rsidRPr="005432DA" w:rsidRDefault="003522E0" w:rsidP="0008737C">
      <w:pPr>
        <w:pStyle w:val="pboth"/>
        <w:shd w:val="clear" w:color="auto" w:fill="FFFFFF"/>
        <w:tabs>
          <w:tab w:val="left" w:pos="851"/>
        </w:tabs>
        <w:spacing w:before="0" w:beforeAutospacing="0" w:after="0" w:afterAutospacing="0"/>
        <w:jc w:val="both"/>
      </w:pPr>
      <w:r w:rsidRPr="005432DA">
        <w:t>Для реализации требований к ПКР, обозначенных в ФГОС СОО, в МБОУ «Сростинская СОШ им. В.М.Шукшина» создана психолого-медико-социальная рабочая группа, в которую наряду с основными педагогами  входят следующие специалисты: педагог-психолог, социальный педагог, учитель-дефектолог олигофренопедагог, медицинский работник.</w:t>
      </w:r>
    </w:p>
    <w:p w:rsidR="003522E0" w:rsidRPr="005432DA" w:rsidRDefault="003522E0" w:rsidP="0008737C">
      <w:pPr>
        <w:pStyle w:val="pboth"/>
        <w:shd w:val="clear" w:color="auto" w:fill="FFFFFF"/>
        <w:tabs>
          <w:tab w:val="left" w:pos="851"/>
        </w:tabs>
        <w:spacing w:before="0" w:beforeAutospacing="0" w:after="0" w:afterAutospacing="0"/>
        <w:jc w:val="both"/>
      </w:pPr>
      <w:bookmarkStart w:id="64" w:name="104259"/>
      <w:bookmarkEnd w:id="64"/>
      <w:r w:rsidRPr="005432DA">
        <w:t>В МБОУ «Сростинская СОШ им. В.М.Шукшина» программы коррекционной работы разработана рабочей группой поэтапно:</w:t>
      </w:r>
    </w:p>
    <w:p w:rsidR="003522E0" w:rsidRPr="005432DA" w:rsidRDefault="003522E0" w:rsidP="0008737C">
      <w:pPr>
        <w:pStyle w:val="pboth"/>
        <w:shd w:val="clear" w:color="auto" w:fill="FFFFFF"/>
        <w:tabs>
          <w:tab w:val="left" w:pos="851"/>
        </w:tabs>
        <w:spacing w:before="0" w:beforeAutospacing="0" w:after="0" w:afterAutospacing="0"/>
        <w:jc w:val="both"/>
      </w:pPr>
      <w:r w:rsidRPr="005432DA">
        <w:rPr>
          <w:b/>
        </w:rPr>
        <w:t>На подготовительном этапе</w:t>
      </w:r>
      <w:r w:rsidRPr="005432DA">
        <w:t xml:space="preserve">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522E0" w:rsidRPr="005432DA" w:rsidRDefault="003522E0" w:rsidP="0008737C">
      <w:pPr>
        <w:pStyle w:val="pboth"/>
        <w:shd w:val="clear" w:color="auto" w:fill="FFFFFF"/>
        <w:tabs>
          <w:tab w:val="left" w:pos="851"/>
        </w:tabs>
        <w:spacing w:before="0" w:beforeAutospacing="0" w:after="0" w:afterAutospacing="0"/>
        <w:jc w:val="both"/>
      </w:pPr>
      <w:bookmarkStart w:id="65" w:name="104260"/>
      <w:bookmarkEnd w:id="65"/>
      <w:r w:rsidRPr="005432DA">
        <w:rPr>
          <w:b/>
        </w:rPr>
        <w:t>На основном этапе</w:t>
      </w:r>
      <w:r w:rsidRPr="005432DA">
        <w:t xml:space="preserve">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3522E0" w:rsidRPr="005432DA" w:rsidRDefault="003522E0" w:rsidP="0008737C">
      <w:pPr>
        <w:pStyle w:val="pboth"/>
        <w:shd w:val="clear" w:color="auto" w:fill="FFFFFF"/>
        <w:tabs>
          <w:tab w:val="left" w:pos="851"/>
        </w:tabs>
        <w:spacing w:before="0" w:beforeAutospacing="0" w:after="0" w:afterAutospacing="0"/>
        <w:jc w:val="both"/>
      </w:pPr>
      <w:bookmarkStart w:id="66" w:name="104261"/>
      <w:bookmarkEnd w:id="66"/>
      <w:r w:rsidRPr="005432DA">
        <w:rPr>
          <w:b/>
        </w:rPr>
        <w:t>На заключительном этапе</w:t>
      </w:r>
      <w:r w:rsidRPr="005432DA">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bookmarkStart w:id="67" w:name="104262"/>
      <w:bookmarkEnd w:id="67"/>
    </w:p>
    <w:p w:rsidR="003522E0" w:rsidRPr="005432DA" w:rsidRDefault="003522E0" w:rsidP="0008737C">
      <w:pPr>
        <w:pStyle w:val="pboth"/>
        <w:shd w:val="clear" w:color="auto" w:fill="FFFFFF"/>
        <w:tabs>
          <w:tab w:val="left" w:pos="851"/>
        </w:tabs>
        <w:spacing w:before="0" w:beforeAutospacing="0" w:after="0" w:afterAutospacing="0"/>
        <w:jc w:val="both"/>
      </w:pPr>
      <w:bookmarkStart w:id="68" w:name="104263"/>
      <w:bookmarkEnd w:id="68"/>
      <w:r w:rsidRPr="005432DA">
        <w:lastRenderedPageBreak/>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522E0" w:rsidRPr="005432DA" w:rsidRDefault="003522E0" w:rsidP="0008737C">
      <w:pPr>
        <w:pStyle w:val="pboth"/>
        <w:shd w:val="clear" w:color="auto" w:fill="FFFFFF"/>
        <w:tabs>
          <w:tab w:val="left" w:pos="851"/>
        </w:tabs>
        <w:spacing w:before="0" w:beforeAutospacing="0" w:after="0" w:afterAutospacing="0"/>
        <w:jc w:val="both"/>
      </w:pPr>
      <w:bookmarkStart w:id="69" w:name="104264"/>
      <w:bookmarkEnd w:id="69"/>
      <w:r w:rsidRPr="005432DA">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регламентируются локальными нормативными актами МБОУ «Сростинская СОШ им. В.М.Шукшина», а также ее уставом.</w:t>
      </w:r>
    </w:p>
    <w:p w:rsidR="003522E0" w:rsidRPr="005432DA" w:rsidRDefault="003522E0" w:rsidP="0008737C">
      <w:pPr>
        <w:pStyle w:val="pboth"/>
        <w:shd w:val="clear" w:color="auto" w:fill="FFFFFF"/>
        <w:tabs>
          <w:tab w:val="left" w:pos="851"/>
        </w:tabs>
        <w:spacing w:before="0" w:beforeAutospacing="0" w:after="0" w:afterAutospacing="0"/>
        <w:jc w:val="both"/>
      </w:pPr>
      <w:bookmarkStart w:id="70" w:name="104265"/>
      <w:bookmarkEnd w:id="70"/>
      <w:r w:rsidRPr="005432DA">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3522E0" w:rsidRPr="005432DA" w:rsidRDefault="003522E0" w:rsidP="0008737C">
      <w:pPr>
        <w:pStyle w:val="pboth"/>
        <w:shd w:val="clear" w:color="auto" w:fill="FFFFFF"/>
        <w:tabs>
          <w:tab w:val="left" w:pos="851"/>
        </w:tabs>
        <w:spacing w:before="0" w:beforeAutospacing="0" w:after="0" w:afterAutospacing="0"/>
        <w:jc w:val="both"/>
      </w:pPr>
      <w:bookmarkStart w:id="71" w:name="104266"/>
      <w:bookmarkEnd w:id="71"/>
      <w:r w:rsidRPr="005432DA">
        <w:rPr>
          <w:b/>
        </w:rPr>
        <w:t>Медицинская поддержка и сопровождение</w:t>
      </w:r>
      <w:r w:rsidRPr="005432DA">
        <w:t xml:space="preserve"> обучающихся с ограниченными возможностями здоровья в МБОУ «Сростинская СОШ им. В.М.Шукшина», осуществляются медицинским работником на договорной основе, в связи с отсутствием в образовательной организации медицинского работника. Администрация МБОУ «Сростинская СОШ им. В.М.Шукшина», заключает с медицинским учреждением договор на оказание медицинских услуг.</w:t>
      </w:r>
    </w:p>
    <w:p w:rsidR="003522E0" w:rsidRPr="005432DA" w:rsidRDefault="003522E0" w:rsidP="0008737C">
      <w:pPr>
        <w:pStyle w:val="pboth"/>
        <w:shd w:val="clear" w:color="auto" w:fill="FFFFFF"/>
        <w:tabs>
          <w:tab w:val="left" w:pos="851"/>
        </w:tabs>
        <w:spacing w:before="0" w:beforeAutospacing="0" w:after="0" w:afterAutospacing="0"/>
        <w:jc w:val="both"/>
      </w:pPr>
      <w:bookmarkStart w:id="72" w:name="104267"/>
      <w:bookmarkEnd w:id="72"/>
      <w:r w:rsidRPr="005432DA">
        <w:rPr>
          <w:b/>
        </w:rPr>
        <w:t>Социально-педагогическое сопровождение</w:t>
      </w:r>
      <w:r w:rsidRPr="005432DA">
        <w:t xml:space="preserve">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3522E0" w:rsidRPr="005432DA" w:rsidRDefault="003522E0" w:rsidP="0008737C">
      <w:pPr>
        <w:pStyle w:val="pboth"/>
        <w:shd w:val="clear" w:color="auto" w:fill="FFFFFF"/>
        <w:tabs>
          <w:tab w:val="left" w:pos="851"/>
        </w:tabs>
        <w:spacing w:before="0" w:beforeAutospacing="0" w:after="0" w:afterAutospacing="0"/>
        <w:jc w:val="both"/>
      </w:pPr>
      <w:r w:rsidRPr="005432DA">
        <w:t xml:space="preserve">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3522E0" w:rsidRPr="005432DA" w:rsidRDefault="003522E0" w:rsidP="0008737C">
      <w:pPr>
        <w:pStyle w:val="pboth"/>
        <w:shd w:val="clear" w:color="auto" w:fill="FFFFFF"/>
        <w:tabs>
          <w:tab w:val="left" w:pos="851"/>
        </w:tabs>
        <w:spacing w:before="0" w:beforeAutospacing="0" w:after="0" w:afterAutospacing="0"/>
        <w:jc w:val="both"/>
      </w:pPr>
      <w:r w:rsidRPr="005432DA">
        <w:t>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522E0" w:rsidRPr="005432DA" w:rsidRDefault="003522E0" w:rsidP="0008737C">
      <w:pPr>
        <w:pStyle w:val="pboth"/>
        <w:shd w:val="clear" w:color="auto" w:fill="FFFFFF"/>
        <w:tabs>
          <w:tab w:val="left" w:pos="851"/>
        </w:tabs>
        <w:spacing w:before="0" w:beforeAutospacing="0" w:after="0" w:afterAutospacing="0"/>
        <w:jc w:val="both"/>
      </w:pPr>
      <w:bookmarkStart w:id="73" w:name="104268"/>
      <w:bookmarkEnd w:id="73"/>
      <w:r w:rsidRPr="005432DA">
        <w:rPr>
          <w:b/>
        </w:rPr>
        <w:t>Психологическое сопровождение</w:t>
      </w:r>
      <w:r w:rsidRPr="005432DA">
        <w:t xml:space="preserve">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3522E0" w:rsidRPr="005432DA" w:rsidRDefault="003522E0" w:rsidP="0008737C">
      <w:pPr>
        <w:pStyle w:val="pboth"/>
        <w:shd w:val="clear" w:color="auto" w:fill="FFFFFF"/>
        <w:tabs>
          <w:tab w:val="left" w:pos="851"/>
        </w:tabs>
        <w:spacing w:before="0" w:beforeAutospacing="0" w:after="0" w:afterAutospacing="0"/>
        <w:jc w:val="both"/>
      </w:pPr>
      <w:bookmarkStart w:id="74" w:name="104269"/>
      <w:bookmarkEnd w:id="74"/>
      <w:r w:rsidRPr="005432DA">
        <w:t>Педагог-психолог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3522E0" w:rsidRPr="005432DA" w:rsidRDefault="003522E0" w:rsidP="0008737C">
      <w:pPr>
        <w:pStyle w:val="pboth"/>
        <w:shd w:val="clear" w:color="auto" w:fill="FFFFFF"/>
        <w:tabs>
          <w:tab w:val="left" w:pos="851"/>
        </w:tabs>
        <w:spacing w:before="0" w:beforeAutospacing="0" w:after="0" w:afterAutospacing="0"/>
        <w:jc w:val="both"/>
      </w:pPr>
      <w:bookmarkStart w:id="75" w:name="104270"/>
      <w:bookmarkEnd w:id="75"/>
      <w:r w:rsidRPr="005432DA">
        <w:t>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522E0" w:rsidRPr="005432DA" w:rsidRDefault="003522E0" w:rsidP="0008737C">
      <w:pPr>
        <w:pStyle w:val="pboth"/>
        <w:shd w:val="clear" w:color="auto" w:fill="FFFFFF"/>
        <w:tabs>
          <w:tab w:val="left" w:pos="851"/>
        </w:tabs>
        <w:spacing w:before="0" w:beforeAutospacing="0" w:after="0" w:afterAutospacing="0"/>
        <w:jc w:val="both"/>
      </w:pPr>
      <w:bookmarkStart w:id="76" w:name="104271"/>
      <w:bookmarkEnd w:id="76"/>
      <w:r w:rsidRPr="005432DA">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522E0" w:rsidRPr="005432DA" w:rsidRDefault="003522E0" w:rsidP="0008737C">
      <w:pPr>
        <w:pStyle w:val="pboth"/>
        <w:shd w:val="clear" w:color="auto" w:fill="FFFFFF"/>
        <w:tabs>
          <w:tab w:val="left" w:pos="851"/>
        </w:tabs>
        <w:spacing w:before="0" w:beforeAutospacing="0" w:after="0" w:afterAutospacing="0"/>
        <w:jc w:val="both"/>
      </w:pPr>
      <w:bookmarkStart w:id="77" w:name="104272"/>
      <w:bookmarkEnd w:id="77"/>
      <w:r w:rsidRPr="005432DA">
        <w:t xml:space="preserve">Значительная роль в организации психолого-педагогического сопровождения обучающихся с ОВЗ принадлежит </w:t>
      </w:r>
      <w:r w:rsidRPr="005432DA">
        <w:rPr>
          <w:u w:val="single"/>
        </w:rPr>
        <w:t>психолого-медико-педагогическому консилиуму</w:t>
      </w:r>
      <w:r w:rsidRPr="005432DA">
        <w:t xml:space="preserve"> </w:t>
      </w:r>
      <w:r w:rsidR="00356A4C" w:rsidRPr="005432DA">
        <w:t xml:space="preserve">школы </w:t>
      </w:r>
      <w:r w:rsidRPr="005432DA">
        <w:rPr>
          <w:u w:val="single"/>
        </w:rPr>
        <w:t>(ПМПк).</w:t>
      </w:r>
      <w:r w:rsidRPr="005432DA">
        <w:t xml:space="preserve"> Его цель - уточнение особых образовательных потребностей обучающихся с ОВЗ и школьников, </w:t>
      </w:r>
      <w:r w:rsidRPr="005432DA">
        <w:lastRenderedPageBreak/>
        <w:t>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w:t>
      </w:r>
    </w:p>
    <w:p w:rsidR="003522E0" w:rsidRPr="005432DA" w:rsidRDefault="003522E0" w:rsidP="0008737C">
      <w:pPr>
        <w:pStyle w:val="pboth"/>
        <w:shd w:val="clear" w:color="auto" w:fill="FFFFFF"/>
        <w:tabs>
          <w:tab w:val="left" w:pos="851"/>
        </w:tabs>
        <w:spacing w:before="0" w:beforeAutospacing="0" w:after="0" w:afterAutospacing="0"/>
        <w:jc w:val="both"/>
      </w:pPr>
      <w:r w:rsidRPr="005432DA">
        <w:t>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522E0" w:rsidRPr="005432DA" w:rsidRDefault="003522E0" w:rsidP="0008737C">
      <w:pPr>
        <w:pStyle w:val="pboth"/>
        <w:shd w:val="clear" w:color="auto" w:fill="FFFFFF"/>
        <w:tabs>
          <w:tab w:val="left" w:pos="851"/>
        </w:tabs>
        <w:spacing w:before="0" w:beforeAutospacing="0" w:after="0" w:afterAutospacing="0"/>
        <w:jc w:val="both"/>
      </w:pPr>
      <w:bookmarkStart w:id="78" w:name="104273"/>
      <w:bookmarkEnd w:id="78"/>
      <w:r w:rsidRPr="005432DA">
        <w:t>В состав ПМПк входят: психолог, дефектолог, социальный педагог, медицинский работник, педагоги и представитель администрации. Родители уведомляются о проведении ПМПк.</w:t>
      </w:r>
      <w:r w:rsidR="00952702" w:rsidRPr="005432DA">
        <w:t xml:space="preserve"> </w:t>
      </w:r>
      <w:r w:rsidR="00356A4C" w:rsidRPr="005432DA">
        <w:t>(</w:t>
      </w:r>
      <w:r w:rsidR="00952702" w:rsidRPr="005432DA">
        <w:t xml:space="preserve">Приложение № </w:t>
      </w:r>
      <w:r w:rsidR="00356A4C" w:rsidRPr="005432DA">
        <w:t>13)</w:t>
      </w:r>
      <w:r w:rsidR="00410B72" w:rsidRPr="005432DA">
        <w:t>.</w:t>
      </w:r>
    </w:p>
    <w:p w:rsidR="003522E0" w:rsidRPr="005432DA" w:rsidRDefault="003522E0" w:rsidP="0008737C">
      <w:pPr>
        <w:pStyle w:val="pboth"/>
        <w:shd w:val="clear" w:color="auto" w:fill="FFFFFF"/>
        <w:tabs>
          <w:tab w:val="left" w:pos="851"/>
        </w:tabs>
        <w:spacing w:before="0" w:beforeAutospacing="0" w:after="0" w:afterAutospacing="0"/>
        <w:jc w:val="both"/>
      </w:pPr>
      <w:bookmarkStart w:id="79" w:name="104274"/>
      <w:bookmarkEnd w:id="79"/>
      <w:r w:rsidRPr="005432DA">
        <w:t xml:space="preserve">Психолого-медико-педагогический консилиум в МБОУ «Сростинская СОШ им. В.М.Шукшина» собирается не </w:t>
      </w:r>
      <w:r w:rsidR="00952702" w:rsidRPr="005432DA">
        <w:t>двух раз в год</w:t>
      </w:r>
      <w:r w:rsidRPr="005432DA">
        <w:t>. На заседаниях консилиума проводится комплексное обследование школьников в следующих случаях:</w:t>
      </w:r>
    </w:p>
    <w:p w:rsidR="003522E0" w:rsidRPr="005432DA" w:rsidRDefault="003522E0" w:rsidP="0008737C">
      <w:pPr>
        <w:pStyle w:val="pboth"/>
        <w:shd w:val="clear" w:color="auto" w:fill="FFFFFF"/>
        <w:tabs>
          <w:tab w:val="left" w:pos="851"/>
        </w:tabs>
        <w:spacing w:before="0" w:beforeAutospacing="0" w:after="0" w:afterAutospacing="0"/>
        <w:jc w:val="both"/>
      </w:pPr>
      <w:bookmarkStart w:id="80" w:name="104275"/>
      <w:bookmarkEnd w:id="80"/>
      <w:r w:rsidRPr="005432DA">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3522E0" w:rsidRPr="005432DA" w:rsidRDefault="003522E0" w:rsidP="0008737C">
      <w:pPr>
        <w:pStyle w:val="pboth"/>
        <w:shd w:val="clear" w:color="auto" w:fill="FFFFFF"/>
        <w:tabs>
          <w:tab w:val="left" w:pos="851"/>
        </w:tabs>
        <w:spacing w:before="0" w:beforeAutospacing="0" w:after="0" w:afterAutospacing="0"/>
        <w:jc w:val="both"/>
      </w:pPr>
      <w:bookmarkStart w:id="81" w:name="104276"/>
      <w:bookmarkEnd w:id="81"/>
      <w:r w:rsidRPr="005432DA">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3522E0" w:rsidRPr="005432DA" w:rsidRDefault="003522E0" w:rsidP="0008737C">
      <w:pPr>
        <w:pStyle w:val="pboth"/>
        <w:shd w:val="clear" w:color="auto" w:fill="FFFFFF"/>
        <w:tabs>
          <w:tab w:val="left" w:pos="851"/>
        </w:tabs>
        <w:spacing w:before="0" w:beforeAutospacing="0" w:after="0" w:afterAutospacing="0"/>
        <w:jc w:val="both"/>
      </w:pPr>
      <w:bookmarkStart w:id="82" w:name="104277"/>
      <w:bookmarkEnd w:id="82"/>
      <w:r w:rsidRPr="005432DA">
        <w:t>- диагностики по окончании четверти  и учебного года с целью мониторинга динамики школьника и выработки рекомендаций по дальнейшему обучению;</w:t>
      </w:r>
    </w:p>
    <w:p w:rsidR="003522E0" w:rsidRPr="005432DA" w:rsidRDefault="003522E0" w:rsidP="0008737C">
      <w:pPr>
        <w:pStyle w:val="pboth"/>
        <w:shd w:val="clear" w:color="auto" w:fill="FFFFFF"/>
        <w:tabs>
          <w:tab w:val="left" w:pos="851"/>
        </w:tabs>
        <w:spacing w:before="0" w:beforeAutospacing="0" w:after="0" w:afterAutospacing="0"/>
        <w:jc w:val="both"/>
      </w:pPr>
      <w:bookmarkStart w:id="83" w:name="104278"/>
      <w:bookmarkEnd w:id="83"/>
      <w:r w:rsidRPr="005432DA">
        <w:t>- диагностики в нештатных (конфликтных) случаях.</w:t>
      </w:r>
    </w:p>
    <w:p w:rsidR="003522E0" w:rsidRPr="005432DA" w:rsidRDefault="003522E0" w:rsidP="0008737C">
      <w:pPr>
        <w:pStyle w:val="pboth"/>
        <w:shd w:val="clear" w:color="auto" w:fill="FFFFFF"/>
        <w:tabs>
          <w:tab w:val="left" w:pos="851"/>
        </w:tabs>
        <w:spacing w:before="0" w:beforeAutospacing="0" w:after="0" w:afterAutospacing="0"/>
        <w:jc w:val="both"/>
      </w:pPr>
      <w:bookmarkStart w:id="84" w:name="104279"/>
      <w:bookmarkEnd w:id="84"/>
      <w:r w:rsidRPr="005432DA">
        <w:t>Формы обследования учеников могут варьироваться: групповая, подгрупповая, индивидуальная.</w:t>
      </w:r>
    </w:p>
    <w:p w:rsidR="003522E0" w:rsidRPr="005432DA" w:rsidRDefault="003522E0" w:rsidP="0008737C">
      <w:pPr>
        <w:pStyle w:val="pboth"/>
        <w:shd w:val="clear" w:color="auto" w:fill="FFFFFF"/>
        <w:tabs>
          <w:tab w:val="left" w:pos="851"/>
        </w:tabs>
        <w:spacing w:before="0" w:beforeAutospacing="0" w:after="0" w:afterAutospacing="0"/>
        <w:jc w:val="both"/>
      </w:pPr>
      <w:bookmarkStart w:id="85" w:name="104280"/>
      <w:bookmarkEnd w:id="85"/>
      <w:r w:rsidRPr="005432DA">
        <w:t>В случаях выявления изменения в психическом 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522E0" w:rsidRPr="005432DA" w:rsidRDefault="003522E0" w:rsidP="0008737C">
      <w:pPr>
        <w:pStyle w:val="pboth"/>
        <w:shd w:val="clear" w:color="auto" w:fill="FFFFFF"/>
        <w:tabs>
          <w:tab w:val="left" w:pos="851"/>
        </w:tabs>
        <w:spacing w:before="0" w:beforeAutospacing="0" w:after="0" w:afterAutospacing="0"/>
        <w:jc w:val="both"/>
      </w:pPr>
      <w:bookmarkStart w:id="86" w:name="104281"/>
      <w:bookmarkEnd w:id="86"/>
      <w:r w:rsidRPr="005432DA">
        <w:t>Ориентируясь на заключения ПМПК, результаты диагностики ПМПк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522E0" w:rsidRPr="005432DA" w:rsidRDefault="003522E0" w:rsidP="0008737C">
      <w:pPr>
        <w:pStyle w:val="pboth"/>
        <w:shd w:val="clear" w:color="auto" w:fill="FFFFFF"/>
        <w:tabs>
          <w:tab w:val="left" w:pos="851"/>
        </w:tabs>
        <w:spacing w:before="0" w:beforeAutospacing="0" w:after="0" w:afterAutospacing="0"/>
        <w:jc w:val="both"/>
      </w:pPr>
      <w:bookmarkStart w:id="87" w:name="104282"/>
      <w:bookmarkEnd w:id="87"/>
      <w:r w:rsidRPr="005432DA">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522E0" w:rsidRPr="005432DA" w:rsidRDefault="003522E0" w:rsidP="0008737C">
      <w:pPr>
        <w:pStyle w:val="pboth"/>
        <w:shd w:val="clear" w:color="auto" w:fill="FFFFFF"/>
        <w:tabs>
          <w:tab w:val="left" w:pos="851"/>
        </w:tabs>
        <w:spacing w:before="0" w:beforeAutospacing="0" w:after="0" w:afterAutospacing="0"/>
        <w:jc w:val="both"/>
      </w:pPr>
      <w:bookmarkStart w:id="88" w:name="104283"/>
      <w:bookmarkEnd w:id="88"/>
      <w:r w:rsidRPr="005432DA">
        <w:t>МБОУ «Сростинская СОШ им. В.М.Шукшина» при отсутствии необходимых условий (кадровых, материально-технических)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w:t>
      </w:r>
      <w:r w:rsidR="008835AB" w:rsidRPr="005432DA">
        <w:t>вные образовательные программы.</w:t>
      </w:r>
    </w:p>
    <w:p w:rsidR="003522E0" w:rsidRPr="005432DA" w:rsidRDefault="00BD4E1F" w:rsidP="0008737C">
      <w:pPr>
        <w:pStyle w:val="af0"/>
        <w:shd w:val="clear" w:color="auto" w:fill="FFFFFF"/>
        <w:tabs>
          <w:tab w:val="left" w:pos="851"/>
        </w:tabs>
        <w:spacing w:before="0" w:beforeAutospacing="0" w:after="0" w:afterAutospacing="0"/>
        <w:jc w:val="both"/>
        <w:rPr>
          <w:b/>
        </w:rPr>
      </w:pPr>
      <w:hyperlink r:id="rId24" w:anchor="_Toc453968212" w:tgtFrame="_blank" w:history="1">
        <w:r w:rsidR="00BE6C08">
          <w:rPr>
            <w:rStyle w:val="af3"/>
            <w:b/>
            <w:color w:val="auto"/>
            <w:u w:val="none"/>
            <w:lang w:val="ru-RU"/>
          </w:rPr>
          <w:t>2</w:t>
        </w:r>
        <w:r w:rsidR="003522E0" w:rsidRPr="005432DA">
          <w:rPr>
            <w:rStyle w:val="af3"/>
            <w:b/>
            <w:color w:val="auto"/>
            <w:u w:val="none"/>
          </w:rPr>
          <w:t>.4.4.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w:t>
        </w:r>
        <w:r w:rsidR="00553D1D">
          <w:rPr>
            <w:rStyle w:val="af3"/>
            <w:b/>
            <w:color w:val="auto"/>
            <w:u w:val="none"/>
          </w:rPr>
          <w:t xml:space="preserve">альной психологии, медицинских </w:t>
        </w:r>
        <w:r w:rsidR="00D24EBA" w:rsidRPr="005432DA">
          <w:rPr>
            <w:rStyle w:val="af3"/>
            <w:b/>
            <w:color w:val="auto"/>
            <w:u w:val="none"/>
          </w:rPr>
          <w:t>работников</w:t>
        </w:r>
      </w:hyperlink>
      <w:r w:rsidR="003522E0" w:rsidRPr="005432DA">
        <w:rPr>
          <w:rStyle w:val="af3"/>
          <w:b/>
          <w:color w:val="auto"/>
          <w:u w:val="none"/>
        </w:rPr>
        <w:t>.</w:t>
      </w:r>
    </w:p>
    <w:p w:rsidR="003522E0" w:rsidRPr="00553D1D" w:rsidRDefault="003522E0" w:rsidP="0008737C">
      <w:pPr>
        <w:pStyle w:val="pboth"/>
        <w:shd w:val="clear" w:color="auto" w:fill="FFFFFF"/>
        <w:tabs>
          <w:tab w:val="left" w:pos="851"/>
        </w:tabs>
        <w:spacing w:before="0" w:beforeAutospacing="0" w:after="0" w:afterAutospacing="0"/>
        <w:jc w:val="both"/>
      </w:pPr>
      <w:r w:rsidRPr="00553D1D">
        <w:lastRenderedPageBreak/>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социального педагога, педагогов дополнительного образования, специалистов: дефектолога, психолога, медицинского работника,   в сетевом взаимодействии специалистов различного профиля, с Центрами психолого-педагогической, медицинской и социальной помощи; с семьей; с другими институтами общества.</w:t>
      </w:r>
    </w:p>
    <w:p w:rsidR="003522E0" w:rsidRPr="00553D1D" w:rsidRDefault="003522E0" w:rsidP="0008737C">
      <w:pPr>
        <w:pStyle w:val="pboth"/>
        <w:shd w:val="clear" w:color="auto" w:fill="FFFFFF"/>
        <w:tabs>
          <w:tab w:val="left" w:pos="851"/>
        </w:tabs>
        <w:spacing w:before="0" w:beforeAutospacing="0" w:after="0" w:afterAutospacing="0"/>
        <w:jc w:val="both"/>
      </w:pPr>
      <w:bookmarkStart w:id="89" w:name="104286"/>
      <w:bookmarkEnd w:id="89"/>
      <w:r w:rsidRPr="00553D1D">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w:t>
      </w:r>
    </w:p>
    <w:p w:rsidR="003522E0" w:rsidRPr="00553D1D" w:rsidRDefault="003522E0" w:rsidP="0008737C">
      <w:pPr>
        <w:pStyle w:val="pboth"/>
        <w:shd w:val="clear" w:color="auto" w:fill="FFFFFF"/>
        <w:tabs>
          <w:tab w:val="left" w:pos="851"/>
        </w:tabs>
        <w:spacing w:before="0" w:beforeAutospacing="0" w:after="0" w:afterAutospacing="0"/>
        <w:jc w:val="both"/>
      </w:pPr>
      <w:bookmarkStart w:id="90" w:name="104287"/>
      <w:bookmarkEnd w:id="90"/>
      <w:r w:rsidRPr="00553D1D">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3522E0" w:rsidRPr="00553D1D" w:rsidRDefault="003522E0" w:rsidP="0008737C">
      <w:pPr>
        <w:pStyle w:val="pboth"/>
        <w:shd w:val="clear" w:color="auto" w:fill="FFFFFF"/>
        <w:tabs>
          <w:tab w:val="left" w:pos="851"/>
        </w:tabs>
        <w:spacing w:before="0" w:beforeAutospacing="0" w:after="0" w:afterAutospacing="0"/>
        <w:jc w:val="both"/>
      </w:pPr>
      <w:bookmarkStart w:id="91" w:name="104288"/>
      <w:bookmarkEnd w:id="91"/>
      <w:r w:rsidRPr="00553D1D">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3522E0" w:rsidRPr="00553D1D" w:rsidRDefault="003522E0" w:rsidP="0008737C">
      <w:pPr>
        <w:pStyle w:val="pboth"/>
        <w:shd w:val="clear" w:color="auto" w:fill="FFFFFF"/>
        <w:tabs>
          <w:tab w:val="left" w:pos="851"/>
        </w:tabs>
        <w:spacing w:before="0" w:beforeAutospacing="0" w:after="0" w:afterAutospacing="0"/>
        <w:jc w:val="both"/>
      </w:pPr>
      <w:bookmarkStart w:id="92" w:name="104289"/>
      <w:bookmarkEnd w:id="92"/>
      <w:r w:rsidRPr="00553D1D">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bookmarkStart w:id="93" w:name="104290"/>
      <w:bookmarkEnd w:id="93"/>
    </w:p>
    <w:p w:rsidR="003522E0" w:rsidRPr="00553D1D" w:rsidRDefault="003522E0" w:rsidP="0008737C">
      <w:pPr>
        <w:pStyle w:val="pboth"/>
        <w:shd w:val="clear" w:color="auto" w:fill="FFFFFF"/>
        <w:tabs>
          <w:tab w:val="left" w:pos="851"/>
        </w:tabs>
        <w:spacing w:before="0" w:beforeAutospacing="0" w:after="0" w:afterAutospacing="0"/>
        <w:jc w:val="both"/>
      </w:pPr>
      <w:r w:rsidRPr="00553D1D">
        <w:rPr>
          <w:i/>
          <w:iCs/>
        </w:rPr>
        <w:t>Сетевое взаимодействие.</w:t>
      </w:r>
      <w:r w:rsidRPr="00553D1D">
        <w:rPr>
          <w:iCs/>
        </w:rPr>
        <w:t xml:space="preserve"> </w:t>
      </w:r>
      <w:r w:rsidRPr="00553D1D">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ОВЗ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3522E0" w:rsidRPr="00553D1D" w:rsidRDefault="003522E0" w:rsidP="0008737C">
      <w:pPr>
        <w:pStyle w:val="pboth"/>
        <w:shd w:val="clear" w:color="auto" w:fill="FFFFFF"/>
        <w:tabs>
          <w:tab w:val="left" w:pos="851"/>
        </w:tabs>
        <w:spacing w:before="0" w:beforeAutospacing="0" w:after="0" w:afterAutospacing="0"/>
        <w:jc w:val="both"/>
      </w:pPr>
      <w:r w:rsidRPr="00553D1D">
        <w:rPr>
          <w:iCs/>
        </w:rPr>
        <w:t xml:space="preserve">Взаимодействие специалистов МБОУ «Сростинская СОШ им. В.М.Шукшина» </w:t>
      </w:r>
      <w:r w:rsidRPr="00553D1D">
        <w:t>обеспечивает системное сопровождение учащихся с ОВЗ медицинского работника, учителей-предметников, педагога-психолога, социального педагога в образовательном процессе. Такое взаимодействие включает:</w:t>
      </w:r>
    </w:p>
    <w:p w:rsidR="003522E0" w:rsidRPr="00553D1D" w:rsidRDefault="003522E0" w:rsidP="0008737C">
      <w:pPr>
        <w:pStyle w:val="pboth"/>
        <w:numPr>
          <w:ilvl w:val="0"/>
          <w:numId w:val="192"/>
        </w:numPr>
        <w:shd w:val="clear" w:color="auto" w:fill="FFFFFF"/>
        <w:tabs>
          <w:tab w:val="left" w:pos="851"/>
        </w:tabs>
        <w:spacing w:before="0" w:beforeAutospacing="0" w:after="0" w:afterAutospacing="0"/>
        <w:ind w:left="0" w:firstLine="0"/>
        <w:jc w:val="both"/>
      </w:pPr>
      <w:r w:rsidRPr="00553D1D">
        <w:t xml:space="preserve">комплексность в определении и решении проблем учащегося, предоставлении ему специализированной квалифицированной помощи;  </w:t>
      </w:r>
    </w:p>
    <w:p w:rsidR="003522E0" w:rsidRPr="00553D1D" w:rsidRDefault="003522E0" w:rsidP="0008737C">
      <w:pPr>
        <w:pStyle w:val="pboth"/>
        <w:numPr>
          <w:ilvl w:val="0"/>
          <w:numId w:val="192"/>
        </w:numPr>
        <w:shd w:val="clear" w:color="auto" w:fill="FFFFFF"/>
        <w:tabs>
          <w:tab w:val="left" w:pos="851"/>
        </w:tabs>
        <w:spacing w:before="0" w:beforeAutospacing="0" w:after="0" w:afterAutospacing="0"/>
        <w:ind w:left="0" w:firstLine="0"/>
        <w:jc w:val="both"/>
      </w:pPr>
      <w:r w:rsidRPr="00553D1D">
        <w:t xml:space="preserve">многоаспектный анализ личностного и познавательного развития учащегося;  </w:t>
      </w:r>
    </w:p>
    <w:p w:rsidR="003522E0" w:rsidRPr="00553D1D" w:rsidRDefault="003522E0" w:rsidP="0008737C">
      <w:pPr>
        <w:pStyle w:val="pboth"/>
        <w:numPr>
          <w:ilvl w:val="0"/>
          <w:numId w:val="192"/>
        </w:numPr>
        <w:shd w:val="clear" w:color="auto" w:fill="FFFFFF"/>
        <w:tabs>
          <w:tab w:val="left" w:pos="851"/>
        </w:tabs>
        <w:spacing w:before="0" w:beforeAutospacing="0" w:after="0" w:afterAutospacing="0"/>
        <w:ind w:left="0" w:firstLine="0"/>
        <w:jc w:val="both"/>
      </w:pPr>
      <w:r w:rsidRPr="00553D1D">
        <w:t>составление комплексных индивидуальных программ общего развития.</w:t>
      </w:r>
    </w:p>
    <w:p w:rsidR="003522E0" w:rsidRPr="00553D1D" w:rsidRDefault="003522E0" w:rsidP="0008737C">
      <w:pPr>
        <w:pStyle w:val="pboth"/>
        <w:shd w:val="clear" w:color="auto" w:fill="FFFFFF"/>
        <w:tabs>
          <w:tab w:val="left" w:pos="851"/>
        </w:tabs>
        <w:spacing w:before="0" w:beforeAutospacing="0" w:after="0" w:afterAutospacing="0"/>
        <w:jc w:val="both"/>
      </w:pPr>
      <w:bookmarkStart w:id="94" w:name="104291"/>
      <w:bookmarkEnd w:id="94"/>
      <w:r w:rsidRPr="00553D1D">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отсутствующим в учебном плане нормально развивающихся сверстников. </w:t>
      </w:r>
    </w:p>
    <w:p w:rsidR="003522E0" w:rsidRPr="00553D1D" w:rsidRDefault="003522E0" w:rsidP="0008737C">
      <w:pPr>
        <w:pStyle w:val="pboth"/>
        <w:shd w:val="clear" w:color="auto" w:fill="FFFFFF"/>
        <w:tabs>
          <w:tab w:val="left" w:pos="851"/>
        </w:tabs>
        <w:spacing w:before="0" w:beforeAutospacing="0" w:after="0" w:afterAutospacing="0"/>
        <w:jc w:val="both"/>
      </w:pPr>
      <w:bookmarkStart w:id="95" w:name="104294"/>
      <w:bookmarkEnd w:id="95"/>
      <w:r w:rsidRPr="00553D1D">
        <w:t>Коррекционная работа во внеучебной деятельности осуществляется по программам внеурочной деятельности опосредованно стимулирующих и корригирующих развитие старшеклассников с ОВЗ.</w:t>
      </w:r>
    </w:p>
    <w:p w:rsidR="008835AB" w:rsidRPr="00553D1D" w:rsidRDefault="003522E0" w:rsidP="0008737C">
      <w:pPr>
        <w:pStyle w:val="pboth"/>
        <w:shd w:val="clear" w:color="auto" w:fill="FFFFFF"/>
        <w:tabs>
          <w:tab w:val="left" w:pos="851"/>
        </w:tabs>
        <w:spacing w:before="0" w:beforeAutospacing="0" w:after="0" w:afterAutospacing="0"/>
        <w:jc w:val="both"/>
      </w:pPr>
      <w:bookmarkStart w:id="96" w:name="104295"/>
      <w:bookmarkEnd w:id="96"/>
      <w:r w:rsidRPr="00553D1D">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w:t>
      </w:r>
      <w:r w:rsidR="008835AB" w:rsidRPr="00553D1D">
        <w:t>развития потенциала школьников.</w:t>
      </w:r>
    </w:p>
    <w:p w:rsidR="003522E0" w:rsidRPr="00747762" w:rsidRDefault="00BD4E1F" w:rsidP="0008737C">
      <w:pPr>
        <w:pStyle w:val="ae"/>
        <w:tabs>
          <w:tab w:val="left" w:pos="851"/>
        </w:tabs>
        <w:jc w:val="both"/>
        <w:rPr>
          <w:rFonts w:ascii="Times New Roman" w:hAnsi="Times New Roman"/>
          <w:b/>
          <w:sz w:val="24"/>
          <w:szCs w:val="24"/>
          <w:shd w:val="clear" w:color="auto" w:fill="FFFFFF"/>
        </w:rPr>
      </w:pPr>
      <w:hyperlink r:id="rId25" w:anchor="_Toc453968213" w:tgtFrame="_blank" w:history="1">
        <w:r w:rsidR="00BE6C08">
          <w:rPr>
            <w:rStyle w:val="af3"/>
            <w:rFonts w:ascii="Times New Roman" w:hAnsi="Times New Roman"/>
            <w:b/>
            <w:color w:val="auto"/>
            <w:sz w:val="24"/>
            <w:szCs w:val="24"/>
            <w:u w:val="none"/>
            <w:shd w:val="clear" w:color="auto" w:fill="FFFFFF"/>
          </w:rPr>
          <w:t>2</w:t>
        </w:r>
        <w:r w:rsidR="003522E0" w:rsidRPr="00747762">
          <w:rPr>
            <w:rStyle w:val="af3"/>
            <w:rFonts w:ascii="Times New Roman" w:hAnsi="Times New Roman"/>
            <w:b/>
            <w:color w:val="auto"/>
            <w:sz w:val="24"/>
            <w:szCs w:val="24"/>
            <w:u w:val="none"/>
            <w:shd w:val="clear" w:color="auto" w:fill="FFFFFF"/>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hyperlink>
      <w:r w:rsidR="003522E0" w:rsidRPr="00747762">
        <w:rPr>
          <w:rStyle w:val="af3"/>
          <w:rFonts w:ascii="Times New Roman" w:hAnsi="Times New Roman"/>
          <w:b/>
          <w:color w:val="auto"/>
          <w:sz w:val="24"/>
          <w:szCs w:val="24"/>
          <w:u w:val="none"/>
          <w:shd w:val="clear" w:color="auto" w:fill="FFFFFF"/>
        </w:rPr>
        <w:t>.</w:t>
      </w:r>
    </w:p>
    <w:p w:rsidR="003522E0" w:rsidRPr="00747762" w:rsidRDefault="003522E0" w:rsidP="0008737C">
      <w:pPr>
        <w:pStyle w:val="pboth"/>
        <w:shd w:val="clear" w:color="auto" w:fill="FFFFFF"/>
        <w:tabs>
          <w:tab w:val="left" w:pos="851"/>
        </w:tabs>
        <w:spacing w:before="0" w:beforeAutospacing="0" w:after="0" w:afterAutospacing="0"/>
        <w:jc w:val="both"/>
      </w:pPr>
      <w:r w:rsidRPr="00747762">
        <w:t>В итоге проведения коррекционной работы обучающиеся с ОВЗ в достаточной мере осваивают основную образовательную программу ФГОС СОО.</w:t>
      </w:r>
    </w:p>
    <w:p w:rsidR="003522E0" w:rsidRPr="00747762" w:rsidRDefault="003522E0" w:rsidP="0008737C">
      <w:pPr>
        <w:pStyle w:val="pboth"/>
        <w:shd w:val="clear" w:color="auto" w:fill="FFFFFF"/>
        <w:tabs>
          <w:tab w:val="left" w:pos="851"/>
        </w:tabs>
        <w:spacing w:before="0" w:beforeAutospacing="0" w:after="0" w:afterAutospacing="0"/>
        <w:jc w:val="both"/>
      </w:pPr>
      <w:bookmarkStart w:id="97" w:name="104298"/>
      <w:bookmarkEnd w:id="97"/>
      <w:r w:rsidRPr="00747762">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522E0" w:rsidRPr="00747762" w:rsidRDefault="003522E0" w:rsidP="0008737C">
      <w:pPr>
        <w:pStyle w:val="pboth"/>
        <w:shd w:val="clear" w:color="auto" w:fill="FFFFFF"/>
        <w:tabs>
          <w:tab w:val="left" w:pos="851"/>
        </w:tabs>
        <w:spacing w:before="0" w:beforeAutospacing="0" w:after="0" w:afterAutospacing="0"/>
        <w:jc w:val="both"/>
      </w:pPr>
      <w:bookmarkStart w:id="98" w:name="104299"/>
      <w:bookmarkEnd w:id="98"/>
      <w:r w:rsidRPr="00747762">
        <w:lastRenderedPageBreak/>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522E0" w:rsidRPr="00747762" w:rsidRDefault="003522E0" w:rsidP="0008737C">
      <w:pPr>
        <w:pStyle w:val="pboth"/>
        <w:shd w:val="clear" w:color="auto" w:fill="FFFFFF"/>
        <w:tabs>
          <w:tab w:val="left" w:pos="851"/>
        </w:tabs>
        <w:spacing w:before="0" w:beforeAutospacing="0" w:after="0" w:afterAutospacing="0"/>
        <w:jc w:val="both"/>
        <w:rPr>
          <w:b/>
        </w:rPr>
      </w:pPr>
      <w:bookmarkStart w:id="99" w:name="104300"/>
      <w:bookmarkEnd w:id="99"/>
      <w:r w:rsidRPr="00747762">
        <w:rPr>
          <w:b/>
        </w:rPr>
        <w:t>Личностные результаты:</w:t>
      </w:r>
    </w:p>
    <w:p w:rsidR="003522E0" w:rsidRPr="00747762" w:rsidRDefault="003522E0" w:rsidP="0008737C">
      <w:pPr>
        <w:pStyle w:val="pboth"/>
        <w:shd w:val="clear" w:color="auto" w:fill="FFFFFF"/>
        <w:tabs>
          <w:tab w:val="left" w:pos="851"/>
        </w:tabs>
        <w:spacing w:before="0" w:beforeAutospacing="0" w:after="0" w:afterAutospacing="0"/>
        <w:jc w:val="both"/>
      </w:pPr>
      <w:bookmarkStart w:id="100" w:name="104301"/>
      <w:bookmarkEnd w:id="100"/>
      <w:r w:rsidRPr="00747762">
        <w:t>- сформированная мотивация к труду;</w:t>
      </w:r>
    </w:p>
    <w:p w:rsidR="003522E0" w:rsidRPr="00747762" w:rsidRDefault="003522E0" w:rsidP="0008737C">
      <w:pPr>
        <w:pStyle w:val="pboth"/>
        <w:shd w:val="clear" w:color="auto" w:fill="FFFFFF"/>
        <w:tabs>
          <w:tab w:val="left" w:pos="851"/>
        </w:tabs>
        <w:spacing w:before="0" w:beforeAutospacing="0" w:after="0" w:afterAutospacing="0"/>
        <w:jc w:val="both"/>
      </w:pPr>
      <w:bookmarkStart w:id="101" w:name="104302"/>
      <w:bookmarkEnd w:id="101"/>
      <w:r w:rsidRPr="00747762">
        <w:t>- ответственное отношение к выполнению заданий;</w:t>
      </w:r>
    </w:p>
    <w:p w:rsidR="003522E0" w:rsidRPr="00747762" w:rsidRDefault="003522E0" w:rsidP="0008737C">
      <w:pPr>
        <w:pStyle w:val="pboth"/>
        <w:shd w:val="clear" w:color="auto" w:fill="FFFFFF"/>
        <w:tabs>
          <w:tab w:val="left" w:pos="851"/>
        </w:tabs>
        <w:spacing w:before="0" w:beforeAutospacing="0" w:after="0" w:afterAutospacing="0"/>
        <w:jc w:val="both"/>
      </w:pPr>
      <w:bookmarkStart w:id="102" w:name="104303"/>
      <w:bookmarkEnd w:id="102"/>
      <w:r w:rsidRPr="00747762">
        <w:t>- адекватная самооценка и оценка окружающих людей;</w:t>
      </w:r>
    </w:p>
    <w:p w:rsidR="003522E0" w:rsidRPr="00747762" w:rsidRDefault="003522E0" w:rsidP="0008737C">
      <w:pPr>
        <w:pStyle w:val="pboth"/>
        <w:shd w:val="clear" w:color="auto" w:fill="FFFFFF"/>
        <w:tabs>
          <w:tab w:val="left" w:pos="851"/>
        </w:tabs>
        <w:spacing w:before="0" w:beforeAutospacing="0" w:after="0" w:afterAutospacing="0"/>
        <w:jc w:val="both"/>
      </w:pPr>
      <w:bookmarkStart w:id="103" w:name="104304"/>
      <w:bookmarkEnd w:id="103"/>
      <w:r w:rsidRPr="00747762">
        <w:t>- сформированный самоконтроль на основе развития эмоциональных и волевых качеств;</w:t>
      </w:r>
    </w:p>
    <w:p w:rsidR="003522E0" w:rsidRPr="00747762" w:rsidRDefault="003522E0" w:rsidP="0008737C">
      <w:pPr>
        <w:pStyle w:val="pboth"/>
        <w:shd w:val="clear" w:color="auto" w:fill="FFFFFF"/>
        <w:tabs>
          <w:tab w:val="left" w:pos="851"/>
        </w:tabs>
        <w:spacing w:before="0" w:beforeAutospacing="0" w:after="0" w:afterAutospacing="0"/>
        <w:jc w:val="both"/>
      </w:pPr>
      <w:bookmarkStart w:id="104" w:name="104305"/>
      <w:bookmarkEnd w:id="104"/>
      <w:r w:rsidRPr="00747762">
        <w:t>- умение вести диалог с разными людьми, достигать в нем взаимопонимания, находить общие цели и сотрудничать для их достижения;</w:t>
      </w:r>
    </w:p>
    <w:p w:rsidR="003522E0" w:rsidRPr="00747762" w:rsidRDefault="003522E0" w:rsidP="0008737C">
      <w:pPr>
        <w:pStyle w:val="pboth"/>
        <w:shd w:val="clear" w:color="auto" w:fill="FFFFFF"/>
        <w:tabs>
          <w:tab w:val="left" w:pos="851"/>
        </w:tabs>
        <w:spacing w:before="0" w:beforeAutospacing="0" w:after="0" w:afterAutospacing="0"/>
        <w:jc w:val="both"/>
      </w:pPr>
      <w:bookmarkStart w:id="105" w:name="104306"/>
      <w:bookmarkEnd w:id="105"/>
      <w:r w:rsidRPr="00747762">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522E0" w:rsidRPr="00747762" w:rsidRDefault="003522E0" w:rsidP="0008737C">
      <w:pPr>
        <w:pStyle w:val="pboth"/>
        <w:shd w:val="clear" w:color="auto" w:fill="FFFFFF"/>
        <w:tabs>
          <w:tab w:val="left" w:pos="851"/>
        </w:tabs>
        <w:spacing w:before="0" w:beforeAutospacing="0" w:after="0" w:afterAutospacing="0"/>
        <w:jc w:val="both"/>
      </w:pPr>
      <w:bookmarkStart w:id="106" w:name="104307"/>
      <w:bookmarkEnd w:id="106"/>
      <w:r w:rsidRPr="00747762">
        <w:t>- понимание и неприятие вредных привычек (курения, употребления алкоголя, наркотиков);</w:t>
      </w:r>
    </w:p>
    <w:p w:rsidR="003522E0" w:rsidRPr="00747762" w:rsidRDefault="003522E0" w:rsidP="0008737C">
      <w:pPr>
        <w:pStyle w:val="pboth"/>
        <w:shd w:val="clear" w:color="auto" w:fill="FFFFFF"/>
        <w:tabs>
          <w:tab w:val="left" w:pos="851"/>
        </w:tabs>
        <w:spacing w:before="0" w:beforeAutospacing="0" w:after="0" w:afterAutospacing="0"/>
        <w:jc w:val="both"/>
      </w:pPr>
      <w:bookmarkStart w:id="107" w:name="104308"/>
      <w:bookmarkEnd w:id="107"/>
      <w:r w:rsidRPr="00747762">
        <w:t>- осознанный выбор будущей профессии и адекватная оценка собственных возможностей по реализации жизненных планов;</w:t>
      </w:r>
    </w:p>
    <w:p w:rsidR="003522E0" w:rsidRPr="00747762" w:rsidRDefault="003522E0" w:rsidP="0008737C">
      <w:pPr>
        <w:pStyle w:val="pboth"/>
        <w:shd w:val="clear" w:color="auto" w:fill="FFFFFF"/>
        <w:tabs>
          <w:tab w:val="left" w:pos="851"/>
        </w:tabs>
        <w:spacing w:before="0" w:beforeAutospacing="0" w:after="0" w:afterAutospacing="0"/>
        <w:jc w:val="both"/>
      </w:pPr>
      <w:bookmarkStart w:id="108" w:name="104309"/>
      <w:bookmarkEnd w:id="108"/>
      <w:r w:rsidRPr="00747762">
        <w:t>- ответственное отношение к созданию семьи на основе осмысленного принятия ценностей семейной жизни.</w:t>
      </w:r>
    </w:p>
    <w:p w:rsidR="003522E0" w:rsidRPr="00747762" w:rsidRDefault="003522E0" w:rsidP="0008737C">
      <w:pPr>
        <w:pStyle w:val="pboth"/>
        <w:shd w:val="clear" w:color="auto" w:fill="FFFFFF"/>
        <w:tabs>
          <w:tab w:val="left" w:pos="851"/>
        </w:tabs>
        <w:spacing w:before="0" w:beforeAutospacing="0" w:after="0" w:afterAutospacing="0"/>
        <w:jc w:val="both"/>
        <w:rPr>
          <w:b/>
        </w:rPr>
      </w:pPr>
      <w:bookmarkStart w:id="109" w:name="104310"/>
      <w:bookmarkEnd w:id="109"/>
      <w:r w:rsidRPr="00747762">
        <w:rPr>
          <w:b/>
        </w:rPr>
        <w:t>Метапредметные результаты:</w:t>
      </w:r>
    </w:p>
    <w:p w:rsidR="003522E0" w:rsidRPr="00747762" w:rsidRDefault="003522E0" w:rsidP="0008737C">
      <w:pPr>
        <w:pStyle w:val="pboth"/>
        <w:shd w:val="clear" w:color="auto" w:fill="FFFFFF"/>
        <w:tabs>
          <w:tab w:val="left" w:pos="851"/>
        </w:tabs>
        <w:spacing w:before="0" w:beforeAutospacing="0" w:after="0" w:afterAutospacing="0"/>
        <w:jc w:val="both"/>
      </w:pPr>
      <w:bookmarkStart w:id="110" w:name="104311"/>
      <w:bookmarkEnd w:id="110"/>
      <w:r w:rsidRPr="00747762">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522E0" w:rsidRPr="00747762" w:rsidRDefault="003522E0" w:rsidP="0008737C">
      <w:pPr>
        <w:pStyle w:val="pboth"/>
        <w:shd w:val="clear" w:color="auto" w:fill="FFFFFF"/>
        <w:tabs>
          <w:tab w:val="left" w:pos="851"/>
        </w:tabs>
        <w:spacing w:before="0" w:beforeAutospacing="0" w:after="0" w:afterAutospacing="0"/>
        <w:jc w:val="both"/>
      </w:pPr>
      <w:bookmarkStart w:id="111" w:name="104312"/>
      <w:bookmarkEnd w:id="111"/>
      <w:r w:rsidRPr="00747762">
        <w:t>- овладение навыками познавательной, учебно-исследовательской и проектной деятельности, навыками разрешения проблем;</w:t>
      </w:r>
    </w:p>
    <w:p w:rsidR="003522E0" w:rsidRPr="00747762" w:rsidRDefault="003522E0" w:rsidP="0008737C">
      <w:pPr>
        <w:pStyle w:val="pboth"/>
        <w:shd w:val="clear" w:color="auto" w:fill="FFFFFF"/>
        <w:tabs>
          <w:tab w:val="left" w:pos="851"/>
        </w:tabs>
        <w:spacing w:before="0" w:beforeAutospacing="0" w:after="0" w:afterAutospacing="0"/>
        <w:jc w:val="both"/>
      </w:pPr>
      <w:bookmarkStart w:id="112" w:name="104313"/>
      <w:bookmarkEnd w:id="112"/>
      <w:r w:rsidRPr="00747762">
        <w:t>- самостоятельное (при необходимости - с помощью) нахождение способов решения практических задач, применения различных методов познания;</w:t>
      </w:r>
    </w:p>
    <w:p w:rsidR="003522E0" w:rsidRPr="00747762" w:rsidRDefault="003522E0" w:rsidP="0008737C">
      <w:pPr>
        <w:pStyle w:val="pboth"/>
        <w:shd w:val="clear" w:color="auto" w:fill="FFFFFF"/>
        <w:tabs>
          <w:tab w:val="left" w:pos="851"/>
        </w:tabs>
        <w:spacing w:before="0" w:beforeAutospacing="0" w:after="0" w:afterAutospacing="0"/>
        <w:jc w:val="both"/>
      </w:pPr>
      <w:bookmarkStart w:id="113" w:name="104314"/>
      <w:bookmarkEnd w:id="113"/>
      <w:r w:rsidRPr="00747762">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522E0" w:rsidRPr="00747762" w:rsidRDefault="003522E0" w:rsidP="0008737C">
      <w:pPr>
        <w:pStyle w:val="pboth"/>
        <w:shd w:val="clear" w:color="auto" w:fill="FFFFFF"/>
        <w:tabs>
          <w:tab w:val="left" w:pos="851"/>
        </w:tabs>
        <w:spacing w:before="0" w:beforeAutospacing="0" w:after="0" w:afterAutospacing="0"/>
        <w:jc w:val="both"/>
      </w:pPr>
      <w:bookmarkStart w:id="114" w:name="104315"/>
      <w:bookmarkEnd w:id="114"/>
      <w:r w:rsidRPr="00747762">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522E0" w:rsidRPr="00747762" w:rsidRDefault="003522E0" w:rsidP="0008737C">
      <w:pPr>
        <w:pStyle w:val="pboth"/>
        <w:shd w:val="clear" w:color="auto" w:fill="FFFFFF"/>
        <w:tabs>
          <w:tab w:val="left" w:pos="851"/>
        </w:tabs>
        <w:spacing w:before="0" w:beforeAutospacing="0" w:after="0" w:afterAutospacing="0"/>
        <w:jc w:val="both"/>
      </w:pPr>
      <w:bookmarkStart w:id="115" w:name="104316"/>
      <w:bookmarkEnd w:id="115"/>
      <w:r w:rsidRPr="00747762">
        <w:t>- определение назначения и функций различных социальных институтов.</w:t>
      </w:r>
    </w:p>
    <w:p w:rsidR="003522E0" w:rsidRPr="00747762" w:rsidRDefault="003522E0" w:rsidP="0008737C">
      <w:pPr>
        <w:pStyle w:val="pboth"/>
        <w:shd w:val="clear" w:color="auto" w:fill="FFFFFF"/>
        <w:tabs>
          <w:tab w:val="left" w:pos="851"/>
        </w:tabs>
        <w:spacing w:before="0" w:beforeAutospacing="0" w:after="0" w:afterAutospacing="0"/>
        <w:jc w:val="both"/>
      </w:pPr>
      <w:bookmarkStart w:id="116" w:name="104317"/>
      <w:bookmarkEnd w:id="116"/>
      <w:r w:rsidRPr="00747762">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3522E0" w:rsidRPr="00747762" w:rsidRDefault="003522E0" w:rsidP="0008737C">
      <w:pPr>
        <w:pStyle w:val="pboth"/>
        <w:shd w:val="clear" w:color="auto" w:fill="FFFFFF"/>
        <w:tabs>
          <w:tab w:val="left" w:pos="851"/>
        </w:tabs>
        <w:spacing w:before="0" w:beforeAutospacing="0" w:after="0" w:afterAutospacing="0"/>
        <w:jc w:val="both"/>
      </w:pPr>
      <w:bookmarkStart w:id="117" w:name="104318"/>
      <w:bookmarkEnd w:id="117"/>
      <w:r w:rsidRPr="00747762">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522E0" w:rsidRPr="00747762" w:rsidRDefault="003522E0" w:rsidP="0008737C">
      <w:pPr>
        <w:pStyle w:val="pboth"/>
        <w:shd w:val="clear" w:color="auto" w:fill="FFFFFF"/>
        <w:tabs>
          <w:tab w:val="left" w:pos="851"/>
        </w:tabs>
        <w:spacing w:before="0" w:beforeAutospacing="0" w:after="0" w:afterAutospacing="0"/>
        <w:jc w:val="both"/>
      </w:pPr>
      <w:bookmarkStart w:id="118" w:name="104319"/>
      <w:bookmarkEnd w:id="118"/>
      <w:r w:rsidRPr="00747762">
        <w:t>На базовом уровне обучающиеся с ОВЗ овладевают общеобразовательными и общекультурными компетенциями в рамках предметных областей ООП СОО.</w:t>
      </w:r>
    </w:p>
    <w:p w:rsidR="003522E0" w:rsidRPr="00747762" w:rsidRDefault="003522E0" w:rsidP="0008737C">
      <w:pPr>
        <w:pStyle w:val="pboth"/>
        <w:shd w:val="clear" w:color="auto" w:fill="FFFFFF"/>
        <w:tabs>
          <w:tab w:val="left" w:pos="851"/>
        </w:tabs>
        <w:spacing w:before="0" w:beforeAutospacing="0" w:after="0" w:afterAutospacing="0"/>
        <w:jc w:val="both"/>
      </w:pPr>
      <w:bookmarkStart w:id="119" w:name="104320"/>
      <w:bookmarkEnd w:id="119"/>
      <w:r w:rsidRPr="00747762">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522E0" w:rsidRPr="00747762" w:rsidRDefault="003522E0" w:rsidP="0008737C">
      <w:pPr>
        <w:pStyle w:val="pboth"/>
        <w:shd w:val="clear" w:color="auto" w:fill="FFFFFF"/>
        <w:tabs>
          <w:tab w:val="left" w:pos="851"/>
        </w:tabs>
        <w:spacing w:before="0" w:beforeAutospacing="0" w:after="0" w:afterAutospacing="0"/>
        <w:jc w:val="both"/>
      </w:pPr>
      <w:bookmarkStart w:id="120" w:name="104321"/>
      <w:bookmarkEnd w:id="120"/>
      <w:r w:rsidRPr="00747762">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522E0" w:rsidRPr="00747762" w:rsidRDefault="003522E0" w:rsidP="0008737C">
      <w:pPr>
        <w:pStyle w:val="pboth"/>
        <w:shd w:val="clear" w:color="auto" w:fill="FFFFFF"/>
        <w:tabs>
          <w:tab w:val="left" w:pos="851"/>
        </w:tabs>
        <w:spacing w:before="0" w:beforeAutospacing="0" w:after="0" w:afterAutospacing="0"/>
        <w:jc w:val="both"/>
      </w:pPr>
      <w:bookmarkStart w:id="121" w:name="104322"/>
      <w:bookmarkEnd w:id="121"/>
      <w:r w:rsidRPr="00747762">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522E0" w:rsidRPr="00747762" w:rsidRDefault="003522E0" w:rsidP="0008737C">
      <w:pPr>
        <w:pStyle w:val="pboth"/>
        <w:shd w:val="clear" w:color="auto" w:fill="FFFFFF"/>
        <w:tabs>
          <w:tab w:val="left" w:pos="851"/>
        </w:tabs>
        <w:spacing w:before="0" w:beforeAutospacing="0" w:after="0" w:afterAutospacing="0"/>
        <w:jc w:val="both"/>
        <w:rPr>
          <w:b/>
        </w:rPr>
      </w:pPr>
      <w:bookmarkStart w:id="122" w:name="104323"/>
      <w:bookmarkEnd w:id="122"/>
      <w:r w:rsidRPr="00747762">
        <w:rPr>
          <w:b/>
        </w:rPr>
        <w:t>Предметные результаты:</w:t>
      </w:r>
    </w:p>
    <w:p w:rsidR="003522E0" w:rsidRPr="00747762" w:rsidRDefault="003522E0" w:rsidP="0008737C">
      <w:pPr>
        <w:pStyle w:val="pboth"/>
        <w:shd w:val="clear" w:color="auto" w:fill="FFFFFF"/>
        <w:tabs>
          <w:tab w:val="left" w:pos="851"/>
        </w:tabs>
        <w:spacing w:before="0" w:beforeAutospacing="0" w:after="0" w:afterAutospacing="0"/>
        <w:jc w:val="both"/>
      </w:pPr>
      <w:bookmarkStart w:id="123" w:name="104324"/>
      <w:bookmarkEnd w:id="123"/>
      <w:r w:rsidRPr="00747762">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3522E0" w:rsidRPr="00747762" w:rsidRDefault="003522E0" w:rsidP="0008737C">
      <w:pPr>
        <w:pStyle w:val="pboth"/>
        <w:shd w:val="clear" w:color="auto" w:fill="FFFFFF"/>
        <w:tabs>
          <w:tab w:val="left" w:pos="851"/>
        </w:tabs>
        <w:spacing w:before="0" w:beforeAutospacing="0" w:after="0" w:afterAutospacing="0"/>
        <w:jc w:val="both"/>
      </w:pPr>
      <w:bookmarkStart w:id="124" w:name="104325"/>
      <w:bookmarkEnd w:id="124"/>
      <w:r w:rsidRPr="00747762">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522E0" w:rsidRPr="00747762" w:rsidRDefault="003522E0" w:rsidP="0008737C">
      <w:pPr>
        <w:pStyle w:val="pboth"/>
        <w:shd w:val="clear" w:color="auto" w:fill="FFFFFF"/>
        <w:tabs>
          <w:tab w:val="left" w:pos="851"/>
        </w:tabs>
        <w:spacing w:before="0" w:beforeAutospacing="0" w:after="0" w:afterAutospacing="0"/>
        <w:jc w:val="both"/>
      </w:pPr>
      <w:bookmarkStart w:id="125" w:name="104326"/>
      <w:bookmarkEnd w:id="125"/>
      <w:r w:rsidRPr="00747762">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522E0" w:rsidRPr="00747762" w:rsidRDefault="003522E0" w:rsidP="0008737C">
      <w:pPr>
        <w:pStyle w:val="pboth"/>
        <w:shd w:val="clear" w:color="auto" w:fill="FFFFFF"/>
        <w:tabs>
          <w:tab w:val="left" w:pos="851"/>
        </w:tabs>
        <w:spacing w:before="0" w:beforeAutospacing="0" w:after="0" w:afterAutospacing="0"/>
        <w:jc w:val="both"/>
      </w:pPr>
      <w:bookmarkStart w:id="126" w:name="104327"/>
      <w:bookmarkEnd w:id="126"/>
      <w:r w:rsidRPr="00747762">
        <w:t xml:space="preserve">Итоговая аттестация является логическим завершением освоения обучающимися с ОВЗ образовательных программ среднего общего образования. </w:t>
      </w:r>
    </w:p>
    <w:p w:rsidR="003522E0" w:rsidRPr="00747762" w:rsidRDefault="003522E0" w:rsidP="0008737C">
      <w:pPr>
        <w:pStyle w:val="pboth"/>
        <w:shd w:val="clear" w:color="auto" w:fill="FFFFFF"/>
        <w:tabs>
          <w:tab w:val="left" w:pos="851"/>
        </w:tabs>
        <w:spacing w:before="0" w:beforeAutospacing="0" w:after="0" w:afterAutospacing="0"/>
        <w:jc w:val="both"/>
      </w:pPr>
      <w:r w:rsidRPr="00747762">
        <w:t xml:space="preserve">Выпускники </w:t>
      </w:r>
      <w:r w:rsidRPr="00747762">
        <w:rPr>
          <w:lang w:val="en-US"/>
        </w:rPr>
        <w:t>X</w:t>
      </w:r>
      <w:r w:rsidRPr="00747762">
        <w:t>,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3522E0" w:rsidRPr="00BE6C08" w:rsidRDefault="00BE6C08" w:rsidP="0008737C">
      <w:pPr>
        <w:tabs>
          <w:tab w:val="left" w:pos="851"/>
        </w:tabs>
        <w:rPr>
          <w:rFonts w:eastAsiaTheme="minorHAnsi"/>
          <w:b/>
          <w:lang w:eastAsia="en-US"/>
        </w:rPr>
      </w:pPr>
      <w:r>
        <w:rPr>
          <w:rFonts w:eastAsiaTheme="minorHAnsi"/>
          <w:b/>
          <w:lang w:val="en-US" w:eastAsia="en-US"/>
        </w:rPr>
        <w:t>III</w:t>
      </w:r>
      <w:r>
        <w:rPr>
          <w:rFonts w:eastAsiaTheme="minorHAnsi"/>
          <w:b/>
          <w:lang w:eastAsia="en-US"/>
        </w:rPr>
        <w:t>.</w:t>
      </w:r>
      <w:r w:rsidR="003522E0" w:rsidRPr="00BE6C08">
        <w:rPr>
          <w:rFonts w:eastAsiaTheme="minorHAnsi"/>
          <w:b/>
          <w:lang w:eastAsia="en-US"/>
        </w:rPr>
        <w:t>Организационный раздел примерной основной образовательной программы среднего общего образования.</w:t>
      </w:r>
    </w:p>
    <w:p w:rsidR="003522E0" w:rsidRPr="00747762" w:rsidRDefault="00BE6C08" w:rsidP="0008737C">
      <w:pPr>
        <w:tabs>
          <w:tab w:val="left" w:pos="851"/>
        </w:tabs>
        <w:rPr>
          <w:rFonts w:eastAsiaTheme="minorHAnsi"/>
          <w:b/>
          <w:lang w:eastAsia="en-US"/>
        </w:rPr>
      </w:pPr>
      <w:r w:rsidRPr="00A2469A">
        <w:rPr>
          <w:rFonts w:eastAsiaTheme="minorHAnsi"/>
          <w:b/>
          <w:lang w:eastAsia="en-US"/>
        </w:rPr>
        <w:t>3</w:t>
      </w:r>
      <w:r w:rsidR="003522E0" w:rsidRPr="00747762">
        <w:rPr>
          <w:rFonts w:eastAsiaTheme="minorHAnsi"/>
          <w:b/>
          <w:lang w:eastAsia="en-US"/>
        </w:rPr>
        <w:t>.1. </w:t>
      </w:r>
      <w:r w:rsidR="00A93DA7">
        <w:rPr>
          <w:rFonts w:eastAsiaTheme="minorHAnsi"/>
          <w:b/>
          <w:lang w:eastAsia="en-US"/>
        </w:rPr>
        <w:t xml:space="preserve"> У</w:t>
      </w:r>
      <w:r w:rsidR="003522E0" w:rsidRPr="00747762">
        <w:rPr>
          <w:rFonts w:eastAsiaTheme="minorHAnsi"/>
          <w:b/>
          <w:lang w:eastAsia="en-US"/>
        </w:rPr>
        <w:t>чебный план.</w:t>
      </w:r>
    </w:p>
    <w:p w:rsidR="003522E0" w:rsidRPr="00747762" w:rsidRDefault="003522E0" w:rsidP="0008737C">
      <w:pPr>
        <w:tabs>
          <w:tab w:val="left" w:pos="851"/>
        </w:tabs>
        <w:rPr>
          <w:rFonts w:eastAsiaTheme="minorHAnsi"/>
          <w:b/>
          <w:lang w:eastAsia="en-US"/>
        </w:rPr>
      </w:pPr>
      <w:r w:rsidRPr="00747762">
        <w:rPr>
          <w:rFonts w:eastAsiaTheme="minorHAnsi"/>
          <w:b/>
          <w:lang w:eastAsia="en-US"/>
        </w:rPr>
        <w:t>Пояснительная записка к учебным планам основной образовательной программы</w:t>
      </w:r>
    </w:p>
    <w:p w:rsidR="003522E0" w:rsidRPr="00747762" w:rsidRDefault="003522E0" w:rsidP="0008737C">
      <w:pPr>
        <w:tabs>
          <w:tab w:val="left" w:pos="851"/>
        </w:tabs>
        <w:rPr>
          <w:rFonts w:eastAsiaTheme="minorHAnsi"/>
          <w:b/>
          <w:lang w:eastAsia="en-US"/>
        </w:rPr>
      </w:pPr>
      <w:r w:rsidRPr="00747762">
        <w:rPr>
          <w:rFonts w:eastAsiaTheme="minorHAnsi"/>
          <w:b/>
          <w:lang w:eastAsia="en-US"/>
        </w:rPr>
        <w:t>среднего  общего образования</w:t>
      </w:r>
    </w:p>
    <w:p w:rsidR="003522E0" w:rsidRPr="00747762" w:rsidRDefault="003522E0" w:rsidP="0008737C">
      <w:pPr>
        <w:keepNext/>
        <w:keepLines/>
        <w:tabs>
          <w:tab w:val="left" w:pos="142"/>
          <w:tab w:val="left" w:pos="851"/>
        </w:tabs>
        <w:suppressAutoHyphens/>
        <w:jc w:val="both"/>
        <w:outlineLvl w:val="1"/>
        <w:rPr>
          <w:b/>
          <w:lang w:eastAsia="en-US"/>
        </w:rPr>
      </w:pPr>
      <w:r w:rsidRPr="00747762">
        <w:rPr>
          <w:b/>
          <w:lang w:eastAsia="en-US"/>
        </w:rPr>
        <w:t>Общее положение.</w:t>
      </w:r>
    </w:p>
    <w:p w:rsidR="003522E0" w:rsidRPr="00747762" w:rsidRDefault="003522E0" w:rsidP="0008737C">
      <w:pPr>
        <w:tabs>
          <w:tab w:val="left" w:pos="851"/>
        </w:tabs>
        <w:suppressAutoHyphens/>
        <w:jc w:val="both"/>
        <w:rPr>
          <w:rFonts w:eastAsia="Calibri"/>
          <w:color w:val="775F55"/>
          <w:lang w:eastAsia="en-US"/>
        </w:rPr>
      </w:pPr>
      <w:r w:rsidRPr="00747762">
        <w:rPr>
          <w:rFonts w:eastAsia="Calibri"/>
          <w:lang w:eastAsia="en-US"/>
        </w:rPr>
        <w:t>Учебный план МБОУ «Сростинская СОШ им. В. М. Шукшина» составлен на основании Примерной основной образовательной программы среднего общего образования одобренной решение Федеральным учебно-методическим объединением по общему образованию</w:t>
      </w:r>
      <w:r w:rsidRPr="00747762">
        <w:rPr>
          <w:rFonts w:eastAsiaTheme="minorEastAsia"/>
          <w:color w:val="000000" w:themeColor="text1"/>
          <w:kern w:val="24"/>
          <w:lang w:eastAsia="en-US"/>
        </w:rPr>
        <w:t xml:space="preserve"> (протокол  от 28.06.2016 № 2/16-з).</w:t>
      </w:r>
      <w:r w:rsidRPr="00747762">
        <w:rPr>
          <w:rFonts w:eastAsia="Calibri"/>
          <w:lang w:eastAsia="en-US"/>
        </w:rPr>
        <w:t>Учебный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w:t>
      </w:r>
    </w:p>
    <w:p w:rsidR="003522E0" w:rsidRPr="00747762" w:rsidRDefault="003522E0" w:rsidP="0008737C">
      <w:pPr>
        <w:tabs>
          <w:tab w:val="left" w:pos="851"/>
        </w:tabs>
        <w:suppressAutoHyphens/>
        <w:jc w:val="both"/>
        <w:rPr>
          <w:rFonts w:eastAsia="Calibri"/>
          <w:lang w:eastAsia="en-US"/>
        </w:rPr>
      </w:pPr>
      <w:r w:rsidRPr="00747762">
        <w:rPr>
          <w:rFonts w:eastAsia="Calibri"/>
          <w:lang w:eastAsia="en-US"/>
        </w:rPr>
        <w:t>1.2.Учебный план определяет: - нормативный срок освоения основной образовательной программы среднего общего образования – 2 года; - количество учебных занятий за 2 года на одного обучающегося – не менее 2170 часов (не менее 32 часов в неделю) и не более 2590 часов (не более 37 часов в неделю); - продолжительность учебного г</w:t>
      </w:r>
      <w:r w:rsidR="00747762">
        <w:rPr>
          <w:rFonts w:eastAsia="Calibri"/>
          <w:lang w:eastAsia="en-US"/>
        </w:rPr>
        <w:t>ода – 35 недель в 10 классе и 35</w:t>
      </w:r>
      <w:r w:rsidRPr="00747762">
        <w:rPr>
          <w:rFonts w:eastAsia="Calibri"/>
          <w:lang w:eastAsia="en-US"/>
        </w:rPr>
        <w:t xml:space="preserve"> учебных недели в 11 классе; - продолжительность рабочей недели – 6 дней; - продолжительность урока – 45 минут. (на основании Устава школы).  Учебный план предусматривает изучение обязательных учебных предметов на базовом и углублённом,  курсов по выбору.</w:t>
      </w:r>
    </w:p>
    <w:p w:rsidR="003522E0" w:rsidRPr="00747762" w:rsidRDefault="003522E0" w:rsidP="0008737C">
      <w:pPr>
        <w:tabs>
          <w:tab w:val="left" w:pos="851"/>
        </w:tabs>
        <w:suppressAutoHyphens/>
        <w:contextualSpacing/>
        <w:jc w:val="both"/>
        <w:rPr>
          <w:b/>
        </w:rPr>
      </w:pPr>
      <w:r w:rsidRPr="00747762">
        <w:rPr>
          <w:b/>
        </w:rPr>
        <w:t>Формирование учебных планов.</w:t>
      </w:r>
    </w:p>
    <w:p w:rsidR="003522E0" w:rsidRPr="00747762" w:rsidRDefault="003522E0" w:rsidP="0008737C">
      <w:pPr>
        <w:tabs>
          <w:tab w:val="left" w:pos="851"/>
        </w:tabs>
        <w:jc w:val="both"/>
        <w:rPr>
          <w:rFonts w:eastAsiaTheme="minorHAnsi"/>
          <w:lang w:eastAsia="en-US"/>
        </w:rPr>
      </w:pPr>
      <w:r w:rsidRPr="00747762">
        <w:rPr>
          <w:rFonts w:eastAsiaTheme="minorHAnsi"/>
          <w:lang w:eastAsia="en-US"/>
        </w:rPr>
        <w:t xml:space="preserve">Учебный  план  среднего  общего  образования  позволяет  в  полной мере реализовывать  цели Основной образовательной программы среднего общего образования и ориентирован на: </w:t>
      </w:r>
    </w:p>
    <w:p w:rsidR="003522E0" w:rsidRPr="00747762" w:rsidRDefault="003522E0" w:rsidP="0008737C">
      <w:pPr>
        <w:numPr>
          <w:ilvl w:val="0"/>
          <w:numId w:val="18"/>
        </w:numPr>
        <w:tabs>
          <w:tab w:val="left" w:pos="851"/>
        </w:tabs>
        <w:suppressAutoHyphens/>
        <w:ind w:left="0" w:firstLine="0"/>
        <w:jc w:val="both"/>
        <w:rPr>
          <w:rFonts w:eastAsiaTheme="minorHAnsi"/>
          <w:lang w:eastAsia="en-US"/>
        </w:rPr>
      </w:pPr>
      <w:r w:rsidRPr="00747762">
        <w:rPr>
          <w:rFonts w:eastAsiaTheme="minorHAnsi"/>
          <w:lang w:eastAsia="en-US"/>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3522E0" w:rsidRPr="00747762" w:rsidRDefault="003522E0" w:rsidP="0008737C">
      <w:pPr>
        <w:numPr>
          <w:ilvl w:val="0"/>
          <w:numId w:val="18"/>
        </w:numPr>
        <w:tabs>
          <w:tab w:val="left" w:pos="851"/>
        </w:tabs>
        <w:suppressAutoHyphens/>
        <w:ind w:left="0" w:firstLine="0"/>
        <w:jc w:val="both"/>
        <w:rPr>
          <w:rFonts w:eastAsiaTheme="minorHAnsi"/>
          <w:lang w:eastAsia="en-US"/>
        </w:rPr>
      </w:pPr>
      <w:r w:rsidRPr="00747762">
        <w:rPr>
          <w:rFonts w:eastAsiaTheme="minorHAnsi"/>
          <w:lang w:eastAsia="en-US"/>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3522E0" w:rsidRPr="00747762" w:rsidRDefault="003522E0" w:rsidP="0008737C">
      <w:pPr>
        <w:tabs>
          <w:tab w:val="left" w:pos="851"/>
        </w:tabs>
        <w:jc w:val="both"/>
        <w:rPr>
          <w:rFonts w:eastAsiaTheme="minorHAnsi"/>
          <w:lang w:eastAsia="en-US"/>
        </w:rPr>
      </w:pPr>
      <w:r w:rsidRPr="00747762">
        <w:rPr>
          <w:rFonts w:eastAsiaTheme="minorHAnsi"/>
          <w:lang w:eastAsia="en-US"/>
        </w:rPr>
        <w:lastRenderedPageBreak/>
        <w:t xml:space="preserve">        В соответствии с Уставом  МБОУ «Сростинская СОШ им.В.М.Шукшина» и  Основной образовательной программой  среднего общего образования школы, утвержденной   Педагогическим советом школы Учебный  план  среднего  общего  образования  включает  следующие  группы предметных курсов: </w:t>
      </w:r>
    </w:p>
    <w:p w:rsidR="003522E0" w:rsidRPr="00747762" w:rsidRDefault="003522E0" w:rsidP="0008737C">
      <w:pPr>
        <w:numPr>
          <w:ilvl w:val="0"/>
          <w:numId w:val="19"/>
        </w:numPr>
        <w:tabs>
          <w:tab w:val="left" w:pos="851"/>
        </w:tabs>
        <w:suppressAutoHyphens/>
        <w:ind w:left="0" w:firstLine="0"/>
        <w:jc w:val="both"/>
        <w:rPr>
          <w:rFonts w:eastAsiaTheme="minorHAnsi"/>
          <w:lang w:eastAsia="en-US"/>
        </w:rPr>
      </w:pPr>
      <w:r w:rsidRPr="00747762">
        <w:rPr>
          <w:rFonts w:eastAsiaTheme="minorHAnsi"/>
          <w:lang w:eastAsia="en-US"/>
        </w:rPr>
        <w:t xml:space="preserve">учебные предметы общего образования на базовом и углублённом уровнях; </w:t>
      </w:r>
    </w:p>
    <w:p w:rsidR="003522E0" w:rsidRPr="00747762" w:rsidRDefault="003522E0" w:rsidP="0008737C">
      <w:pPr>
        <w:numPr>
          <w:ilvl w:val="0"/>
          <w:numId w:val="19"/>
        </w:numPr>
        <w:tabs>
          <w:tab w:val="left" w:pos="851"/>
        </w:tabs>
        <w:suppressAutoHyphens/>
        <w:ind w:left="0" w:firstLine="0"/>
        <w:jc w:val="both"/>
        <w:rPr>
          <w:rFonts w:eastAsiaTheme="minorHAnsi"/>
          <w:lang w:eastAsia="en-US"/>
        </w:rPr>
      </w:pPr>
      <w:r w:rsidRPr="00747762">
        <w:rPr>
          <w:rFonts w:eastAsiaTheme="minorHAnsi"/>
          <w:lang w:eastAsia="en-US"/>
        </w:rPr>
        <w:t xml:space="preserve">элективные курсы; </w:t>
      </w:r>
    </w:p>
    <w:p w:rsidR="003522E0" w:rsidRPr="00747762" w:rsidRDefault="003522E0" w:rsidP="0008737C">
      <w:pPr>
        <w:numPr>
          <w:ilvl w:val="0"/>
          <w:numId w:val="19"/>
        </w:numPr>
        <w:tabs>
          <w:tab w:val="left" w:pos="851"/>
        </w:tabs>
        <w:suppressAutoHyphens/>
        <w:ind w:left="0" w:firstLine="0"/>
        <w:jc w:val="both"/>
        <w:rPr>
          <w:rFonts w:eastAsiaTheme="minorHAnsi"/>
          <w:lang w:eastAsia="en-US"/>
        </w:rPr>
      </w:pPr>
      <w:r w:rsidRPr="00747762">
        <w:rPr>
          <w:rFonts w:eastAsiaTheme="minorHAnsi"/>
          <w:lang w:eastAsia="en-US"/>
        </w:rPr>
        <w:t>факультативные курсы;</w:t>
      </w:r>
    </w:p>
    <w:p w:rsidR="003522E0" w:rsidRPr="00747762" w:rsidRDefault="003522E0" w:rsidP="0008737C">
      <w:pPr>
        <w:numPr>
          <w:ilvl w:val="0"/>
          <w:numId w:val="19"/>
        </w:numPr>
        <w:tabs>
          <w:tab w:val="left" w:pos="851"/>
        </w:tabs>
        <w:suppressAutoHyphens/>
        <w:ind w:left="0" w:firstLine="0"/>
        <w:jc w:val="both"/>
        <w:rPr>
          <w:rFonts w:eastAsiaTheme="minorHAnsi"/>
          <w:lang w:eastAsia="en-US"/>
        </w:rPr>
      </w:pPr>
      <w:r w:rsidRPr="00747762">
        <w:rPr>
          <w:rFonts w:eastAsiaTheme="minorHAnsi"/>
          <w:lang w:eastAsia="en-US"/>
        </w:rPr>
        <w:t>индивидуальный проект;</w:t>
      </w:r>
    </w:p>
    <w:p w:rsidR="003522E0" w:rsidRPr="00747762" w:rsidRDefault="003522E0" w:rsidP="0008737C">
      <w:pPr>
        <w:numPr>
          <w:ilvl w:val="0"/>
          <w:numId w:val="19"/>
        </w:numPr>
        <w:tabs>
          <w:tab w:val="left" w:pos="851"/>
        </w:tabs>
        <w:suppressAutoHyphens/>
        <w:ind w:left="0" w:firstLine="0"/>
        <w:jc w:val="both"/>
        <w:rPr>
          <w:rFonts w:eastAsiaTheme="minorHAnsi"/>
          <w:lang w:eastAsia="en-US"/>
        </w:rPr>
      </w:pPr>
      <w:r w:rsidRPr="00747762">
        <w:rPr>
          <w:rFonts w:eastAsiaTheme="minorHAnsi"/>
          <w:lang w:eastAsia="en-US"/>
        </w:rPr>
        <w:t>программы  внеурочной деятельности.</w:t>
      </w:r>
    </w:p>
    <w:p w:rsidR="003522E0" w:rsidRPr="00747762" w:rsidRDefault="003522E0" w:rsidP="0008737C">
      <w:pPr>
        <w:tabs>
          <w:tab w:val="left" w:pos="851"/>
        </w:tabs>
        <w:jc w:val="both"/>
        <w:rPr>
          <w:rFonts w:eastAsiaTheme="minorHAnsi"/>
          <w:lang w:eastAsia="en-US"/>
        </w:rPr>
      </w:pPr>
      <w:r w:rsidRPr="00747762">
        <w:rPr>
          <w:rFonts w:eastAsiaTheme="minorHAnsi"/>
          <w:lang w:eastAsia="en-US"/>
        </w:rPr>
        <w:t>Учебный план может быть сформирован как для всего класса, так и индивидуальна исходя из запросов обучающихся и их родителей (законных представителей).</w:t>
      </w:r>
    </w:p>
    <w:p w:rsidR="003522E0" w:rsidRPr="00747762" w:rsidRDefault="00FB7121" w:rsidP="0008737C">
      <w:pPr>
        <w:tabs>
          <w:tab w:val="left" w:pos="851"/>
        </w:tabs>
        <w:jc w:val="both"/>
        <w:rPr>
          <w:rFonts w:eastAsiaTheme="minorHAnsi"/>
          <w:lang w:eastAsia="en-US"/>
        </w:rPr>
      </w:pPr>
      <w:r w:rsidRPr="00747762">
        <w:rPr>
          <w:rFonts w:eastAsiaTheme="minorHAnsi"/>
          <w:lang w:eastAsia="en-US"/>
        </w:rPr>
        <w:t>Данный учебный план по истечению срока реализации в 2020 году может быть изменен. Изменения в учебном плане фиксируются в отдельном приложении, принимается на педагогическом совете и заверяется директорм МБОУ «Сростинская СОШ им. В. М. Шукшина».</w:t>
      </w:r>
    </w:p>
    <w:p w:rsidR="003522E0" w:rsidRPr="00747762" w:rsidRDefault="003522E0" w:rsidP="0008737C">
      <w:pPr>
        <w:tabs>
          <w:tab w:val="left" w:pos="851"/>
        </w:tabs>
        <w:suppressAutoHyphens/>
        <w:contextualSpacing/>
        <w:jc w:val="both"/>
      </w:pPr>
      <w:r w:rsidRPr="00747762">
        <w:rPr>
          <w:b/>
        </w:rPr>
        <w:t>Педагогическое обоснования содержания учебных планов</w:t>
      </w:r>
      <w:r w:rsidRPr="00747762">
        <w:t>.</w:t>
      </w:r>
    </w:p>
    <w:p w:rsidR="003522E0" w:rsidRPr="00747762" w:rsidRDefault="003522E0" w:rsidP="0008737C">
      <w:pPr>
        <w:tabs>
          <w:tab w:val="left" w:pos="851"/>
        </w:tabs>
        <w:suppressAutoHyphens/>
        <w:jc w:val="both"/>
        <w:rPr>
          <w:rFonts w:eastAsia="Calibri"/>
          <w:lang w:eastAsia="en-US"/>
        </w:rPr>
      </w:pPr>
      <w:r w:rsidRPr="00747762">
        <w:rPr>
          <w:rFonts w:eastAsia="Calibri"/>
          <w:lang w:eastAsia="en-US"/>
        </w:rPr>
        <w:t>В Учебном плане среднего  общего образования (</w:t>
      </w:r>
      <w:r w:rsidRPr="00747762">
        <w:rPr>
          <w:rFonts w:eastAsia="Calibri"/>
          <w:lang w:val="en-US" w:eastAsia="en-US"/>
        </w:rPr>
        <w:t>X</w:t>
      </w:r>
      <w:r w:rsidRPr="00747762">
        <w:rPr>
          <w:rFonts w:eastAsia="Calibri"/>
          <w:lang w:eastAsia="en-US"/>
        </w:rPr>
        <w:t xml:space="preserve">- </w:t>
      </w:r>
      <w:r w:rsidRPr="00747762">
        <w:rPr>
          <w:rFonts w:eastAsia="Calibri"/>
          <w:lang w:val="en-US" w:eastAsia="en-US"/>
        </w:rPr>
        <w:t>XI</w:t>
      </w:r>
      <w:r w:rsidRPr="00747762">
        <w:rPr>
          <w:rFonts w:eastAsia="Calibri"/>
          <w:lang w:eastAsia="en-US"/>
        </w:rPr>
        <w:t xml:space="preserve"> классы) в полном  </w:t>
      </w:r>
    </w:p>
    <w:p w:rsidR="003522E0" w:rsidRPr="00747762" w:rsidRDefault="003522E0" w:rsidP="0008737C">
      <w:pPr>
        <w:tabs>
          <w:tab w:val="left" w:pos="851"/>
        </w:tabs>
        <w:suppressAutoHyphens/>
        <w:jc w:val="both"/>
        <w:rPr>
          <w:rFonts w:eastAsia="Calibri"/>
        </w:rPr>
      </w:pPr>
      <w:r w:rsidRPr="00747762">
        <w:rPr>
          <w:rFonts w:eastAsia="Calibri"/>
          <w:lang w:eastAsia="en-US"/>
        </w:rPr>
        <w:t xml:space="preserve">объеме  представлены  предметные  области  обязательной  части, что   обеспечивает    реализацию Федерального государственного  образовательного стандарта среднего общего образования.  </w:t>
      </w:r>
    </w:p>
    <w:p w:rsidR="003522E0" w:rsidRPr="00747762" w:rsidRDefault="003522E0" w:rsidP="0008737C">
      <w:pPr>
        <w:tabs>
          <w:tab w:val="left" w:pos="851"/>
        </w:tabs>
        <w:suppressAutoHyphens/>
        <w:jc w:val="both"/>
        <w:rPr>
          <w:rFonts w:eastAsia="Calibri"/>
        </w:rPr>
      </w:pPr>
      <w:r w:rsidRPr="00747762">
        <w:rPr>
          <w:rFonts w:eastAsia="Calibri"/>
        </w:rPr>
        <w:t xml:space="preserve">  Выбор профиля осуществляется на основании анкетирования обучающихся 9-х классов  и  их родителей (законных представителей). </w:t>
      </w:r>
    </w:p>
    <w:p w:rsidR="003522E0" w:rsidRPr="00747762" w:rsidRDefault="003522E0" w:rsidP="0008737C">
      <w:pPr>
        <w:tabs>
          <w:tab w:val="left" w:pos="851"/>
        </w:tabs>
        <w:suppressAutoHyphens/>
        <w:jc w:val="both"/>
        <w:rPr>
          <w:rFonts w:eastAsia="Calibri"/>
        </w:rPr>
      </w:pPr>
      <w:r w:rsidRPr="00747762">
        <w:rPr>
          <w:rFonts w:eastAsia="Calibri"/>
        </w:rPr>
        <w:t xml:space="preserve">Таким образом для обучения в 10-11 классах обучающиеся выбрали  универсальный профиль с углубленным изучением русского языка,  математики, физики и биологии. </w:t>
      </w:r>
    </w:p>
    <w:p w:rsidR="003522E0" w:rsidRPr="00747762" w:rsidRDefault="003522E0" w:rsidP="0008737C">
      <w:pPr>
        <w:tabs>
          <w:tab w:val="left" w:pos="851"/>
        </w:tabs>
        <w:suppressAutoHyphens/>
        <w:jc w:val="both"/>
        <w:rPr>
          <w:rFonts w:eastAsia="Calibri"/>
        </w:rPr>
      </w:pPr>
      <w:r w:rsidRPr="00747762">
        <w:rPr>
          <w:rFonts w:eastAsia="Calibri"/>
          <w:b/>
          <w:i/>
        </w:rPr>
        <w:t>Учебный план Универсального профиля,</w:t>
      </w:r>
      <w:r w:rsidRPr="00747762">
        <w:rPr>
          <w:rFonts w:eastAsia="Calibri"/>
        </w:rPr>
        <w:t xml:space="preserve"> содержит четыре предмета на  углубленном уровне изучения:</w:t>
      </w:r>
    </w:p>
    <w:p w:rsidR="003522E0" w:rsidRPr="00747762" w:rsidRDefault="003522E0" w:rsidP="0008737C">
      <w:pPr>
        <w:tabs>
          <w:tab w:val="left" w:pos="851"/>
        </w:tabs>
        <w:suppressAutoHyphens/>
        <w:jc w:val="both"/>
        <w:rPr>
          <w:rFonts w:eastAsia="Calibri"/>
        </w:rPr>
      </w:pPr>
      <w:r w:rsidRPr="00747762">
        <w:rPr>
          <w:rFonts w:eastAsia="Calibri"/>
        </w:rPr>
        <w:t xml:space="preserve"> «Русский язык»</w:t>
      </w:r>
      <w:r w:rsidRPr="00747762">
        <w:rPr>
          <w:rFonts w:eastAsia="Calibri"/>
          <w:lang w:eastAsia="en-US"/>
        </w:rPr>
        <w:t xml:space="preserve">  (3 часа в неделю) -  </w:t>
      </w:r>
      <w:r w:rsidRPr="00747762">
        <w:rPr>
          <w:rFonts w:eastAsia="Calibri"/>
        </w:rPr>
        <w:t>УМК «Русский язык», 10-11 классы Автор: И.В.Гусарова (Базовый и углубленный);</w:t>
      </w:r>
    </w:p>
    <w:p w:rsidR="003522E0" w:rsidRPr="00747762" w:rsidRDefault="003522E0" w:rsidP="0008737C">
      <w:pPr>
        <w:tabs>
          <w:tab w:val="left" w:pos="851"/>
        </w:tabs>
        <w:suppressAutoHyphens/>
        <w:jc w:val="both"/>
        <w:rPr>
          <w:rFonts w:eastAsia="Calibri"/>
        </w:rPr>
      </w:pPr>
      <w:r w:rsidRPr="00747762">
        <w:rPr>
          <w:rFonts w:eastAsia="Calibri"/>
        </w:rPr>
        <w:t>«Математика: алгебра и начала математического анализа, геометрия» (8 часов на каждый год обучения) -. УМК  Мерзляка А. Г углубленное изучение математики;.</w:t>
      </w:r>
    </w:p>
    <w:p w:rsidR="003522E0" w:rsidRPr="00747762" w:rsidRDefault="003522E0" w:rsidP="0008737C">
      <w:pPr>
        <w:tabs>
          <w:tab w:val="left" w:pos="851"/>
        </w:tabs>
        <w:suppressAutoHyphens/>
        <w:jc w:val="both"/>
        <w:rPr>
          <w:rFonts w:ascii="Arial" w:eastAsia="Calibri" w:hAnsi="Arial" w:cs="Arial"/>
          <w:color w:val="000000"/>
          <w:lang w:eastAsia="en-US"/>
        </w:rPr>
      </w:pPr>
      <w:r w:rsidRPr="00747762">
        <w:rPr>
          <w:rFonts w:eastAsia="Calibri"/>
        </w:rPr>
        <w:t xml:space="preserve">«Биология» (3 часа в неделю) </w:t>
      </w:r>
      <w:r w:rsidRPr="00747762">
        <w:rPr>
          <w:rFonts w:eastAsia="Calibri"/>
          <w:color w:val="000000"/>
          <w:lang w:eastAsia="en-US"/>
        </w:rPr>
        <w:t>Линия УМК Понамарева Биология (10-11) (углубленное обучение.)</w:t>
      </w:r>
      <w:r w:rsidRPr="00747762">
        <w:rPr>
          <w:rFonts w:ascii="Arial" w:eastAsia="Calibri" w:hAnsi="Arial" w:cs="Arial"/>
          <w:color w:val="000000"/>
          <w:lang w:eastAsia="en-US"/>
        </w:rPr>
        <w:t>;</w:t>
      </w:r>
    </w:p>
    <w:p w:rsidR="003522E0" w:rsidRPr="00747762" w:rsidRDefault="003522E0" w:rsidP="0008737C">
      <w:pPr>
        <w:tabs>
          <w:tab w:val="left" w:pos="851"/>
        </w:tabs>
        <w:suppressAutoHyphens/>
        <w:jc w:val="both"/>
        <w:rPr>
          <w:rFonts w:eastAsia="Calibri"/>
          <w:shd w:val="clear" w:color="auto" w:fill="FFFFFF"/>
          <w:lang w:eastAsia="en-US"/>
        </w:rPr>
      </w:pPr>
      <w:r w:rsidRPr="00747762">
        <w:rPr>
          <w:rFonts w:eastAsia="Calibri"/>
          <w:shd w:val="clear" w:color="auto" w:fill="FFFFFF"/>
          <w:lang w:eastAsia="en-US"/>
        </w:rPr>
        <w:t>«Физика» - (5 часов в неделю на каждый год обучения) УМК Мякишев Г.Я., Синяков А.З. углубленное изучение.</w:t>
      </w:r>
    </w:p>
    <w:p w:rsidR="003522E0" w:rsidRPr="00747762" w:rsidRDefault="003522E0" w:rsidP="0008737C">
      <w:pPr>
        <w:tabs>
          <w:tab w:val="left" w:pos="851"/>
        </w:tabs>
        <w:suppressAutoHyphens/>
        <w:jc w:val="both"/>
        <w:rPr>
          <w:rFonts w:eastAsia="Calibri"/>
          <w:shd w:val="clear" w:color="auto" w:fill="FFFFFF"/>
          <w:lang w:eastAsia="en-US"/>
        </w:rPr>
      </w:pPr>
      <w:r w:rsidRPr="00747762">
        <w:rPr>
          <w:rFonts w:eastAsia="Calibri"/>
          <w:shd w:val="clear" w:color="auto" w:fill="FFFFFF"/>
          <w:lang w:eastAsia="en-US"/>
        </w:rPr>
        <w:t>Предметы на базовом уровне обучения:</w:t>
      </w:r>
    </w:p>
    <w:p w:rsidR="003522E0" w:rsidRPr="00747762" w:rsidRDefault="003522E0" w:rsidP="0008737C">
      <w:pPr>
        <w:tabs>
          <w:tab w:val="left" w:pos="851"/>
        </w:tabs>
        <w:suppressAutoHyphens/>
        <w:jc w:val="both"/>
        <w:rPr>
          <w:rFonts w:eastAsia="Calibri"/>
          <w:shd w:val="clear" w:color="auto" w:fill="FFFFFF"/>
          <w:lang w:eastAsia="en-US"/>
        </w:rPr>
      </w:pPr>
      <w:r w:rsidRPr="00747762">
        <w:rPr>
          <w:rFonts w:eastAsia="Calibri"/>
          <w:shd w:val="clear" w:color="auto" w:fill="FFFFFF"/>
          <w:lang w:eastAsia="en-US"/>
        </w:rPr>
        <w:t>«Русский язык»- 1 час в неделю в 10-11 классах;</w:t>
      </w:r>
    </w:p>
    <w:p w:rsidR="003522E0" w:rsidRPr="00747762" w:rsidRDefault="003522E0" w:rsidP="0008737C">
      <w:pPr>
        <w:tabs>
          <w:tab w:val="left" w:pos="851"/>
        </w:tabs>
        <w:suppressAutoHyphens/>
        <w:jc w:val="both"/>
        <w:rPr>
          <w:rFonts w:eastAsia="Calibri"/>
          <w:shd w:val="clear" w:color="auto" w:fill="FFFFFF"/>
          <w:lang w:eastAsia="en-US"/>
        </w:rPr>
      </w:pPr>
      <w:r w:rsidRPr="00747762">
        <w:rPr>
          <w:rFonts w:eastAsia="Calibri"/>
          <w:shd w:val="clear" w:color="auto" w:fill="FFFFFF"/>
          <w:lang w:eastAsia="en-US"/>
        </w:rPr>
        <w:t>«Литература» - 3 часа в неделю в 10-11 классах;</w:t>
      </w:r>
    </w:p>
    <w:p w:rsidR="003522E0" w:rsidRPr="00747762" w:rsidRDefault="003522E0" w:rsidP="0008737C">
      <w:pPr>
        <w:tabs>
          <w:tab w:val="left" w:pos="851"/>
        </w:tabs>
        <w:suppressAutoHyphens/>
        <w:jc w:val="both"/>
        <w:rPr>
          <w:rFonts w:eastAsia="Calibri"/>
          <w:shd w:val="clear" w:color="auto" w:fill="FFFFFF"/>
          <w:lang w:eastAsia="en-US"/>
        </w:rPr>
      </w:pPr>
      <w:r w:rsidRPr="00747762">
        <w:rPr>
          <w:rFonts w:eastAsia="Calibri"/>
          <w:shd w:val="clear" w:color="auto" w:fill="FFFFFF"/>
          <w:lang w:eastAsia="en-US"/>
        </w:rPr>
        <w:t>«Информатика» -  1 час в неделю в 10-11 классах ;</w:t>
      </w:r>
    </w:p>
    <w:p w:rsidR="003522E0" w:rsidRPr="00747762" w:rsidRDefault="003522E0" w:rsidP="0008737C">
      <w:pPr>
        <w:tabs>
          <w:tab w:val="left" w:pos="851"/>
        </w:tabs>
        <w:suppressAutoHyphens/>
        <w:jc w:val="both"/>
        <w:rPr>
          <w:rFonts w:eastAsia="Calibri"/>
          <w:color w:val="000000"/>
          <w:lang w:eastAsia="en-US"/>
        </w:rPr>
      </w:pPr>
      <w:r w:rsidRPr="00747762">
        <w:rPr>
          <w:rFonts w:eastAsia="Calibri"/>
          <w:color w:val="000000"/>
          <w:lang w:eastAsia="en-US"/>
        </w:rPr>
        <w:t xml:space="preserve">«Иностранный язык» - 3 часа в неделю в 10-11 классах;  </w:t>
      </w:r>
    </w:p>
    <w:p w:rsidR="003522E0" w:rsidRPr="00747762" w:rsidRDefault="003522E0" w:rsidP="0008737C">
      <w:pPr>
        <w:tabs>
          <w:tab w:val="left" w:pos="851"/>
        </w:tabs>
        <w:suppressAutoHyphens/>
        <w:jc w:val="both"/>
        <w:rPr>
          <w:rFonts w:eastAsia="Calibri"/>
          <w:color w:val="000000"/>
          <w:lang w:eastAsia="en-US"/>
        </w:rPr>
      </w:pPr>
      <w:r w:rsidRPr="00747762">
        <w:rPr>
          <w:rFonts w:eastAsia="Calibri"/>
          <w:color w:val="000000"/>
          <w:lang w:eastAsia="en-US"/>
        </w:rPr>
        <w:t>«Астрономия» - 1 час в 11 классе;</w:t>
      </w:r>
    </w:p>
    <w:p w:rsidR="003522E0" w:rsidRPr="00747762" w:rsidRDefault="003522E0" w:rsidP="0008737C">
      <w:pPr>
        <w:tabs>
          <w:tab w:val="left" w:pos="851"/>
        </w:tabs>
        <w:suppressAutoHyphens/>
        <w:jc w:val="both"/>
        <w:rPr>
          <w:rFonts w:eastAsia="Calibri"/>
        </w:rPr>
      </w:pPr>
      <w:r w:rsidRPr="00747762">
        <w:rPr>
          <w:rFonts w:eastAsia="Calibri"/>
        </w:rPr>
        <w:t>«История» - 2 часа в неделю в 10-11 классах;</w:t>
      </w:r>
    </w:p>
    <w:p w:rsidR="003522E0" w:rsidRPr="00747762" w:rsidRDefault="003522E0" w:rsidP="0008737C">
      <w:pPr>
        <w:tabs>
          <w:tab w:val="left" w:pos="851"/>
        </w:tabs>
        <w:suppressAutoHyphens/>
        <w:jc w:val="both"/>
        <w:rPr>
          <w:rFonts w:eastAsia="Calibri"/>
        </w:rPr>
      </w:pPr>
      <w:r w:rsidRPr="00747762">
        <w:rPr>
          <w:rFonts w:eastAsia="Calibri"/>
        </w:rPr>
        <w:t>«Обществознание» - 2 часа в неделю в 10-11 классах;</w:t>
      </w:r>
    </w:p>
    <w:p w:rsidR="003522E0" w:rsidRPr="00747762" w:rsidRDefault="003522E0" w:rsidP="0008737C">
      <w:pPr>
        <w:tabs>
          <w:tab w:val="left" w:pos="851"/>
        </w:tabs>
        <w:suppressAutoHyphens/>
        <w:jc w:val="both"/>
        <w:rPr>
          <w:rFonts w:eastAsia="Calibri"/>
        </w:rPr>
      </w:pPr>
      <w:r w:rsidRPr="00747762">
        <w:rPr>
          <w:rFonts w:eastAsia="Calibri"/>
        </w:rPr>
        <w:t>«Химия» - 1 час в неделю в 10-11 классах;</w:t>
      </w:r>
    </w:p>
    <w:p w:rsidR="003522E0" w:rsidRPr="00747762" w:rsidRDefault="003522E0" w:rsidP="0008737C">
      <w:pPr>
        <w:tabs>
          <w:tab w:val="left" w:pos="851"/>
        </w:tabs>
        <w:suppressAutoHyphens/>
        <w:jc w:val="both"/>
        <w:rPr>
          <w:rFonts w:eastAsia="Calibri"/>
        </w:rPr>
      </w:pPr>
      <w:r w:rsidRPr="00747762">
        <w:rPr>
          <w:rFonts w:eastAsia="Calibri"/>
        </w:rPr>
        <w:t>«География» - 1 час в неделю в 10-11 классах;</w:t>
      </w:r>
    </w:p>
    <w:p w:rsidR="003522E0" w:rsidRPr="00747762" w:rsidRDefault="003522E0" w:rsidP="0008737C">
      <w:pPr>
        <w:tabs>
          <w:tab w:val="left" w:pos="851"/>
        </w:tabs>
        <w:suppressAutoHyphens/>
        <w:jc w:val="both"/>
        <w:rPr>
          <w:rFonts w:eastAsia="Calibri"/>
        </w:rPr>
      </w:pPr>
      <w:r w:rsidRPr="00747762">
        <w:rPr>
          <w:rFonts w:eastAsia="Calibri"/>
        </w:rPr>
        <w:t>«Физическая культура»- 3 часа в 10-11 классах;</w:t>
      </w:r>
    </w:p>
    <w:p w:rsidR="003522E0" w:rsidRPr="00747762" w:rsidRDefault="003522E0" w:rsidP="0008737C">
      <w:pPr>
        <w:tabs>
          <w:tab w:val="left" w:pos="851"/>
        </w:tabs>
        <w:suppressAutoHyphens/>
        <w:jc w:val="both"/>
        <w:rPr>
          <w:rFonts w:eastAsia="Calibri"/>
        </w:rPr>
      </w:pPr>
      <w:r w:rsidRPr="00747762">
        <w:rPr>
          <w:rFonts w:eastAsia="Calibri"/>
        </w:rPr>
        <w:t>«Основы безопасности жизнедеятельности» - 1 час в 10-11 классах.</w:t>
      </w:r>
    </w:p>
    <w:p w:rsidR="003522E0" w:rsidRPr="00747762" w:rsidRDefault="003522E0" w:rsidP="0008737C">
      <w:pPr>
        <w:tabs>
          <w:tab w:val="left" w:pos="851"/>
        </w:tabs>
        <w:suppressAutoHyphens/>
        <w:jc w:val="both"/>
        <w:rPr>
          <w:rFonts w:eastAsia="Calibri"/>
        </w:rPr>
      </w:pPr>
      <w:r w:rsidRPr="00747762">
        <w:rPr>
          <w:rFonts w:eastAsia="Calibri"/>
        </w:rPr>
        <w:t xml:space="preserve">    </w:t>
      </w:r>
      <w:r w:rsidRPr="00747762">
        <w:t xml:space="preserve">Особое место в учебным  плане отводится  выполнению обучающимися индивидуального(ых) проекта(ов). </w:t>
      </w:r>
      <w:r w:rsidRPr="00747762">
        <w:rPr>
          <w:rFonts w:eastAsia="Calibri"/>
        </w:rPr>
        <w:t xml:space="preserve">Индивидуальный проект выполняется обучающимся самостоятельно под руководством учителя (куратора) по выбранной теме в рамках одного или нескольких изучаемых учебных предметов, курсов в любой избранной области деятельности: </w:t>
      </w:r>
      <w:r w:rsidRPr="00747762">
        <w:rPr>
          <w:rFonts w:eastAsia="Calibri"/>
        </w:rPr>
        <w:lastRenderedPageBreak/>
        <w:t>познавательной, практической, учебно-исследовательской, социальной, художественно-творческой,</w:t>
      </w:r>
      <w:r w:rsidRPr="00747762">
        <w:t xml:space="preserve"> </w:t>
      </w:r>
      <w:r w:rsidRPr="00747762">
        <w:rPr>
          <w:rFonts w:eastAsia="Calibri"/>
        </w:rPr>
        <w:t>иной (положение об индивидуальном проекте).</w:t>
      </w:r>
      <w:r w:rsidRPr="00747762">
        <w:rPr>
          <w:rFonts w:eastAsia="Calibri"/>
          <w:b/>
        </w:rPr>
        <w:t xml:space="preserve"> </w:t>
      </w:r>
      <w:r w:rsidRPr="00747762">
        <w:rPr>
          <w:rFonts w:eastAsia="Calibri"/>
        </w:rPr>
        <w:t xml:space="preserve">Индивидуальный проект выполняется обучающимся в течение одного года или двух лет в рамках учебного времени, специально отведенного учебным планом. </w:t>
      </w:r>
    </w:p>
    <w:p w:rsidR="003522E0" w:rsidRPr="00747762" w:rsidRDefault="003522E0" w:rsidP="0008737C">
      <w:pPr>
        <w:tabs>
          <w:tab w:val="left" w:pos="851"/>
        </w:tabs>
        <w:suppressAutoHyphens/>
        <w:jc w:val="both"/>
        <w:rPr>
          <w:rFonts w:eastAsia="Calibri"/>
        </w:rPr>
      </w:pPr>
      <w:r w:rsidRPr="00747762">
        <w:rPr>
          <w:rFonts w:eastAsia="Calibri"/>
        </w:rPr>
        <w:t xml:space="preserve"> На индивидуальный проект в отводится   - 1 часа в неделю.</w:t>
      </w:r>
    </w:p>
    <w:p w:rsidR="003522E0" w:rsidRPr="00747762" w:rsidRDefault="003522E0" w:rsidP="0008737C">
      <w:pPr>
        <w:tabs>
          <w:tab w:val="left" w:pos="851"/>
        </w:tabs>
        <w:suppressAutoHyphens/>
        <w:jc w:val="both"/>
        <w:rPr>
          <w:rFonts w:eastAsia="@Arial Unicode MS"/>
          <w:bCs/>
        </w:rPr>
      </w:pPr>
      <w:r w:rsidRPr="00747762">
        <w:rPr>
          <w:rFonts w:eastAsia="@Arial Unicode MS"/>
          <w:bCs/>
        </w:rPr>
        <w:t xml:space="preserve">    В целях обеспечения индивидуальных потребностей обучающихся в  учебном плане предусмотрены элективные  и факультативные курсы, обеспечивающие различные интересы обучающихся.</w:t>
      </w:r>
    </w:p>
    <w:p w:rsidR="003522E0" w:rsidRPr="00BE6C08" w:rsidRDefault="00A93DA7" w:rsidP="0008737C">
      <w:pPr>
        <w:tabs>
          <w:tab w:val="left" w:pos="851"/>
        </w:tabs>
        <w:suppressAutoHyphens/>
        <w:spacing w:line="360" w:lineRule="auto"/>
        <w:jc w:val="both"/>
        <w:rPr>
          <w:rFonts w:eastAsia="Calibri"/>
          <w:b/>
          <w:lang w:eastAsia="en-US"/>
        </w:rPr>
      </w:pPr>
      <w:r w:rsidRPr="00BE6C08">
        <w:rPr>
          <w:rFonts w:eastAsia="Calibri"/>
          <w:b/>
          <w:lang w:eastAsia="en-US"/>
        </w:rPr>
        <w:t>Учебный план</w:t>
      </w:r>
      <w:r w:rsidR="003522E0" w:rsidRPr="00BE6C08">
        <w:rPr>
          <w:rFonts w:eastAsia="Calibri"/>
          <w:b/>
          <w:lang w:eastAsia="en-US"/>
        </w:rPr>
        <w:t xml:space="preserve"> универсального профиля</w:t>
      </w:r>
    </w:p>
    <w:p w:rsidR="007938B5" w:rsidRPr="00BE6C08" w:rsidRDefault="007938B5" w:rsidP="0008737C">
      <w:pPr>
        <w:tabs>
          <w:tab w:val="left" w:pos="851"/>
        </w:tabs>
        <w:suppressAutoHyphens/>
        <w:spacing w:line="360" w:lineRule="auto"/>
        <w:jc w:val="right"/>
        <w:rPr>
          <w:rFonts w:eastAsia="Calibri"/>
          <w:i/>
          <w:lang w:eastAsia="en-US"/>
        </w:rPr>
      </w:pPr>
      <w:r w:rsidRPr="00BE6C08">
        <w:rPr>
          <w:rFonts w:eastAsia="Calibri"/>
          <w:b/>
          <w:lang w:eastAsia="en-US"/>
        </w:rPr>
        <w:t xml:space="preserve"> </w:t>
      </w:r>
      <w:r w:rsidRPr="00BE6C08">
        <w:rPr>
          <w:rFonts w:eastAsia="Calibri"/>
          <w:i/>
          <w:lang w:eastAsia="en-US"/>
        </w:rPr>
        <w:t>Таблица № 22</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864"/>
        <w:gridCol w:w="708"/>
        <w:gridCol w:w="1134"/>
        <w:gridCol w:w="1134"/>
        <w:gridCol w:w="1588"/>
      </w:tblGrid>
      <w:tr w:rsidR="003522E0" w:rsidRPr="003522E0" w:rsidTr="00BE6C08">
        <w:tc>
          <w:tcPr>
            <w:tcW w:w="2354" w:type="dxa"/>
            <w:vMerge w:val="restart"/>
            <w:shd w:val="clear" w:color="auto" w:fill="auto"/>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Предметная область</w:t>
            </w:r>
          </w:p>
        </w:tc>
        <w:tc>
          <w:tcPr>
            <w:tcW w:w="2864" w:type="dxa"/>
            <w:vMerge w:val="restart"/>
            <w:shd w:val="clear" w:color="auto" w:fill="auto"/>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Учебный предмет</w:t>
            </w:r>
          </w:p>
        </w:tc>
        <w:tc>
          <w:tcPr>
            <w:tcW w:w="708" w:type="dxa"/>
            <w:vMerge w:val="restart"/>
            <w:shd w:val="clear" w:color="auto" w:fill="auto"/>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Уровень</w:t>
            </w:r>
          </w:p>
        </w:tc>
        <w:tc>
          <w:tcPr>
            <w:tcW w:w="3856" w:type="dxa"/>
            <w:gridSpan w:val="3"/>
            <w:shd w:val="clear" w:color="auto" w:fill="auto"/>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Количество часов</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jc w:val="center"/>
              <w:rPr>
                <w:rFonts w:eastAsia="Calibri"/>
                <w:b/>
                <w:sz w:val="22"/>
                <w:szCs w:val="22"/>
                <w:lang w:eastAsia="en-US"/>
              </w:rPr>
            </w:pPr>
          </w:p>
        </w:tc>
        <w:tc>
          <w:tcPr>
            <w:tcW w:w="2864" w:type="dxa"/>
            <w:vMerge/>
            <w:shd w:val="clear" w:color="auto" w:fill="auto"/>
          </w:tcPr>
          <w:p w:rsidR="003522E0" w:rsidRPr="00BE6C08" w:rsidRDefault="003522E0" w:rsidP="0008737C">
            <w:pPr>
              <w:tabs>
                <w:tab w:val="left" w:pos="851"/>
              </w:tabs>
              <w:suppressAutoHyphens/>
              <w:jc w:val="center"/>
              <w:rPr>
                <w:rFonts w:eastAsia="Calibri"/>
                <w:b/>
                <w:sz w:val="22"/>
                <w:szCs w:val="22"/>
                <w:lang w:eastAsia="en-US"/>
              </w:rPr>
            </w:pPr>
          </w:p>
        </w:tc>
        <w:tc>
          <w:tcPr>
            <w:tcW w:w="708" w:type="dxa"/>
            <w:vMerge/>
            <w:shd w:val="clear" w:color="auto" w:fill="auto"/>
          </w:tcPr>
          <w:p w:rsidR="003522E0" w:rsidRPr="00BE6C08" w:rsidRDefault="003522E0" w:rsidP="0008737C">
            <w:pPr>
              <w:tabs>
                <w:tab w:val="left" w:pos="851"/>
              </w:tabs>
              <w:suppressAutoHyphens/>
              <w:jc w:val="center"/>
              <w:rPr>
                <w:rFonts w:eastAsia="Calibri"/>
                <w:b/>
                <w:sz w:val="22"/>
                <w:szCs w:val="22"/>
                <w:lang w:eastAsia="en-US"/>
              </w:rPr>
            </w:pPr>
          </w:p>
        </w:tc>
        <w:tc>
          <w:tcPr>
            <w:tcW w:w="1134" w:type="dxa"/>
            <w:shd w:val="clear" w:color="auto" w:fill="auto"/>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10 класс</w:t>
            </w:r>
          </w:p>
        </w:tc>
        <w:tc>
          <w:tcPr>
            <w:tcW w:w="1134" w:type="dxa"/>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11 класс</w:t>
            </w:r>
          </w:p>
        </w:tc>
        <w:tc>
          <w:tcPr>
            <w:tcW w:w="1588" w:type="dxa"/>
          </w:tcPr>
          <w:p w:rsidR="003522E0" w:rsidRPr="00BE6C08" w:rsidRDefault="003522E0" w:rsidP="0008737C">
            <w:pPr>
              <w:tabs>
                <w:tab w:val="left" w:pos="851"/>
              </w:tabs>
              <w:suppressAutoHyphens/>
              <w:jc w:val="center"/>
              <w:rPr>
                <w:rFonts w:eastAsia="Calibri"/>
                <w:b/>
                <w:sz w:val="22"/>
                <w:szCs w:val="22"/>
                <w:lang w:eastAsia="en-US"/>
              </w:rPr>
            </w:pPr>
            <w:r w:rsidRPr="00BE6C08">
              <w:rPr>
                <w:rFonts w:eastAsia="Calibri"/>
                <w:b/>
                <w:sz w:val="22"/>
                <w:szCs w:val="22"/>
                <w:lang w:eastAsia="en-US"/>
              </w:rPr>
              <w:t>общее</w:t>
            </w:r>
          </w:p>
        </w:tc>
      </w:tr>
      <w:tr w:rsidR="003522E0" w:rsidRPr="003522E0" w:rsidTr="00BE6C08">
        <w:tc>
          <w:tcPr>
            <w:tcW w:w="2354" w:type="dxa"/>
            <w:vMerge w:val="restart"/>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Русский язык и литература</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Русский язык</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Литература</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6</w:t>
            </w:r>
          </w:p>
        </w:tc>
      </w:tr>
      <w:tr w:rsidR="003522E0" w:rsidRPr="003522E0" w:rsidTr="00BE6C08">
        <w:tc>
          <w:tcPr>
            <w:tcW w:w="2354" w:type="dxa"/>
            <w:vMerge w:val="restart"/>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Родной язык и родная литература</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Родной язык</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Родная литература</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r>
      <w:tr w:rsidR="003522E0" w:rsidRPr="003522E0" w:rsidTr="00BE6C08">
        <w:tc>
          <w:tcPr>
            <w:tcW w:w="2354" w:type="dxa"/>
            <w:vMerge w:val="restart"/>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Математика и информатика</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Математика: алгебра и начала математического анализа, геометрия</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У</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7</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7</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14</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 xml:space="preserve">Информатика </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Иностранные языки</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Иностранный язык</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6</w:t>
            </w:r>
          </w:p>
        </w:tc>
      </w:tr>
      <w:tr w:rsidR="003522E0" w:rsidRPr="003522E0" w:rsidTr="00BE6C08">
        <w:tc>
          <w:tcPr>
            <w:tcW w:w="2354" w:type="dxa"/>
            <w:vMerge w:val="restart"/>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Естественные науки</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Биология</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У</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6</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 xml:space="preserve">Физика </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У</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5</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5</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10</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 xml:space="preserve">Химия </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Астрономия</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 xml:space="preserve">-         </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color w:val="000000" w:themeColor="text1"/>
                <w:sz w:val="22"/>
                <w:szCs w:val="22"/>
                <w:lang w:eastAsia="en-US"/>
              </w:rPr>
            </w:pPr>
            <w:r w:rsidRPr="00BE6C08">
              <w:rPr>
                <w:rFonts w:eastAsia="Calibri"/>
                <w:color w:val="000000" w:themeColor="text1"/>
                <w:sz w:val="22"/>
                <w:szCs w:val="22"/>
                <w:lang w:eastAsia="en-US"/>
              </w:rPr>
              <w:t xml:space="preserve">География </w:t>
            </w:r>
          </w:p>
        </w:tc>
        <w:tc>
          <w:tcPr>
            <w:tcW w:w="708" w:type="dxa"/>
            <w:shd w:val="clear" w:color="auto" w:fill="auto"/>
          </w:tcPr>
          <w:p w:rsidR="003522E0" w:rsidRPr="00BE6C08" w:rsidRDefault="003522E0" w:rsidP="0008737C">
            <w:pPr>
              <w:tabs>
                <w:tab w:val="left" w:pos="851"/>
              </w:tabs>
              <w:suppressAutoHyphens/>
              <w:rPr>
                <w:rFonts w:eastAsia="Calibri"/>
                <w:color w:val="000000" w:themeColor="text1"/>
                <w:sz w:val="22"/>
                <w:szCs w:val="22"/>
                <w:lang w:eastAsia="en-US"/>
              </w:rPr>
            </w:pPr>
            <w:r w:rsidRPr="00BE6C08">
              <w:rPr>
                <w:rFonts w:eastAsia="Calibri"/>
                <w:color w:val="000000" w:themeColor="text1"/>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color w:val="000000" w:themeColor="text1"/>
                <w:sz w:val="22"/>
                <w:szCs w:val="22"/>
                <w:lang w:eastAsia="en-US"/>
              </w:rPr>
            </w:pPr>
            <w:r w:rsidRPr="00BE6C08">
              <w:rPr>
                <w:rFonts w:eastAsia="Calibri"/>
                <w:color w:val="000000" w:themeColor="text1"/>
                <w:sz w:val="22"/>
                <w:szCs w:val="22"/>
                <w:lang w:eastAsia="en-US"/>
              </w:rPr>
              <w:t>1</w:t>
            </w:r>
          </w:p>
        </w:tc>
        <w:tc>
          <w:tcPr>
            <w:tcW w:w="1134" w:type="dxa"/>
          </w:tcPr>
          <w:p w:rsidR="003522E0" w:rsidRPr="00BE6C08" w:rsidRDefault="003522E0" w:rsidP="0008737C">
            <w:pPr>
              <w:tabs>
                <w:tab w:val="left" w:pos="851"/>
              </w:tabs>
              <w:suppressAutoHyphens/>
              <w:rPr>
                <w:rFonts w:eastAsia="Calibri"/>
                <w:color w:val="000000" w:themeColor="text1"/>
                <w:sz w:val="22"/>
                <w:szCs w:val="22"/>
                <w:lang w:eastAsia="en-US"/>
              </w:rPr>
            </w:pPr>
            <w:r w:rsidRPr="00BE6C08">
              <w:rPr>
                <w:rFonts w:eastAsia="Calibri"/>
                <w:color w:val="000000" w:themeColor="text1"/>
                <w:sz w:val="22"/>
                <w:szCs w:val="22"/>
                <w:lang w:eastAsia="en-US"/>
              </w:rPr>
              <w:t>1</w:t>
            </w:r>
          </w:p>
        </w:tc>
        <w:tc>
          <w:tcPr>
            <w:tcW w:w="1588" w:type="dxa"/>
          </w:tcPr>
          <w:p w:rsidR="003522E0" w:rsidRPr="00BE6C08" w:rsidRDefault="003522E0" w:rsidP="0008737C">
            <w:pPr>
              <w:tabs>
                <w:tab w:val="left" w:pos="851"/>
              </w:tabs>
              <w:suppressAutoHyphens/>
              <w:rPr>
                <w:rFonts w:eastAsia="Calibri"/>
                <w:color w:val="000000" w:themeColor="text1"/>
                <w:sz w:val="22"/>
                <w:szCs w:val="22"/>
                <w:lang w:eastAsia="en-US"/>
              </w:rPr>
            </w:pPr>
            <w:r w:rsidRPr="00BE6C08">
              <w:rPr>
                <w:rFonts w:eastAsia="Calibri"/>
                <w:color w:val="000000" w:themeColor="text1"/>
                <w:sz w:val="22"/>
                <w:szCs w:val="22"/>
                <w:lang w:eastAsia="en-US"/>
              </w:rPr>
              <w:t>2</w:t>
            </w:r>
          </w:p>
        </w:tc>
      </w:tr>
      <w:tr w:rsidR="003522E0" w:rsidRPr="003522E0" w:rsidTr="00BE6C08">
        <w:tc>
          <w:tcPr>
            <w:tcW w:w="2354" w:type="dxa"/>
            <w:vMerge w:val="restart"/>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Общественные науки</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История</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val="en-US" w:eastAsia="en-US"/>
              </w:rPr>
            </w:pPr>
            <w:r w:rsidRPr="00BE6C08">
              <w:rPr>
                <w:rFonts w:eastAsia="Calibri"/>
                <w:sz w:val="22"/>
                <w:szCs w:val="22"/>
                <w:lang w:eastAsia="en-US"/>
              </w:rPr>
              <w:t>2</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4</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Обществознание</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4</w:t>
            </w:r>
          </w:p>
        </w:tc>
      </w:tr>
      <w:tr w:rsidR="003522E0" w:rsidRPr="003522E0" w:rsidTr="00BE6C08">
        <w:tc>
          <w:tcPr>
            <w:tcW w:w="2354" w:type="dxa"/>
            <w:vMerge w:val="restart"/>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Физическая культура, экология и основы безопасности жизнедеятельности</w:t>
            </w: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Физическая культура</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val="en-US" w:eastAsia="en-US"/>
              </w:rPr>
            </w:pPr>
            <w:r w:rsidRPr="00BE6C08">
              <w:rPr>
                <w:rFonts w:eastAsia="Calibri"/>
                <w:sz w:val="22"/>
                <w:szCs w:val="22"/>
                <w:lang w:eastAsia="en-US"/>
              </w:rPr>
              <w:t>3</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3</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6</w:t>
            </w:r>
          </w:p>
        </w:tc>
      </w:tr>
      <w:tr w:rsidR="003522E0" w:rsidRPr="003522E0" w:rsidTr="00BE6C08">
        <w:tc>
          <w:tcPr>
            <w:tcW w:w="2354" w:type="dxa"/>
            <w:vMerge/>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Основы безопасности жизнедеятельности</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Б</w:t>
            </w:r>
          </w:p>
        </w:tc>
        <w:tc>
          <w:tcPr>
            <w:tcW w:w="1134" w:type="dxa"/>
            <w:shd w:val="clear" w:color="auto" w:fill="auto"/>
          </w:tcPr>
          <w:p w:rsidR="003522E0" w:rsidRPr="00BE6C08" w:rsidRDefault="003522E0" w:rsidP="0008737C">
            <w:pPr>
              <w:tabs>
                <w:tab w:val="left" w:pos="851"/>
              </w:tabs>
              <w:suppressAutoHyphens/>
              <w:rPr>
                <w:rFonts w:eastAsia="Calibri"/>
                <w:sz w:val="22"/>
                <w:szCs w:val="22"/>
                <w:lang w:val="en-US"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Индивидуальный проект</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ЭК</w:t>
            </w:r>
          </w:p>
        </w:tc>
        <w:tc>
          <w:tcPr>
            <w:tcW w:w="1134" w:type="dxa"/>
            <w:shd w:val="clear" w:color="auto" w:fill="auto"/>
          </w:tcPr>
          <w:p w:rsidR="003522E0" w:rsidRPr="00BE6C08" w:rsidRDefault="003522E0" w:rsidP="0008737C">
            <w:pPr>
              <w:tabs>
                <w:tab w:val="left" w:pos="851"/>
              </w:tabs>
              <w:suppressAutoHyphens/>
              <w:rPr>
                <w:rFonts w:eastAsia="Calibri"/>
                <w:sz w:val="22"/>
                <w:szCs w:val="22"/>
                <w:lang w:val="en-US"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Уроки словесности</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ЭК</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Английский в мире</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ФК</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2</w:t>
            </w:r>
          </w:p>
        </w:tc>
      </w:tr>
      <w:tr w:rsidR="003522E0" w:rsidRPr="003522E0" w:rsidTr="00BE6C08">
        <w:tc>
          <w:tcPr>
            <w:tcW w:w="2354" w:type="dxa"/>
            <w:shd w:val="clear" w:color="auto" w:fill="auto"/>
          </w:tcPr>
          <w:p w:rsidR="003522E0" w:rsidRPr="00BE6C08" w:rsidRDefault="003522E0" w:rsidP="0008737C">
            <w:pPr>
              <w:tabs>
                <w:tab w:val="left" w:pos="851"/>
              </w:tabs>
              <w:suppressAutoHyphens/>
              <w:rPr>
                <w:rFonts w:eastAsia="Calibri"/>
                <w:sz w:val="22"/>
                <w:szCs w:val="22"/>
                <w:lang w:eastAsia="en-US"/>
              </w:rPr>
            </w:pPr>
          </w:p>
        </w:tc>
        <w:tc>
          <w:tcPr>
            <w:tcW w:w="286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История искусства</w:t>
            </w:r>
          </w:p>
        </w:tc>
        <w:tc>
          <w:tcPr>
            <w:tcW w:w="708"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ФК</w:t>
            </w:r>
          </w:p>
        </w:tc>
        <w:tc>
          <w:tcPr>
            <w:tcW w:w="1134" w:type="dxa"/>
            <w:shd w:val="clear" w:color="auto" w:fill="auto"/>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c>
          <w:tcPr>
            <w:tcW w:w="1134"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w:t>
            </w:r>
          </w:p>
        </w:tc>
        <w:tc>
          <w:tcPr>
            <w:tcW w:w="1588" w:type="dxa"/>
          </w:tcPr>
          <w:p w:rsidR="003522E0" w:rsidRPr="00BE6C08" w:rsidRDefault="003522E0" w:rsidP="0008737C">
            <w:pPr>
              <w:tabs>
                <w:tab w:val="left" w:pos="851"/>
              </w:tabs>
              <w:suppressAutoHyphens/>
              <w:rPr>
                <w:rFonts w:eastAsia="Calibri"/>
                <w:sz w:val="22"/>
                <w:szCs w:val="22"/>
                <w:lang w:eastAsia="en-US"/>
              </w:rPr>
            </w:pPr>
            <w:r w:rsidRPr="00BE6C08">
              <w:rPr>
                <w:rFonts w:eastAsia="Calibri"/>
                <w:sz w:val="22"/>
                <w:szCs w:val="22"/>
                <w:lang w:eastAsia="en-US"/>
              </w:rPr>
              <w:t>1</w:t>
            </w:r>
          </w:p>
        </w:tc>
      </w:tr>
      <w:tr w:rsidR="003522E0" w:rsidRPr="003522E0" w:rsidTr="00BE6C08">
        <w:tc>
          <w:tcPr>
            <w:tcW w:w="2354" w:type="dxa"/>
            <w:shd w:val="clear" w:color="auto" w:fill="auto"/>
          </w:tcPr>
          <w:p w:rsidR="003522E0" w:rsidRPr="00BE6C08" w:rsidRDefault="003522E0" w:rsidP="0008737C">
            <w:pPr>
              <w:tabs>
                <w:tab w:val="left" w:pos="851"/>
              </w:tabs>
              <w:suppressAutoHyphens/>
              <w:jc w:val="both"/>
              <w:rPr>
                <w:rFonts w:eastAsia="Calibri"/>
                <w:sz w:val="22"/>
                <w:szCs w:val="22"/>
                <w:lang w:eastAsia="en-US"/>
              </w:rPr>
            </w:pPr>
            <w:r w:rsidRPr="00BE6C08">
              <w:rPr>
                <w:rFonts w:eastAsia="Calibri"/>
                <w:sz w:val="22"/>
                <w:szCs w:val="22"/>
                <w:lang w:eastAsia="en-US"/>
              </w:rPr>
              <w:t>ИТОГО</w:t>
            </w:r>
          </w:p>
        </w:tc>
        <w:tc>
          <w:tcPr>
            <w:tcW w:w="2864" w:type="dxa"/>
            <w:shd w:val="clear" w:color="auto" w:fill="auto"/>
          </w:tcPr>
          <w:p w:rsidR="003522E0" w:rsidRPr="00BE6C08" w:rsidRDefault="003522E0" w:rsidP="0008737C">
            <w:pPr>
              <w:tabs>
                <w:tab w:val="left" w:pos="851"/>
              </w:tabs>
              <w:suppressAutoHyphens/>
              <w:jc w:val="both"/>
              <w:rPr>
                <w:rFonts w:eastAsia="Calibri"/>
                <w:sz w:val="22"/>
                <w:szCs w:val="22"/>
                <w:lang w:eastAsia="en-US"/>
              </w:rPr>
            </w:pPr>
          </w:p>
        </w:tc>
        <w:tc>
          <w:tcPr>
            <w:tcW w:w="1842" w:type="dxa"/>
            <w:gridSpan w:val="2"/>
            <w:shd w:val="clear" w:color="auto" w:fill="auto"/>
          </w:tcPr>
          <w:p w:rsidR="003522E0" w:rsidRPr="00BE6C08" w:rsidRDefault="003522E0" w:rsidP="0008737C">
            <w:pPr>
              <w:tabs>
                <w:tab w:val="left" w:pos="851"/>
              </w:tabs>
              <w:suppressAutoHyphens/>
              <w:jc w:val="center"/>
              <w:rPr>
                <w:rFonts w:eastAsia="Calibri"/>
                <w:sz w:val="22"/>
                <w:szCs w:val="22"/>
                <w:lang w:eastAsia="en-US"/>
              </w:rPr>
            </w:pPr>
            <w:r w:rsidRPr="00BE6C08">
              <w:rPr>
                <w:rFonts w:eastAsia="Calibri"/>
                <w:sz w:val="22"/>
                <w:szCs w:val="22"/>
                <w:lang w:eastAsia="en-US"/>
              </w:rPr>
              <w:t>37</w:t>
            </w:r>
          </w:p>
        </w:tc>
        <w:tc>
          <w:tcPr>
            <w:tcW w:w="1134" w:type="dxa"/>
          </w:tcPr>
          <w:p w:rsidR="003522E0" w:rsidRPr="00BE6C08" w:rsidRDefault="003522E0" w:rsidP="0008737C">
            <w:pPr>
              <w:tabs>
                <w:tab w:val="left" w:pos="851"/>
              </w:tabs>
              <w:suppressAutoHyphens/>
              <w:jc w:val="center"/>
              <w:rPr>
                <w:rFonts w:eastAsia="Calibri"/>
                <w:sz w:val="22"/>
                <w:szCs w:val="22"/>
                <w:lang w:eastAsia="en-US"/>
              </w:rPr>
            </w:pPr>
            <w:r w:rsidRPr="00BE6C08">
              <w:rPr>
                <w:rFonts w:eastAsia="Calibri"/>
                <w:sz w:val="22"/>
                <w:szCs w:val="22"/>
                <w:lang w:eastAsia="en-US"/>
              </w:rPr>
              <w:t>37</w:t>
            </w:r>
          </w:p>
        </w:tc>
        <w:tc>
          <w:tcPr>
            <w:tcW w:w="1588" w:type="dxa"/>
          </w:tcPr>
          <w:p w:rsidR="003522E0" w:rsidRPr="00BE6C08" w:rsidRDefault="003522E0" w:rsidP="0008737C">
            <w:pPr>
              <w:tabs>
                <w:tab w:val="left" w:pos="851"/>
              </w:tabs>
              <w:suppressAutoHyphens/>
              <w:jc w:val="both"/>
              <w:rPr>
                <w:rFonts w:eastAsia="Calibri"/>
                <w:sz w:val="22"/>
                <w:szCs w:val="22"/>
                <w:lang w:eastAsia="en-US"/>
              </w:rPr>
            </w:pPr>
            <w:r w:rsidRPr="00BE6C08">
              <w:rPr>
                <w:rFonts w:eastAsia="Calibri"/>
                <w:sz w:val="22"/>
                <w:szCs w:val="22"/>
                <w:lang w:eastAsia="en-US"/>
              </w:rPr>
              <w:t>74</w:t>
            </w:r>
          </w:p>
        </w:tc>
      </w:tr>
    </w:tbl>
    <w:p w:rsidR="00547398" w:rsidRPr="00747762" w:rsidRDefault="00BE6C08" w:rsidP="0008737C">
      <w:pPr>
        <w:tabs>
          <w:tab w:val="left" w:pos="851"/>
        </w:tabs>
        <w:jc w:val="both"/>
        <w:rPr>
          <w:b/>
          <w:color w:val="000000"/>
        </w:rPr>
      </w:pPr>
      <w:r w:rsidRPr="00BE6C08">
        <w:rPr>
          <w:b/>
          <w:color w:val="000000"/>
        </w:rPr>
        <w:t>3</w:t>
      </w:r>
      <w:r w:rsidR="00547398" w:rsidRPr="00747762">
        <w:rPr>
          <w:b/>
          <w:color w:val="000000"/>
        </w:rPr>
        <w:t>.2 План внеурочной деятельности среднего общего образования</w:t>
      </w:r>
    </w:p>
    <w:p w:rsidR="00547398" w:rsidRPr="00747762" w:rsidRDefault="00547398" w:rsidP="0008737C">
      <w:pPr>
        <w:tabs>
          <w:tab w:val="left" w:pos="851"/>
        </w:tabs>
        <w:jc w:val="both"/>
        <w:rPr>
          <w:color w:val="000000"/>
        </w:rPr>
      </w:pPr>
      <w:r w:rsidRPr="00747762">
        <w:rPr>
          <w:color w:val="000000"/>
        </w:rPr>
        <w:t xml:space="preserve">План внеурочной деятельности школы является частью организационного раздела ООП СОО представляет собой описание целостной системы функционирования школы в сфере внеурочной деятельности и включает три составляющие: План организации деятельности ученических сообществ; План реализации курсов внеурочной деятельности по выбору обучающихся; План воспитательных мероприятий. Определяет состав и структуру составляющих, формы организации, объем внеурочной деятельности. </w:t>
      </w:r>
    </w:p>
    <w:p w:rsidR="00547398" w:rsidRPr="00747762" w:rsidRDefault="00547398" w:rsidP="0008737C">
      <w:pPr>
        <w:tabs>
          <w:tab w:val="left" w:pos="851"/>
        </w:tabs>
        <w:jc w:val="both"/>
        <w:rPr>
          <w:color w:val="000000"/>
        </w:rPr>
      </w:pPr>
      <w:r w:rsidRPr="00747762">
        <w:rPr>
          <w:color w:val="000000"/>
        </w:rPr>
        <w:t xml:space="preserve">План внеурочной деятельности среднего общего образования разработан в преемственности с планом внеурочной деятельности основного общего образования. </w:t>
      </w:r>
    </w:p>
    <w:p w:rsidR="00547398" w:rsidRPr="00747762" w:rsidRDefault="00547398" w:rsidP="0008737C">
      <w:pPr>
        <w:tabs>
          <w:tab w:val="left" w:pos="851"/>
        </w:tabs>
        <w:jc w:val="both"/>
        <w:rPr>
          <w:color w:val="000000"/>
        </w:rPr>
      </w:pPr>
      <w:r w:rsidRPr="00747762">
        <w:rPr>
          <w:color w:val="000000"/>
        </w:rPr>
        <w:t xml:space="preserve">Согласно ФГОС СОО через внеурочную деятельность школа реализует основную образовательную программу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w:t>
      </w:r>
      <w:r w:rsidRPr="00747762">
        <w:rPr>
          <w:color w:val="000000"/>
        </w:rPr>
        <w:lastRenderedPageBreak/>
        <w:t>образования всеми обучающимися, в том числе одаренными детьми, детьми с ограниченными возможностями здоровья и инвалидами.</w:t>
      </w:r>
    </w:p>
    <w:p w:rsidR="00547398" w:rsidRPr="00747762" w:rsidRDefault="00547398" w:rsidP="0008737C">
      <w:pPr>
        <w:tabs>
          <w:tab w:val="left" w:pos="851"/>
        </w:tabs>
        <w:jc w:val="both"/>
        <w:rPr>
          <w:color w:val="000000"/>
        </w:rPr>
      </w:pPr>
      <w:r w:rsidRPr="00747762">
        <w:rPr>
          <w:color w:val="000000"/>
        </w:rPr>
        <w:t>Организация занятий внеурочной деятельности является неотъемлемой частью образовательного процесса в МБОУ «Сростинская СОШ им. В.М. Шукшина», которое предоставляет обучающимся возможность выбора широкого спектра занятий, направленных на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обучающихся.</w:t>
      </w:r>
    </w:p>
    <w:p w:rsidR="00547398" w:rsidRPr="00747762" w:rsidRDefault="00547398" w:rsidP="0008737C">
      <w:pPr>
        <w:tabs>
          <w:tab w:val="left" w:pos="851"/>
        </w:tabs>
        <w:jc w:val="both"/>
        <w:rPr>
          <w:color w:val="000000"/>
        </w:rPr>
      </w:pPr>
      <w:r w:rsidRPr="00747762">
        <w:rPr>
          <w:color w:val="000000"/>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школьные ученические сообщества, разновозрастные клубы, объединения, юношеские общественные объединения (в рамках РДШ, Юнармии), предметные кружки, факультативы ученические научные сообщества, школьные олимпиады, конкурсы, соревнования, экскурсии, поисковые и научные исследования, общественно полезные практики, социальное проектирование и т.д.       </w:t>
      </w:r>
    </w:p>
    <w:p w:rsidR="00547398" w:rsidRPr="00747762" w:rsidRDefault="00547398" w:rsidP="0008737C">
      <w:pPr>
        <w:tabs>
          <w:tab w:val="left" w:pos="851"/>
        </w:tabs>
        <w:jc w:val="both"/>
        <w:rPr>
          <w:color w:val="000000"/>
        </w:rPr>
      </w:pPr>
      <w:r w:rsidRPr="00747762">
        <w:rPr>
          <w:color w:val="000000"/>
        </w:rPr>
        <w:t xml:space="preserve">При </w:t>
      </w:r>
      <w:r w:rsidRPr="00747762">
        <w:t>организации внеурочной деятельности обучающихся в МБОУ «Сростинская СОШ им. В.М. Шукшина» реализуется оптимизационная модель.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учреждения. В этом случае координирующую роль выполняет, как правило,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w:t>
      </w:r>
    </w:p>
    <w:p w:rsidR="00547398" w:rsidRPr="00747762" w:rsidRDefault="00547398" w:rsidP="0008737C">
      <w:pPr>
        <w:tabs>
          <w:tab w:val="left" w:pos="851"/>
        </w:tabs>
        <w:jc w:val="both"/>
        <w:rPr>
          <w:b/>
          <w:color w:val="000000"/>
        </w:rPr>
      </w:pPr>
      <w:r w:rsidRPr="00747762">
        <w:rPr>
          <w:b/>
          <w:color w:val="000000"/>
        </w:rPr>
        <w:t>Содержание плана внеурочной деятельности</w:t>
      </w:r>
    </w:p>
    <w:p w:rsidR="00547398" w:rsidRPr="00747762" w:rsidRDefault="00547398" w:rsidP="0008737C">
      <w:pPr>
        <w:tabs>
          <w:tab w:val="left" w:pos="851"/>
        </w:tabs>
        <w:jc w:val="both"/>
        <w:rPr>
          <w:color w:val="000000"/>
        </w:rPr>
      </w:pPr>
      <w:r w:rsidRPr="00747762">
        <w:rPr>
          <w:color w:val="000000"/>
        </w:rPr>
        <w:t>О</w:t>
      </w:r>
      <w:r w:rsidRPr="00747762">
        <w:t xml:space="preserve">бъем внеурочной деятельности для обучающихся на ступени среднего общего образования за два года обучения составляет не более 700 часов. </w:t>
      </w:r>
    </w:p>
    <w:p w:rsidR="00547398" w:rsidRPr="00747762" w:rsidRDefault="00547398" w:rsidP="0008737C">
      <w:pPr>
        <w:tabs>
          <w:tab w:val="left" w:pos="851"/>
        </w:tabs>
        <w:jc w:val="both"/>
        <w:rPr>
          <w:color w:val="000000"/>
        </w:rPr>
      </w:pPr>
      <w:r w:rsidRPr="00747762">
        <w:rPr>
          <w:color w:val="000000"/>
        </w:rPr>
        <w:t>Для недопущения перегрузки обучающихся 10 -11 классов образовательная нагрузка, реализуемая через внеурочную деятельность, переносится на каникулярное время. Внеурочная деятельность в период каникул реализуется в рамках: проекта «Проф-проба»; профильных отрядов «Вожатый»; волонтерского объединения «Улыбнись жизни»; актива РДШ; отряда Юнармии «Сокол» и эко-отряда «Зеленая планета».</w:t>
      </w:r>
    </w:p>
    <w:p w:rsidR="00547398" w:rsidRPr="00747762" w:rsidRDefault="00547398" w:rsidP="0008737C">
      <w:pPr>
        <w:tabs>
          <w:tab w:val="left" w:pos="851"/>
        </w:tabs>
        <w:jc w:val="both"/>
        <w:rPr>
          <w:color w:val="000000"/>
        </w:rPr>
      </w:pPr>
      <w:r w:rsidRPr="00747762">
        <w:rPr>
          <w:color w:val="000000"/>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47398" w:rsidRPr="00747762" w:rsidRDefault="00547398" w:rsidP="0008737C">
      <w:pPr>
        <w:tabs>
          <w:tab w:val="left" w:pos="851"/>
        </w:tabs>
        <w:jc w:val="both"/>
        <w:rPr>
          <w:color w:val="000000"/>
        </w:rPr>
      </w:pPr>
      <w:r w:rsidRPr="00747762">
        <w:rPr>
          <w:color w:val="000000"/>
        </w:rPr>
        <w:t xml:space="preserve">С целью обеспечения адаптации обучающихся 10 класса к изменившейся образовательной ситуации выделено больше часов, чем в 11-м классе. </w:t>
      </w:r>
    </w:p>
    <w:p w:rsidR="00547398" w:rsidRPr="00747762" w:rsidRDefault="00547398" w:rsidP="0008737C">
      <w:pPr>
        <w:tabs>
          <w:tab w:val="left" w:pos="851"/>
        </w:tabs>
        <w:jc w:val="both"/>
        <w:rPr>
          <w:b/>
          <w:color w:val="000000"/>
        </w:rPr>
      </w:pPr>
      <w:r w:rsidRPr="00747762">
        <w:rPr>
          <w:b/>
          <w:color w:val="000000"/>
        </w:rPr>
        <w:t>Организация жизни ученических сообществ.</w:t>
      </w:r>
    </w:p>
    <w:p w:rsidR="00547398" w:rsidRPr="00747762" w:rsidRDefault="00547398" w:rsidP="0008737C">
      <w:pPr>
        <w:tabs>
          <w:tab w:val="left" w:pos="851"/>
        </w:tabs>
        <w:jc w:val="both"/>
        <w:rPr>
          <w:color w:val="000000"/>
        </w:rPr>
      </w:pPr>
      <w:r w:rsidRPr="00747762">
        <w:rPr>
          <w:b/>
          <w:color w:val="000000"/>
        </w:rPr>
        <w:t xml:space="preserve">Организация жизни ученических сообществ </w:t>
      </w:r>
      <w:r w:rsidRPr="00747762">
        <w:rPr>
          <w:color w:val="000000"/>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компетенция в сфере общественной самоорганизации, участия в общественно значимой совместной деятельности.</w:t>
      </w:r>
    </w:p>
    <w:p w:rsidR="00547398" w:rsidRPr="00747762" w:rsidRDefault="00547398" w:rsidP="0008737C">
      <w:pPr>
        <w:tabs>
          <w:tab w:val="left" w:pos="851"/>
        </w:tabs>
        <w:jc w:val="both"/>
        <w:rPr>
          <w:color w:val="000000"/>
        </w:rPr>
      </w:pPr>
      <w:r w:rsidRPr="00747762">
        <w:rPr>
          <w:color w:val="000000"/>
        </w:rPr>
        <w:t>Организация жизни ученических сообществ в МБОУ «Сростинская СОШ им. В.М. Шукшина» происходит:</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lastRenderedPageBreak/>
        <w:t>в рамках внеурочной деятельности в ученическом классе, общешкольной внеурочной деятельности, в сфере школьного ученического самоуправления Актива РДШ, союза старшеклассников «Романтики», участия в волонтерском объединении «Улыбнись жизни», эко-отряда «Зеленая планета», отряда Юнармии «Сокол», информационно-медийного направления «</w:t>
      </w:r>
      <w:r w:rsidRPr="00747762">
        <w:rPr>
          <w:rFonts w:eastAsia="Calibri"/>
          <w:u w:color="000000"/>
          <w:bdr w:val="nil"/>
          <w:lang w:val="en-US"/>
        </w:rPr>
        <w:t>KalinaNuws</w:t>
      </w:r>
      <w:r w:rsidRPr="00747762">
        <w:rPr>
          <w:rFonts w:eastAsia="Calibri"/>
          <w:u w:color="000000"/>
          <w:bdr w:val="nil"/>
        </w:rPr>
        <w:t>»;</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через участие в экологическом просвещении сверстников, родителей, населения, в благоустройстве школы, класса, села, в ходе партнерства с общественными организациями и объединениями.</w:t>
      </w:r>
    </w:p>
    <w:p w:rsidR="00547398" w:rsidRPr="00747762" w:rsidRDefault="00547398" w:rsidP="0008737C">
      <w:pPr>
        <w:tabs>
          <w:tab w:val="left" w:pos="851"/>
        </w:tabs>
        <w:jc w:val="both"/>
        <w:rPr>
          <w:color w:val="000000"/>
        </w:rPr>
      </w:pPr>
      <w:r w:rsidRPr="00747762">
        <w:rPr>
          <w:color w:val="000000"/>
        </w:rPr>
        <w:t>Организация жизни ученических сообществ в школе осуществляется в рамках трех форматов:</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«ДЕД РДШ» (годовой цикл Дней единых действий в рамках Российского движения школьников. Обсуждается и принимается в конце календарного и в начале нового учебного года);</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«Ассоциация ученических объединений» (годовой цикл мероприятий становится результатом соглашения ученических объединений, созданных в школе);</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«Инициатива в действии» (годовой цикл мероприятий, разработанный активом РДШ).</w:t>
      </w:r>
    </w:p>
    <w:p w:rsidR="00547398" w:rsidRPr="00747762" w:rsidRDefault="00547398" w:rsidP="0008737C">
      <w:pPr>
        <w:tabs>
          <w:tab w:val="left" w:pos="851"/>
        </w:tabs>
        <w:jc w:val="both"/>
        <w:rPr>
          <w:color w:val="000000"/>
        </w:rPr>
      </w:pPr>
      <w:r w:rsidRPr="00747762">
        <w:rPr>
          <w:b/>
          <w:color w:val="000000"/>
        </w:rPr>
        <w:t>Формат организации жизни ученических сообществ «ДЕД РДШ» предусматривает:</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годовой цикл Дней единых действий в рамках Российского движения школьников (комплексных форм, включающих представления, Акции, другие локальные и массовые формы организации совместной деятельности обучающихся);</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формы организации совместной деятельности: «Лучшая команда РДШ», «Лучший спортивный класс», «Шукшинская премия», «Рейтинг обучающихся по результатам направлений ВУД» (итоги подводятся в конце учебного года определяются персональные победители и победители-классы);</w:t>
      </w:r>
    </w:p>
    <w:p w:rsidR="00547398" w:rsidRPr="00747762" w:rsidRDefault="00547398" w:rsidP="0008737C">
      <w:pPr>
        <w:tabs>
          <w:tab w:val="left" w:pos="851"/>
        </w:tabs>
        <w:jc w:val="both"/>
        <w:rPr>
          <w:b/>
          <w:color w:val="000000"/>
        </w:rPr>
      </w:pPr>
      <w:r w:rsidRPr="00747762">
        <w:rPr>
          <w:b/>
          <w:color w:val="000000"/>
        </w:rPr>
        <w:t>Формат организации деятельности ученических сообществ «Ассоциация ученических объединений» предполагает:</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 xml:space="preserve">в школе существуют объединения: союз старшеклассников «Романтики», волонтерское объединение «Улыбнись жизни», эко-отряд «Зеленая планета», отряд Юнармии «Сокол», работающие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в объединениях происходит подготовка и проведение совместных дел; </w:t>
      </w:r>
    </w:p>
    <w:p w:rsidR="00547398" w:rsidRPr="00747762" w:rsidRDefault="00547398" w:rsidP="0008737C">
      <w:pPr>
        <w:tabs>
          <w:tab w:val="left" w:pos="851"/>
        </w:tabs>
        <w:jc w:val="both"/>
        <w:rPr>
          <w:color w:val="000000"/>
        </w:rPr>
      </w:pPr>
      <w:r w:rsidRPr="00747762">
        <w:rPr>
          <w:color w:val="000000"/>
        </w:rPr>
        <w:t>Содержание образования обеспечивается за счет занятий и совместных дел в объединениях. Руководителями объединений выступают педагоги, родители, сами старшеклассники, представители общественности.</w:t>
      </w:r>
    </w:p>
    <w:p w:rsidR="00547398" w:rsidRPr="00747762" w:rsidRDefault="00547398" w:rsidP="0008737C">
      <w:pPr>
        <w:tabs>
          <w:tab w:val="left" w:pos="851"/>
        </w:tabs>
        <w:jc w:val="both"/>
        <w:rPr>
          <w:color w:val="000000"/>
        </w:rPr>
      </w:pPr>
      <w:r w:rsidRPr="00747762">
        <w:rPr>
          <w:color w:val="000000"/>
        </w:rPr>
        <w:t>Формат организации жизни ученических сообществ «Инициатива в действии» строится в рамках самоуправления и школьной демократии; центральное место в таком формате занимает проект Российского движения школьников организации жизни проектных инициативных групп по направлениям РДШ.</w:t>
      </w:r>
    </w:p>
    <w:p w:rsidR="00547398" w:rsidRPr="00747762" w:rsidRDefault="00547398" w:rsidP="0008737C">
      <w:pPr>
        <w:tabs>
          <w:tab w:val="left" w:pos="851"/>
        </w:tabs>
        <w:jc w:val="both"/>
        <w:rPr>
          <w:color w:val="000000"/>
        </w:rPr>
      </w:pPr>
      <w:r w:rsidRPr="00747762">
        <w:rPr>
          <w:color w:val="000000"/>
        </w:rPr>
        <w:t xml:space="preserve">Формат организации жизни ученических сообществ </w:t>
      </w:r>
      <w:r w:rsidRPr="00747762">
        <w:rPr>
          <w:i/>
          <w:color w:val="000000"/>
        </w:rPr>
        <w:t>«</w:t>
      </w:r>
      <w:r w:rsidRPr="00747762">
        <w:rPr>
          <w:color w:val="000000"/>
        </w:rPr>
        <w:t>Инициатива в действии» представлен в виде следующего алгоритма:</w:t>
      </w:r>
    </w:p>
    <w:p w:rsidR="00547398" w:rsidRPr="00747762" w:rsidRDefault="00547398" w:rsidP="0008737C">
      <w:pPr>
        <w:tabs>
          <w:tab w:val="left" w:pos="851"/>
          <w:tab w:val="left" w:pos="10348"/>
        </w:tabs>
        <w:jc w:val="both"/>
      </w:pPr>
      <w:r w:rsidRPr="00747762">
        <w:t>- Мозговой штурм (определение идеи решения проблемы);</w:t>
      </w:r>
    </w:p>
    <w:p w:rsidR="00547398" w:rsidRPr="00747762" w:rsidRDefault="00547398" w:rsidP="0008737C">
      <w:pPr>
        <w:tabs>
          <w:tab w:val="left" w:pos="851"/>
          <w:tab w:val="left" w:pos="10348"/>
        </w:tabs>
        <w:jc w:val="both"/>
      </w:pPr>
      <w:r w:rsidRPr="00747762">
        <w:t>- Выбор проектной инициативной группы Актива РДШ и распределение обязанностей;</w:t>
      </w:r>
    </w:p>
    <w:p w:rsidR="00547398" w:rsidRPr="00747762" w:rsidRDefault="00547398" w:rsidP="0008737C">
      <w:pPr>
        <w:tabs>
          <w:tab w:val="left" w:pos="851"/>
          <w:tab w:val="left" w:pos="10348"/>
        </w:tabs>
        <w:jc w:val="both"/>
      </w:pPr>
      <w:r w:rsidRPr="00747762">
        <w:t>- Подготовка коллективного Дела;</w:t>
      </w:r>
    </w:p>
    <w:p w:rsidR="00547398" w:rsidRPr="00747762" w:rsidRDefault="00547398" w:rsidP="0008737C">
      <w:pPr>
        <w:tabs>
          <w:tab w:val="left" w:pos="851"/>
          <w:tab w:val="left" w:pos="10348"/>
        </w:tabs>
        <w:jc w:val="both"/>
      </w:pPr>
      <w:r w:rsidRPr="00747762">
        <w:t>- Проведение Дела;</w:t>
      </w:r>
    </w:p>
    <w:p w:rsidR="00547398" w:rsidRPr="00747762" w:rsidRDefault="00547398" w:rsidP="0008737C">
      <w:pPr>
        <w:tabs>
          <w:tab w:val="left" w:pos="851"/>
          <w:tab w:val="left" w:pos="10348"/>
        </w:tabs>
        <w:jc w:val="both"/>
      </w:pPr>
      <w:r w:rsidRPr="00747762">
        <w:t>- Подведение итогов.</w:t>
      </w:r>
    </w:p>
    <w:p w:rsidR="00547398" w:rsidRPr="00747762" w:rsidRDefault="00547398" w:rsidP="0008737C">
      <w:pPr>
        <w:tabs>
          <w:tab w:val="left" w:pos="851"/>
        </w:tabs>
        <w:jc w:val="both"/>
        <w:rPr>
          <w:color w:val="000000"/>
        </w:rPr>
      </w:pPr>
      <w:r w:rsidRPr="00747762">
        <w:rPr>
          <w:b/>
          <w:color w:val="000000"/>
        </w:rPr>
        <w:t xml:space="preserve">Воспитательные мероприятия </w:t>
      </w:r>
      <w:r w:rsidRPr="00747762">
        <w:rPr>
          <w:color w:val="000000"/>
        </w:rPr>
        <w:t>нацелены на формирование мотивов и ценностей обучающегося в таких сферах, как:</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lastRenderedPageBreak/>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отношение обучающихся к России как к Родине (Отечеству) (включает подготовку к патриотическому служению);</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отношения обучающихся с окружающими людьми (включает подготовку к общению со сверстниками, старшими и младшими);</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отношение обучающихся к семье и родителям (включает подготовку личности к семейной жизни);</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отношение обучающихся к закону, государству и к гражданскому обществу (включает подготовку личности к общественной жизни);</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47398" w:rsidRPr="00747762" w:rsidRDefault="00547398" w:rsidP="0008737C">
      <w:pPr>
        <w:tabs>
          <w:tab w:val="left" w:pos="851"/>
        </w:tabs>
        <w:suppressAutoHyphens/>
        <w:jc w:val="both"/>
        <w:rPr>
          <w:rFonts w:eastAsia="Calibri"/>
          <w:u w:color="000000"/>
          <w:bdr w:val="nil"/>
        </w:rPr>
      </w:pPr>
      <w:r w:rsidRPr="00747762">
        <w:rPr>
          <w:rFonts w:eastAsia="Calibri"/>
          <w:u w:color="000000"/>
          <w:bdr w:val="nil"/>
        </w:rPr>
        <w:t>трудовые и социально-экономические отношения (включает подготовку личности к трудовой деятельности).</w:t>
      </w:r>
    </w:p>
    <w:p w:rsidR="00547398" w:rsidRPr="00A93DA7" w:rsidRDefault="00547398" w:rsidP="0008737C">
      <w:pPr>
        <w:tabs>
          <w:tab w:val="left" w:pos="851"/>
        </w:tabs>
        <w:jc w:val="both"/>
        <w:rPr>
          <w:color w:val="000000"/>
        </w:rPr>
      </w:pPr>
      <w:r w:rsidRPr="00747762">
        <w:rPr>
          <w:color w:val="000000"/>
        </w:rPr>
        <w:t>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547398" w:rsidRPr="00747762" w:rsidRDefault="00547398" w:rsidP="0008737C">
      <w:pPr>
        <w:tabs>
          <w:tab w:val="left" w:pos="851"/>
        </w:tabs>
        <w:jc w:val="both"/>
      </w:pPr>
      <w:r w:rsidRPr="00747762">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747762">
        <w:rPr>
          <w:b/>
        </w:rPr>
        <w:t xml:space="preserve">пятью профилями: </w:t>
      </w:r>
      <w:r w:rsidRPr="00747762">
        <w:t>естественно-научным, гуманитарным, социально-экономическим, технологическим, универсальным.</w:t>
      </w:r>
    </w:p>
    <w:p w:rsidR="00547398" w:rsidRPr="00747762" w:rsidRDefault="00547398" w:rsidP="0008737C">
      <w:pPr>
        <w:tabs>
          <w:tab w:val="left" w:pos="851"/>
        </w:tabs>
        <w:jc w:val="both"/>
        <w:rPr>
          <w:color w:val="000000"/>
        </w:rPr>
      </w:pPr>
      <w:r w:rsidRPr="00747762">
        <w:rPr>
          <w:color w:val="000000"/>
        </w:rPr>
        <w:t>В рамках реализации выбранных профилей в каникулярное время 10-го класса организуются поездки и экскурсии.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47398" w:rsidRPr="00747762" w:rsidRDefault="00547398" w:rsidP="0008737C">
      <w:pPr>
        <w:tabs>
          <w:tab w:val="left" w:pos="851"/>
        </w:tabs>
        <w:jc w:val="both"/>
        <w:rPr>
          <w:color w:val="000000"/>
        </w:rPr>
      </w:pPr>
      <w:r w:rsidRPr="00747762">
        <w:rPr>
          <w:color w:val="000000"/>
        </w:rPr>
        <w:t>В каникулярное время 10-го класса на основе интеграции с организациями дополнительного образования и сетевого взаимодействия с высшими учебными заведениями (АГГПУ имени В.М. Шукшина), научными и производственными организациями обеспечиваются профессиональные пробы обучающихся на производстве (приоритет отдается производствам выбранного профиля).</w:t>
      </w:r>
    </w:p>
    <w:p w:rsidR="00547398" w:rsidRPr="00747762" w:rsidRDefault="00547398" w:rsidP="0008737C">
      <w:pPr>
        <w:tabs>
          <w:tab w:val="left" w:pos="851"/>
          <w:tab w:val="left" w:pos="10490"/>
        </w:tabs>
        <w:jc w:val="both"/>
        <w:rPr>
          <w:color w:val="000000"/>
        </w:rPr>
      </w:pPr>
      <w:r w:rsidRPr="00747762">
        <w:rPr>
          <w:color w:val="000000"/>
        </w:rPr>
        <w:t>Во втором полугодии 10-го класса в рамках часов, отведенных на Проект «Проф-проба»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547398" w:rsidRPr="00747762" w:rsidRDefault="00547398" w:rsidP="0008737C">
      <w:pPr>
        <w:tabs>
          <w:tab w:val="left" w:pos="851"/>
        </w:tabs>
        <w:jc w:val="both"/>
        <w:rPr>
          <w:color w:val="000000"/>
        </w:rPr>
      </w:pPr>
      <w:r w:rsidRPr="00747762">
        <w:rPr>
          <w:color w:val="000000"/>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w:t>
      </w:r>
      <w:r w:rsidR="00FB7121" w:rsidRPr="00747762">
        <w:rPr>
          <w:color w:val="000000"/>
        </w:rPr>
        <w:t>ьным коллективным обсуждением).</w:t>
      </w:r>
    </w:p>
    <w:p w:rsidR="00547398" w:rsidRPr="00747762" w:rsidRDefault="00547398" w:rsidP="0008737C">
      <w:pPr>
        <w:tabs>
          <w:tab w:val="left" w:pos="851"/>
        </w:tabs>
        <w:jc w:val="both"/>
        <w:rPr>
          <w:color w:val="000000"/>
        </w:rPr>
      </w:pPr>
      <w:r w:rsidRPr="00747762">
        <w:rPr>
          <w:color w:val="000000"/>
        </w:rPr>
        <w:t xml:space="preserve">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w:t>
      </w:r>
      <w:r w:rsidRPr="00747762">
        <w:rPr>
          <w:color w:val="000000"/>
        </w:rPr>
        <w:lastRenderedPageBreak/>
        <w:t xml:space="preserve">воздушно-тепловой режим, расположение и размеры рабочих, учебных зон и </w:t>
      </w:r>
      <w:r w:rsidR="00FB7121" w:rsidRPr="00747762">
        <w:rPr>
          <w:color w:val="000000"/>
        </w:rPr>
        <w:t>зон для индивидуальных занятий.</w:t>
      </w:r>
    </w:p>
    <w:p w:rsidR="00547398" w:rsidRPr="00747762" w:rsidRDefault="00547398" w:rsidP="0008737C">
      <w:pPr>
        <w:tabs>
          <w:tab w:val="left" w:pos="851"/>
        </w:tabs>
        <w:jc w:val="both"/>
        <w:rPr>
          <w:b/>
          <w:bCs/>
          <w:color w:val="000000"/>
        </w:rPr>
      </w:pPr>
      <w:r w:rsidRPr="00747762">
        <w:rPr>
          <w:b/>
          <w:bCs/>
          <w:color w:val="000000"/>
        </w:rPr>
        <w:t>План внеурочной деятельности на 10, 11 класс МБОУ «Сростинская СОШ им. В.М. Шукшина»</w:t>
      </w:r>
    </w:p>
    <w:p w:rsidR="00547398" w:rsidRPr="00747762" w:rsidRDefault="00547398" w:rsidP="0008737C">
      <w:pPr>
        <w:tabs>
          <w:tab w:val="left" w:pos="851"/>
        </w:tabs>
        <w:jc w:val="both"/>
      </w:pPr>
      <w:r w:rsidRPr="00747762">
        <w:t>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на 2018-2019 учебный год модифицируется в соответствии с универсальным профилем. В плане реализации курсов внеурочной деятельности усилены школьные программы учебных предметов физика, математика, биология.</w:t>
      </w:r>
    </w:p>
    <w:p w:rsidR="00547398" w:rsidRPr="00633671" w:rsidRDefault="00FB7121" w:rsidP="0008737C">
      <w:pPr>
        <w:tabs>
          <w:tab w:val="left" w:pos="851"/>
        </w:tabs>
        <w:ind w:right="4"/>
        <w:jc w:val="right"/>
        <w:rPr>
          <w:bCs/>
          <w:i/>
          <w:color w:val="000000"/>
        </w:rPr>
      </w:pPr>
      <w:r>
        <w:rPr>
          <w:bCs/>
          <w:i/>
          <w:color w:val="000000"/>
        </w:rPr>
        <w:t>Таблица № 24</w:t>
      </w:r>
    </w:p>
    <w:tbl>
      <w:tblPr>
        <w:tblStyle w:val="43"/>
        <w:tblW w:w="9493" w:type="dxa"/>
        <w:tblLook w:val="04A0" w:firstRow="1" w:lastRow="0" w:firstColumn="1" w:lastColumn="0" w:noHBand="0" w:noVBand="1"/>
      </w:tblPr>
      <w:tblGrid>
        <w:gridCol w:w="2095"/>
        <w:gridCol w:w="2096"/>
        <w:gridCol w:w="2096"/>
        <w:gridCol w:w="2096"/>
        <w:gridCol w:w="1110"/>
      </w:tblGrid>
      <w:tr w:rsidR="00547398" w:rsidRPr="00547398" w:rsidTr="00547398">
        <w:tc>
          <w:tcPr>
            <w:tcW w:w="2095" w:type="dxa"/>
          </w:tcPr>
          <w:p w:rsidR="00547398" w:rsidRPr="00BE6C08" w:rsidRDefault="00547398" w:rsidP="0008737C">
            <w:pPr>
              <w:tabs>
                <w:tab w:val="left" w:pos="851"/>
              </w:tabs>
              <w:ind w:right="4"/>
              <w:jc w:val="both"/>
              <w:rPr>
                <w:b/>
                <w:color w:val="000000"/>
                <w:sz w:val="22"/>
                <w:szCs w:val="22"/>
              </w:rPr>
            </w:pP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Жизнь ученических сообществ</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Внеурочная деятельность по предметам школьной программы</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Воспитательные мероприятия</w:t>
            </w:r>
          </w:p>
        </w:tc>
        <w:tc>
          <w:tcPr>
            <w:tcW w:w="111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Всего</w:t>
            </w:r>
          </w:p>
        </w:tc>
      </w:tr>
      <w:tr w:rsidR="00547398" w:rsidRPr="00547398" w:rsidTr="00547398">
        <w:tc>
          <w:tcPr>
            <w:tcW w:w="9493" w:type="dxa"/>
            <w:gridSpan w:val="5"/>
          </w:tcPr>
          <w:p w:rsidR="00547398" w:rsidRPr="00BE6C08" w:rsidRDefault="00547398" w:rsidP="0008737C">
            <w:pPr>
              <w:tabs>
                <w:tab w:val="left" w:pos="851"/>
              </w:tabs>
              <w:ind w:right="4"/>
              <w:jc w:val="center"/>
              <w:rPr>
                <w:b/>
                <w:color w:val="000000"/>
                <w:sz w:val="22"/>
                <w:szCs w:val="22"/>
              </w:rPr>
            </w:pPr>
            <w:r w:rsidRPr="00BE6C08">
              <w:rPr>
                <w:b/>
                <w:color w:val="000000"/>
                <w:sz w:val="22"/>
                <w:szCs w:val="22"/>
              </w:rPr>
              <w:t>10 класс</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1-е полугодие</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58</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80</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10</w:t>
            </w: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148</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Осенние каникулы</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15</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10</w:t>
            </w:r>
          </w:p>
        </w:tc>
        <w:tc>
          <w:tcPr>
            <w:tcW w:w="2096" w:type="dxa"/>
          </w:tcPr>
          <w:p w:rsidR="00547398" w:rsidRPr="00BE6C08" w:rsidRDefault="00547398" w:rsidP="0008737C">
            <w:pPr>
              <w:tabs>
                <w:tab w:val="left" w:pos="851"/>
              </w:tabs>
              <w:ind w:right="4"/>
              <w:jc w:val="both"/>
              <w:rPr>
                <w:color w:val="000000"/>
                <w:sz w:val="22"/>
                <w:szCs w:val="22"/>
              </w:rPr>
            </w:pP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25</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2-е полугодие</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66</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90</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11</w:t>
            </w: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167</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Летние каникулы</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19</w:t>
            </w:r>
          </w:p>
        </w:tc>
        <w:tc>
          <w:tcPr>
            <w:tcW w:w="2096" w:type="dxa"/>
          </w:tcPr>
          <w:p w:rsidR="00547398" w:rsidRPr="00BE6C08" w:rsidRDefault="00547398" w:rsidP="0008737C">
            <w:pPr>
              <w:tabs>
                <w:tab w:val="left" w:pos="851"/>
              </w:tabs>
              <w:ind w:right="4"/>
              <w:jc w:val="both"/>
              <w:rPr>
                <w:color w:val="000000"/>
                <w:sz w:val="22"/>
                <w:szCs w:val="22"/>
              </w:rPr>
            </w:pPr>
          </w:p>
        </w:tc>
        <w:tc>
          <w:tcPr>
            <w:tcW w:w="2096" w:type="dxa"/>
          </w:tcPr>
          <w:p w:rsidR="00547398" w:rsidRPr="00BE6C08" w:rsidRDefault="00547398" w:rsidP="0008737C">
            <w:pPr>
              <w:tabs>
                <w:tab w:val="left" w:pos="851"/>
              </w:tabs>
              <w:ind w:right="4"/>
              <w:jc w:val="both"/>
              <w:rPr>
                <w:color w:val="000000"/>
                <w:sz w:val="22"/>
                <w:szCs w:val="22"/>
              </w:rPr>
            </w:pP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19</w:t>
            </w:r>
          </w:p>
        </w:tc>
      </w:tr>
      <w:tr w:rsidR="00547398" w:rsidRPr="00547398" w:rsidTr="00547398">
        <w:tc>
          <w:tcPr>
            <w:tcW w:w="2095"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158</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180</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21</w:t>
            </w:r>
          </w:p>
        </w:tc>
        <w:tc>
          <w:tcPr>
            <w:tcW w:w="111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359</w:t>
            </w:r>
          </w:p>
        </w:tc>
      </w:tr>
      <w:tr w:rsidR="00547398" w:rsidRPr="00547398" w:rsidTr="00547398">
        <w:tc>
          <w:tcPr>
            <w:tcW w:w="9493" w:type="dxa"/>
            <w:gridSpan w:val="5"/>
          </w:tcPr>
          <w:p w:rsidR="00547398" w:rsidRPr="00BE6C08" w:rsidRDefault="00547398" w:rsidP="0008737C">
            <w:pPr>
              <w:tabs>
                <w:tab w:val="left" w:pos="851"/>
              </w:tabs>
              <w:ind w:right="4"/>
              <w:jc w:val="center"/>
              <w:rPr>
                <w:b/>
                <w:color w:val="000000"/>
                <w:sz w:val="22"/>
                <w:szCs w:val="22"/>
              </w:rPr>
            </w:pPr>
            <w:r w:rsidRPr="00BE6C08">
              <w:rPr>
                <w:b/>
                <w:color w:val="000000"/>
                <w:sz w:val="22"/>
                <w:szCs w:val="22"/>
              </w:rPr>
              <w:t>11 класс</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1-е полугодие</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58</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80</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10</w:t>
            </w: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148</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Осенние каникулы</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15</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10</w:t>
            </w:r>
          </w:p>
        </w:tc>
        <w:tc>
          <w:tcPr>
            <w:tcW w:w="2096" w:type="dxa"/>
          </w:tcPr>
          <w:p w:rsidR="00547398" w:rsidRPr="00BE6C08" w:rsidRDefault="00547398" w:rsidP="0008737C">
            <w:pPr>
              <w:tabs>
                <w:tab w:val="left" w:pos="851"/>
              </w:tabs>
              <w:ind w:right="4"/>
              <w:jc w:val="both"/>
              <w:rPr>
                <w:color w:val="000000"/>
                <w:sz w:val="22"/>
                <w:szCs w:val="22"/>
              </w:rPr>
            </w:pP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25</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2-е полугодие</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50</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70</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10</w:t>
            </w: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130</w:t>
            </w:r>
          </w:p>
        </w:tc>
      </w:tr>
      <w:tr w:rsidR="00547398" w:rsidRPr="00547398" w:rsidTr="00547398">
        <w:tc>
          <w:tcPr>
            <w:tcW w:w="2095"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Весенние каникулы</w:t>
            </w:r>
          </w:p>
        </w:tc>
        <w:tc>
          <w:tcPr>
            <w:tcW w:w="209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15</w:t>
            </w:r>
          </w:p>
        </w:tc>
        <w:tc>
          <w:tcPr>
            <w:tcW w:w="2096" w:type="dxa"/>
          </w:tcPr>
          <w:p w:rsidR="00547398" w:rsidRPr="00BE6C08" w:rsidRDefault="00547398" w:rsidP="0008737C">
            <w:pPr>
              <w:tabs>
                <w:tab w:val="left" w:pos="851"/>
              </w:tabs>
              <w:ind w:right="4"/>
              <w:jc w:val="both"/>
              <w:rPr>
                <w:color w:val="000000"/>
                <w:sz w:val="22"/>
                <w:szCs w:val="22"/>
              </w:rPr>
            </w:pPr>
          </w:p>
        </w:tc>
        <w:tc>
          <w:tcPr>
            <w:tcW w:w="2096" w:type="dxa"/>
          </w:tcPr>
          <w:p w:rsidR="00547398" w:rsidRPr="00BE6C08" w:rsidRDefault="00547398" w:rsidP="0008737C">
            <w:pPr>
              <w:tabs>
                <w:tab w:val="left" w:pos="851"/>
              </w:tabs>
              <w:ind w:right="4"/>
              <w:jc w:val="both"/>
              <w:rPr>
                <w:color w:val="000000"/>
                <w:sz w:val="22"/>
                <w:szCs w:val="22"/>
              </w:rPr>
            </w:pPr>
          </w:p>
        </w:tc>
        <w:tc>
          <w:tcPr>
            <w:tcW w:w="1110"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15</w:t>
            </w:r>
          </w:p>
        </w:tc>
      </w:tr>
      <w:tr w:rsidR="00547398" w:rsidRPr="00547398" w:rsidTr="00547398">
        <w:tc>
          <w:tcPr>
            <w:tcW w:w="2095"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138</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160</w:t>
            </w:r>
          </w:p>
        </w:tc>
        <w:tc>
          <w:tcPr>
            <w:tcW w:w="209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20</w:t>
            </w:r>
          </w:p>
        </w:tc>
        <w:tc>
          <w:tcPr>
            <w:tcW w:w="111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318</w:t>
            </w:r>
          </w:p>
        </w:tc>
      </w:tr>
    </w:tbl>
    <w:p w:rsidR="00FB7121" w:rsidRDefault="00FB7121" w:rsidP="0008737C">
      <w:pPr>
        <w:tabs>
          <w:tab w:val="left" w:pos="851"/>
        </w:tabs>
        <w:ind w:right="4"/>
        <w:jc w:val="both"/>
        <w:rPr>
          <w:b/>
          <w:color w:val="000000"/>
        </w:rPr>
      </w:pPr>
    </w:p>
    <w:p w:rsidR="00547398" w:rsidRDefault="00547398" w:rsidP="0008737C">
      <w:pPr>
        <w:tabs>
          <w:tab w:val="left" w:pos="851"/>
        </w:tabs>
        <w:ind w:right="4"/>
        <w:jc w:val="both"/>
        <w:rPr>
          <w:b/>
          <w:color w:val="000000"/>
        </w:rPr>
      </w:pPr>
      <w:r w:rsidRPr="00547398">
        <w:rPr>
          <w:b/>
          <w:color w:val="000000"/>
        </w:rPr>
        <w:t>План организации деятельности ученических сообществ.</w:t>
      </w:r>
    </w:p>
    <w:p w:rsidR="00633671" w:rsidRPr="00633671" w:rsidRDefault="00FB7121" w:rsidP="0008737C">
      <w:pPr>
        <w:tabs>
          <w:tab w:val="left" w:pos="851"/>
        </w:tabs>
        <w:ind w:right="4"/>
        <w:jc w:val="right"/>
        <w:rPr>
          <w:i/>
          <w:color w:val="000000"/>
        </w:rPr>
      </w:pPr>
      <w:r>
        <w:rPr>
          <w:i/>
          <w:color w:val="000000"/>
        </w:rPr>
        <w:t>Таблица № 25</w:t>
      </w:r>
    </w:p>
    <w:tbl>
      <w:tblPr>
        <w:tblStyle w:val="43"/>
        <w:tblW w:w="9776" w:type="dxa"/>
        <w:tblLayout w:type="fixed"/>
        <w:tblLook w:val="04A0" w:firstRow="1" w:lastRow="0" w:firstColumn="1" w:lastColumn="0" w:noHBand="0" w:noVBand="1"/>
      </w:tblPr>
      <w:tblGrid>
        <w:gridCol w:w="621"/>
        <w:gridCol w:w="4052"/>
        <w:gridCol w:w="1849"/>
        <w:gridCol w:w="986"/>
        <w:gridCol w:w="1134"/>
        <w:gridCol w:w="1134"/>
      </w:tblGrid>
      <w:tr w:rsidR="00547398" w:rsidRPr="00547398" w:rsidTr="00547398">
        <w:tc>
          <w:tcPr>
            <w:tcW w:w="621"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 п/п</w:t>
            </w:r>
          </w:p>
        </w:tc>
        <w:tc>
          <w:tcPr>
            <w:tcW w:w="4052"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Название</w:t>
            </w:r>
          </w:p>
        </w:tc>
        <w:tc>
          <w:tcPr>
            <w:tcW w:w="1849"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Сроки проведения</w:t>
            </w:r>
          </w:p>
        </w:tc>
        <w:tc>
          <w:tcPr>
            <w:tcW w:w="3254"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Кол-во часов в год</w:t>
            </w:r>
          </w:p>
        </w:tc>
      </w:tr>
      <w:tr w:rsidR="00547398" w:rsidRPr="00547398" w:rsidTr="00547398">
        <w:tc>
          <w:tcPr>
            <w:tcW w:w="621" w:type="dxa"/>
            <w:vMerge/>
          </w:tcPr>
          <w:p w:rsidR="00547398" w:rsidRPr="00BE6C08" w:rsidRDefault="00547398" w:rsidP="0008737C">
            <w:pPr>
              <w:tabs>
                <w:tab w:val="left" w:pos="851"/>
              </w:tabs>
              <w:ind w:right="4"/>
              <w:jc w:val="both"/>
              <w:rPr>
                <w:b/>
                <w:color w:val="000000"/>
                <w:sz w:val="22"/>
                <w:szCs w:val="22"/>
              </w:rPr>
            </w:pPr>
          </w:p>
        </w:tc>
        <w:tc>
          <w:tcPr>
            <w:tcW w:w="4052" w:type="dxa"/>
            <w:vMerge/>
          </w:tcPr>
          <w:p w:rsidR="00547398" w:rsidRPr="00BE6C08" w:rsidRDefault="00547398" w:rsidP="0008737C">
            <w:pPr>
              <w:tabs>
                <w:tab w:val="left" w:pos="851"/>
              </w:tabs>
              <w:ind w:right="4"/>
              <w:jc w:val="both"/>
              <w:rPr>
                <w:b/>
                <w:color w:val="000000"/>
                <w:sz w:val="22"/>
                <w:szCs w:val="22"/>
              </w:rPr>
            </w:pPr>
          </w:p>
        </w:tc>
        <w:tc>
          <w:tcPr>
            <w:tcW w:w="1849" w:type="dxa"/>
            <w:vMerge/>
          </w:tcPr>
          <w:p w:rsidR="00547398" w:rsidRPr="00BE6C08" w:rsidRDefault="00547398" w:rsidP="0008737C">
            <w:pPr>
              <w:tabs>
                <w:tab w:val="left" w:pos="851"/>
              </w:tabs>
              <w:ind w:right="4"/>
              <w:jc w:val="both"/>
              <w:rPr>
                <w:b/>
                <w:color w:val="000000"/>
                <w:sz w:val="22"/>
                <w:szCs w:val="22"/>
              </w:rPr>
            </w:pPr>
          </w:p>
        </w:tc>
        <w:tc>
          <w:tcPr>
            <w:tcW w:w="98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10 класс</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11 класс</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Всего</w:t>
            </w:r>
          </w:p>
        </w:tc>
      </w:tr>
      <w:tr w:rsidR="00547398" w:rsidRPr="00547398" w:rsidTr="00547398">
        <w:tc>
          <w:tcPr>
            <w:tcW w:w="9776" w:type="dxa"/>
            <w:gridSpan w:val="6"/>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Формат: «День Единых Действий РДШ»</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Знаний</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 сентября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учителя</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5 октября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Выборы в органы ученического самоуправления</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2-я неделя октября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4</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рождения РДШ</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20 октября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5</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народного единства</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4 ноября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Героев Отечества</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9 декабря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7</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Конституции России</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12 декабря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8</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 xml:space="preserve">День Российской науки </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 февраля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9</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Защитников Отечества</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23 февраля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10</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Неделя школьных информационно-медийных центров. Международный день детского телевидения и радиовещания</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Первая неделя марта</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11</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Единый день профориентации</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3-я неделя марта</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12</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Неделя Здоровья. Всемирный день здоровья.</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7 апреля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13</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космонавтики</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12 апреля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lastRenderedPageBreak/>
              <w:t>14</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Победы</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9 мая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15</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Защиты детей</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 июня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16</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России</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12 июня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17</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семьи любви и верности</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 июля</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18</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Государственного флага РФ</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22 августа</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1134" w:type="dxa"/>
          </w:tcPr>
          <w:p w:rsidR="00547398" w:rsidRPr="00BE6C08" w:rsidRDefault="00547398" w:rsidP="0008737C">
            <w:pPr>
              <w:tabs>
                <w:tab w:val="left" w:pos="851"/>
              </w:tabs>
              <w:ind w:right="4"/>
              <w:jc w:val="both"/>
              <w:rPr>
                <w:color w:val="000000"/>
                <w:sz w:val="22"/>
                <w:szCs w:val="22"/>
              </w:rPr>
            </w:pP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19</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Конкурс «Лучшая команда РДШ»</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В течении года</w:t>
            </w:r>
          </w:p>
        </w:tc>
        <w:tc>
          <w:tcPr>
            <w:tcW w:w="986" w:type="dxa"/>
            <w:vMerge w:val="restart"/>
          </w:tcPr>
          <w:p w:rsidR="00547398" w:rsidRPr="00BE6C08" w:rsidRDefault="00547398" w:rsidP="0008737C">
            <w:pPr>
              <w:tabs>
                <w:tab w:val="left" w:pos="851"/>
              </w:tabs>
              <w:ind w:right="4"/>
              <w:jc w:val="both"/>
              <w:rPr>
                <w:b/>
                <w:color w:val="000000"/>
                <w:sz w:val="22"/>
                <w:szCs w:val="22"/>
              </w:rPr>
            </w:pPr>
          </w:p>
        </w:tc>
        <w:tc>
          <w:tcPr>
            <w:tcW w:w="1134" w:type="dxa"/>
            <w:vMerge w:val="restart"/>
          </w:tcPr>
          <w:p w:rsidR="00547398" w:rsidRPr="00BE6C08" w:rsidRDefault="00547398" w:rsidP="0008737C">
            <w:pPr>
              <w:tabs>
                <w:tab w:val="left" w:pos="851"/>
              </w:tabs>
              <w:ind w:right="4"/>
              <w:jc w:val="both"/>
              <w:rPr>
                <w:b/>
                <w:color w:val="000000"/>
                <w:sz w:val="22"/>
                <w:szCs w:val="22"/>
              </w:rPr>
            </w:pPr>
          </w:p>
        </w:tc>
        <w:tc>
          <w:tcPr>
            <w:tcW w:w="1134" w:type="dxa"/>
            <w:vMerge w:val="restart"/>
          </w:tcPr>
          <w:p w:rsidR="00547398" w:rsidRPr="00BE6C08" w:rsidRDefault="00547398" w:rsidP="0008737C">
            <w:pPr>
              <w:tabs>
                <w:tab w:val="left" w:pos="851"/>
              </w:tabs>
              <w:ind w:right="4"/>
              <w:jc w:val="both"/>
              <w:rPr>
                <w:b/>
                <w:color w:val="000000"/>
                <w:sz w:val="22"/>
                <w:szCs w:val="22"/>
              </w:rPr>
            </w:pP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20</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Конкурс «Шукшинская премия»</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В течении года</w:t>
            </w:r>
          </w:p>
        </w:tc>
        <w:tc>
          <w:tcPr>
            <w:tcW w:w="986" w:type="dxa"/>
            <w:vMerge/>
          </w:tcPr>
          <w:p w:rsidR="00547398" w:rsidRPr="00BE6C08" w:rsidRDefault="00547398" w:rsidP="0008737C">
            <w:pPr>
              <w:tabs>
                <w:tab w:val="left" w:pos="851"/>
              </w:tabs>
              <w:ind w:right="4"/>
              <w:jc w:val="both"/>
              <w:rPr>
                <w:b/>
                <w:color w:val="000000"/>
                <w:sz w:val="22"/>
                <w:szCs w:val="22"/>
              </w:rPr>
            </w:pPr>
          </w:p>
        </w:tc>
        <w:tc>
          <w:tcPr>
            <w:tcW w:w="1134" w:type="dxa"/>
            <w:vMerge/>
          </w:tcPr>
          <w:p w:rsidR="00547398" w:rsidRPr="00BE6C08" w:rsidRDefault="00547398" w:rsidP="0008737C">
            <w:pPr>
              <w:tabs>
                <w:tab w:val="left" w:pos="851"/>
              </w:tabs>
              <w:ind w:right="4"/>
              <w:jc w:val="both"/>
              <w:rPr>
                <w:b/>
                <w:color w:val="000000"/>
                <w:sz w:val="22"/>
                <w:szCs w:val="22"/>
              </w:rPr>
            </w:pPr>
          </w:p>
        </w:tc>
        <w:tc>
          <w:tcPr>
            <w:tcW w:w="1134" w:type="dxa"/>
            <w:vMerge/>
          </w:tcPr>
          <w:p w:rsidR="00547398" w:rsidRPr="00BE6C08" w:rsidRDefault="00547398" w:rsidP="0008737C">
            <w:pPr>
              <w:tabs>
                <w:tab w:val="left" w:pos="851"/>
              </w:tabs>
              <w:ind w:right="4"/>
              <w:jc w:val="both"/>
              <w:rPr>
                <w:b/>
                <w:color w:val="000000"/>
                <w:sz w:val="22"/>
                <w:szCs w:val="22"/>
              </w:rPr>
            </w:pP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21</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Конкурс «Самый спортивный класс»</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В течении года</w:t>
            </w:r>
          </w:p>
        </w:tc>
        <w:tc>
          <w:tcPr>
            <w:tcW w:w="986" w:type="dxa"/>
            <w:vMerge/>
          </w:tcPr>
          <w:p w:rsidR="00547398" w:rsidRPr="00BE6C08" w:rsidRDefault="00547398" w:rsidP="0008737C">
            <w:pPr>
              <w:tabs>
                <w:tab w:val="left" w:pos="851"/>
              </w:tabs>
              <w:ind w:right="4"/>
              <w:jc w:val="both"/>
              <w:rPr>
                <w:b/>
                <w:color w:val="000000"/>
                <w:sz w:val="22"/>
                <w:szCs w:val="22"/>
              </w:rPr>
            </w:pPr>
          </w:p>
        </w:tc>
        <w:tc>
          <w:tcPr>
            <w:tcW w:w="1134" w:type="dxa"/>
            <w:vMerge/>
          </w:tcPr>
          <w:p w:rsidR="00547398" w:rsidRPr="00BE6C08" w:rsidRDefault="00547398" w:rsidP="0008737C">
            <w:pPr>
              <w:tabs>
                <w:tab w:val="left" w:pos="851"/>
              </w:tabs>
              <w:ind w:right="4"/>
              <w:jc w:val="both"/>
              <w:rPr>
                <w:b/>
                <w:color w:val="000000"/>
                <w:sz w:val="22"/>
                <w:szCs w:val="22"/>
              </w:rPr>
            </w:pPr>
          </w:p>
        </w:tc>
        <w:tc>
          <w:tcPr>
            <w:tcW w:w="1134" w:type="dxa"/>
            <w:vMerge/>
          </w:tcPr>
          <w:p w:rsidR="00547398" w:rsidRPr="00BE6C08" w:rsidRDefault="00547398" w:rsidP="0008737C">
            <w:pPr>
              <w:tabs>
                <w:tab w:val="left" w:pos="851"/>
              </w:tabs>
              <w:ind w:right="4"/>
              <w:jc w:val="both"/>
              <w:rPr>
                <w:b/>
                <w:color w:val="000000"/>
                <w:sz w:val="22"/>
                <w:szCs w:val="22"/>
              </w:rPr>
            </w:pP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22</w:t>
            </w:r>
          </w:p>
        </w:tc>
        <w:tc>
          <w:tcPr>
            <w:tcW w:w="4052"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Рейтинг обучающихся по результатам направлений ВУД</w:t>
            </w:r>
          </w:p>
        </w:tc>
        <w:tc>
          <w:tcPr>
            <w:tcW w:w="1849"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В течении года</w:t>
            </w:r>
          </w:p>
        </w:tc>
        <w:tc>
          <w:tcPr>
            <w:tcW w:w="986" w:type="dxa"/>
            <w:vMerge/>
          </w:tcPr>
          <w:p w:rsidR="00547398" w:rsidRPr="00BE6C08" w:rsidRDefault="00547398" w:rsidP="0008737C">
            <w:pPr>
              <w:tabs>
                <w:tab w:val="left" w:pos="851"/>
              </w:tabs>
              <w:ind w:right="4"/>
              <w:jc w:val="both"/>
              <w:rPr>
                <w:b/>
                <w:color w:val="000000"/>
                <w:sz w:val="22"/>
                <w:szCs w:val="22"/>
              </w:rPr>
            </w:pPr>
          </w:p>
        </w:tc>
        <w:tc>
          <w:tcPr>
            <w:tcW w:w="1134" w:type="dxa"/>
            <w:vMerge/>
          </w:tcPr>
          <w:p w:rsidR="00547398" w:rsidRPr="00BE6C08" w:rsidRDefault="00547398" w:rsidP="0008737C">
            <w:pPr>
              <w:tabs>
                <w:tab w:val="left" w:pos="851"/>
              </w:tabs>
              <w:ind w:right="4"/>
              <w:jc w:val="both"/>
              <w:rPr>
                <w:b/>
                <w:color w:val="000000"/>
                <w:sz w:val="22"/>
                <w:szCs w:val="22"/>
              </w:rPr>
            </w:pPr>
          </w:p>
        </w:tc>
        <w:tc>
          <w:tcPr>
            <w:tcW w:w="1134" w:type="dxa"/>
            <w:vMerge/>
          </w:tcPr>
          <w:p w:rsidR="00547398" w:rsidRPr="00BE6C08" w:rsidRDefault="00547398" w:rsidP="0008737C">
            <w:pPr>
              <w:tabs>
                <w:tab w:val="left" w:pos="851"/>
              </w:tabs>
              <w:ind w:right="4"/>
              <w:jc w:val="both"/>
              <w:rPr>
                <w:b/>
                <w:color w:val="000000"/>
                <w:sz w:val="22"/>
                <w:szCs w:val="22"/>
              </w:rPr>
            </w:pPr>
          </w:p>
        </w:tc>
      </w:tr>
      <w:tr w:rsidR="00547398" w:rsidRPr="00547398" w:rsidTr="00547398">
        <w:tc>
          <w:tcPr>
            <w:tcW w:w="6522"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98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18</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14</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32</w:t>
            </w:r>
          </w:p>
        </w:tc>
      </w:tr>
      <w:tr w:rsidR="00547398" w:rsidRPr="00547398" w:rsidTr="00547398">
        <w:tc>
          <w:tcPr>
            <w:tcW w:w="9776" w:type="dxa"/>
            <w:gridSpan w:val="6"/>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Формат: «Ассоциация ученических сообществ»</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w:t>
            </w:r>
          </w:p>
        </w:tc>
        <w:tc>
          <w:tcPr>
            <w:tcW w:w="5901" w:type="dxa"/>
            <w:gridSpan w:val="2"/>
          </w:tcPr>
          <w:p w:rsidR="00547398" w:rsidRPr="00BE6C08" w:rsidRDefault="00547398" w:rsidP="0008737C">
            <w:pPr>
              <w:tabs>
                <w:tab w:val="left" w:pos="851"/>
              </w:tabs>
              <w:ind w:right="4"/>
              <w:jc w:val="both"/>
              <w:rPr>
                <w:color w:val="000000"/>
                <w:sz w:val="22"/>
                <w:szCs w:val="22"/>
              </w:rPr>
            </w:pPr>
            <w:r w:rsidRPr="00BE6C08">
              <w:rPr>
                <w:color w:val="000000"/>
                <w:sz w:val="22"/>
                <w:szCs w:val="22"/>
              </w:rPr>
              <w:t>Отряд Юнармии «Сокол»</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34</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30</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64</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c>
          <w:tcPr>
            <w:tcW w:w="5901" w:type="dxa"/>
            <w:gridSpan w:val="2"/>
          </w:tcPr>
          <w:p w:rsidR="00547398" w:rsidRPr="00BE6C08" w:rsidRDefault="00547398" w:rsidP="0008737C">
            <w:pPr>
              <w:tabs>
                <w:tab w:val="left" w:pos="851"/>
              </w:tabs>
              <w:ind w:right="4"/>
              <w:jc w:val="both"/>
              <w:rPr>
                <w:color w:val="000000"/>
                <w:sz w:val="22"/>
                <w:szCs w:val="22"/>
              </w:rPr>
            </w:pPr>
            <w:r w:rsidRPr="00BE6C08">
              <w:rPr>
                <w:color w:val="000000"/>
                <w:sz w:val="22"/>
                <w:szCs w:val="22"/>
              </w:rPr>
              <w:t>Эко-отряд «Зеленая планета»</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34</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30</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64</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w:t>
            </w:r>
          </w:p>
        </w:tc>
        <w:tc>
          <w:tcPr>
            <w:tcW w:w="5901" w:type="dxa"/>
            <w:gridSpan w:val="2"/>
          </w:tcPr>
          <w:p w:rsidR="00547398" w:rsidRPr="00BE6C08" w:rsidRDefault="00547398" w:rsidP="0008737C">
            <w:pPr>
              <w:tabs>
                <w:tab w:val="left" w:pos="851"/>
              </w:tabs>
              <w:ind w:right="4"/>
              <w:jc w:val="both"/>
              <w:rPr>
                <w:color w:val="000000"/>
                <w:sz w:val="22"/>
                <w:szCs w:val="22"/>
              </w:rPr>
            </w:pPr>
            <w:r w:rsidRPr="00BE6C08">
              <w:rPr>
                <w:color w:val="000000"/>
                <w:sz w:val="22"/>
                <w:szCs w:val="22"/>
              </w:rPr>
              <w:t>Волонтерское объединение «Улыбнись жизни»</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34</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30</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64</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4</w:t>
            </w:r>
          </w:p>
        </w:tc>
        <w:tc>
          <w:tcPr>
            <w:tcW w:w="5901" w:type="dxa"/>
            <w:gridSpan w:val="2"/>
          </w:tcPr>
          <w:p w:rsidR="00547398" w:rsidRPr="00BE6C08" w:rsidRDefault="00547398" w:rsidP="0008737C">
            <w:pPr>
              <w:tabs>
                <w:tab w:val="left" w:pos="851"/>
              </w:tabs>
              <w:ind w:right="4"/>
              <w:jc w:val="both"/>
              <w:rPr>
                <w:color w:val="000000"/>
                <w:sz w:val="22"/>
                <w:szCs w:val="22"/>
              </w:rPr>
            </w:pPr>
            <w:r w:rsidRPr="00BE6C08">
              <w:rPr>
                <w:color w:val="000000"/>
                <w:sz w:val="22"/>
                <w:szCs w:val="22"/>
              </w:rPr>
              <w:t>Союз старшеклассников «Романтики»</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4</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4</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w:t>
            </w:r>
          </w:p>
        </w:tc>
      </w:tr>
      <w:tr w:rsidR="00547398" w:rsidRPr="00547398" w:rsidTr="00547398">
        <w:tc>
          <w:tcPr>
            <w:tcW w:w="6522"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98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106</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94</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200</w:t>
            </w:r>
          </w:p>
        </w:tc>
      </w:tr>
      <w:tr w:rsidR="00547398" w:rsidRPr="00547398" w:rsidTr="00547398">
        <w:tc>
          <w:tcPr>
            <w:tcW w:w="9776" w:type="dxa"/>
            <w:gridSpan w:val="6"/>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Формат: «Инициатива в действии»</w:t>
            </w:r>
          </w:p>
        </w:tc>
      </w:tr>
      <w:tr w:rsidR="00547398" w:rsidRPr="0054739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w:t>
            </w:r>
          </w:p>
        </w:tc>
        <w:tc>
          <w:tcPr>
            <w:tcW w:w="5901" w:type="dxa"/>
            <w:gridSpan w:val="2"/>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Актив РДШ</w:t>
            </w:r>
          </w:p>
        </w:tc>
        <w:tc>
          <w:tcPr>
            <w:tcW w:w="98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34</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30</w:t>
            </w:r>
          </w:p>
        </w:tc>
        <w:tc>
          <w:tcPr>
            <w:tcW w:w="11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64</w:t>
            </w:r>
          </w:p>
        </w:tc>
      </w:tr>
      <w:tr w:rsidR="00547398" w:rsidRPr="00547398" w:rsidTr="00547398">
        <w:tc>
          <w:tcPr>
            <w:tcW w:w="6522"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98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34</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30</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64</w:t>
            </w:r>
          </w:p>
        </w:tc>
      </w:tr>
      <w:tr w:rsidR="00547398" w:rsidRPr="00547398" w:rsidTr="00547398">
        <w:tc>
          <w:tcPr>
            <w:tcW w:w="6522"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98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158</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138</w:t>
            </w: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296</w:t>
            </w:r>
          </w:p>
        </w:tc>
      </w:tr>
    </w:tbl>
    <w:p w:rsidR="00FB7121" w:rsidRDefault="00FB7121" w:rsidP="0008737C">
      <w:pPr>
        <w:tabs>
          <w:tab w:val="left" w:pos="851"/>
        </w:tabs>
        <w:ind w:right="4"/>
        <w:jc w:val="both"/>
        <w:rPr>
          <w:b/>
          <w:color w:val="000000"/>
        </w:rPr>
      </w:pPr>
    </w:p>
    <w:p w:rsidR="00547398" w:rsidRDefault="00547398" w:rsidP="0008737C">
      <w:pPr>
        <w:tabs>
          <w:tab w:val="left" w:pos="851"/>
        </w:tabs>
        <w:ind w:right="4"/>
        <w:jc w:val="both"/>
        <w:rPr>
          <w:b/>
          <w:color w:val="000000"/>
        </w:rPr>
      </w:pPr>
      <w:r w:rsidRPr="00547398">
        <w:rPr>
          <w:b/>
          <w:color w:val="000000"/>
        </w:rPr>
        <w:t>План реализации курсов внеурочной деятельности по выбору обучающихся.</w:t>
      </w:r>
    </w:p>
    <w:p w:rsidR="00633671" w:rsidRPr="00633671" w:rsidRDefault="00FB7121" w:rsidP="0008737C">
      <w:pPr>
        <w:tabs>
          <w:tab w:val="left" w:pos="851"/>
        </w:tabs>
        <w:ind w:right="4"/>
        <w:jc w:val="right"/>
        <w:rPr>
          <w:i/>
          <w:color w:val="000000"/>
        </w:rPr>
      </w:pPr>
      <w:r>
        <w:rPr>
          <w:i/>
          <w:color w:val="000000"/>
        </w:rPr>
        <w:t>Таблица № 26</w:t>
      </w:r>
    </w:p>
    <w:tbl>
      <w:tblPr>
        <w:tblStyle w:val="43"/>
        <w:tblW w:w="9776" w:type="dxa"/>
        <w:tblLook w:val="04A0" w:firstRow="1" w:lastRow="0" w:firstColumn="1" w:lastColumn="0" w:noHBand="0" w:noVBand="1"/>
      </w:tblPr>
      <w:tblGrid>
        <w:gridCol w:w="621"/>
        <w:gridCol w:w="2493"/>
        <w:gridCol w:w="3827"/>
        <w:gridCol w:w="1134"/>
        <w:gridCol w:w="851"/>
        <w:gridCol w:w="850"/>
      </w:tblGrid>
      <w:tr w:rsidR="00547398" w:rsidRPr="00BE6C08" w:rsidTr="00547398">
        <w:tc>
          <w:tcPr>
            <w:tcW w:w="621"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 п/п</w:t>
            </w:r>
          </w:p>
        </w:tc>
        <w:tc>
          <w:tcPr>
            <w:tcW w:w="2493"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 xml:space="preserve">Наименование курса ВУД </w:t>
            </w:r>
          </w:p>
        </w:tc>
        <w:tc>
          <w:tcPr>
            <w:tcW w:w="3827"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Формы организации ВУД</w:t>
            </w:r>
          </w:p>
        </w:tc>
        <w:tc>
          <w:tcPr>
            <w:tcW w:w="2835"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Кол-во часов в год</w:t>
            </w:r>
          </w:p>
        </w:tc>
      </w:tr>
      <w:tr w:rsidR="00547398" w:rsidRPr="00BE6C08" w:rsidTr="00547398">
        <w:tc>
          <w:tcPr>
            <w:tcW w:w="621" w:type="dxa"/>
            <w:vMerge/>
          </w:tcPr>
          <w:p w:rsidR="00547398" w:rsidRPr="00BE6C08" w:rsidRDefault="00547398" w:rsidP="0008737C">
            <w:pPr>
              <w:tabs>
                <w:tab w:val="left" w:pos="851"/>
              </w:tabs>
              <w:ind w:right="4"/>
              <w:jc w:val="both"/>
              <w:rPr>
                <w:b/>
                <w:color w:val="000000"/>
                <w:sz w:val="22"/>
                <w:szCs w:val="22"/>
              </w:rPr>
            </w:pPr>
          </w:p>
        </w:tc>
        <w:tc>
          <w:tcPr>
            <w:tcW w:w="2493" w:type="dxa"/>
            <w:vMerge/>
          </w:tcPr>
          <w:p w:rsidR="00547398" w:rsidRPr="00BE6C08" w:rsidRDefault="00547398" w:rsidP="0008737C">
            <w:pPr>
              <w:tabs>
                <w:tab w:val="left" w:pos="851"/>
              </w:tabs>
              <w:ind w:right="4"/>
              <w:jc w:val="both"/>
              <w:rPr>
                <w:b/>
                <w:color w:val="000000"/>
                <w:sz w:val="22"/>
                <w:szCs w:val="22"/>
              </w:rPr>
            </w:pPr>
          </w:p>
        </w:tc>
        <w:tc>
          <w:tcPr>
            <w:tcW w:w="3827" w:type="dxa"/>
            <w:vMerge/>
          </w:tcPr>
          <w:p w:rsidR="00547398" w:rsidRPr="00BE6C08" w:rsidRDefault="00547398" w:rsidP="0008737C">
            <w:pPr>
              <w:tabs>
                <w:tab w:val="left" w:pos="851"/>
              </w:tabs>
              <w:ind w:right="4"/>
              <w:jc w:val="both"/>
              <w:rPr>
                <w:b/>
                <w:color w:val="000000"/>
                <w:sz w:val="22"/>
                <w:szCs w:val="22"/>
              </w:rPr>
            </w:pPr>
          </w:p>
        </w:tc>
        <w:tc>
          <w:tcPr>
            <w:tcW w:w="1134"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10 класс</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11 класс</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Всего</w:t>
            </w:r>
          </w:p>
        </w:tc>
      </w:tr>
      <w:tr w:rsidR="00547398" w:rsidRPr="00BE6C08" w:rsidTr="00547398">
        <w:tc>
          <w:tcPr>
            <w:tcW w:w="62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2493"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Проект «За страницами учебника физика</w:t>
            </w:r>
          </w:p>
        </w:tc>
        <w:tc>
          <w:tcPr>
            <w:tcW w:w="3827"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Тематические занятия</w:t>
            </w:r>
          </w:p>
          <w:p w:rsidR="00547398" w:rsidRPr="00BE6C08" w:rsidRDefault="00547398" w:rsidP="0008737C">
            <w:pPr>
              <w:tabs>
                <w:tab w:val="left" w:pos="851"/>
              </w:tabs>
              <w:ind w:right="4"/>
              <w:jc w:val="both"/>
              <w:rPr>
                <w:color w:val="000000"/>
                <w:sz w:val="22"/>
                <w:szCs w:val="22"/>
              </w:rPr>
            </w:pPr>
            <w:r w:rsidRPr="00BE6C08">
              <w:rPr>
                <w:color w:val="000000"/>
                <w:sz w:val="22"/>
                <w:szCs w:val="22"/>
              </w:rPr>
              <w:t>Подготовка к Олимпиадам</w:t>
            </w:r>
          </w:p>
          <w:p w:rsidR="00547398" w:rsidRPr="00BE6C08" w:rsidRDefault="00547398" w:rsidP="0008737C">
            <w:pPr>
              <w:tabs>
                <w:tab w:val="left" w:pos="851"/>
              </w:tabs>
              <w:ind w:right="4"/>
              <w:jc w:val="both"/>
              <w:rPr>
                <w:b/>
                <w:color w:val="000000"/>
                <w:sz w:val="22"/>
                <w:szCs w:val="22"/>
              </w:rPr>
            </w:pPr>
            <w:r w:rsidRPr="00BE6C08">
              <w:rPr>
                <w:color w:val="000000"/>
                <w:sz w:val="22"/>
                <w:szCs w:val="22"/>
              </w:rPr>
              <w:t>Подготовка к ГИА</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35</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64</w:t>
            </w:r>
          </w:p>
        </w:tc>
      </w:tr>
      <w:tr w:rsidR="00547398" w:rsidRPr="00BE6C0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c>
          <w:tcPr>
            <w:tcW w:w="2493" w:type="dxa"/>
          </w:tcPr>
          <w:p w:rsidR="00547398" w:rsidRPr="00BE6C08" w:rsidRDefault="00547398" w:rsidP="0008737C">
            <w:pPr>
              <w:tabs>
                <w:tab w:val="left" w:pos="851"/>
              </w:tabs>
              <w:ind w:right="4"/>
              <w:jc w:val="both"/>
              <w:rPr>
                <w:b/>
                <w:color w:val="000000"/>
                <w:sz w:val="22"/>
                <w:szCs w:val="22"/>
              </w:rPr>
            </w:pPr>
            <w:r w:rsidRPr="00BE6C08">
              <w:rPr>
                <w:color w:val="000000"/>
                <w:sz w:val="22"/>
                <w:szCs w:val="22"/>
              </w:rPr>
              <w:t>Проект «За страницами учебника русского языка»</w:t>
            </w:r>
          </w:p>
        </w:tc>
        <w:tc>
          <w:tcPr>
            <w:tcW w:w="3827"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Тематические занятия</w:t>
            </w:r>
          </w:p>
          <w:p w:rsidR="00547398" w:rsidRPr="00BE6C08" w:rsidRDefault="00547398" w:rsidP="0008737C">
            <w:pPr>
              <w:tabs>
                <w:tab w:val="left" w:pos="851"/>
              </w:tabs>
              <w:ind w:right="4"/>
              <w:jc w:val="both"/>
              <w:rPr>
                <w:color w:val="000000"/>
                <w:sz w:val="22"/>
                <w:szCs w:val="22"/>
              </w:rPr>
            </w:pPr>
            <w:r w:rsidRPr="00BE6C08">
              <w:rPr>
                <w:color w:val="000000"/>
                <w:sz w:val="22"/>
                <w:szCs w:val="22"/>
              </w:rPr>
              <w:t>Подготовка к Олимпиадам</w:t>
            </w:r>
          </w:p>
          <w:p w:rsidR="00547398" w:rsidRPr="00BE6C08" w:rsidRDefault="00547398" w:rsidP="0008737C">
            <w:pPr>
              <w:tabs>
                <w:tab w:val="left" w:pos="851"/>
              </w:tabs>
              <w:ind w:right="4"/>
              <w:jc w:val="both"/>
              <w:rPr>
                <w:b/>
                <w:color w:val="000000"/>
                <w:sz w:val="22"/>
                <w:szCs w:val="22"/>
              </w:rPr>
            </w:pPr>
            <w:r w:rsidRPr="00BE6C08">
              <w:rPr>
                <w:color w:val="000000"/>
                <w:sz w:val="22"/>
                <w:szCs w:val="22"/>
              </w:rPr>
              <w:t>Подготовка к ГИА</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35</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64</w:t>
            </w:r>
          </w:p>
        </w:tc>
      </w:tr>
      <w:tr w:rsidR="00547398" w:rsidRPr="00BE6C0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w:t>
            </w:r>
          </w:p>
        </w:tc>
        <w:tc>
          <w:tcPr>
            <w:tcW w:w="2493" w:type="dxa"/>
          </w:tcPr>
          <w:p w:rsidR="00547398" w:rsidRPr="00BE6C08" w:rsidRDefault="00547398" w:rsidP="0008737C">
            <w:pPr>
              <w:tabs>
                <w:tab w:val="left" w:pos="851"/>
              </w:tabs>
              <w:ind w:right="4"/>
              <w:jc w:val="both"/>
              <w:rPr>
                <w:b/>
                <w:color w:val="000000"/>
                <w:sz w:val="22"/>
                <w:szCs w:val="22"/>
              </w:rPr>
            </w:pPr>
            <w:r w:rsidRPr="00BE6C08">
              <w:rPr>
                <w:color w:val="000000"/>
                <w:sz w:val="22"/>
                <w:szCs w:val="22"/>
              </w:rPr>
              <w:t>Проект «За страницами учебника математика»</w:t>
            </w:r>
          </w:p>
        </w:tc>
        <w:tc>
          <w:tcPr>
            <w:tcW w:w="3827"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Тематические занятия</w:t>
            </w:r>
          </w:p>
          <w:p w:rsidR="00547398" w:rsidRPr="00BE6C08" w:rsidRDefault="00547398" w:rsidP="0008737C">
            <w:pPr>
              <w:tabs>
                <w:tab w:val="left" w:pos="851"/>
              </w:tabs>
              <w:ind w:right="4"/>
              <w:jc w:val="both"/>
              <w:rPr>
                <w:color w:val="000000"/>
                <w:sz w:val="22"/>
                <w:szCs w:val="22"/>
              </w:rPr>
            </w:pPr>
            <w:r w:rsidRPr="00BE6C08">
              <w:rPr>
                <w:color w:val="000000"/>
                <w:sz w:val="22"/>
                <w:szCs w:val="22"/>
              </w:rPr>
              <w:t>Подготовка к Олимпиадам</w:t>
            </w:r>
          </w:p>
          <w:p w:rsidR="00547398" w:rsidRPr="00BE6C08" w:rsidRDefault="00547398" w:rsidP="0008737C">
            <w:pPr>
              <w:tabs>
                <w:tab w:val="left" w:pos="851"/>
              </w:tabs>
              <w:ind w:right="4"/>
              <w:jc w:val="both"/>
              <w:rPr>
                <w:b/>
                <w:color w:val="000000"/>
                <w:sz w:val="22"/>
                <w:szCs w:val="22"/>
              </w:rPr>
            </w:pPr>
            <w:r w:rsidRPr="00BE6C08">
              <w:rPr>
                <w:color w:val="000000"/>
                <w:sz w:val="22"/>
                <w:szCs w:val="22"/>
              </w:rPr>
              <w:t>Подготовка к ГИА</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35</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64</w:t>
            </w:r>
          </w:p>
        </w:tc>
      </w:tr>
      <w:tr w:rsidR="00547398" w:rsidRPr="00BE6C0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4</w:t>
            </w:r>
          </w:p>
        </w:tc>
        <w:tc>
          <w:tcPr>
            <w:tcW w:w="2493" w:type="dxa"/>
          </w:tcPr>
          <w:p w:rsidR="00547398" w:rsidRPr="00BE6C08" w:rsidRDefault="00547398" w:rsidP="0008737C">
            <w:pPr>
              <w:tabs>
                <w:tab w:val="left" w:pos="851"/>
              </w:tabs>
              <w:ind w:right="4"/>
              <w:jc w:val="both"/>
              <w:rPr>
                <w:b/>
                <w:color w:val="000000"/>
                <w:sz w:val="22"/>
                <w:szCs w:val="22"/>
              </w:rPr>
            </w:pPr>
            <w:r w:rsidRPr="00BE6C08">
              <w:rPr>
                <w:color w:val="000000"/>
                <w:sz w:val="22"/>
                <w:szCs w:val="22"/>
              </w:rPr>
              <w:t>Проект «Основы генетики»</w:t>
            </w:r>
          </w:p>
        </w:tc>
        <w:tc>
          <w:tcPr>
            <w:tcW w:w="3827"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Тематические занятия</w:t>
            </w:r>
          </w:p>
          <w:p w:rsidR="00547398" w:rsidRPr="00BE6C08" w:rsidRDefault="00547398" w:rsidP="0008737C">
            <w:pPr>
              <w:tabs>
                <w:tab w:val="left" w:pos="851"/>
              </w:tabs>
              <w:ind w:right="4"/>
              <w:jc w:val="both"/>
              <w:rPr>
                <w:color w:val="000000"/>
                <w:sz w:val="22"/>
                <w:szCs w:val="22"/>
              </w:rPr>
            </w:pPr>
            <w:r w:rsidRPr="00BE6C08">
              <w:rPr>
                <w:color w:val="000000"/>
                <w:sz w:val="22"/>
                <w:szCs w:val="22"/>
              </w:rPr>
              <w:t>Подготовка к Олимпиадам</w:t>
            </w:r>
          </w:p>
          <w:p w:rsidR="00547398" w:rsidRPr="00BE6C08" w:rsidRDefault="00547398" w:rsidP="0008737C">
            <w:pPr>
              <w:tabs>
                <w:tab w:val="left" w:pos="851"/>
              </w:tabs>
              <w:ind w:right="4"/>
              <w:jc w:val="both"/>
              <w:rPr>
                <w:b/>
                <w:color w:val="000000"/>
                <w:sz w:val="22"/>
                <w:szCs w:val="22"/>
              </w:rPr>
            </w:pPr>
            <w:r w:rsidRPr="00BE6C08">
              <w:rPr>
                <w:color w:val="000000"/>
                <w:sz w:val="22"/>
                <w:szCs w:val="22"/>
              </w:rPr>
              <w:t>Подготовка к ГИА</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35</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64</w:t>
            </w:r>
          </w:p>
        </w:tc>
      </w:tr>
      <w:tr w:rsidR="00547398" w:rsidRPr="00BE6C0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5</w:t>
            </w:r>
          </w:p>
        </w:tc>
        <w:tc>
          <w:tcPr>
            <w:tcW w:w="2493" w:type="dxa"/>
          </w:tcPr>
          <w:p w:rsidR="00547398" w:rsidRPr="00BE6C08" w:rsidRDefault="00547398" w:rsidP="0008737C">
            <w:pPr>
              <w:tabs>
                <w:tab w:val="left" w:pos="851"/>
              </w:tabs>
              <w:ind w:right="4"/>
              <w:jc w:val="both"/>
              <w:rPr>
                <w:b/>
                <w:color w:val="000000"/>
                <w:sz w:val="22"/>
                <w:szCs w:val="22"/>
              </w:rPr>
            </w:pPr>
            <w:r w:rsidRPr="00BE6C08">
              <w:rPr>
                <w:color w:val="000000"/>
                <w:sz w:val="22"/>
                <w:szCs w:val="22"/>
              </w:rPr>
              <w:t>Проект «Практикум по английскому языку»</w:t>
            </w:r>
          </w:p>
        </w:tc>
        <w:tc>
          <w:tcPr>
            <w:tcW w:w="3827"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Тематические занятия</w:t>
            </w:r>
          </w:p>
          <w:p w:rsidR="00547398" w:rsidRPr="00BE6C08" w:rsidRDefault="00547398" w:rsidP="0008737C">
            <w:pPr>
              <w:tabs>
                <w:tab w:val="left" w:pos="851"/>
              </w:tabs>
              <w:ind w:right="4"/>
              <w:jc w:val="both"/>
              <w:rPr>
                <w:color w:val="000000"/>
                <w:sz w:val="22"/>
                <w:szCs w:val="22"/>
              </w:rPr>
            </w:pPr>
            <w:r w:rsidRPr="00BE6C08">
              <w:rPr>
                <w:color w:val="000000"/>
                <w:sz w:val="22"/>
                <w:szCs w:val="22"/>
              </w:rPr>
              <w:t>Подготовка к Олимпиадам</w:t>
            </w:r>
          </w:p>
          <w:p w:rsidR="00547398" w:rsidRPr="00BE6C08" w:rsidRDefault="00547398" w:rsidP="0008737C">
            <w:pPr>
              <w:tabs>
                <w:tab w:val="left" w:pos="851"/>
              </w:tabs>
              <w:ind w:right="4"/>
              <w:jc w:val="both"/>
              <w:rPr>
                <w:b/>
                <w:color w:val="000000"/>
                <w:sz w:val="22"/>
                <w:szCs w:val="22"/>
              </w:rPr>
            </w:pPr>
            <w:r w:rsidRPr="00BE6C08">
              <w:rPr>
                <w:color w:val="000000"/>
                <w:sz w:val="22"/>
                <w:szCs w:val="22"/>
              </w:rPr>
              <w:t>Подготовка к ГИА</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35</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64</w:t>
            </w:r>
          </w:p>
        </w:tc>
      </w:tr>
      <w:tr w:rsidR="00547398" w:rsidRPr="00BE6C08" w:rsidTr="00547398">
        <w:tc>
          <w:tcPr>
            <w:tcW w:w="62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6</w:t>
            </w:r>
          </w:p>
        </w:tc>
        <w:tc>
          <w:tcPr>
            <w:tcW w:w="2493"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Проект «Проф-проба»</w:t>
            </w:r>
          </w:p>
        </w:tc>
        <w:tc>
          <w:tcPr>
            <w:tcW w:w="3827"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Тематические занятия</w:t>
            </w:r>
          </w:p>
          <w:p w:rsidR="00547398" w:rsidRPr="00BE6C08" w:rsidRDefault="00547398" w:rsidP="0008737C">
            <w:pPr>
              <w:tabs>
                <w:tab w:val="left" w:pos="851"/>
              </w:tabs>
              <w:ind w:right="4"/>
              <w:jc w:val="both"/>
              <w:rPr>
                <w:color w:val="000000"/>
                <w:sz w:val="22"/>
                <w:szCs w:val="22"/>
              </w:rPr>
            </w:pPr>
            <w:r w:rsidRPr="00BE6C08">
              <w:rPr>
                <w:color w:val="000000"/>
                <w:sz w:val="22"/>
                <w:szCs w:val="22"/>
              </w:rPr>
              <w:t>Подготовка к Олимпиадам</w:t>
            </w:r>
          </w:p>
          <w:p w:rsidR="00547398" w:rsidRPr="00BE6C08" w:rsidRDefault="00547398" w:rsidP="0008737C">
            <w:pPr>
              <w:tabs>
                <w:tab w:val="left" w:pos="851"/>
              </w:tabs>
              <w:ind w:right="4"/>
              <w:jc w:val="both"/>
              <w:rPr>
                <w:b/>
                <w:color w:val="000000"/>
                <w:sz w:val="22"/>
                <w:szCs w:val="22"/>
              </w:rPr>
            </w:pPr>
            <w:r w:rsidRPr="00BE6C08">
              <w:rPr>
                <w:color w:val="000000"/>
                <w:sz w:val="22"/>
                <w:szCs w:val="22"/>
              </w:rPr>
              <w:t>Подготовка к ГИА</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35</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20</w:t>
            </w:r>
          </w:p>
        </w:tc>
      </w:tr>
      <w:tr w:rsidR="00547398" w:rsidRPr="00BE6C08" w:rsidTr="00547398">
        <w:tc>
          <w:tcPr>
            <w:tcW w:w="6941"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1134" w:type="dxa"/>
          </w:tcPr>
          <w:p w:rsidR="00547398" w:rsidRPr="00BE6C08" w:rsidRDefault="00747762" w:rsidP="0008737C">
            <w:pPr>
              <w:tabs>
                <w:tab w:val="left" w:pos="851"/>
              </w:tabs>
              <w:ind w:right="4"/>
              <w:jc w:val="both"/>
              <w:rPr>
                <w:b/>
                <w:color w:val="000000"/>
                <w:sz w:val="22"/>
                <w:szCs w:val="22"/>
              </w:rPr>
            </w:pPr>
            <w:r w:rsidRPr="00BE6C08">
              <w:rPr>
                <w:b/>
                <w:color w:val="000000"/>
                <w:sz w:val="22"/>
                <w:szCs w:val="22"/>
              </w:rPr>
              <w:t>210</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160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340</w:t>
            </w:r>
          </w:p>
        </w:tc>
      </w:tr>
    </w:tbl>
    <w:p w:rsidR="00547398" w:rsidRPr="00BE6C08" w:rsidRDefault="00547398" w:rsidP="0008737C">
      <w:pPr>
        <w:tabs>
          <w:tab w:val="left" w:pos="851"/>
        </w:tabs>
        <w:ind w:right="4"/>
        <w:jc w:val="both"/>
        <w:rPr>
          <w:b/>
          <w:color w:val="000000"/>
          <w:sz w:val="22"/>
          <w:szCs w:val="22"/>
        </w:rPr>
      </w:pPr>
    </w:p>
    <w:p w:rsidR="00547398" w:rsidRDefault="00547398" w:rsidP="0008737C">
      <w:pPr>
        <w:tabs>
          <w:tab w:val="left" w:pos="851"/>
        </w:tabs>
        <w:ind w:right="4"/>
        <w:jc w:val="both"/>
        <w:rPr>
          <w:b/>
          <w:color w:val="000000"/>
        </w:rPr>
      </w:pPr>
      <w:r w:rsidRPr="00547398">
        <w:rPr>
          <w:b/>
          <w:color w:val="000000"/>
        </w:rPr>
        <w:t>План воспитательных мероприятий.</w:t>
      </w:r>
    </w:p>
    <w:p w:rsidR="00633671" w:rsidRPr="00633671" w:rsidRDefault="00FB7121" w:rsidP="0008737C">
      <w:pPr>
        <w:tabs>
          <w:tab w:val="left" w:pos="851"/>
        </w:tabs>
        <w:ind w:right="4"/>
        <w:jc w:val="right"/>
        <w:rPr>
          <w:i/>
          <w:color w:val="000000"/>
        </w:rPr>
      </w:pPr>
      <w:r>
        <w:rPr>
          <w:i/>
          <w:color w:val="000000"/>
        </w:rPr>
        <w:t>Таблица № 27</w:t>
      </w:r>
    </w:p>
    <w:tbl>
      <w:tblPr>
        <w:tblStyle w:val="43"/>
        <w:tblW w:w="9776" w:type="dxa"/>
        <w:tblLook w:val="04A0" w:firstRow="1" w:lastRow="0" w:firstColumn="1" w:lastColumn="0" w:noHBand="0" w:noVBand="1"/>
      </w:tblPr>
      <w:tblGrid>
        <w:gridCol w:w="564"/>
        <w:gridCol w:w="4534"/>
        <w:gridCol w:w="1701"/>
        <w:gridCol w:w="1276"/>
        <w:gridCol w:w="851"/>
        <w:gridCol w:w="850"/>
      </w:tblGrid>
      <w:tr w:rsidR="00547398" w:rsidRPr="00547398" w:rsidTr="00547398">
        <w:tc>
          <w:tcPr>
            <w:tcW w:w="564"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 п/п</w:t>
            </w:r>
          </w:p>
        </w:tc>
        <w:tc>
          <w:tcPr>
            <w:tcW w:w="4534"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Мероприятие</w:t>
            </w:r>
          </w:p>
        </w:tc>
        <w:tc>
          <w:tcPr>
            <w:tcW w:w="1701" w:type="dxa"/>
            <w:vMerge w:val="restart"/>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Сроки</w:t>
            </w:r>
          </w:p>
        </w:tc>
        <w:tc>
          <w:tcPr>
            <w:tcW w:w="2977"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Кол-во часов в год</w:t>
            </w:r>
          </w:p>
        </w:tc>
      </w:tr>
      <w:tr w:rsidR="00547398" w:rsidRPr="00547398" w:rsidTr="00547398">
        <w:tc>
          <w:tcPr>
            <w:tcW w:w="564" w:type="dxa"/>
            <w:vMerge/>
          </w:tcPr>
          <w:p w:rsidR="00547398" w:rsidRPr="00BE6C08" w:rsidRDefault="00547398" w:rsidP="0008737C">
            <w:pPr>
              <w:tabs>
                <w:tab w:val="left" w:pos="851"/>
              </w:tabs>
              <w:ind w:right="4"/>
              <w:jc w:val="both"/>
              <w:rPr>
                <w:b/>
                <w:color w:val="000000"/>
                <w:sz w:val="22"/>
                <w:szCs w:val="22"/>
              </w:rPr>
            </w:pPr>
          </w:p>
        </w:tc>
        <w:tc>
          <w:tcPr>
            <w:tcW w:w="4534" w:type="dxa"/>
            <w:vMerge/>
          </w:tcPr>
          <w:p w:rsidR="00547398" w:rsidRPr="00BE6C08" w:rsidRDefault="00547398" w:rsidP="0008737C">
            <w:pPr>
              <w:tabs>
                <w:tab w:val="left" w:pos="851"/>
              </w:tabs>
              <w:ind w:right="4"/>
              <w:jc w:val="both"/>
              <w:rPr>
                <w:b/>
                <w:color w:val="000000"/>
                <w:sz w:val="22"/>
                <w:szCs w:val="22"/>
              </w:rPr>
            </w:pPr>
          </w:p>
        </w:tc>
        <w:tc>
          <w:tcPr>
            <w:tcW w:w="1701" w:type="dxa"/>
            <w:vMerge/>
          </w:tcPr>
          <w:p w:rsidR="00547398" w:rsidRPr="00BE6C08" w:rsidRDefault="00547398" w:rsidP="0008737C">
            <w:pPr>
              <w:tabs>
                <w:tab w:val="left" w:pos="851"/>
              </w:tabs>
              <w:ind w:right="4"/>
              <w:jc w:val="both"/>
              <w:rPr>
                <w:b/>
                <w:color w:val="000000"/>
                <w:sz w:val="22"/>
                <w:szCs w:val="22"/>
              </w:rPr>
            </w:pPr>
          </w:p>
        </w:tc>
        <w:tc>
          <w:tcPr>
            <w:tcW w:w="127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10 класс</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11 класс</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Всего</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lastRenderedPageBreak/>
              <w:t>1</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Классная кругосветка</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Один раза в месяц</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9</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17</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2</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Круглый стол «СМИ - вне рамок, вне границ»</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Сентябрь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3</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Фестиваль «Мы за спорт – мы за ГТО!»</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Сентябрь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4</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Легкоатлетический пробег «Кубок Шукшина»</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Октябрь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5</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Линейка памяти В.М. Шукшина</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Октябрь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6</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Акция «Молодежь за ЗОЖ»</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Ноябрь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7</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Праздник «Новогодний фейерверк»</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Декабрь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8</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Праздник «С праздником весны!»</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Март</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9</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Экологический флешмоб</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Апрель</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10</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День детских организаций</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Май</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11</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Эстафета Победы</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Май</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12</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Акция «Рассвет Победы!»</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Май</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56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13</w:t>
            </w:r>
          </w:p>
        </w:tc>
        <w:tc>
          <w:tcPr>
            <w:tcW w:w="4534"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Линейка «Последний школьный звонок!»</w:t>
            </w:r>
          </w:p>
        </w:tc>
        <w:tc>
          <w:tcPr>
            <w:tcW w:w="170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Май</w:t>
            </w:r>
          </w:p>
        </w:tc>
        <w:tc>
          <w:tcPr>
            <w:tcW w:w="1276"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1" w:type="dxa"/>
          </w:tcPr>
          <w:p w:rsidR="00547398" w:rsidRPr="00BE6C08" w:rsidRDefault="00547398" w:rsidP="0008737C">
            <w:pPr>
              <w:tabs>
                <w:tab w:val="left" w:pos="851"/>
              </w:tabs>
              <w:ind w:right="4"/>
              <w:jc w:val="both"/>
              <w:rPr>
                <w:color w:val="000000"/>
                <w:sz w:val="22"/>
                <w:szCs w:val="22"/>
              </w:rPr>
            </w:pPr>
            <w:r w:rsidRPr="00BE6C08">
              <w:rPr>
                <w:color w:val="000000"/>
                <w:sz w:val="22"/>
                <w:szCs w:val="22"/>
              </w:rPr>
              <w:t>1</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w:t>
            </w:r>
          </w:p>
        </w:tc>
      </w:tr>
      <w:tr w:rsidR="00547398" w:rsidRPr="00547398" w:rsidTr="00547398">
        <w:tc>
          <w:tcPr>
            <w:tcW w:w="6799" w:type="dxa"/>
            <w:gridSpan w:val="3"/>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ИТОГО:</w:t>
            </w:r>
          </w:p>
        </w:tc>
        <w:tc>
          <w:tcPr>
            <w:tcW w:w="1276"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21</w:t>
            </w:r>
          </w:p>
        </w:tc>
        <w:tc>
          <w:tcPr>
            <w:tcW w:w="851"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20</w:t>
            </w:r>
          </w:p>
        </w:tc>
        <w:tc>
          <w:tcPr>
            <w:tcW w:w="850" w:type="dxa"/>
          </w:tcPr>
          <w:p w:rsidR="00547398" w:rsidRPr="00BE6C08" w:rsidRDefault="00547398" w:rsidP="0008737C">
            <w:pPr>
              <w:tabs>
                <w:tab w:val="left" w:pos="851"/>
              </w:tabs>
              <w:ind w:right="4"/>
              <w:jc w:val="both"/>
              <w:rPr>
                <w:b/>
                <w:color w:val="000000"/>
                <w:sz w:val="22"/>
                <w:szCs w:val="22"/>
              </w:rPr>
            </w:pPr>
            <w:r w:rsidRPr="00BE6C08">
              <w:rPr>
                <w:b/>
                <w:color w:val="000000"/>
                <w:sz w:val="22"/>
                <w:szCs w:val="22"/>
              </w:rPr>
              <w:t>41</w:t>
            </w:r>
          </w:p>
        </w:tc>
      </w:tr>
    </w:tbl>
    <w:p w:rsidR="00BE6C08" w:rsidRDefault="00BE6C08" w:rsidP="0008737C">
      <w:pPr>
        <w:tabs>
          <w:tab w:val="left" w:pos="851"/>
        </w:tabs>
        <w:jc w:val="both"/>
        <w:rPr>
          <w:rFonts w:eastAsiaTheme="minorHAnsi"/>
          <w:b/>
          <w:lang w:val="en-US" w:eastAsia="en-US"/>
        </w:rPr>
      </w:pPr>
    </w:p>
    <w:p w:rsidR="001654D8" w:rsidRPr="00747762" w:rsidRDefault="00BE6C08" w:rsidP="0008737C">
      <w:pPr>
        <w:tabs>
          <w:tab w:val="left" w:pos="851"/>
        </w:tabs>
        <w:jc w:val="both"/>
        <w:rPr>
          <w:rFonts w:eastAsiaTheme="minorHAnsi"/>
          <w:b/>
          <w:lang w:eastAsia="en-US"/>
        </w:rPr>
      </w:pPr>
      <w:r w:rsidRPr="00BE6C08">
        <w:rPr>
          <w:rFonts w:eastAsiaTheme="minorHAnsi"/>
          <w:b/>
          <w:lang w:eastAsia="en-US"/>
        </w:rPr>
        <w:t>3</w:t>
      </w:r>
      <w:r w:rsidR="002C1138" w:rsidRPr="00747762">
        <w:rPr>
          <w:rFonts w:eastAsiaTheme="minorHAnsi"/>
          <w:b/>
          <w:lang w:eastAsia="en-US"/>
        </w:rPr>
        <w:t>.3. Система условий реализации основной образовательной программы.</w:t>
      </w:r>
    </w:p>
    <w:p w:rsidR="001654D8" w:rsidRPr="00747762" w:rsidRDefault="001654D8"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Интегративным результатом выполнения требований к условиям реализации</w:t>
      </w:r>
    </w:p>
    <w:p w:rsidR="001654D8" w:rsidRPr="00747762" w:rsidRDefault="001654D8"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Программы является создание и поддержание развивающей образовательной среды,</w:t>
      </w:r>
    </w:p>
    <w:p w:rsidR="001654D8" w:rsidRPr="00747762" w:rsidRDefault="001654D8"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адекватной задачам достижения личностного, социального, познавательного</w:t>
      </w:r>
    </w:p>
    <w:p w:rsidR="001654D8" w:rsidRPr="00747762" w:rsidRDefault="001654D8"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(интеллектуального), коммуникативного, эстетического, физического, трудового развития</w:t>
      </w:r>
    </w:p>
    <w:p w:rsidR="00103152" w:rsidRPr="00747762" w:rsidRDefault="001654D8" w:rsidP="0008737C">
      <w:pPr>
        <w:tabs>
          <w:tab w:val="left" w:pos="851"/>
        </w:tabs>
        <w:jc w:val="both"/>
        <w:rPr>
          <w:rFonts w:eastAsiaTheme="minorHAnsi"/>
          <w:lang w:eastAsia="en-US"/>
        </w:rPr>
      </w:pPr>
      <w:r w:rsidRPr="00747762">
        <w:rPr>
          <w:rFonts w:eastAsiaTheme="minorHAnsi"/>
          <w:lang w:eastAsia="en-US"/>
        </w:rPr>
        <w:t>обучающихся.</w:t>
      </w:r>
    </w:p>
    <w:p w:rsidR="00103152" w:rsidRPr="00747762" w:rsidRDefault="00103152"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Созданные в МБОУ «Сростинская СОШ им. В. М. Шукшина» условия реализации Программы:</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соответствуют требованиям Стандарта;</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обеспечивают достижение планируемых результатов освоения основной</w:t>
      </w:r>
      <w:r w:rsidR="00C05C7E" w:rsidRPr="00747762">
        <w:rPr>
          <w:rFonts w:eastAsiaTheme="minorHAnsi"/>
          <w:lang w:eastAsia="en-US"/>
        </w:rPr>
        <w:t xml:space="preserve"> </w:t>
      </w:r>
      <w:r w:rsidRPr="00747762">
        <w:rPr>
          <w:rFonts w:eastAsiaTheme="minorHAnsi"/>
          <w:lang w:eastAsia="en-US"/>
        </w:rPr>
        <w:t>образовательной программы образовательного учреждения и реализацию</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предусмотренных в ней образовательных программ;</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 xml:space="preserve">учитывают особенности образовательного учреждения, его </w:t>
      </w:r>
      <w:r w:rsidR="00C05C7E" w:rsidRPr="00747762">
        <w:rPr>
          <w:rFonts w:eastAsiaTheme="minorHAnsi"/>
          <w:lang w:eastAsia="en-US"/>
        </w:rPr>
        <w:t xml:space="preserve">  </w:t>
      </w:r>
      <w:r w:rsidRPr="00747762">
        <w:rPr>
          <w:rFonts w:eastAsiaTheme="minorHAnsi"/>
          <w:lang w:eastAsia="en-US"/>
        </w:rPr>
        <w:t>организационную</w:t>
      </w:r>
      <w:r w:rsidR="00C05C7E" w:rsidRPr="00747762">
        <w:rPr>
          <w:rFonts w:eastAsiaTheme="minorHAnsi"/>
          <w:lang w:eastAsia="en-US"/>
        </w:rPr>
        <w:t xml:space="preserve"> </w:t>
      </w:r>
      <w:r w:rsidRPr="00747762">
        <w:rPr>
          <w:rFonts w:eastAsiaTheme="minorHAnsi"/>
          <w:lang w:eastAsia="en-US"/>
        </w:rPr>
        <w:t>структуру, запросы участников образовательного процесса в основном общем</w:t>
      </w:r>
      <w:r w:rsidR="00C05C7E" w:rsidRPr="00747762">
        <w:rPr>
          <w:rFonts w:eastAsiaTheme="minorHAnsi"/>
          <w:lang w:eastAsia="en-US"/>
        </w:rPr>
        <w:t xml:space="preserve"> </w:t>
      </w:r>
      <w:r w:rsidRPr="00747762">
        <w:rPr>
          <w:rFonts w:eastAsiaTheme="minorHAnsi"/>
          <w:lang w:eastAsia="en-US"/>
        </w:rPr>
        <w:t>образовании;</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предоставляют возможность взаимодействия с социальными партнёрами,</w:t>
      </w:r>
    </w:p>
    <w:p w:rsidR="00103152" w:rsidRPr="00747762" w:rsidRDefault="00103152" w:rsidP="0008737C">
      <w:pPr>
        <w:pStyle w:val="a9"/>
        <w:numPr>
          <w:ilvl w:val="1"/>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использования ресурсов социума.</w:t>
      </w:r>
    </w:p>
    <w:p w:rsidR="00103152" w:rsidRPr="00BE6C08"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BE6C08">
        <w:rPr>
          <w:rFonts w:eastAsiaTheme="minorHAnsi"/>
          <w:lang w:eastAsia="en-US"/>
        </w:rPr>
        <w:t>В соответствии с требованиями Стандарта данный раздел Программы содержит:</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описание кадровых, психолого-педагогических, финансовых, материально</w:t>
      </w:r>
      <w:r w:rsidR="00C05C7E" w:rsidRPr="00747762">
        <w:rPr>
          <w:rFonts w:eastAsiaTheme="minorHAnsi"/>
          <w:lang w:eastAsia="en-US"/>
        </w:rPr>
        <w:t xml:space="preserve">- </w:t>
      </w:r>
      <w:r w:rsidRPr="00747762">
        <w:rPr>
          <w:rFonts w:eastAsiaTheme="minorHAnsi"/>
          <w:lang w:eastAsia="en-US"/>
        </w:rPr>
        <w:t>технических, информационно-методических условий и ресурсов;</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обоснование необходимых изменений в имеющихся условиях в соответствии с</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целями и приоритетами основной образовательной программы основного общего</w:t>
      </w:r>
      <w:r w:rsidR="00C05C7E" w:rsidRPr="00747762">
        <w:rPr>
          <w:rFonts w:eastAsiaTheme="minorHAnsi"/>
          <w:lang w:eastAsia="en-US"/>
        </w:rPr>
        <w:t xml:space="preserve"> </w:t>
      </w:r>
      <w:r w:rsidRPr="00747762">
        <w:rPr>
          <w:rFonts w:eastAsiaTheme="minorHAnsi"/>
          <w:lang w:eastAsia="en-US"/>
        </w:rPr>
        <w:t>образования образовательного учреждения;</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механизмы достижения целевых ориентиров в системе условий;</w:t>
      </w:r>
    </w:p>
    <w:p w:rsidR="00103152" w:rsidRPr="00747762" w:rsidRDefault="00103152"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сетевой график (дорожную карту) по формированию необходимой системы условий;</w:t>
      </w:r>
    </w:p>
    <w:p w:rsidR="00C05C7E" w:rsidRPr="00747762" w:rsidRDefault="00103152" w:rsidP="0008737C">
      <w:pPr>
        <w:pStyle w:val="a9"/>
        <w:numPr>
          <w:ilvl w:val="0"/>
          <w:numId w:val="193"/>
        </w:numPr>
        <w:tabs>
          <w:tab w:val="left" w:pos="851"/>
        </w:tabs>
        <w:ind w:left="0" w:firstLine="0"/>
        <w:jc w:val="both"/>
        <w:rPr>
          <w:rFonts w:eastAsiaTheme="minorHAnsi"/>
          <w:lang w:eastAsia="en-US"/>
        </w:rPr>
      </w:pPr>
      <w:r w:rsidRPr="00747762">
        <w:rPr>
          <w:rFonts w:eastAsiaTheme="minorHAnsi"/>
          <w:lang w:eastAsia="en-US"/>
        </w:rPr>
        <w:t>систему оценки условий.</w:t>
      </w:r>
    </w:p>
    <w:p w:rsidR="00C05C7E" w:rsidRPr="00BE6C08"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BE6C08">
        <w:rPr>
          <w:rFonts w:eastAsiaTheme="minorHAnsi"/>
          <w:lang w:eastAsia="en-US"/>
        </w:rPr>
        <w:t>Система условий Программы МБОУ «Сростинская СОШ им. В. М. Шукшина» базируется на результатах проведённой в ходе разработки программы комплексной аналитико-обобщающей и прогностической работы, включающей:</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сформированным с учётом потребностей всех участников образовательного процесса;</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выявление проблемных зон и установление необходимых изменений в имеющихся</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lastRenderedPageBreak/>
        <w:t>условиях для приведения их в соответствие с требованиями Стандарта;</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разработку сетевого графика (дорожной карты) создания необходимой системы</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условий;</w:t>
      </w:r>
    </w:p>
    <w:p w:rsidR="00C05C7E" w:rsidRPr="00747762" w:rsidRDefault="00C05C7E" w:rsidP="0008737C">
      <w:pPr>
        <w:pStyle w:val="a9"/>
        <w:numPr>
          <w:ilvl w:val="0"/>
          <w:numId w:val="193"/>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C05C7E" w:rsidRPr="00747762" w:rsidRDefault="00A93DA7" w:rsidP="0008737C">
      <w:pPr>
        <w:tabs>
          <w:tab w:val="left" w:pos="851"/>
        </w:tabs>
        <w:autoSpaceDE w:val="0"/>
        <w:autoSpaceDN w:val="0"/>
        <w:adjustRightInd w:val="0"/>
        <w:jc w:val="both"/>
        <w:rPr>
          <w:rFonts w:eastAsiaTheme="minorHAnsi"/>
          <w:b/>
          <w:bCs/>
          <w:lang w:eastAsia="en-US"/>
        </w:rPr>
      </w:pPr>
      <w:r>
        <w:rPr>
          <w:rFonts w:eastAsiaTheme="minorHAnsi"/>
          <w:b/>
          <w:bCs/>
          <w:lang w:eastAsia="en-US"/>
        </w:rPr>
        <w:t>3.1.Требования к кадровым</w:t>
      </w:r>
      <w:r w:rsidR="00C05C7E" w:rsidRPr="00747762">
        <w:rPr>
          <w:rFonts w:eastAsiaTheme="minorHAnsi"/>
          <w:b/>
          <w:bCs/>
          <w:lang w:eastAsia="en-US"/>
        </w:rPr>
        <w:t xml:space="preserve"> условия</w:t>
      </w:r>
      <w:r>
        <w:rPr>
          <w:rFonts w:eastAsiaTheme="minorHAnsi"/>
          <w:b/>
          <w:bCs/>
          <w:lang w:eastAsia="en-US"/>
        </w:rPr>
        <w:t xml:space="preserve">м реализации основной образовательной программы </w:t>
      </w:r>
    </w:p>
    <w:p w:rsidR="00C05C7E" w:rsidRPr="00747762" w:rsidRDefault="00C05C7E"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Описание кадровых условий реализации основной образовательной программы</w:t>
      </w:r>
    </w:p>
    <w:p w:rsidR="00C05C7E" w:rsidRPr="00747762" w:rsidRDefault="00C05C7E" w:rsidP="0008737C">
      <w:pPr>
        <w:tabs>
          <w:tab w:val="left" w:pos="851"/>
        </w:tabs>
        <w:autoSpaceDE w:val="0"/>
        <w:autoSpaceDN w:val="0"/>
        <w:adjustRightInd w:val="0"/>
        <w:jc w:val="both"/>
        <w:rPr>
          <w:rFonts w:eastAsiaTheme="minorHAnsi"/>
          <w:lang w:eastAsia="en-US"/>
        </w:rPr>
      </w:pPr>
      <w:r w:rsidRPr="00747762">
        <w:rPr>
          <w:rFonts w:eastAsiaTheme="minorHAnsi"/>
          <w:lang w:eastAsia="en-US"/>
        </w:rPr>
        <w:t>основного общего образования включает:</w:t>
      </w:r>
    </w:p>
    <w:p w:rsidR="00C05C7E" w:rsidRPr="00747762" w:rsidRDefault="00C05C7E" w:rsidP="0008737C">
      <w:pPr>
        <w:pStyle w:val="a9"/>
        <w:numPr>
          <w:ilvl w:val="0"/>
          <w:numId w:val="194"/>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характеристику укомплектованности образовательного учреждения;</w:t>
      </w:r>
    </w:p>
    <w:p w:rsidR="00C05C7E" w:rsidRPr="00747762" w:rsidRDefault="00C05C7E" w:rsidP="0008737C">
      <w:pPr>
        <w:pStyle w:val="a9"/>
        <w:numPr>
          <w:ilvl w:val="0"/>
          <w:numId w:val="194"/>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описание уровня квалификации работников образовательного учреждения и их</w:t>
      </w:r>
    </w:p>
    <w:p w:rsidR="00C05C7E" w:rsidRPr="00747762" w:rsidRDefault="00C05C7E" w:rsidP="0008737C">
      <w:pPr>
        <w:pStyle w:val="a9"/>
        <w:numPr>
          <w:ilvl w:val="0"/>
          <w:numId w:val="194"/>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функциональные обязанности;</w:t>
      </w:r>
    </w:p>
    <w:p w:rsidR="00C05C7E" w:rsidRPr="00747762" w:rsidRDefault="00C05C7E" w:rsidP="0008737C">
      <w:pPr>
        <w:pStyle w:val="a9"/>
        <w:numPr>
          <w:ilvl w:val="0"/>
          <w:numId w:val="194"/>
        </w:numPr>
        <w:tabs>
          <w:tab w:val="left" w:pos="851"/>
        </w:tabs>
        <w:autoSpaceDE w:val="0"/>
        <w:autoSpaceDN w:val="0"/>
        <w:adjustRightInd w:val="0"/>
        <w:ind w:left="0" w:firstLine="0"/>
        <w:jc w:val="both"/>
        <w:rPr>
          <w:rFonts w:eastAsiaTheme="minorHAnsi"/>
          <w:lang w:eastAsia="en-US"/>
        </w:rPr>
      </w:pPr>
      <w:r w:rsidRPr="00747762">
        <w:rPr>
          <w:rFonts w:eastAsiaTheme="minorHAnsi"/>
          <w:lang w:eastAsia="en-US"/>
        </w:rPr>
        <w:t>описание реализуемой системы непрерывного профессионального развития и повышения квалификации педагогических работников.</w:t>
      </w:r>
    </w:p>
    <w:p w:rsidR="00C05C7E" w:rsidRPr="00A93DA7" w:rsidRDefault="00C05C7E" w:rsidP="0008737C">
      <w:pPr>
        <w:tabs>
          <w:tab w:val="left" w:pos="851"/>
        </w:tabs>
        <w:autoSpaceDE w:val="0"/>
        <w:autoSpaceDN w:val="0"/>
        <w:adjustRightInd w:val="0"/>
        <w:jc w:val="both"/>
        <w:rPr>
          <w:rFonts w:eastAsiaTheme="minorHAnsi"/>
          <w:b/>
          <w:bCs/>
          <w:lang w:eastAsia="en-US"/>
        </w:rPr>
      </w:pPr>
      <w:r w:rsidRPr="00747762">
        <w:rPr>
          <w:rFonts w:eastAsiaTheme="minorHAnsi"/>
          <w:b/>
          <w:bCs/>
          <w:lang w:eastAsia="en-US"/>
        </w:rPr>
        <w:t>Кадровое обеспечение реализации основной образовательной</w:t>
      </w:r>
      <w:r w:rsidR="00A93DA7">
        <w:rPr>
          <w:rFonts w:eastAsiaTheme="minorHAnsi"/>
          <w:b/>
          <w:bCs/>
          <w:lang w:eastAsia="en-US"/>
        </w:rPr>
        <w:t xml:space="preserve"> </w:t>
      </w:r>
      <w:r w:rsidRPr="00747762">
        <w:rPr>
          <w:rFonts w:eastAsiaTheme="minorHAnsi"/>
          <w:b/>
          <w:bCs/>
          <w:lang w:eastAsia="en-US"/>
        </w:rPr>
        <w:t>программы основного общего образования.</w:t>
      </w:r>
    </w:p>
    <w:p w:rsidR="00C05C7E" w:rsidRPr="00747762" w:rsidRDefault="00C05C7E" w:rsidP="0008737C">
      <w:pPr>
        <w:pStyle w:val="ae"/>
        <w:tabs>
          <w:tab w:val="left" w:pos="851"/>
        </w:tabs>
        <w:jc w:val="both"/>
        <w:rPr>
          <w:rFonts w:ascii="Times New Roman" w:hAnsi="Times New Roman"/>
          <w:sz w:val="24"/>
          <w:szCs w:val="24"/>
        </w:rPr>
      </w:pPr>
      <w:r w:rsidRPr="00747762">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 включает:</w:t>
      </w:r>
    </w:p>
    <w:p w:rsidR="00C05C7E" w:rsidRPr="00747762" w:rsidRDefault="00C05C7E" w:rsidP="0008737C">
      <w:pPr>
        <w:pStyle w:val="ae"/>
        <w:numPr>
          <w:ilvl w:val="0"/>
          <w:numId w:val="195"/>
        </w:numPr>
        <w:tabs>
          <w:tab w:val="left" w:pos="851"/>
        </w:tabs>
        <w:ind w:left="0" w:firstLine="0"/>
        <w:jc w:val="both"/>
        <w:rPr>
          <w:rFonts w:ascii="Times New Roman" w:hAnsi="Times New Roman"/>
          <w:sz w:val="24"/>
          <w:szCs w:val="24"/>
        </w:rPr>
      </w:pPr>
      <w:r w:rsidRPr="00747762">
        <w:rPr>
          <w:rFonts w:ascii="Times New Roman" w:hAnsi="Times New Roman"/>
          <w:sz w:val="24"/>
          <w:szCs w:val="24"/>
        </w:rPr>
        <w:t>характеристику укомплектованности образовательной организации;</w:t>
      </w:r>
    </w:p>
    <w:p w:rsidR="00C05C7E" w:rsidRPr="00747762" w:rsidRDefault="00C05C7E" w:rsidP="0008737C">
      <w:pPr>
        <w:pStyle w:val="ae"/>
        <w:numPr>
          <w:ilvl w:val="0"/>
          <w:numId w:val="195"/>
        </w:numPr>
        <w:tabs>
          <w:tab w:val="left" w:pos="851"/>
        </w:tabs>
        <w:ind w:left="0" w:firstLine="0"/>
        <w:jc w:val="both"/>
        <w:rPr>
          <w:rFonts w:ascii="Times New Roman" w:hAnsi="Times New Roman"/>
          <w:sz w:val="24"/>
          <w:szCs w:val="24"/>
        </w:rPr>
      </w:pPr>
      <w:r w:rsidRPr="00747762">
        <w:rPr>
          <w:rFonts w:ascii="Times New Roman" w:hAnsi="Times New Roman"/>
          <w:sz w:val="24"/>
          <w:szCs w:val="24"/>
        </w:rPr>
        <w:t>описание уровня квалификации работников образовательной организации и их функциональные обязанности;</w:t>
      </w:r>
    </w:p>
    <w:p w:rsidR="00C05C7E" w:rsidRPr="00747762" w:rsidRDefault="00C05C7E" w:rsidP="0008737C">
      <w:pPr>
        <w:pStyle w:val="ae"/>
        <w:numPr>
          <w:ilvl w:val="0"/>
          <w:numId w:val="195"/>
        </w:numPr>
        <w:tabs>
          <w:tab w:val="left" w:pos="851"/>
        </w:tabs>
        <w:ind w:left="0" w:firstLine="0"/>
        <w:jc w:val="both"/>
        <w:rPr>
          <w:rFonts w:ascii="Times New Roman" w:hAnsi="Times New Roman"/>
          <w:sz w:val="24"/>
          <w:szCs w:val="24"/>
        </w:rPr>
      </w:pPr>
      <w:r w:rsidRPr="00747762">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C05C7E" w:rsidRPr="00747762" w:rsidRDefault="00C05C7E" w:rsidP="0008737C">
      <w:pPr>
        <w:shd w:val="clear" w:color="auto" w:fill="FFFFFF"/>
        <w:tabs>
          <w:tab w:val="left" w:pos="0"/>
          <w:tab w:val="left" w:pos="851"/>
        </w:tabs>
        <w:jc w:val="both"/>
      </w:pPr>
      <w:r w:rsidRPr="00747762">
        <w:t>МБОО «Сростинская СОШ им. В.М.Шукшина»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BD6568" w:rsidRPr="00BE6C08" w:rsidRDefault="00BD6568" w:rsidP="0008737C">
      <w:pPr>
        <w:tabs>
          <w:tab w:val="left" w:pos="851"/>
        </w:tabs>
        <w:rPr>
          <w:b/>
        </w:rPr>
      </w:pPr>
      <w:r w:rsidRPr="00747762">
        <w:rPr>
          <w:b/>
        </w:rPr>
        <w:t>Кадровое обеспечение реализации основной образовательной программы основного общего образования</w:t>
      </w:r>
      <w:r w:rsidR="00747762" w:rsidRPr="00747762">
        <w:rPr>
          <w:b/>
        </w:rPr>
        <w:t xml:space="preserve"> представлено на са</w:t>
      </w:r>
      <w:r w:rsidR="00BE6C08">
        <w:rPr>
          <w:b/>
        </w:rPr>
        <w:t>йте школы в разделе руководство</w:t>
      </w:r>
      <w:r w:rsidR="00BE6C08" w:rsidRPr="00BE6C08">
        <w:rPr>
          <w:b/>
        </w:rPr>
        <w:t>/</w:t>
      </w:r>
    </w:p>
    <w:p w:rsidR="00747762" w:rsidRPr="00B9502F" w:rsidRDefault="00747762" w:rsidP="0008737C">
      <w:pPr>
        <w:tabs>
          <w:tab w:val="left" w:pos="851"/>
        </w:tabs>
        <w:rPr>
          <w:b/>
          <w:sz w:val="20"/>
          <w:szCs w:val="20"/>
        </w:rPr>
      </w:pPr>
      <w:r w:rsidRPr="00747762">
        <w:rPr>
          <w:b/>
        </w:rPr>
        <w:t>Школа полностью укомплектована кадрами.</w:t>
      </w:r>
      <w:r>
        <w:rPr>
          <w:b/>
          <w:sz w:val="20"/>
          <w:szCs w:val="20"/>
        </w:rPr>
        <w:t xml:space="preserve"> </w:t>
      </w:r>
    </w:p>
    <w:p w:rsidR="007A5840" w:rsidRPr="00747762" w:rsidRDefault="007A5840" w:rsidP="0008737C">
      <w:pPr>
        <w:tabs>
          <w:tab w:val="left" w:pos="720"/>
          <w:tab w:val="left" w:pos="851"/>
        </w:tabs>
        <w:rPr>
          <w:b/>
          <w:sz w:val="22"/>
          <w:szCs w:val="22"/>
        </w:rPr>
      </w:pPr>
      <w:r w:rsidRPr="00747762">
        <w:rPr>
          <w:b/>
          <w:sz w:val="22"/>
          <w:szCs w:val="22"/>
        </w:rPr>
        <w:t>Профессиональное развитие и повышение квалификации педагогических работников Организации</w:t>
      </w:r>
    </w:p>
    <w:p w:rsidR="007A5840" w:rsidRPr="00747762" w:rsidRDefault="007A5840" w:rsidP="0008737C">
      <w:pPr>
        <w:tabs>
          <w:tab w:val="left" w:pos="851"/>
        </w:tabs>
        <w:jc w:val="both"/>
        <w:rPr>
          <w:sz w:val="22"/>
          <w:szCs w:val="22"/>
        </w:rPr>
      </w:pPr>
      <w:r w:rsidRPr="00747762">
        <w:rPr>
          <w:sz w:val="22"/>
          <w:szCs w:val="22"/>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A5840" w:rsidRPr="00747762" w:rsidRDefault="007A5840" w:rsidP="0008737C">
      <w:pPr>
        <w:pStyle w:val="ae"/>
        <w:tabs>
          <w:tab w:val="left" w:pos="851"/>
        </w:tabs>
        <w:jc w:val="both"/>
        <w:rPr>
          <w:rFonts w:ascii="Times New Roman" w:hAnsi="Times New Roman"/>
        </w:rPr>
      </w:pPr>
      <w:r w:rsidRPr="00747762">
        <w:rPr>
          <w:rFonts w:ascii="Times New Roman" w:hAnsi="Times New Roman"/>
        </w:rPr>
        <w:t>Процедуру аттестации в системе проходят все педагоги Организации, подтверждая или повышая свою квалификационную категорию .</w:t>
      </w:r>
      <w:r w:rsidR="00633671" w:rsidRPr="00747762">
        <w:rPr>
          <w:rFonts w:ascii="Times New Roman" w:hAnsi="Times New Roman"/>
        </w:rPr>
        <w:t xml:space="preserve">    </w:t>
      </w:r>
    </w:p>
    <w:p w:rsidR="001010BB" w:rsidRPr="00747762" w:rsidRDefault="001010BB" w:rsidP="0008737C">
      <w:pPr>
        <w:tabs>
          <w:tab w:val="left" w:pos="851"/>
        </w:tabs>
        <w:jc w:val="both"/>
        <w:rPr>
          <w:rFonts w:eastAsia="Calibri"/>
          <w:lang w:eastAsia="en-US"/>
        </w:rPr>
      </w:pPr>
      <w:r w:rsidRPr="00747762">
        <w:rPr>
          <w:rFonts w:eastAsia="Calibri"/>
          <w:lang w:eastAsia="en-US"/>
        </w:rPr>
        <w:t>В течение трех лет все педагоги школы прошли курсовую подготовку либо по предмету, либо по ИКТ.  В 2018 году все педагоги школы прошли курсы АКИИПКРО г. Барнаула по реализации ФГОС обучающихся с ОВЗ. В 2017-2018 году 4 педагога прошли курсы повышения квалификации по «Финансовой грамотности».</w:t>
      </w:r>
    </w:p>
    <w:p w:rsidR="001010BB" w:rsidRPr="00747762" w:rsidRDefault="001010BB" w:rsidP="0008737C">
      <w:pPr>
        <w:tabs>
          <w:tab w:val="left" w:pos="851"/>
        </w:tabs>
        <w:jc w:val="both"/>
        <w:rPr>
          <w:rFonts w:eastAsia="Calibri"/>
          <w:lang w:eastAsia="en-US"/>
        </w:rPr>
      </w:pPr>
      <w:r w:rsidRPr="00747762">
        <w:rPr>
          <w:rFonts w:eastAsia="Calibri"/>
          <w:lang w:eastAsia="en-US"/>
        </w:rPr>
        <w:t xml:space="preserve">Вместе с тем, курсовую подготовку по ФГОС СОО для учителей и руководителей «пилотных площадок» на базе  АКИПКРО  прошли в течение 2017 </w:t>
      </w:r>
      <w:r w:rsidR="00A539CC" w:rsidRPr="00747762">
        <w:rPr>
          <w:rFonts w:eastAsia="Calibri"/>
          <w:lang w:eastAsia="en-US"/>
        </w:rPr>
        <w:t>–</w:t>
      </w:r>
      <w:r w:rsidRPr="00747762">
        <w:rPr>
          <w:rFonts w:eastAsia="Calibri"/>
          <w:lang w:eastAsia="en-US"/>
        </w:rPr>
        <w:t xml:space="preserve"> 2018 года 5 человек.  </w:t>
      </w:r>
    </w:p>
    <w:p w:rsidR="001010BB" w:rsidRPr="00747762" w:rsidRDefault="001010BB" w:rsidP="0008737C">
      <w:pPr>
        <w:tabs>
          <w:tab w:val="left" w:pos="851"/>
        </w:tabs>
        <w:jc w:val="both"/>
        <w:rPr>
          <w:rFonts w:eastAsia="Calibri"/>
          <w:lang w:eastAsia="en-US"/>
        </w:rPr>
      </w:pPr>
      <w:r w:rsidRPr="00747762">
        <w:rPr>
          <w:rFonts w:eastAsia="Calibri"/>
          <w:lang w:eastAsia="en-US"/>
        </w:rPr>
        <w:t xml:space="preserve">Таким образом, в 2017-2018 году число учителей, повысивших квалификацию,  составляет </w:t>
      </w:r>
      <w:r w:rsidRPr="00747762">
        <w:rPr>
          <w:rFonts w:eastAsia="Calibri"/>
          <w:b/>
          <w:lang w:eastAsia="en-US"/>
        </w:rPr>
        <w:t>97,8%.</w:t>
      </w:r>
      <w:r w:rsidRPr="00747762">
        <w:rPr>
          <w:rFonts w:eastAsia="Calibri"/>
          <w:lang w:eastAsia="en-US"/>
        </w:rPr>
        <w:t xml:space="preserve"> </w:t>
      </w:r>
    </w:p>
    <w:p w:rsidR="001010BB" w:rsidRPr="00747762" w:rsidRDefault="001010BB" w:rsidP="0008737C">
      <w:pPr>
        <w:tabs>
          <w:tab w:val="left" w:pos="851"/>
        </w:tabs>
        <w:jc w:val="both"/>
        <w:rPr>
          <w:rFonts w:eastAsiaTheme="minorHAnsi"/>
          <w:lang w:eastAsia="en-US"/>
        </w:rPr>
      </w:pPr>
      <w:r w:rsidRPr="00747762">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w:t>
      </w:r>
      <w:r w:rsidRPr="00747762">
        <w:lastRenderedPageBreak/>
        <w:t>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39CC" w:rsidRPr="00A539CC" w:rsidRDefault="00A539CC" w:rsidP="0008737C">
      <w:pPr>
        <w:tabs>
          <w:tab w:val="left" w:pos="851"/>
        </w:tabs>
        <w:jc w:val="both"/>
      </w:pPr>
      <w:r w:rsidRPr="00A539CC">
        <w:t>При этом темпы модернизации подготовки и переподготовки педагогических кадров должны опережать темпы модернизации системы образования.</w:t>
      </w:r>
    </w:p>
    <w:p w:rsidR="00A539CC" w:rsidRDefault="00A539CC" w:rsidP="0008737C">
      <w:pPr>
        <w:tabs>
          <w:tab w:val="left" w:pos="720"/>
          <w:tab w:val="left" w:pos="851"/>
        </w:tabs>
        <w:jc w:val="both"/>
      </w:pPr>
      <w:r w:rsidRPr="00A539CC">
        <w:t>При этом могут быть использованы различные образовательные организации,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стажёрские площадки, а также дистанционные образовательные ресурсы.</w:t>
      </w:r>
    </w:p>
    <w:p w:rsidR="0076060C" w:rsidRPr="0076060C" w:rsidRDefault="0076060C" w:rsidP="0008737C">
      <w:pPr>
        <w:tabs>
          <w:tab w:val="left" w:pos="851"/>
        </w:tabs>
        <w:jc w:val="both"/>
        <w:rPr>
          <w:bCs/>
          <w:lang w:val="x-none"/>
        </w:rPr>
      </w:pPr>
      <w:r w:rsidRPr="0076060C">
        <w:rPr>
          <w:bCs/>
          <w:lang w:val="x-none"/>
        </w:rPr>
        <w:t xml:space="preserve">Группа </w:t>
      </w:r>
      <w:r w:rsidRPr="0076060C">
        <w:rPr>
          <w:bCs/>
        </w:rPr>
        <w:t>руководителей и педагогов нашей школы</w:t>
      </w:r>
      <w:r w:rsidRPr="0076060C">
        <w:rPr>
          <w:bCs/>
          <w:lang w:val="x-none"/>
        </w:rPr>
        <w:t>, работая в единой  команде, реализующ</w:t>
      </w:r>
      <w:r w:rsidRPr="0076060C">
        <w:rPr>
          <w:bCs/>
        </w:rPr>
        <w:t>ей</w:t>
      </w:r>
      <w:r>
        <w:rPr>
          <w:bCs/>
          <w:lang w:val="x-none"/>
        </w:rPr>
        <w:t xml:space="preserve"> ООП среднего</w:t>
      </w:r>
      <w:r w:rsidRPr="0076060C">
        <w:rPr>
          <w:bCs/>
          <w:lang w:val="x-none"/>
        </w:rPr>
        <w:t xml:space="preserve"> общего образования:</w:t>
      </w:r>
    </w:p>
    <w:p w:rsidR="0076060C" w:rsidRPr="00BE6C08" w:rsidRDefault="0076060C" w:rsidP="0008737C">
      <w:pPr>
        <w:pStyle w:val="a9"/>
        <w:numPr>
          <w:ilvl w:val="0"/>
          <w:numId w:val="196"/>
        </w:numPr>
        <w:tabs>
          <w:tab w:val="left" w:pos="851"/>
          <w:tab w:val="left" w:pos="1080"/>
        </w:tabs>
        <w:ind w:left="0" w:firstLine="0"/>
        <w:jc w:val="both"/>
        <w:rPr>
          <w:b/>
          <w:bCs/>
          <w:lang w:val="x-none"/>
        </w:rPr>
      </w:pPr>
      <w:r w:rsidRPr="00BE6C08">
        <w:rPr>
          <w:bCs/>
          <w:lang w:val="x-none"/>
        </w:rPr>
        <w:t xml:space="preserve">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w:t>
      </w:r>
      <w:r w:rsidRPr="00BE6C08">
        <w:rPr>
          <w:b/>
          <w:bCs/>
          <w:lang w:val="x-none"/>
        </w:rPr>
        <w:t>педагоги-предметники;</w:t>
      </w:r>
    </w:p>
    <w:p w:rsidR="0076060C" w:rsidRPr="00BE6C08" w:rsidRDefault="0076060C" w:rsidP="0008737C">
      <w:pPr>
        <w:pStyle w:val="a9"/>
        <w:numPr>
          <w:ilvl w:val="0"/>
          <w:numId w:val="196"/>
        </w:numPr>
        <w:tabs>
          <w:tab w:val="left" w:pos="851"/>
          <w:tab w:val="left" w:pos="1080"/>
        </w:tabs>
        <w:ind w:left="0" w:firstLine="0"/>
        <w:jc w:val="both"/>
        <w:rPr>
          <w:b/>
          <w:bCs/>
          <w:lang w:val="x-none"/>
        </w:rPr>
      </w:pPr>
      <w:r w:rsidRPr="00BE6C08">
        <w:rPr>
          <w:bCs/>
          <w:lang w:val="x-none"/>
        </w:rPr>
        <w:t xml:space="preserve">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w:t>
      </w:r>
      <w:r w:rsidRPr="00BE6C08">
        <w:rPr>
          <w:b/>
          <w:bCs/>
          <w:lang w:val="x-none"/>
        </w:rPr>
        <w:t>педагоги-предметники и классные руководители;</w:t>
      </w:r>
    </w:p>
    <w:p w:rsidR="0076060C" w:rsidRPr="00BE6C08" w:rsidRDefault="0076060C" w:rsidP="0008737C">
      <w:pPr>
        <w:pStyle w:val="a9"/>
        <w:numPr>
          <w:ilvl w:val="0"/>
          <w:numId w:val="196"/>
        </w:numPr>
        <w:tabs>
          <w:tab w:val="left" w:pos="851"/>
          <w:tab w:val="left" w:pos="1080"/>
        </w:tabs>
        <w:ind w:left="0" w:firstLine="0"/>
        <w:jc w:val="both"/>
        <w:rPr>
          <w:b/>
          <w:bCs/>
          <w:lang w:val="x-none"/>
        </w:rPr>
      </w:pPr>
      <w:r w:rsidRPr="00BE6C08">
        <w:rPr>
          <w:bCs/>
          <w:lang w:val="x-none"/>
        </w:rPr>
        <w:t xml:space="preserve">подготавливает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w:t>
      </w:r>
      <w:r w:rsidRPr="00BE6C08">
        <w:rPr>
          <w:b/>
          <w:bCs/>
          <w:lang w:val="x-none"/>
        </w:rPr>
        <w:t>тьютор;</w:t>
      </w:r>
    </w:p>
    <w:p w:rsidR="0076060C" w:rsidRPr="00BE6C08" w:rsidRDefault="0076060C" w:rsidP="0008737C">
      <w:pPr>
        <w:pStyle w:val="a9"/>
        <w:numPr>
          <w:ilvl w:val="0"/>
          <w:numId w:val="196"/>
        </w:numPr>
        <w:tabs>
          <w:tab w:val="left" w:pos="851"/>
          <w:tab w:val="left" w:pos="1080"/>
        </w:tabs>
        <w:ind w:left="0" w:firstLine="0"/>
        <w:jc w:val="both"/>
        <w:rPr>
          <w:b/>
          <w:bCs/>
          <w:lang w:val="x-none"/>
        </w:rPr>
      </w:pPr>
      <w:r w:rsidRPr="00BE6C08">
        <w:rPr>
          <w:bCs/>
          <w:lang w:val="x-none"/>
        </w:rPr>
        <w:t xml:space="preserve">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w:t>
      </w:r>
      <w:r w:rsidRPr="00BE6C08">
        <w:rPr>
          <w:b/>
          <w:bCs/>
          <w:lang w:val="x-none"/>
        </w:rPr>
        <w:t>социальный педагог и классные руководители</w:t>
      </w:r>
      <w:r w:rsidRPr="00BE6C08">
        <w:rPr>
          <w:bCs/>
          <w:lang w:val="x-none"/>
        </w:rPr>
        <w:t>;</w:t>
      </w:r>
    </w:p>
    <w:p w:rsidR="0076060C" w:rsidRDefault="0076060C" w:rsidP="0008737C">
      <w:pPr>
        <w:pStyle w:val="a9"/>
        <w:numPr>
          <w:ilvl w:val="0"/>
          <w:numId w:val="196"/>
        </w:numPr>
        <w:tabs>
          <w:tab w:val="left" w:pos="851"/>
          <w:tab w:val="left" w:pos="1080"/>
        </w:tabs>
        <w:ind w:left="0" w:firstLine="0"/>
        <w:jc w:val="both"/>
        <w:rPr>
          <w:b/>
          <w:bCs/>
          <w:lang w:val="x-none"/>
        </w:rPr>
      </w:pPr>
      <w:r w:rsidRPr="00BE6C08">
        <w:rPr>
          <w:bCs/>
          <w:lang w:val="x-none"/>
        </w:rPr>
        <w:t xml:space="preserve">создает пространство для реализации разнообразных творческих замыслов подростков, проявления  инициативных действий. Эту задачу решают совместно </w:t>
      </w:r>
      <w:r w:rsidRPr="00BE6C08">
        <w:rPr>
          <w:b/>
          <w:bCs/>
          <w:lang w:val="x-none"/>
        </w:rPr>
        <w:t>учитель, тьютор, социальный педагог и классный руководитель.</w:t>
      </w:r>
    </w:p>
    <w:p w:rsidR="0008737C" w:rsidRPr="002615E5" w:rsidRDefault="0008737C" w:rsidP="0008737C">
      <w:pPr>
        <w:pStyle w:val="s3"/>
        <w:shd w:val="clear" w:color="auto" w:fill="FFFFFF"/>
        <w:tabs>
          <w:tab w:val="left" w:pos="851"/>
        </w:tabs>
        <w:spacing w:before="0" w:beforeAutospacing="0" w:after="0" w:afterAutospacing="0"/>
        <w:jc w:val="center"/>
        <w:rPr>
          <w:b/>
          <w:bCs/>
        </w:rPr>
      </w:pPr>
      <w:r w:rsidRPr="002615E5">
        <w:rPr>
          <w:b/>
          <w:bCs/>
        </w:rPr>
        <w:t>Руководитель (директор, заведующий, начальник) образовательного учреждения</w:t>
      </w:r>
    </w:p>
    <w:p w:rsidR="0008737C" w:rsidRPr="002615E5" w:rsidRDefault="0008737C" w:rsidP="0008737C">
      <w:pPr>
        <w:pStyle w:val="af0"/>
        <w:shd w:val="clear" w:color="auto" w:fill="FFFFFF"/>
        <w:tabs>
          <w:tab w:val="left" w:pos="851"/>
        </w:tabs>
        <w:spacing w:before="0" w:beforeAutospacing="0" w:after="0" w:afterAutospacing="0"/>
        <w:jc w:val="both"/>
        <w:rPr>
          <w:shd w:val="clear" w:color="auto" w:fill="FFFFFF"/>
        </w:rPr>
      </w:pPr>
      <w:r w:rsidRPr="002615E5">
        <w:rPr>
          <w:rStyle w:val="s10"/>
          <w:b/>
          <w:bCs/>
          <w:shd w:val="clear" w:color="auto" w:fill="FFFFFF"/>
        </w:rPr>
        <w:t>Требования к квалификации</w:t>
      </w:r>
      <w:r w:rsidRPr="002615E5">
        <w:rPr>
          <w:shd w:val="clear" w:color="auto" w:fill="FFFFFF"/>
        </w:rPr>
        <w:t>.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
    <w:p w:rsidR="0008737C" w:rsidRPr="002615E5" w:rsidRDefault="0008737C" w:rsidP="0008737C">
      <w:pPr>
        <w:pStyle w:val="af0"/>
        <w:shd w:val="clear" w:color="auto" w:fill="FFFFFF"/>
        <w:tabs>
          <w:tab w:val="left" w:pos="851"/>
        </w:tabs>
        <w:spacing w:before="0" w:beforeAutospacing="0" w:after="0" w:afterAutospacing="0"/>
        <w:jc w:val="both"/>
        <w:rPr>
          <w:b/>
          <w:bCs/>
          <w:shd w:val="clear" w:color="auto" w:fill="FFFFFF"/>
        </w:rPr>
      </w:pPr>
      <w:r w:rsidRPr="002615E5">
        <w:rPr>
          <w:b/>
          <w:bCs/>
          <w:shd w:val="clear" w:color="auto" w:fill="FFFFFF"/>
        </w:rPr>
        <w:t>Заместитель руководителя (директора, заведующего, начальника) образовательного учреждения</w:t>
      </w:r>
    </w:p>
    <w:p w:rsidR="0008737C" w:rsidRDefault="0008737C" w:rsidP="0008737C">
      <w:pPr>
        <w:pStyle w:val="af0"/>
        <w:shd w:val="clear" w:color="auto" w:fill="FFFFFF"/>
        <w:tabs>
          <w:tab w:val="left" w:pos="851"/>
        </w:tabs>
        <w:spacing w:before="0" w:beforeAutospacing="0" w:after="0" w:afterAutospacing="0"/>
        <w:jc w:val="both"/>
      </w:pPr>
      <w:r w:rsidRPr="002615E5">
        <w:t xml:space="preserve">Требования к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w:t>
      </w:r>
      <w:r w:rsidRPr="0041314F">
        <w:t>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08737C" w:rsidRPr="0041314F" w:rsidRDefault="0008737C" w:rsidP="0008737C">
      <w:pPr>
        <w:pStyle w:val="af0"/>
        <w:shd w:val="clear" w:color="auto" w:fill="FFFFFF"/>
        <w:tabs>
          <w:tab w:val="left" w:pos="851"/>
        </w:tabs>
        <w:spacing w:before="0" w:beforeAutospacing="0" w:after="0" w:afterAutospacing="0"/>
        <w:jc w:val="both"/>
        <w:rPr>
          <w:b/>
          <w:bCs/>
          <w:color w:val="22272F"/>
          <w:szCs w:val="30"/>
          <w:shd w:val="clear" w:color="auto" w:fill="FFFFFF"/>
        </w:rPr>
      </w:pPr>
      <w:r w:rsidRPr="0041314F">
        <w:rPr>
          <w:b/>
          <w:bCs/>
          <w:color w:val="22272F"/>
          <w:szCs w:val="30"/>
          <w:shd w:val="clear" w:color="auto" w:fill="FFFFFF"/>
        </w:rPr>
        <w:t>Учитель</w:t>
      </w:r>
    </w:p>
    <w:p w:rsidR="0008737C" w:rsidRPr="0041314F" w:rsidRDefault="0008737C" w:rsidP="0008737C">
      <w:pPr>
        <w:pStyle w:val="af0"/>
        <w:shd w:val="clear" w:color="auto" w:fill="FFFFFF"/>
        <w:tabs>
          <w:tab w:val="left" w:pos="851"/>
        </w:tabs>
        <w:spacing w:before="0" w:beforeAutospacing="0" w:after="0" w:afterAutospacing="0"/>
        <w:jc w:val="both"/>
      </w:pPr>
      <w:r w:rsidRPr="0041314F">
        <w:t>Требования к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8737C" w:rsidRPr="0041314F" w:rsidRDefault="0008737C" w:rsidP="0008737C">
      <w:pPr>
        <w:tabs>
          <w:tab w:val="left" w:pos="851"/>
        </w:tabs>
        <w:rPr>
          <w:b/>
        </w:rPr>
      </w:pPr>
      <w:r w:rsidRPr="0041314F">
        <w:rPr>
          <w:b/>
        </w:rPr>
        <w:lastRenderedPageBreak/>
        <w:t>Преподаватель-организатор основ безопасности жизнедеятельности</w:t>
      </w:r>
    </w:p>
    <w:p w:rsidR="0008737C" w:rsidRDefault="0008737C" w:rsidP="0008737C">
      <w:pPr>
        <w:pStyle w:val="af0"/>
        <w:shd w:val="clear" w:color="auto" w:fill="FFFFFF"/>
        <w:tabs>
          <w:tab w:val="left" w:pos="851"/>
        </w:tabs>
        <w:spacing w:before="0" w:beforeAutospacing="0" w:after="0" w:afterAutospacing="0"/>
        <w:jc w:val="both"/>
        <w:rPr>
          <w:rStyle w:val="s10"/>
          <w:bCs/>
          <w:shd w:val="clear" w:color="auto" w:fill="FFFFFF"/>
        </w:rPr>
      </w:pPr>
      <w:r w:rsidRPr="006F27BC">
        <w:rPr>
          <w:rStyle w:val="s10"/>
          <w:bCs/>
          <w:shd w:val="clear" w:color="auto" w:fill="FFFFFF"/>
        </w:rPr>
        <w:t>Требования к квалификации. 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08737C" w:rsidRPr="006F27BC" w:rsidRDefault="0008737C" w:rsidP="0008737C">
      <w:pPr>
        <w:pStyle w:val="af0"/>
        <w:shd w:val="clear" w:color="auto" w:fill="FFFFFF"/>
        <w:tabs>
          <w:tab w:val="left" w:pos="851"/>
        </w:tabs>
        <w:spacing w:before="0" w:beforeAutospacing="0" w:after="0" w:afterAutospacing="0"/>
        <w:jc w:val="both"/>
        <w:rPr>
          <w:b/>
        </w:rPr>
      </w:pPr>
      <w:r w:rsidRPr="006F27BC">
        <w:rPr>
          <w:b/>
        </w:rPr>
        <w:t>Социальный педагог</w:t>
      </w:r>
    </w:p>
    <w:p w:rsidR="0008737C" w:rsidRPr="0041314F" w:rsidRDefault="0008737C" w:rsidP="0008737C">
      <w:pPr>
        <w:pStyle w:val="af0"/>
        <w:shd w:val="clear" w:color="auto" w:fill="FFFFFF"/>
        <w:tabs>
          <w:tab w:val="left" w:pos="851"/>
        </w:tabs>
        <w:spacing w:before="0" w:beforeAutospacing="0" w:after="0" w:afterAutospacing="0"/>
        <w:jc w:val="both"/>
      </w:pPr>
      <w:r w:rsidRPr="0041314F">
        <w:t>Требования к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08737C" w:rsidRDefault="0008737C" w:rsidP="0008737C">
      <w:pPr>
        <w:pStyle w:val="af0"/>
        <w:shd w:val="clear" w:color="auto" w:fill="FFFFFF"/>
        <w:tabs>
          <w:tab w:val="left" w:pos="851"/>
        </w:tabs>
        <w:spacing w:before="0" w:beforeAutospacing="0" w:after="0" w:afterAutospacing="0"/>
        <w:jc w:val="both"/>
        <w:rPr>
          <w:b/>
        </w:rPr>
      </w:pPr>
      <w:r w:rsidRPr="0041314F">
        <w:rPr>
          <w:b/>
        </w:rPr>
        <w:t>Педагог-библиотекарь</w:t>
      </w:r>
    </w:p>
    <w:p w:rsidR="0008737C" w:rsidRPr="006F27BC" w:rsidRDefault="0008737C" w:rsidP="0008737C">
      <w:pPr>
        <w:pStyle w:val="af0"/>
        <w:shd w:val="clear" w:color="auto" w:fill="FFFFFF"/>
        <w:tabs>
          <w:tab w:val="left" w:pos="851"/>
        </w:tabs>
        <w:spacing w:before="0" w:beforeAutospacing="0" w:after="0" w:afterAutospacing="0"/>
        <w:jc w:val="both"/>
      </w:pPr>
      <w:r w:rsidRPr="006F27BC">
        <w:t>Требования к квалификации. Высшее профессиональное (педагогическое, библиотечное) образование без предъявления требований к стажу работы.</w:t>
      </w:r>
    </w:p>
    <w:p w:rsidR="0008737C" w:rsidRDefault="0008737C" w:rsidP="0008737C">
      <w:pPr>
        <w:pStyle w:val="af0"/>
        <w:shd w:val="clear" w:color="auto" w:fill="FFFFFF"/>
        <w:tabs>
          <w:tab w:val="left" w:pos="851"/>
        </w:tabs>
        <w:spacing w:before="0" w:beforeAutospacing="0" w:after="0" w:afterAutospacing="0"/>
        <w:jc w:val="both"/>
      </w:pPr>
      <w:r>
        <w:t xml:space="preserve">В соответствии с Порядком аттестации педагогических работников организаций, осуществляющих образовательную деятельность (Утвержден приказом Министерства образования и науки Российской Федерации от 7 апреля 2014 года № 276 ),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 </w:t>
      </w:r>
    </w:p>
    <w:p w:rsidR="0008737C" w:rsidRDefault="0008737C" w:rsidP="0008737C">
      <w:pPr>
        <w:pStyle w:val="af0"/>
        <w:shd w:val="clear" w:color="auto" w:fill="FFFFFF"/>
        <w:tabs>
          <w:tab w:val="left" w:pos="851"/>
        </w:tabs>
        <w:spacing w:before="0" w:beforeAutospacing="0" w:after="0" w:afterAutospacing="0"/>
        <w:jc w:val="both"/>
      </w:pPr>
      <w:r>
        <w:t>Аттестацию в целях подтверждения соответствия занимаемой должности проходят следующие педагогические работники: а) педагогические работники, НЕ имеющие квалификационные категории; б) проработавшие в занимаемой должности более двух лет в организации, в которой проводится аттестация.</w:t>
      </w:r>
    </w:p>
    <w:p w:rsidR="0008737C" w:rsidRDefault="0008737C" w:rsidP="0008737C">
      <w:pPr>
        <w:pStyle w:val="af0"/>
        <w:shd w:val="clear" w:color="auto" w:fill="FFFFFF"/>
        <w:tabs>
          <w:tab w:val="left" w:pos="851"/>
        </w:tabs>
        <w:spacing w:before="0" w:beforeAutospacing="0" w:after="0" w:afterAutospacing="0"/>
        <w:jc w:val="both"/>
      </w:pPr>
      <w:r>
        <w:t>Аттестацию в целях подтверждения соответствия занимаемой должности не проходят следующие педагогические работники: а) педагогические работники, имеющие квалификационные категории; б) проработавшие в занимаемой должности менее двух лет в организации, в которой проводится аттестация; в) беременные женщины; г) женщины, находящиеся в отпуске по беременности и родам; д) лица, находящиеся в отпуске по уходу за ребенком до достижения им возраста трех лет; е) отсутствовавшие на рабочем месте более четырех месяцев подряд в связи с заболеванием.</w:t>
      </w:r>
    </w:p>
    <w:p w:rsidR="0008737C" w:rsidRPr="0041314F" w:rsidRDefault="0008737C" w:rsidP="0008737C">
      <w:pPr>
        <w:pStyle w:val="af0"/>
        <w:shd w:val="clear" w:color="auto" w:fill="FFFFFF"/>
        <w:tabs>
          <w:tab w:val="left" w:pos="851"/>
        </w:tabs>
        <w:spacing w:before="0" w:beforeAutospacing="0" w:after="0" w:afterAutospacing="0"/>
        <w:jc w:val="both"/>
      </w:pPr>
      <w:r>
        <w:t>Аттестация педагогических работников проводится не реже, чем 1 раз в пять лет.</w:t>
      </w:r>
    </w:p>
    <w:p w:rsidR="0008737C" w:rsidRPr="0041314F" w:rsidRDefault="0008737C" w:rsidP="0008737C">
      <w:pPr>
        <w:pStyle w:val="af0"/>
        <w:shd w:val="clear" w:color="auto" w:fill="FFFFFF"/>
        <w:tabs>
          <w:tab w:val="left" w:pos="851"/>
        </w:tabs>
        <w:spacing w:before="0" w:beforeAutospacing="0" w:after="0" w:afterAutospacing="0"/>
        <w:jc w:val="both"/>
      </w:pPr>
    </w:p>
    <w:p w:rsidR="0008737C" w:rsidRPr="0008737C" w:rsidRDefault="0008737C" w:rsidP="0008737C">
      <w:pPr>
        <w:tabs>
          <w:tab w:val="left" w:pos="851"/>
          <w:tab w:val="left" w:pos="1080"/>
        </w:tabs>
        <w:jc w:val="both"/>
        <w:rPr>
          <w:b/>
          <w:bCs/>
          <w:lang w:val="x-none"/>
        </w:rPr>
      </w:pPr>
    </w:p>
    <w:p w:rsidR="0076060C" w:rsidRPr="0076060C" w:rsidRDefault="0076060C" w:rsidP="0008737C">
      <w:pPr>
        <w:tabs>
          <w:tab w:val="left" w:pos="851"/>
        </w:tabs>
        <w:rPr>
          <w:rFonts w:eastAsiaTheme="minorHAnsi"/>
          <w:b/>
          <w:lang w:val="x-none" w:eastAsia="en-US"/>
        </w:rPr>
      </w:pPr>
      <w:r w:rsidRPr="0076060C">
        <w:rPr>
          <w:rFonts w:eastAsiaTheme="minorHAnsi"/>
          <w:b/>
          <w:lang w:val="x-none" w:eastAsia="en-US"/>
        </w:rPr>
        <w:t>Ожидаемый результат повышения квалификации – профессиональная готовность работников образования к реализации ФГОС:</w:t>
      </w:r>
    </w:p>
    <w:p w:rsidR="0076060C" w:rsidRPr="0076060C" w:rsidRDefault="0076060C" w:rsidP="0008737C">
      <w:pPr>
        <w:tabs>
          <w:tab w:val="left" w:pos="851"/>
        </w:tabs>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обеспечение оптимального вхождения работников образования в систему ценностей современного образования;</w:t>
      </w:r>
    </w:p>
    <w:p w:rsidR="0076060C" w:rsidRPr="0076060C" w:rsidRDefault="0076060C" w:rsidP="0008737C">
      <w:pPr>
        <w:tabs>
          <w:tab w:val="left" w:pos="851"/>
        </w:tabs>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принятие идеологии ФГОС общего образования;</w:t>
      </w:r>
    </w:p>
    <w:p w:rsidR="0076060C" w:rsidRPr="0076060C" w:rsidRDefault="0076060C" w:rsidP="0008737C">
      <w:pPr>
        <w:tabs>
          <w:tab w:val="left" w:pos="851"/>
        </w:tabs>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060C" w:rsidRPr="0076060C" w:rsidRDefault="0076060C" w:rsidP="0008737C">
      <w:pPr>
        <w:tabs>
          <w:tab w:val="left" w:pos="851"/>
        </w:tabs>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овладение учебно-методическими и информационно-методическими ресурсами, необходимыми для успешного решения задач ФГОС.</w:t>
      </w:r>
    </w:p>
    <w:p w:rsidR="00DB5838" w:rsidRDefault="0076060C" w:rsidP="0008737C">
      <w:pPr>
        <w:tabs>
          <w:tab w:val="left" w:pos="851"/>
        </w:tabs>
        <w:rPr>
          <w:rFonts w:eastAsiaTheme="minorHAnsi"/>
          <w:lang w:eastAsia="en-US"/>
        </w:rPr>
      </w:pPr>
      <w:r w:rsidRPr="0076060C">
        <w:rPr>
          <w:rFonts w:eastAsiaTheme="minorHAnsi"/>
          <w:lang w:val="x-none" w:eastAsia="en-US"/>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Pr>
          <w:rFonts w:eastAsiaTheme="minorHAnsi"/>
          <w:lang w:eastAsia="en-US"/>
        </w:rPr>
        <w:t>.</w:t>
      </w:r>
    </w:p>
    <w:p w:rsidR="000475D8" w:rsidRPr="00A93DA7" w:rsidRDefault="0076060C" w:rsidP="0008737C">
      <w:pPr>
        <w:tabs>
          <w:tab w:val="left" w:pos="851"/>
        </w:tabs>
        <w:rPr>
          <w:rFonts w:eastAsiaTheme="minorHAnsi"/>
          <w:lang w:eastAsia="en-US"/>
        </w:rPr>
      </w:pPr>
      <w:r w:rsidRPr="00B57AC5">
        <w:rPr>
          <w:rFonts w:eastAsiaTheme="minorHAnsi"/>
          <w:b/>
          <w:lang w:eastAsia="en-US"/>
        </w:rPr>
        <w:lastRenderedPageBreak/>
        <w:t>В школе разработана и реализуется программа повышения квалификации педагогов</w:t>
      </w:r>
      <w:r w:rsidRPr="00B57AC5">
        <w:rPr>
          <w:rFonts w:eastAsiaTheme="minorHAnsi"/>
          <w:lang w:eastAsia="en-US"/>
        </w:rPr>
        <w:t xml:space="preserve">. </w:t>
      </w:r>
      <w:r w:rsidR="00A93DA7">
        <w:rPr>
          <w:rFonts w:eastAsiaTheme="minorHAnsi"/>
          <w:lang w:eastAsia="en-US"/>
        </w:rPr>
        <w:t xml:space="preserve"> </w:t>
      </w:r>
      <w:r w:rsidR="000475D8" w:rsidRPr="000475D8">
        <w:rPr>
          <w:b/>
          <w:lang w:eastAsia="en-US"/>
        </w:rPr>
        <w:t>План научно-методической  ра</w:t>
      </w:r>
      <w:r w:rsidR="000475D8" w:rsidRPr="000475D8">
        <w:rPr>
          <w:rFonts w:eastAsia="Calibri"/>
          <w:b/>
          <w:lang w:eastAsia="en-US"/>
        </w:rPr>
        <w:t>бот</w:t>
      </w:r>
      <w:r w:rsidR="00B57AC5">
        <w:rPr>
          <w:b/>
          <w:lang w:eastAsia="en-US"/>
        </w:rPr>
        <w:t>ы  в о</w:t>
      </w:r>
      <w:r w:rsidR="000475D8" w:rsidRPr="000475D8">
        <w:rPr>
          <w:b/>
          <w:lang w:eastAsia="en-US"/>
        </w:rPr>
        <w:t xml:space="preserve">рганизации  по введению и реализации </w:t>
      </w:r>
      <w:r w:rsidR="000475D8" w:rsidRPr="000475D8">
        <w:rPr>
          <w:rFonts w:eastAsia="Calibri"/>
          <w:b/>
          <w:lang w:eastAsia="en-US"/>
        </w:rPr>
        <w:t>федерального государственного обра</w:t>
      </w:r>
      <w:r w:rsidR="000475D8">
        <w:rPr>
          <w:rFonts w:eastAsia="Calibri"/>
          <w:b/>
          <w:lang w:eastAsia="en-US"/>
        </w:rPr>
        <w:t>зовательного стандарта среднего</w:t>
      </w:r>
      <w:r w:rsidR="000475D8" w:rsidRPr="000475D8">
        <w:rPr>
          <w:rFonts w:eastAsia="Calibri"/>
          <w:b/>
          <w:lang w:eastAsia="en-US"/>
        </w:rPr>
        <w:t xml:space="preserve"> общего образования и концепции программы развития </w:t>
      </w:r>
      <w:r w:rsidR="000475D8">
        <w:rPr>
          <w:rFonts w:eastAsia="Calibri"/>
          <w:b/>
          <w:lang w:eastAsia="en-US"/>
        </w:rPr>
        <w:t>на 2017</w:t>
      </w:r>
      <w:r w:rsidR="000475D8" w:rsidRPr="000475D8">
        <w:rPr>
          <w:rFonts w:eastAsia="Calibri"/>
          <w:b/>
          <w:lang w:eastAsia="en-US"/>
        </w:rPr>
        <w:t xml:space="preserve"> –</w:t>
      </w:r>
      <w:r w:rsidR="000475D8">
        <w:rPr>
          <w:rFonts w:eastAsia="Calibri"/>
          <w:b/>
          <w:lang w:eastAsia="en-US"/>
        </w:rPr>
        <w:t xml:space="preserve"> 2022</w:t>
      </w:r>
      <w:r w:rsidR="000475D8" w:rsidRPr="000475D8">
        <w:rPr>
          <w:rFonts w:eastAsia="Calibri"/>
          <w:b/>
          <w:lang w:eastAsia="en-US"/>
        </w:rPr>
        <w:t>гг.</w:t>
      </w:r>
      <w:r w:rsidR="000475D8" w:rsidRPr="000475D8">
        <w:rPr>
          <w:b/>
          <w:lang w:eastAsia="en-US"/>
        </w:rPr>
        <w:t xml:space="preserve"> </w:t>
      </w:r>
    </w:p>
    <w:p w:rsidR="000475D8" w:rsidRPr="004E3B6B" w:rsidRDefault="000475D8" w:rsidP="0008737C">
      <w:pPr>
        <w:tabs>
          <w:tab w:val="left" w:pos="851"/>
        </w:tabs>
        <w:rPr>
          <w:b/>
        </w:rPr>
      </w:pPr>
      <w:r w:rsidRPr="004E3B6B">
        <w:rPr>
          <w:b/>
        </w:rPr>
        <w:t>Методическая тема школы.</w:t>
      </w:r>
    </w:p>
    <w:p w:rsidR="00BE6C08" w:rsidRPr="00BE6C08" w:rsidRDefault="00BE6C08" w:rsidP="0008737C">
      <w:pPr>
        <w:pStyle w:val="3"/>
        <w:tabs>
          <w:tab w:val="left" w:pos="851"/>
        </w:tabs>
        <w:jc w:val="both"/>
        <w:rPr>
          <w:rFonts w:ascii="Times New Roman" w:hAnsi="Times New Roman" w:cs="Times New Roman"/>
          <w:b/>
          <w:color w:val="auto"/>
        </w:rPr>
      </w:pPr>
      <w:bookmarkStart w:id="127" w:name="_Toc435412744"/>
      <w:bookmarkStart w:id="128" w:name="_Toc453968219"/>
      <w:r w:rsidRPr="00A2469A">
        <w:rPr>
          <w:rFonts w:ascii="Times New Roman" w:hAnsi="Times New Roman" w:cs="Times New Roman"/>
          <w:b/>
          <w:color w:val="auto"/>
          <w:sz w:val="25"/>
          <w:szCs w:val="25"/>
        </w:rPr>
        <w:t>3</w:t>
      </w:r>
      <w:r w:rsidRPr="00BE6C08">
        <w:rPr>
          <w:rFonts w:ascii="Times New Roman" w:hAnsi="Times New Roman" w:cs="Times New Roman"/>
          <w:b/>
          <w:color w:val="auto"/>
        </w:rPr>
        <w:t>.3.2. Психолого-педагогические условия реализации основной образовательной программы</w:t>
      </w:r>
      <w:bookmarkEnd w:id="127"/>
      <w:bookmarkEnd w:id="128"/>
      <w:r w:rsidRPr="00BE6C08">
        <w:rPr>
          <w:rFonts w:ascii="Times New Roman" w:hAnsi="Times New Roman" w:cs="Times New Roman"/>
          <w:b/>
          <w:color w:val="auto"/>
        </w:rPr>
        <w:t>.</w:t>
      </w:r>
    </w:p>
    <w:p w:rsidR="00BE6C08" w:rsidRPr="00BE6C08" w:rsidRDefault="00BE6C08" w:rsidP="0008737C">
      <w:pPr>
        <w:tabs>
          <w:tab w:val="left" w:pos="851"/>
        </w:tabs>
        <w:jc w:val="both"/>
        <w:rPr>
          <w:b/>
        </w:rPr>
      </w:pPr>
      <w:r w:rsidRPr="00BE6C08">
        <w:rPr>
          <w:b/>
        </w:rPr>
        <w:t>Обеспечение преемственности содержания и форм организации образовательной деятельности при получении среднего общего образования</w:t>
      </w:r>
    </w:p>
    <w:p w:rsidR="00BE6C08" w:rsidRPr="00BE6C08" w:rsidRDefault="00BE6C08" w:rsidP="0008737C">
      <w:pPr>
        <w:tabs>
          <w:tab w:val="left" w:pos="851"/>
        </w:tabs>
        <w:jc w:val="both"/>
      </w:pPr>
      <w:r w:rsidRPr="00BE6C08">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BE6C08" w:rsidRPr="00BE6C08" w:rsidRDefault="00BE6C08" w:rsidP="0008737C">
      <w:pPr>
        <w:tabs>
          <w:tab w:val="left" w:pos="851"/>
        </w:tabs>
        <w:jc w:val="both"/>
        <w:rPr>
          <w:b/>
        </w:rPr>
      </w:pPr>
      <w:r w:rsidRPr="00BE6C08">
        <w:rPr>
          <w:b/>
        </w:rPr>
        <w:t>Учет специфики возрастного психофизического развития обучающихся</w:t>
      </w:r>
    </w:p>
    <w:p w:rsidR="00BE6C08" w:rsidRPr="00BE6C08" w:rsidRDefault="00BE6C08" w:rsidP="0008737C">
      <w:pPr>
        <w:tabs>
          <w:tab w:val="left" w:pos="851"/>
        </w:tabs>
        <w:jc w:val="both"/>
      </w:pPr>
      <w:r w:rsidRPr="00BE6C08">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7563" w:rsidRPr="00BE6C08" w:rsidRDefault="00BE6C08" w:rsidP="0008737C">
      <w:pPr>
        <w:tabs>
          <w:tab w:val="left" w:pos="851"/>
        </w:tabs>
      </w:pPr>
      <w:r w:rsidRPr="00BE6C08">
        <w:rPr>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BE6C08" w:rsidRPr="00BE6C08" w:rsidRDefault="00BE6C08" w:rsidP="0008737C">
      <w:pPr>
        <w:tabs>
          <w:tab w:val="left" w:pos="851"/>
        </w:tabs>
        <w:jc w:val="both"/>
      </w:pPr>
      <w:r w:rsidRPr="00BE6C08">
        <w:t>Удерживает  все эти особенности и возможности ООП  образовательная  среда Организации.</w:t>
      </w:r>
    </w:p>
    <w:p w:rsidR="00BE6C08" w:rsidRPr="00BE6C08" w:rsidRDefault="00BE6C08" w:rsidP="0008737C">
      <w:pPr>
        <w:tabs>
          <w:tab w:val="left" w:pos="851"/>
        </w:tabs>
        <w:jc w:val="both"/>
      </w:pPr>
      <w:r w:rsidRPr="00BE6C08">
        <w:rPr>
          <w:b/>
          <w:i/>
        </w:rPr>
        <w:t>Образовательная  среда</w:t>
      </w:r>
      <w:r w:rsidRPr="00BE6C08">
        <w:t xml:space="preserve"> – целостная качественная характеристика внутренней жизни Организации, которая </w:t>
      </w:r>
      <w:r w:rsidRPr="00BE6C08">
        <w:rPr>
          <w:i/>
        </w:rPr>
        <w:t>определяется теми конкретными задачами,</w:t>
      </w:r>
      <w:r w:rsidRPr="00BE6C08">
        <w:t xml:space="preserve"> которые ОО ставит и реально решает в своей  деятельности; </w:t>
      </w:r>
      <w:r w:rsidRPr="00BE6C08">
        <w:rPr>
          <w:i/>
        </w:rPr>
        <w:t>проявляется в выборе средств, с помощью которых эти задачи решаются</w:t>
      </w:r>
      <w:r w:rsidRPr="00BE6C08">
        <w:t xml:space="preserve"> (к средствам относятся выбираемые ОО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BE6C08">
        <w:rPr>
          <w:i/>
        </w:rPr>
        <w:t xml:space="preserve">содержательно оценивается по тому эффекту в личностном </w:t>
      </w:r>
      <w:r w:rsidRPr="00BE6C08">
        <w:t xml:space="preserve">(самооценка, уровень притязаний, тревожность, преобладающая мотивация), </w:t>
      </w:r>
      <w:r w:rsidRPr="00BE6C08">
        <w:rPr>
          <w:i/>
        </w:rPr>
        <w:t xml:space="preserve">социальном </w:t>
      </w:r>
      <w:r w:rsidRPr="00BE6C08">
        <w:t xml:space="preserve"> (компетентность в общении, статус в классе, поведение в конфликте и т.п.), </w:t>
      </w:r>
      <w:r w:rsidRPr="00BE6C08">
        <w:rPr>
          <w:i/>
        </w:rPr>
        <w:t>интеллектуальном развитии детей,</w:t>
      </w:r>
      <w:r w:rsidRPr="00BE6C08">
        <w:t xml:space="preserve"> которого  она  позволяет достичь.</w:t>
      </w:r>
    </w:p>
    <w:p w:rsidR="00BE6C08" w:rsidRPr="00BE6C08" w:rsidRDefault="00BE6C08" w:rsidP="0008737C">
      <w:pPr>
        <w:tabs>
          <w:tab w:val="left" w:pos="720"/>
          <w:tab w:val="left" w:pos="851"/>
        </w:tabs>
        <w:jc w:val="both"/>
      </w:pPr>
      <w:r w:rsidRPr="00BE6C08">
        <w:t xml:space="preserve"> </w:t>
      </w:r>
      <w:r w:rsidRPr="00BE6C08">
        <w:tab/>
      </w:r>
      <w:r w:rsidRPr="00BE6C08">
        <w:rPr>
          <w:b/>
        </w:rPr>
        <w:t>Главными показателями эффективности образовательной среды учебного заведения являются</w:t>
      </w:r>
      <w:r w:rsidRPr="00BE6C08">
        <w:t>: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BE6C08" w:rsidRPr="00BE6C08" w:rsidRDefault="00BE6C08" w:rsidP="0008737C">
      <w:pPr>
        <w:tabs>
          <w:tab w:val="left" w:pos="851"/>
        </w:tabs>
        <w:jc w:val="both"/>
      </w:pPr>
      <w:r w:rsidRPr="00BE6C08">
        <w:t>Таким образом, при выборе форм, способов и методов обучения и воспитания (образовательных технологий) на этапе основного  общего образования Организация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BE6C08" w:rsidRPr="00BE6C08" w:rsidRDefault="00BE6C08" w:rsidP="0008737C">
      <w:pPr>
        <w:tabs>
          <w:tab w:val="left" w:pos="851"/>
        </w:tabs>
        <w:jc w:val="both"/>
        <w:rPr>
          <w:lang w:val="x-none"/>
        </w:rPr>
      </w:pPr>
      <w:r w:rsidRPr="00BE6C08">
        <w:rPr>
          <w:b/>
          <w:lang w:val="x-none"/>
        </w:rPr>
        <w:t>расширение деятельностных форм обучения</w:t>
      </w:r>
      <w:r w:rsidRPr="00BE6C08">
        <w:rPr>
          <w:lang w:val="x-none"/>
        </w:rPr>
        <w:t>, предполагающих приоритетное развитие творческой и поисковой активности в учебной и во всех остальных сферах школьной жизни;</w:t>
      </w:r>
    </w:p>
    <w:p w:rsidR="00BE6C08" w:rsidRPr="00BE6C08" w:rsidRDefault="00BE6C08" w:rsidP="0008737C">
      <w:pPr>
        <w:tabs>
          <w:tab w:val="left" w:pos="851"/>
        </w:tabs>
        <w:jc w:val="both"/>
        <w:rPr>
          <w:lang w:val="x-none"/>
        </w:rPr>
      </w:pPr>
      <w:r w:rsidRPr="00BE6C08">
        <w:rPr>
          <w:b/>
          <w:lang w:val="x-none"/>
        </w:rPr>
        <w:t>организацию образовательного процесса с использованием технологий учебного сотрудничества</w:t>
      </w:r>
      <w:r w:rsidRPr="00BE6C08">
        <w:rPr>
          <w:lang w:val="x-none"/>
        </w:rPr>
        <w:t xml:space="preserve">, обеспечивающих расширение видов групповой работы обучающихся, их </w:t>
      </w:r>
      <w:r w:rsidRPr="00BE6C08">
        <w:rPr>
          <w:lang w:val="x-none"/>
        </w:rPr>
        <w:lastRenderedPageBreak/>
        <w:t>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BE6C08" w:rsidRPr="00BE6C08" w:rsidRDefault="00BE6C08" w:rsidP="0008737C">
      <w:pPr>
        <w:tabs>
          <w:tab w:val="left" w:pos="851"/>
        </w:tabs>
        <w:jc w:val="both"/>
        <w:rPr>
          <w:lang w:val="x-none"/>
        </w:rPr>
      </w:pPr>
      <w:r w:rsidRPr="00BE6C08">
        <w:rPr>
          <w:b/>
          <w:lang w:val="x-none"/>
        </w:rPr>
        <w:t>использование проектной деятельности</w:t>
      </w:r>
      <w:r w:rsidRPr="00BE6C08">
        <w:rPr>
          <w:lang w:val="x-none"/>
        </w:rPr>
        <w:t>, проектных форм учебной деятельности, способствующих решению основных учебных задач на уроке;</w:t>
      </w:r>
    </w:p>
    <w:p w:rsidR="00BE6C08" w:rsidRPr="00BE6C08" w:rsidRDefault="00BE6C08" w:rsidP="0008737C">
      <w:pPr>
        <w:tabs>
          <w:tab w:val="left" w:pos="851"/>
        </w:tabs>
        <w:jc w:val="both"/>
        <w:rPr>
          <w:lang w:val="x-none"/>
        </w:rPr>
      </w:pPr>
      <w:r w:rsidRPr="00BE6C08">
        <w:rPr>
          <w:b/>
          <w:lang w:val="x-none"/>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BE6C08">
        <w:rPr>
          <w:lang w:val="x-none"/>
        </w:rPr>
        <w:t xml:space="preserve"> (выбор конкретной технологии оценивания осуществляется О</w:t>
      </w:r>
      <w:r w:rsidRPr="00BE6C08">
        <w:t>О</w:t>
      </w:r>
      <w:r w:rsidRPr="00BE6C08">
        <w:rPr>
          <w:lang w:val="x-none"/>
        </w:rPr>
        <w:t>).</w:t>
      </w:r>
    </w:p>
    <w:p w:rsidR="00BE6C08" w:rsidRPr="00BE6C08" w:rsidRDefault="00BE6C08" w:rsidP="0008737C">
      <w:pPr>
        <w:tabs>
          <w:tab w:val="left" w:pos="851"/>
        </w:tabs>
        <w:jc w:val="both"/>
      </w:pPr>
      <w:r w:rsidRPr="00BE6C08">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BE6C08" w:rsidRPr="00BE6C08" w:rsidRDefault="00BE6C08" w:rsidP="0008737C">
      <w:pPr>
        <w:tabs>
          <w:tab w:val="left" w:pos="851"/>
        </w:tabs>
        <w:jc w:val="both"/>
      </w:pPr>
      <w:r w:rsidRPr="00BE6C08">
        <w:rPr>
          <w:iCs/>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BE6C08" w:rsidRPr="00BE6C08" w:rsidRDefault="00BE6C08" w:rsidP="0008737C">
      <w:pPr>
        <w:tabs>
          <w:tab w:val="left" w:pos="851"/>
        </w:tabs>
        <w:jc w:val="both"/>
      </w:pPr>
      <w:r w:rsidRPr="00BE6C08">
        <w:t>Главным требованием к информационным и коммуникационным технологиям при реализации ООП СОО является их адекватность:</w:t>
      </w:r>
    </w:p>
    <w:p w:rsidR="00BE6C08" w:rsidRPr="00BE6C08" w:rsidRDefault="00BE6C08" w:rsidP="0008737C">
      <w:pPr>
        <w:numPr>
          <w:ilvl w:val="0"/>
          <w:numId w:val="197"/>
        </w:numPr>
        <w:tabs>
          <w:tab w:val="left" w:pos="851"/>
          <w:tab w:val="left" w:pos="1080"/>
        </w:tabs>
        <w:ind w:left="0" w:firstLine="0"/>
        <w:jc w:val="both"/>
      </w:pPr>
      <w:r w:rsidRPr="00BE6C08">
        <w:t>возрастным особенностям детей основной ступени образования;</w:t>
      </w:r>
    </w:p>
    <w:p w:rsidR="00BE6C08" w:rsidRPr="00BE6C08" w:rsidRDefault="00BE6C08" w:rsidP="0008737C">
      <w:pPr>
        <w:numPr>
          <w:ilvl w:val="0"/>
          <w:numId w:val="197"/>
        </w:numPr>
        <w:tabs>
          <w:tab w:val="left" w:pos="851"/>
          <w:tab w:val="left" w:pos="1080"/>
        </w:tabs>
        <w:ind w:left="0" w:firstLine="0"/>
        <w:jc w:val="both"/>
      </w:pPr>
      <w:r w:rsidRPr="00BE6C08">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BE6C08" w:rsidRDefault="00BE6C08" w:rsidP="0008737C">
      <w:pPr>
        <w:tabs>
          <w:tab w:val="left" w:pos="851"/>
        </w:tabs>
      </w:pPr>
      <w:r w:rsidRPr="00BE6C08">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w:t>
      </w:r>
    </w:p>
    <w:p w:rsidR="00BE6C08" w:rsidRPr="00747762" w:rsidRDefault="00BE6C08" w:rsidP="0008737C">
      <w:pPr>
        <w:tabs>
          <w:tab w:val="left" w:pos="851"/>
        </w:tabs>
        <w:jc w:val="center"/>
        <w:rPr>
          <w:b/>
        </w:rPr>
      </w:pPr>
      <w:r w:rsidRPr="00747762">
        <w:rPr>
          <w:b/>
        </w:rPr>
        <w:t>Деятельность школьного психолога в аспекте ФГОС</w:t>
      </w:r>
    </w:p>
    <w:p w:rsidR="00BE6C08" w:rsidRPr="00747762" w:rsidRDefault="00BE6C08" w:rsidP="0008737C">
      <w:pPr>
        <w:tabs>
          <w:tab w:val="left" w:pos="851"/>
        </w:tabs>
        <w:jc w:val="both"/>
      </w:pPr>
      <w:r w:rsidRPr="00747762">
        <w:rPr>
          <w:bCs/>
        </w:rPr>
        <w:t>Традиционно деятельность школьной психологической службы выстраивается по направлениям:</w:t>
      </w:r>
    </w:p>
    <w:p w:rsidR="00BE6C08" w:rsidRPr="00747762" w:rsidRDefault="00BE6C08" w:rsidP="0008737C">
      <w:pPr>
        <w:numPr>
          <w:ilvl w:val="0"/>
          <w:numId w:val="222"/>
        </w:numPr>
        <w:tabs>
          <w:tab w:val="left" w:pos="851"/>
        </w:tabs>
        <w:ind w:left="0" w:firstLine="0"/>
        <w:jc w:val="both"/>
      </w:pPr>
      <w:r w:rsidRPr="00747762">
        <w:t>Психологическое просвещение;</w:t>
      </w:r>
    </w:p>
    <w:p w:rsidR="00BE6C08" w:rsidRPr="00747762" w:rsidRDefault="00BE6C08" w:rsidP="0008737C">
      <w:pPr>
        <w:numPr>
          <w:ilvl w:val="0"/>
          <w:numId w:val="222"/>
        </w:numPr>
        <w:tabs>
          <w:tab w:val="left" w:pos="851"/>
        </w:tabs>
        <w:ind w:left="0" w:firstLine="0"/>
        <w:jc w:val="both"/>
      </w:pPr>
      <w:r w:rsidRPr="00747762">
        <w:t>Психологическая профилактика;</w:t>
      </w:r>
    </w:p>
    <w:p w:rsidR="00BE6C08" w:rsidRPr="00747762" w:rsidRDefault="00BE6C08" w:rsidP="0008737C">
      <w:pPr>
        <w:numPr>
          <w:ilvl w:val="0"/>
          <w:numId w:val="222"/>
        </w:numPr>
        <w:tabs>
          <w:tab w:val="left" w:pos="851"/>
        </w:tabs>
        <w:ind w:left="0" w:firstLine="0"/>
        <w:jc w:val="both"/>
      </w:pPr>
      <w:r w:rsidRPr="00747762">
        <w:t>Психологическая диагностика;</w:t>
      </w:r>
    </w:p>
    <w:p w:rsidR="00BE6C08" w:rsidRPr="00747762" w:rsidRDefault="00BE6C08" w:rsidP="0008737C">
      <w:pPr>
        <w:numPr>
          <w:ilvl w:val="0"/>
          <w:numId w:val="222"/>
        </w:numPr>
        <w:tabs>
          <w:tab w:val="left" w:pos="851"/>
        </w:tabs>
        <w:ind w:left="0" w:firstLine="0"/>
        <w:jc w:val="both"/>
      </w:pPr>
      <w:r w:rsidRPr="00747762">
        <w:t>Психологическая коррекция;</w:t>
      </w:r>
    </w:p>
    <w:p w:rsidR="00BE6C08" w:rsidRPr="00747762" w:rsidRDefault="00BE6C08" w:rsidP="0008737C">
      <w:pPr>
        <w:numPr>
          <w:ilvl w:val="0"/>
          <w:numId w:val="222"/>
        </w:numPr>
        <w:tabs>
          <w:tab w:val="left" w:pos="851"/>
        </w:tabs>
        <w:ind w:left="0" w:firstLine="0"/>
        <w:jc w:val="both"/>
      </w:pPr>
      <w:r w:rsidRPr="00747762">
        <w:t xml:space="preserve">Психологическое консультирование; </w:t>
      </w:r>
    </w:p>
    <w:p w:rsidR="00BE6C08" w:rsidRPr="00747762" w:rsidRDefault="00BE6C08" w:rsidP="0008737C">
      <w:pPr>
        <w:numPr>
          <w:ilvl w:val="0"/>
          <w:numId w:val="222"/>
        </w:numPr>
        <w:tabs>
          <w:tab w:val="left" w:pos="851"/>
        </w:tabs>
        <w:ind w:left="0" w:firstLine="0"/>
        <w:jc w:val="both"/>
      </w:pPr>
      <w:r w:rsidRPr="00747762">
        <w:t>Развивающая работа.</w:t>
      </w:r>
    </w:p>
    <w:p w:rsidR="00BE6C08" w:rsidRPr="00747762" w:rsidRDefault="00BE6C08" w:rsidP="0008737C">
      <w:pPr>
        <w:tabs>
          <w:tab w:val="left" w:pos="851"/>
        </w:tabs>
        <w:jc w:val="both"/>
        <w:rPr>
          <w:bCs/>
        </w:rPr>
      </w:pPr>
      <w:r w:rsidRPr="00747762">
        <w:rPr>
          <w:bCs/>
        </w:rPr>
        <w:t xml:space="preserve">С введением ФГОС нового поколения приоритетом в работе психолога становится </w:t>
      </w:r>
      <w:r w:rsidRPr="00747762">
        <w:rPr>
          <w:b/>
          <w:bCs/>
        </w:rPr>
        <w:t>психолого-педагогическое сопровождение  реализации основной образовательной программы.</w:t>
      </w:r>
      <w:r w:rsidRPr="00747762">
        <w:rPr>
          <w:bCs/>
        </w:rPr>
        <w:t xml:space="preserve"> Таким образом, ключевыми задачами в деятельности школьного психолога  становятся:</w:t>
      </w:r>
    </w:p>
    <w:p w:rsidR="00BE6C08" w:rsidRPr="00747762" w:rsidRDefault="00BE6C08" w:rsidP="0008737C">
      <w:pPr>
        <w:numPr>
          <w:ilvl w:val="0"/>
          <w:numId w:val="223"/>
        </w:numPr>
        <w:tabs>
          <w:tab w:val="left" w:pos="851"/>
        </w:tabs>
        <w:ind w:left="0" w:firstLine="0"/>
        <w:jc w:val="both"/>
      </w:pPr>
      <w:r w:rsidRPr="00747762">
        <w:t>Обеспечение формирования и развития УУД;</w:t>
      </w:r>
    </w:p>
    <w:p w:rsidR="00BE6C08" w:rsidRPr="00747762" w:rsidRDefault="00BE6C08" w:rsidP="0008737C">
      <w:pPr>
        <w:numPr>
          <w:ilvl w:val="0"/>
          <w:numId w:val="223"/>
        </w:numPr>
        <w:tabs>
          <w:tab w:val="left" w:pos="851"/>
        </w:tabs>
        <w:ind w:left="0" w:firstLine="0"/>
        <w:jc w:val="both"/>
      </w:pPr>
      <w:r w:rsidRPr="00747762">
        <w:t>Создание системы диагностики метапредметных и лично</w:t>
      </w:r>
      <w:r w:rsidR="00D24EBA">
        <w:t>стных результатов освоения ООП С</w:t>
      </w:r>
      <w:r w:rsidRPr="00747762">
        <w:t>ОО;</w:t>
      </w:r>
    </w:p>
    <w:p w:rsidR="00BE6C08" w:rsidRPr="00747762" w:rsidRDefault="00BE6C08" w:rsidP="0008737C">
      <w:pPr>
        <w:numPr>
          <w:ilvl w:val="0"/>
          <w:numId w:val="223"/>
        </w:numPr>
        <w:tabs>
          <w:tab w:val="left" w:pos="851"/>
        </w:tabs>
        <w:ind w:left="0" w:firstLine="0"/>
        <w:jc w:val="both"/>
      </w:pPr>
      <w:r w:rsidRPr="00747762">
        <w:t>Обеспечение преемственности содержания и форм организации образовательного процесса начальной и основной ступени обучения.</w:t>
      </w:r>
    </w:p>
    <w:p w:rsidR="00BE6C08" w:rsidRPr="00747762" w:rsidRDefault="00BE6C08" w:rsidP="0008737C">
      <w:pPr>
        <w:numPr>
          <w:ilvl w:val="0"/>
          <w:numId w:val="223"/>
        </w:numPr>
        <w:tabs>
          <w:tab w:val="left" w:pos="851"/>
        </w:tabs>
        <w:ind w:left="0" w:firstLine="0"/>
        <w:jc w:val="both"/>
      </w:pPr>
      <w:r w:rsidRPr="00747762">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BE6C08" w:rsidRPr="00747762" w:rsidRDefault="00BE6C08" w:rsidP="0008737C">
      <w:pPr>
        <w:tabs>
          <w:tab w:val="left" w:pos="851"/>
        </w:tabs>
        <w:jc w:val="both"/>
      </w:pPr>
      <w:r w:rsidRPr="00747762">
        <w:lastRenderedPageBreak/>
        <w:t>Психолого-педагогическое сопровождение реализации основной образовательной программы обуславливает содержание деятельности психологической службы  Организации, исходя из следующих аспектов:</w:t>
      </w:r>
    </w:p>
    <w:p w:rsidR="00BE6C08" w:rsidRPr="00747762" w:rsidRDefault="00BE6C08" w:rsidP="0008737C">
      <w:pPr>
        <w:pStyle w:val="a9"/>
        <w:numPr>
          <w:ilvl w:val="0"/>
          <w:numId w:val="224"/>
        </w:numPr>
        <w:tabs>
          <w:tab w:val="left" w:pos="851"/>
        </w:tabs>
        <w:ind w:left="0" w:firstLine="0"/>
        <w:jc w:val="both"/>
      </w:pPr>
      <w:r w:rsidRPr="00747762">
        <w:t>общего перечня психолого-педагогических условий реализации основной образовательной программы;</w:t>
      </w:r>
    </w:p>
    <w:p w:rsidR="00BE6C08" w:rsidRPr="00747762" w:rsidRDefault="00BE6C08" w:rsidP="0008737C">
      <w:pPr>
        <w:pStyle w:val="a9"/>
        <w:numPr>
          <w:ilvl w:val="0"/>
          <w:numId w:val="224"/>
        </w:numPr>
        <w:tabs>
          <w:tab w:val="left" w:pos="851"/>
        </w:tabs>
        <w:ind w:left="0" w:firstLine="0"/>
        <w:jc w:val="both"/>
      </w:pPr>
      <w:r w:rsidRPr="00747762">
        <w:t>содержания основной образовательной программы, разработанной образовательной организацией;</w:t>
      </w:r>
    </w:p>
    <w:p w:rsidR="00BE6C08" w:rsidRPr="00747762" w:rsidRDefault="00BE6C08" w:rsidP="0008737C">
      <w:pPr>
        <w:pStyle w:val="a9"/>
        <w:numPr>
          <w:ilvl w:val="0"/>
          <w:numId w:val="224"/>
        </w:numPr>
        <w:tabs>
          <w:tab w:val="left" w:pos="851"/>
        </w:tabs>
        <w:ind w:left="0" w:firstLine="0"/>
        <w:jc w:val="both"/>
      </w:pPr>
      <w:r w:rsidRPr="00747762">
        <w:t>планируемых результатов освоения основной образовательной программы.</w:t>
      </w:r>
    </w:p>
    <w:p w:rsidR="00BE6C08" w:rsidRPr="00747762" w:rsidRDefault="00BE6C08" w:rsidP="0008737C">
      <w:pPr>
        <w:tabs>
          <w:tab w:val="left" w:pos="851"/>
        </w:tabs>
        <w:jc w:val="both"/>
      </w:pPr>
      <w:r w:rsidRPr="00747762">
        <w:tab/>
        <w:t>В основной образовательной программе образовательной организации (основная школа), разработанной в соответствии со стандартами второго поколения, закреплена следующая модель психолого-педагогического сопровождения участников образовательного процесса на основной ступени общего образования (рис. 9):</w:t>
      </w:r>
    </w:p>
    <w:p w:rsidR="00BE6C08" w:rsidRPr="00747762" w:rsidRDefault="00BE6C08" w:rsidP="0008737C">
      <w:pPr>
        <w:tabs>
          <w:tab w:val="left" w:pos="851"/>
        </w:tabs>
        <w:jc w:val="both"/>
        <w:rPr>
          <w:b/>
        </w:rPr>
      </w:pPr>
    </w:p>
    <w:p w:rsidR="0008737C" w:rsidRDefault="0008737C" w:rsidP="0008737C">
      <w:pPr>
        <w:tabs>
          <w:tab w:val="left" w:pos="851"/>
        </w:tabs>
        <w:jc w:val="center"/>
        <w:rPr>
          <w:b/>
        </w:rPr>
      </w:pPr>
    </w:p>
    <w:p w:rsidR="00BE6C08" w:rsidRPr="00747762" w:rsidRDefault="00BE6C08" w:rsidP="0008737C">
      <w:pPr>
        <w:tabs>
          <w:tab w:val="left" w:pos="851"/>
        </w:tabs>
        <w:jc w:val="center"/>
        <w:rPr>
          <w:b/>
        </w:rPr>
      </w:pPr>
      <w:r w:rsidRPr="00747762">
        <w:rPr>
          <w:b/>
        </w:rPr>
        <w:t>Модель психолого-педагогического сопровождения участников образовательного процесса на основной ступени общего образования</w:t>
      </w:r>
    </w:p>
    <w:p w:rsidR="00BE6C08" w:rsidRPr="00747762" w:rsidRDefault="00BE6C08" w:rsidP="0008737C">
      <w:pPr>
        <w:tabs>
          <w:tab w:val="left" w:pos="851"/>
        </w:tabs>
        <w:jc w:val="center"/>
        <w:rPr>
          <w:b/>
        </w:rPr>
      </w:pPr>
      <w:r w:rsidRPr="00747762">
        <w:rPr>
          <w:b/>
          <w:noProof/>
        </w:rPr>
        <mc:AlternateContent>
          <mc:Choice Requires="wps">
            <w:drawing>
              <wp:anchor distT="0" distB="0" distL="114300" distR="114300" simplePos="0" relativeHeight="251659264" behindDoc="0" locked="0" layoutInCell="1" allowOverlap="1" wp14:anchorId="6186E796" wp14:editId="0F6F4687">
                <wp:simplePos x="0" y="0"/>
                <wp:positionH relativeFrom="column">
                  <wp:posOffset>2628900</wp:posOffset>
                </wp:positionH>
                <wp:positionV relativeFrom="paragraph">
                  <wp:posOffset>-2141220</wp:posOffset>
                </wp:positionV>
                <wp:extent cx="342900" cy="5143500"/>
                <wp:effectExtent l="13335" t="5715" r="5715" b="13335"/>
                <wp:wrapNone/>
                <wp:docPr id="15" name="Правая фигурная скоб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99C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5" o:spid="_x0000_s1026" type="#_x0000_t88" style="position:absolute;margin-left:207pt;margin-top:-168.6pt;width:27pt;height:40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vk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PY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HwUu+T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E6C08" w:rsidRPr="00747762" w:rsidTr="00A25D99">
        <w:tc>
          <w:tcPr>
            <w:tcW w:w="2392" w:type="dxa"/>
          </w:tcPr>
          <w:p w:rsidR="00BE6C08" w:rsidRPr="00747762" w:rsidRDefault="00BE6C08" w:rsidP="0008737C">
            <w:pPr>
              <w:tabs>
                <w:tab w:val="left" w:pos="851"/>
              </w:tabs>
              <w:jc w:val="center"/>
              <w:rPr>
                <w:b/>
              </w:rPr>
            </w:pPr>
            <w:r w:rsidRPr="00747762">
              <w:rPr>
                <w:b/>
              </w:rPr>
              <w:t>Индивидуальное</w:t>
            </w:r>
          </w:p>
        </w:tc>
        <w:tc>
          <w:tcPr>
            <w:tcW w:w="2392" w:type="dxa"/>
          </w:tcPr>
          <w:p w:rsidR="00BE6C08" w:rsidRPr="00747762" w:rsidRDefault="00BE6C08" w:rsidP="0008737C">
            <w:pPr>
              <w:tabs>
                <w:tab w:val="left" w:pos="851"/>
              </w:tabs>
              <w:jc w:val="center"/>
              <w:rPr>
                <w:b/>
              </w:rPr>
            </w:pPr>
            <w:r w:rsidRPr="00747762">
              <w:rPr>
                <w:b/>
              </w:rPr>
              <w:t>Групповое</w:t>
            </w:r>
          </w:p>
        </w:tc>
        <w:tc>
          <w:tcPr>
            <w:tcW w:w="2554" w:type="dxa"/>
          </w:tcPr>
          <w:p w:rsidR="00BE6C08" w:rsidRPr="00747762" w:rsidRDefault="00BE6C08" w:rsidP="0008737C">
            <w:pPr>
              <w:tabs>
                <w:tab w:val="left" w:pos="851"/>
              </w:tabs>
              <w:jc w:val="center"/>
              <w:rPr>
                <w:b/>
              </w:rPr>
            </w:pPr>
            <w:r w:rsidRPr="00747762">
              <w:rPr>
                <w:b/>
              </w:rPr>
              <w:t>На уровне класса</w:t>
            </w:r>
          </w:p>
        </w:tc>
        <w:tc>
          <w:tcPr>
            <w:tcW w:w="2126" w:type="dxa"/>
          </w:tcPr>
          <w:p w:rsidR="00BE6C08" w:rsidRPr="00747762" w:rsidRDefault="00BE6C08" w:rsidP="0008737C">
            <w:pPr>
              <w:tabs>
                <w:tab w:val="left" w:pos="851"/>
              </w:tabs>
              <w:jc w:val="center"/>
              <w:rPr>
                <w:b/>
              </w:rPr>
            </w:pPr>
            <w:r w:rsidRPr="00747762">
              <w:rPr>
                <w:b/>
              </w:rPr>
              <w:t>На уровне ОО</w:t>
            </w:r>
          </w:p>
        </w:tc>
      </w:tr>
    </w:tbl>
    <w:p w:rsidR="00D24EBA" w:rsidRPr="00747762" w:rsidRDefault="00D24EBA" w:rsidP="0008737C">
      <w:pPr>
        <w:tabs>
          <w:tab w:val="left" w:pos="851"/>
        </w:tabs>
        <w:jc w:val="both"/>
        <w:rPr>
          <w:b/>
        </w:rPr>
      </w:pPr>
    </w:p>
    <w:p w:rsidR="00BE6C08" w:rsidRPr="00747762" w:rsidRDefault="00BE6C08" w:rsidP="0008737C">
      <w:pPr>
        <w:tabs>
          <w:tab w:val="left" w:pos="851"/>
        </w:tabs>
        <w:jc w:val="both"/>
        <w:rPr>
          <w:b/>
        </w:rPr>
      </w:pPr>
    </w:p>
    <w:p w:rsidR="00BE6C08" w:rsidRPr="00747762" w:rsidRDefault="00BE6C08" w:rsidP="0008737C">
      <w:pPr>
        <w:tabs>
          <w:tab w:val="left" w:pos="851"/>
        </w:tabs>
        <w:jc w:val="center"/>
        <w:rPr>
          <w:b/>
        </w:rPr>
      </w:pPr>
      <w:r w:rsidRPr="00747762">
        <w:rPr>
          <w:b/>
        </w:rPr>
        <w:t>Основные формы сопровождения</w:t>
      </w:r>
    </w:p>
    <w:p w:rsidR="00BE6C08" w:rsidRPr="00747762" w:rsidRDefault="00BE6C08" w:rsidP="0008737C">
      <w:pPr>
        <w:tabs>
          <w:tab w:val="left" w:pos="851"/>
        </w:tabs>
        <w:jc w:val="both"/>
        <w:rPr>
          <w:b/>
        </w:rPr>
      </w:pPr>
      <w:r w:rsidRPr="00747762">
        <w:rPr>
          <w:b/>
          <w:noProof/>
        </w:rPr>
        <mc:AlternateContent>
          <mc:Choice Requires="wpg">
            <w:drawing>
              <wp:anchor distT="0" distB="0" distL="114300" distR="114300" simplePos="0" relativeHeight="251660288" behindDoc="0" locked="0" layoutInCell="1" allowOverlap="1" wp14:anchorId="3AF16523" wp14:editId="59C1BD1D">
                <wp:simplePos x="0" y="0"/>
                <wp:positionH relativeFrom="column">
                  <wp:posOffset>228600</wp:posOffset>
                </wp:positionH>
                <wp:positionV relativeFrom="paragraph">
                  <wp:posOffset>23495</wp:posOffset>
                </wp:positionV>
                <wp:extent cx="5143500" cy="1696085"/>
                <wp:effectExtent l="13335" t="10795" r="5715" b="762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4" name="Text Box 6"/>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08737C" w:rsidRPr="00B90664" w:rsidRDefault="0008737C" w:rsidP="00BE6C08">
                              <w:r>
                                <w:t>Консультирование</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08737C" w:rsidRDefault="0008737C" w:rsidP="00BE6C08">
                              <w:pPr>
                                <w:jc w:val="center"/>
                              </w:pPr>
                              <w:r>
                                <w:t>Развивающая работа</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08737C" w:rsidRDefault="0008737C" w:rsidP="00BE6C08">
                              <w:r>
                                <w:t>Профилактика</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08737C" w:rsidRDefault="0008737C" w:rsidP="00BE6C08">
                              <w:r>
                                <w:t xml:space="preserve">Просвещение </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08737C" w:rsidRDefault="0008737C" w:rsidP="00BE6C08">
                              <w:r>
                                <w:t xml:space="preserve">Экспертиза </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08737C" w:rsidRDefault="0008737C" w:rsidP="00BE6C08">
                              <w:pPr>
                                <w:jc w:val="center"/>
                              </w:pPr>
                              <w:r>
                                <w:t>Диагностика</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08737C" w:rsidRDefault="0008737C" w:rsidP="00BE6C08">
                              <w:r>
                                <w:t>Коррекционная работа</w:t>
                              </w:r>
                            </w:p>
                          </w:txbxContent>
                        </wps:txbx>
                        <wps:bodyPr rot="0" vert="horz" wrap="square" lIns="91440" tIns="45720" rIns="91440" bIns="45720" anchor="t" anchorCtr="0" upright="1">
                          <a:noAutofit/>
                        </wps:bodyPr>
                      </wps:wsp>
                      <wps:wsp>
                        <wps:cNvPr id="13" name="AutoShape 13"/>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16523" id="Группа 1" o:spid="_x0000_s1026" style="position:absolute;left:0;text-align:left;margin-left:18pt;margin-top:1.85pt;width:405pt;height:133.55pt;z-index:25166028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">
                <v:shapetype id="_x0000_t202" coordsize="21600,21600" o:spt="202" path="m,l,21600r21600,l21600,xe">
                  <v:stroke joinstyle="miter"/>
                  <v:path gradientshapeok="t" o:connecttype="rect"/>
                </v:shapetype>
                <v:shape id="Text Box 6"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8737C" w:rsidRPr="00B90664" w:rsidRDefault="0008737C" w:rsidP="00BE6C08">
                        <w:r>
                          <w:t>Консультирование</w:t>
                        </w:r>
                      </w:p>
                    </w:txbxContent>
                  </v:textbox>
                </v:shape>
                <v:shape id="Text Box 7"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08737C" w:rsidRDefault="0008737C" w:rsidP="00BE6C08">
                        <w:pPr>
                          <w:jc w:val="center"/>
                        </w:pPr>
                        <w:r>
                          <w:t>Развивающая работа</w:t>
                        </w:r>
                      </w:p>
                    </w:txbxContent>
                  </v:textbox>
                </v:shape>
                <v:shape id="Text Box 8"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8737C" w:rsidRDefault="0008737C" w:rsidP="00BE6C08">
                        <w:r>
                          <w:t>Профилактика</w:t>
                        </w:r>
                      </w:p>
                    </w:txbxContent>
                  </v:textbox>
                </v:shape>
                <v:shape id="Text Box 9"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8737C" w:rsidRDefault="0008737C" w:rsidP="00BE6C08">
                        <w:r>
                          <w:t xml:space="preserve">Просвещение </w:t>
                        </w:r>
                      </w:p>
                    </w:txbxContent>
                  </v:textbox>
                </v:shape>
                <v:shape id="Text Box 10"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8737C" w:rsidRDefault="0008737C" w:rsidP="00BE6C08">
                        <w:r>
                          <w:t xml:space="preserve">Экспертиза </w:t>
                        </w:r>
                      </w:p>
                    </w:txbxContent>
                  </v:textbox>
                </v:shape>
                <v:shape id="Text Box 11"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8737C" w:rsidRDefault="0008737C" w:rsidP="00BE6C08">
                        <w:pPr>
                          <w:jc w:val="center"/>
                        </w:pPr>
                        <w:r>
                          <w:t>Диагностика</w:t>
                        </w:r>
                      </w:p>
                    </w:txbxContent>
                  </v:textbox>
                </v:shape>
                <v:shape id="Text Box 12"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08737C" w:rsidRDefault="0008737C" w:rsidP="00BE6C08">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XX8EA&#10;AADbAAAADwAAAGRycy9kb3ducmV2LnhtbERPTWsCMRC9F/wPYYTeatYulLI1ShEEQRS0HvQ23Yyb&#10;pZtJSNLd7b83hUJv83ifs1iNthM9hdg6VjCfFSCIa6dbbhScPzZPryBiQtbYOSYFPxRhtZw8LLDS&#10;buAj9afUiBzCsUIFJiVfSRlrQxbjzHnizN1csJgyDI3UAYccbjv5XBQv0mLLucGgp7Wh+uv0bRUc&#10;St8fnL98DrcyXvcod6b2QanH6fj+BiLRmP7Ff+6tzvNL+P0l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eV1/BAAAA2wAAAA8AAAAAAAAAAAAAAAAAmAIAAGRycy9kb3du&#10;cmV2LnhtbFBLBQYAAAAABAAEAPUAAACGAwAAAAA=&#10;"/>
              </v:group>
            </w:pict>
          </mc:Fallback>
        </mc:AlternateContent>
      </w:r>
    </w:p>
    <w:p w:rsidR="00BE6C08" w:rsidRPr="00747762" w:rsidRDefault="00BE6C08" w:rsidP="0008737C">
      <w:pPr>
        <w:tabs>
          <w:tab w:val="left" w:pos="851"/>
        </w:tabs>
        <w:jc w:val="both"/>
        <w:rPr>
          <w:b/>
        </w:rPr>
      </w:pPr>
    </w:p>
    <w:p w:rsidR="00BE6C08" w:rsidRPr="00747762" w:rsidRDefault="00BE6C08" w:rsidP="0008737C">
      <w:pPr>
        <w:tabs>
          <w:tab w:val="left" w:pos="851"/>
        </w:tabs>
        <w:jc w:val="both"/>
        <w:rPr>
          <w:b/>
        </w:rPr>
      </w:pPr>
    </w:p>
    <w:p w:rsidR="00BE6C08" w:rsidRPr="00747762" w:rsidRDefault="00BE6C08" w:rsidP="0008737C">
      <w:pPr>
        <w:tabs>
          <w:tab w:val="left" w:pos="851"/>
        </w:tabs>
        <w:jc w:val="both"/>
        <w:rPr>
          <w:b/>
        </w:rPr>
      </w:pPr>
    </w:p>
    <w:p w:rsidR="00BE6C08" w:rsidRPr="00747762" w:rsidRDefault="00BE6C08" w:rsidP="0008737C">
      <w:pPr>
        <w:tabs>
          <w:tab w:val="left" w:pos="851"/>
        </w:tabs>
        <w:jc w:val="both"/>
      </w:pPr>
    </w:p>
    <w:p w:rsidR="00BE6C08" w:rsidRPr="00747762" w:rsidRDefault="00BE6C08" w:rsidP="0008737C">
      <w:pPr>
        <w:tabs>
          <w:tab w:val="left" w:pos="851"/>
        </w:tabs>
        <w:jc w:val="both"/>
        <w:rPr>
          <w:b/>
        </w:rPr>
      </w:pPr>
    </w:p>
    <w:p w:rsidR="00D24EBA" w:rsidRDefault="00D24EBA" w:rsidP="0008737C">
      <w:pPr>
        <w:tabs>
          <w:tab w:val="left" w:pos="851"/>
          <w:tab w:val="center" w:pos="4677"/>
          <w:tab w:val="left" w:pos="5850"/>
        </w:tabs>
      </w:pPr>
      <w:r>
        <w:tab/>
      </w: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Default="00D24EBA"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Default="0008737C" w:rsidP="0008737C">
      <w:pPr>
        <w:tabs>
          <w:tab w:val="left" w:pos="851"/>
        </w:tabs>
      </w:pPr>
    </w:p>
    <w:p w:rsidR="0008737C" w:rsidRPr="00D24EBA" w:rsidRDefault="0008737C" w:rsidP="0008737C">
      <w:pPr>
        <w:tabs>
          <w:tab w:val="left" w:pos="851"/>
        </w:tabs>
      </w:pPr>
    </w:p>
    <w:p w:rsidR="00D24EBA" w:rsidRPr="00D24EBA" w:rsidRDefault="00D24EBA" w:rsidP="0008737C">
      <w:pPr>
        <w:tabs>
          <w:tab w:val="left" w:pos="851"/>
        </w:tabs>
      </w:pPr>
    </w:p>
    <w:p w:rsidR="00D24EBA" w:rsidRPr="00CD757B" w:rsidRDefault="00D24EBA" w:rsidP="0008737C">
      <w:pPr>
        <w:tabs>
          <w:tab w:val="left" w:pos="851"/>
        </w:tabs>
        <w:rPr>
          <w:b/>
        </w:rPr>
      </w:pPr>
      <w:r w:rsidRPr="00CD757B">
        <w:rPr>
          <w:b/>
        </w:rPr>
        <w:t>Основные направления психолого-педагогического сопровождения</w:t>
      </w:r>
    </w:p>
    <w:p w:rsidR="00D24EBA" w:rsidRPr="00CD757B" w:rsidRDefault="00D24EBA" w:rsidP="0008737C">
      <w:pPr>
        <w:tabs>
          <w:tab w:val="left" w:pos="851"/>
        </w:tabs>
        <w:jc w:val="both"/>
        <w:rPr>
          <w:b/>
        </w:rPr>
      </w:pPr>
      <w:r w:rsidRPr="00CD757B">
        <w:rPr>
          <w:b/>
          <w:noProof/>
        </w:rPr>
        <mc:AlternateContent>
          <mc:Choice Requires="wps">
            <w:drawing>
              <wp:anchor distT="0" distB="0" distL="114300" distR="114300" simplePos="0" relativeHeight="251666432" behindDoc="0" locked="0" layoutInCell="1" allowOverlap="1" wp14:anchorId="0D16A43C" wp14:editId="38A75B61">
                <wp:simplePos x="0" y="0"/>
                <wp:positionH relativeFrom="column">
                  <wp:posOffset>2705100</wp:posOffset>
                </wp:positionH>
                <wp:positionV relativeFrom="paragraph">
                  <wp:posOffset>-2301240</wp:posOffset>
                </wp:positionV>
                <wp:extent cx="342900" cy="5143500"/>
                <wp:effectExtent l="13335" t="12065" r="5715" b="6985"/>
                <wp:wrapNone/>
                <wp:docPr id="40" name="Правая фигурная скоб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EA676" id="Правая фигурная скобка 40" o:spid="_x0000_s1026" type="#_x0000_t88" style="position:absolute;margin-left:213pt;margin-top:-181.2pt;width:27pt;height:40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nk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"/>
            </w:pict>
          </mc:Fallback>
        </mc:AlternateContent>
      </w:r>
    </w:p>
    <w:p w:rsidR="00D24EBA" w:rsidRPr="00CD757B" w:rsidRDefault="00D24EBA" w:rsidP="0008737C">
      <w:pPr>
        <w:tabs>
          <w:tab w:val="left" w:pos="851"/>
        </w:tabs>
        <w:jc w:val="both"/>
        <w:rPr>
          <w:b/>
        </w:rPr>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r w:rsidRPr="00CD757B">
        <w:rPr>
          <w:b/>
          <w:noProof/>
        </w:rPr>
        <mc:AlternateContent>
          <mc:Choice Requires="wpc">
            <w:drawing>
              <wp:anchor distT="0" distB="0" distL="114300" distR="114300" simplePos="0" relativeHeight="251664384" behindDoc="0" locked="0" layoutInCell="1" allowOverlap="1" wp14:anchorId="2EA495BA" wp14:editId="7B10C50D">
                <wp:simplePos x="0" y="0"/>
                <wp:positionH relativeFrom="character">
                  <wp:posOffset>-78740</wp:posOffset>
                </wp:positionH>
                <wp:positionV relativeFrom="line">
                  <wp:posOffset>114920</wp:posOffset>
                </wp:positionV>
                <wp:extent cx="5829300" cy="3792220"/>
                <wp:effectExtent l="0" t="0" r="0" b="0"/>
                <wp:wrapNone/>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Text Box 16"/>
                        <wps:cNvSpPr txBox="1">
                          <a:spLocks noChangeArrowheads="1"/>
                        </wps:cNvSpPr>
                        <wps:spPr bwMode="auto">
                          <a:xfrm>
                            <a:off x="0" y="114021"/>
                            <a:ext cx="1484852" cy="912987"/>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08737C" w:rsidRPr="00A968BC" w:rsidRDefault="0008737C" w:rsidP="00D24EBA">
                              <w:pPr>
                                <w:jc w:val="center"/>
                                <w:rPr>
                                  <w:sz w:val="32"/>
                                </w:rPr>
                              </w:pPr>
                              <w:r w:rsidRPr="00A968BC">
                                <w:rPr>
                                  <w:rStyle w:val="dash041e005f0431005f044b005f0447005f043d005f044b005f0439005f005fchar1char1"/>
                                  <w:sz w:val="22"/>
                                  <w:szCs w:val="18"/>
                                </w:rPr>
                                <w:t>здоровья</w:t>
                              </w:r>
                            </w:p>
                            <w:p w:rsidR="0008737C" w:rsidRPr="008B2F5B" w:rsidRDefault="0008737C" w:rsidP="00D24EBA">
                              <w:pPr>
                                <w:jc w:val="center"/>
                              </w:pPr>
                            </w:p>
                          </w:txbxContent>
                        </wps:txbx>
                        <wps:bodyPr rot="0" vert="horz" wrap="square" lIns="91440" tIns="45720" rIns="91440" bIns="45720" anchor="t" anchorCtr="0" upright="1">
                          <a:noAutofit/>
                        </wps:bodyPr>
                      </wps:wsp>
                      <wps:wsp>
                        <wps:cNvPr id="29" name="Text Box 17"/>
                        <wps:cNvSpPr txBox="1">
                          <a:spLocks noChangeArrowheads="1"/>
                        </wps:cNvSpPr>
                        <wps:spPr bwMode="auto">
                          <a:xfrm>
                            <a:off x="2286381" y="0"/>
                            <a:ext cx="1142381" cy="912987"/>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30" name="Text Box 18"/>
                        <wps:cNvSpPr txBox="1">
                          <a:spLocks noChangeArrowheads="1"/>
                        </wps:cNvSpPr>
                        <wps:spPr bwMode="auto">
                          <a:xfrm>
                            <a:off x="4100751" y="112380"/>
                            <a:ext cx="1608725" cy="914628"/>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31" name="Text Box 19"/>
                        <wps:cNvSpPr txBox="1">
                          <a:spLocks noChangeArrowheads="1"/>
                        </wps:cNvSpPr>
                        <wps:spPr bwMode="auto">
                          <a:xfrm>
                            <a:off x="2238613" y="2445297"/>
                            <a:ext cx="1142381" cy="801427"/>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wps:txbx>
                        <wps:bodyPr rot="0" vert="horz" wrap="square" lIns="91440" tIns="45720" rIns="91440" bIns="45720" anchor="t" anchorCtr="0" upright="1">
                          <a:noAutofit/>
                        </wps:bodyPr>
                      </wps:wsp>
                      <wps:wsp>
                        <wps:cNvPr id="32" name="Text Box 20"/>
                        <wps:cNvSpPr txBox="1">
                          <a:spLocks noChangeArrowheads="1"/>
                        </wps:cNvSpPr>
                        <wps:spPr bwMode="auto">
                          <a:xfrm>
                            <a:off x="2172224" y="1196809"/>
                            <a:ext cx="1346406" cy="915448"/>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33" name="Text Box 21"/>
                        <wps:cNvSpPr txBox="1">
                          <a:spLocks noChangeArrowheads="1"/>
                        </wps:cNvSpPr>
                        <wps:spPr bwMode="auto">
                          <a:xfrm>
                            <a:off x="114157" y="914628"/>
                            <a:ext cx="1484852" cy="912167"/>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wps:txbx>
                        <wps:bodyPr rot="0" vert="horz" wrap="square" lIns="91440" tIns="45720" rIns="91440" bIns="45720" anchor="t" anchorCtr="0" upright="1">
                          <a:noAutofit/>
                        </wps:bodyPr>
                      </wps:wsp>
                      <wps:wsp>
                        <wps:cNvPr id="34" name="Text Box 22"/>
                        <wps:cNvSpPr txBox="1">
                          <a:spLocks noChangeArrowheads="1"/>
                        </wps:cNvSpPr>
                        <wps:spPr bwMode="auto">
                          <a:xfrm>
                            <a:off x="219408" y="1748867"/>
                            <a:ext cx="1484043" cy="1107397"/>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08737C" w:rsidRPr="004B0EA5" w:rsidRDefault="0008737C" w:rsidP="00D24EBA">
                              <w:pPr>
                                <w:jc w:val="center"/>
                              </w:pPr>
                            </w:p>
                          </w:txbxContent>
                        </wps:txbx>
                        <wps:bodyPr rot="0" vert="horz" wrap="square" lIns="91440" tIns="45720" rIns="91440" bIns="45720" anchor="t" anchorCtr="0" upright="1">
                          <a:noAutofit/>
                        </wps:bodyPr>
                      </wps:wsp>
                      <wps:wsp>
                        <wps:cNvPr id="35" name="Text Box 23"/>
                        <wps:cNvSpPr txBox="1">
                          <a:spLocks noChangeArrowheads="1"/>
                        </wps:cNvSpPr>
                        <wps:spPr bwMode="auto">
                          <a:xfrm>
                            <a:off x="364331" y="2702869"/>
                            <a:ext cx="1484043" cy="982712"/>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08737C" w:rsidRPr="00073B37" w:rsidRDefault="0008737C" w:rsidP="00D24EBA"/>
                          </w:txbxContent>
                        </wps:txbx>
                        <wps:bodyPr rot="0" vert="horz" wrap="square" lIns="91440" tIns="45720" rIns="91440" bIns="45720" anchor="t" anchorCtr="0" upright="1">
                          <a:noAutofit/>
                        </wps:bodyPr>
                      </wps:wsp>
                      <wps:wsp>
                        <wps:cNvPr id="36" name="Text Box 24"/>
                        <wps:cNvSpPr txBox="1">
                          <a:spLocks noChangeArrowheads="1"/>
                        </wps:cNvSpPr>
                        <wps:spPr bwMode="auto">
                          <a:xfrm>
                            <a:off x="4014121" y="914628"/>
                            <a:ext cx="1647587" cy="1028649"/>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32"/>
                                </w:rPr>
                              </w:pPr>
                              <w:r w:rsidRPr="00A968BC">
                                <w:rPr>
                                  <w:rStyle w:val="dash041e005f0431005f044b005f0447005f043d005f044b005f0439005f005fchar1char1"/>
                                  <w:sz w:val="22"/>
                                  <w:szCs w:val="18"/>
                                </w:rPr>
                                <w:t>Обеспечение 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37" name="Text Box 25"/>
                        <wps:cNvSpPr txBox="1">
                          <a:spLocks noChangeArrowheads="1"/>
                        </wps:cNvSpPr>
                        <wps:spPr bwMode="auto">
                          <a:xfrm>
                            <a:off x="3928301" y="1877653"/>
                            <a:ext cx="1657302" cy="1112319"/>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rPr>
                                  <w:sz w:val="22"/>
                                  <w:szCs w:val="18"/>
                                </w:rPr>
                              </w:pPr>
                              <w:r w:rsidRPr="00A968BC">
                                <w:rPr>
                                  <w:rStyle w:val="dash041e005f0431005f044b005f0447005f043d005f044b005f0439005f005fchar1char1"/>
                                  <w:sz w:val="22"/>
                                  <w:szCs w:val="18"/>
                                </w:rPr>
                                <w:t>Формирование 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08737C" w:rsidRPr="00A968BC" w:rsidRDefault="0008737C" w:rsidP="00D24EBA">
                              <w:pPr>
                                <w:jc w:val="center"/>
                                <w:rPr>
                                  <w:sz w:val="32"/>
                                </w:rPr>
                              </w:pPr>
                            </w:p>
                          </w:txbxContent>
                        </wps:txbx>
                        <wps:bodyPr rot="0" vert="horz" wrap="square" lIns="91440" tIns="45720" rIns="91440" bIns="45720" anchor="t" anchorCtr="0" upright="1">
                          <a:noAutofit/>
                        </wps:bodyPr>
                      </wps:wsp>
                      <wps:wsp>
                        <wps:cNvPr id="38" name="Text Box 26"/>
                        <wps:cNvSpPr txBox="1">
                          <a:spLocks noChangeArrowheads="1"/>
                        </wps:cNvSpPr>
                        <wps:spPr bwMode="auto">
                          <a:xfrm>
                            <a:off x="3794712" y="2856264"/>
                            <a:ext cx="1637062" cy="876894"/>
                          </a:xfrm>
                          <a:prstGeom prst="rect">
                            <a:avLst/>
                          </a:prstGeom>
                          <a:solidFill>
                            <a:srgbClr val="FFFFFF"/>
                          </a:solidFill>
                          <a:ln w="9525">
                            <a:solidFill>
                              <a:srgbClr val="000000"/>
                            </a:solidFill>
                            <a:miter lim="800000"/>
                            <a:headEnd/>
                            <a:tailEnd/>
                          </a:ln>
                        </wps:spPr>
                        <wps:txbx>
                          <w:txbxContent>
                            <w:p w:rsidR="0008737C" w:rsidRPr="00A968BC" w:rsidRDefault="0008737C" w:rsidP="00D24EBA">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08737C" w:rsidRPr="00D47933" w:rsidRDefault="0008737C" w:rsidP="00D24EBA"/>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A495BA" id="Полотно 39" o:spid="_x0000_s1035" editas="canvas" style="position:absolute;margin-left:-6.2pt;margin-top:9.05pt;width:459pt;height:298.6pt;z-index:251664384;mso-position-horizontal-relative:char;mso-position-vertical-relative:line" coordsize="58293,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">
                <v:shape id="_x0000_s1036" type="#_x0000_t75" style="position:absolute;width:58293;height:37922;visibility:visible;mso-wrap-style:square">
                  <v:fill o:detectmouseclick="t"/>
                  <v:path o:connecttype="none"/>
                </v:shape>
                <v:shape id="Text Box 16" o:spid="_x0000_s1037" type="#_x0000_t202" style="position:absolute;top:1140;width:14848;height:9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8737C" w:rsidRPr="00A968BC" w:rsidRDefault="0008737C" w:rsidP="00D24EBA">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08737C" w:rsidRPr="00A968BC" w:rsidRDefault="0008737C" w:rsidP="00D24EBA">
                        <w:pPr>
                          <w:jc w:val="center"/>
                          <w:rPr>
                            <w:sz w:val="32"/>
                          </w:rPr>
                        </w:pPr>
                        <w:r w:rsidRPr="00A968BC">
                          <w:rPr>
                            <w:rStyle w:val="dash041e005f0431005f044b005f0447005f043d005f044b005f0439005f005fchar1char1"/>
                            <w:sz w:val="22"/>
                            <w:szCs w:val="18"/>
                          </w:rPr>
                          <w:t>здоровья</w:t>
                        </w:r>
                      </w:p>
                      <w:p w:rsidR="0008737C" w:rsidRPr="008B2F5B" w:rsidRDefault="0008737C" w:rsidP="00D24EBA">
                        <w:pPr>
                          <w:jc w:val="center"/>
                        </w:pPr>
                      </w:p>
                    </w:txbxContent>
                  </v:textbox>
                </v:shape>
                <v:shape id="Text Box 17" o:spid="_x0000_s1038" type="#_x0000_t202" style="position:absolute;left:22863;width:11424;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18" o:spid="_x0000_s1039" type="#_x0000_t202" style="position:absolute;left:41007;top:1123;width:16087;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гическая поддержка участников олим-пиадного движения</w:t>
                        </w:r>
                      </w:p>
                    </w:txbxContent>
                  </v:textbox>
                </v:shape>
                <v:shape id="Text Box 19" o:spid="_x0000_s1040" type="#_x0000_t202" style="position:absolute;left:22386;top:24452;width:11423;height:8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08737C" w:rsidRPr="00A968BC" w:rsidRDefault="0008737C" w:rsidP="00D24EBA">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20" o:spid="_x0000_s1041" type="#_x0000_t202" style="position:absolute;left:21722;top:11968;width:13464;height:9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08737C" w:rsidRPr="00A968BC" w:rsidRDefault="0008737C" w:rsidP="00D24EBA">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21" o:spid="_x0000_s1042" type="#_x0000_t202" style="position:absolute;left:1141;top:9146;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22" o:spid="_x0000_s1043" type="#_x0000_t202" style="position:absolute;left:2194;top:17488;width:14840;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08737C" w:rsidRPr="004B0EA5" w:rsidRDefault="0008737C" w:rsidP="00D24EBA">
                        <w:pPr>
                          <w:jc w:val="center"/>
                        </w:pPr>
                      </w:p>
                    </w:txbxContent>
                  </v:textbox>
                </v:shape>
                <v:shape id="Text Box 23" o:spid="_x0000_s1044" type="#_x0000_t202" style="position:absolute;left:3643;top:27028;width:14840;height:9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08737C" w:rsidRPr="00A968BC" w:rsidRDefault="0008737C" w:rsidP="00D24EBA">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08737C" w:rsidRPr="00073B37" w:rsidRDefault="0008737C" w:rsidP="00D24EBA"/>
                    </w:txbxContent>
                  </v:textbox>
                </v:shape>
                <v:shape id="Text Box 24" o:spid="_x0000_s1045" type="#_x0000_t202" style="position:absolute;left:40141;top:9146;width:16476;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08737C" w:rsidRPr="00A968BC" w:rsidRDefault="0008737C" w:rsidP="00D24EBA">
                        <w:pPr>
                          <w:jc w:val="center"/>
                          <w:rPr>
                            <w:sz w:val="32"/>
                          </w:rPr>
                        </w:pPr>
                        <w:r w:rsidRPr="00A968BC">
                          <w:rPr>
                            <w:rStyle w:val="dash041e005f0431005f044b005f0447005f043d005f044b005f0439005f005fchar1char1"/>
                            <w:sz w:val="22"/>
                            <w:szCs w:val="18"/>
                          </w:rPr>
                          <w:t>Обеспечение 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Text Box 25" o:spid="_x0000_s1046" type="#_x0000_t202" style="position:absolute;left:39283;top:18776;width:16573;height:1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08737C" w:rsidRPr="00A968BC" w:rsidRDefault="0008737C" w:rsidP="00D24EBA">
                        <w:pPr>
                          <w:jc w:val="center"/>
                          <w:rPr>
                            <w:sz w:val="22"/>
                            <w:szCs w:val="18"/>
                          </w:rPr>
                        </w:pPr>
                        <w:r w:rsidRPr="00A968BC">
                          <w:rPr>
                            <w:rStyle w:val="dash041e005f0431005f044b005f0447005f043d005f044b005f0439005f005fchar1char1"/>
                            <w:sz w:val="22"/>
                            <w:szCs w:val="18"/>
                          </w:rPr>
                          <w:t>Формирование 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08737C" w:rsidRPr="00A968BC" w:rsidRDefault="0008737C" w:rsidP="00D24EBA">
                        <w:pPr>
                          <w:jc w:val="center"/>
                          <w:rPr>
                            <w:sz w:val="32"/>
                          </w:rPr>
                        </w:pPr>
                      </w:p>
                    </w:txbxContent>
                  </v:textbox>
                </v:shape>
                <v:shape id="Text Box 26" o:spid="_x0000_s1047" type="#_x0000_t202" style="position:absolute;left:37947;top:28562;width:16370;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08737C" w:rsidRPr="00A968BC" w:rsidRDefault="0008737C" w:rsidP="00D24EBA">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08737C" w:rsidRPr="00D47933" w:rsidRDefault="0008737C" w:rsidP="00D24EBA"/>
                    </w:txbxContent>
                  </v:textbox>
                </v:shape>
                <w10:wrap anchory="line"/>
              </v:group>
            </w:pict>
          </mc:Fallback>
        </mc:AlternateContent>
      </w: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Default="00D24EBA" w:rsidP="0008737C">
      <w:pPr>
        <w:tabs>
          <w:tab w:val="left" w:pos="851"/>
        </w:tabs>
      </w:pPr>
    </w:p>
    <w:p w:rsidR="00D24EBA" w:rsidRPr="00D24EBA" w:rsidRDefault="00D24EBA" w:rsidP="0008737C">
      <w:pPr>
        <w:tabs>
          <w:tab w:val="left" w:pos="851"/>
        </w:tabs>
      </w:pPr>
    </w:p>
    <w:p w:rsidR="00D24EBA" w:rsidRDefault="00D24EBA" w:rsidP="0008737C">
      <w:pPr>
        <w:tabs>
          <w:tab w:val="left" w:pos="851"/>
          <w:tab w:val="left" w:pos="3300"/>
        </w:tabs>
      </w:pPr>
      <w:r>
        <w:tab/>
      </w: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D24EBA" w:rsidRPr="00D24EBA" w:rsidRDefault="00D24EBA" w:rsidP="0008737C">
      <w:pPr>
        <w:tabs>
          <w:tab w:val="left" w:pos="851"/>
        </w:tabs>
      </w:pPr>
    </w:p>
    <w:p w:rsidR="00BE6C08" w:rsidRDefault="00D24EBA" w:rsidP="0008737C">
      <w:pPr>
        <w:tabs>
          <w:tab w:val="left" w:pos="851"/>
        </w:tabs>
        <w:jc w:val="center"/>
        <w:rPr>
          <w:sz w:val="20"/>
          <w:szCs w:val="20"/>
        </w:rPr>
      </w:pPr>
      <w:r>
        <w:tab/>
      </w:r>
      <w:r>
        <w:rPr>
          <w:b/>
          <w:sz w:val="20"/>
          <w:szCs w:val="20"/>
        </w:rPr>
        <w:t xml:space="preserve">Рис. </w:t>
      </w:r>
      <w:r w:rsidRPr="00CD757B">
        <w:rPr>
          <w:sz w:val="20"/>
          <w:szCs w:val="20"/>
        </w:rPr>
        <w:t xml:space="preserve"> </w:t>
      </w:r>
      <w:r>
        <w:rPr>
          <w:sz w:val="20"/>
          <w:szCs w:val="20"/>
        </w:rPr>
        <w:t xml:space="preserve">9 </w:t>
      </w:r>
      <w:r w:rsidRPr="00CD757B">
        <w:rPr>
          <w:sz w:val="20"/>
          <w:szCs w:val="20"/>
        </w:rPr>
        <w:t>Уровни психолого-педагогического сопровождения</w:t>
      </w:r>
    </w:p>
    <w:p w:rsidR="0008737C" w:rsidRDefault="0008737C" w:rsidP="0008737C">
      <w:pPr>
        <w:tabs>
          <w:tab w:val="left" w:pos="851"/>
        </w:tabs>
        <w:jc w:val="center"/>
        <w:rPr>
          <w:sz w:val="20"/>
          <w:szCs w:val="20"/>
        </w:rPr>
      </w:pPr>
    </w:p>
    <w:p w:rsidR="00BE6C08" w:rsidRPr="00747762" w:rsidRDefault="00BE6C08" w:rsidP="0008737C">
      <w:pPr>
        <w:tabs>
          <w:tab w:val="left" w:pos="851"/>
        </w:tabs>
        <w:jc w:val="both"/>
        <w:rPr>
          <w:b/>
        </w:rPr>
      </w:pPr>
      <w:r w:rsidRPr="00747762">
        <w:t xml:space="preserve">Механизмы создания психолого-педагогических условий реализации основной образовательной программы основного общего образования в каждом конкретном образовательном учреждении могут быть различны. Однако неотъемлемой частью деятельности психологической службы в аспекте ФГОС становятся </w:t>
      </w:r>
      <w:r w:rsidRPr="00747762">
        <w:rPr>
          <w:b/>
        </w:rPr>
        <w:t>следующие направления:</w:t>
      </w:r>
    </w:p>
    <w:p w:rsidR="00BE6C08" w:rsidRPr="00747762" w:rsidRDefault="00BE6C08" w:rsidP="0008737C">
      <w:pPr>
        <w:numPr>
          <w:ilvl w:val="0"/>
          <w:numId w:val="225"/>
        </w:numPr>
        <w:tabs>
          <w:tab w:val="left" w:pos="0"/>
          <w:tab w:val="left" w:pos="851"/>
        </w:tabs>
        <w:ind w:left="0" w:firstLine="0"/>
        <w:contextualSpacing/>
        <w:jc w:val="both"/>
      </w:pPr>
      <w:r w:rsidRPr="00747762">
        <w:rPr>
          <w:b/>
          <w:bCs/>
        </w:rPr>
        <w:t>Сопровождение внедрения ФГОС.</w:t>
      </w:r>
      <w:r w:rsidRPr="00747762">
        <w:t xml:space="preserve"> Просвещение </w:t>
      </w:r>
      <w:r w:rsidRPr="00747762">
        <w:rPr>
          <w:b/>
          <w:bCs/>
        </w:rPr>
        <w:t xml:space="preserve">педагогов </w:t>
      </w:r>
      <w:r w:rsidRPr="00747762">
        <w:t xml:space="preserve">и </w:t>
      </w:r>
      <w:r w:rsidRPr="00747762">
        <w:rPr>
          <w:b/>
          <w:bCs/>
        </w:rPr>
        <w:t>родителей</w:t>
      </w:r>
      <w:r w:rsidRPr="00747762">
        <w:t xml:space="preserve"> по психолого-педагогическим аспектам новых образовательных стандартов. В данном случае перед психологом стоит задача </w:t>
      </w:r>
      <w:r w:rsidRPr="00747762">
        <w:rPr>
          <w:bCs/>
        </w:rPr>
        <w:t>не только довести до каждого необходимость изменений, но и разъяснить специфику происходящих в образовательном процессе  изменений, помочь понять сущность системно-деятельностного подхода, особенности ключевых образовательных принципов, таких как принципа  деятельности, минимакса, вариативности, системности, психологической комфортности и др.</w:t>
      </w:r>
    </w:p>
    <w:p w:rsidR="00BE6C08" w:rsidRPr="00747762" w:rsidRDefault="00BE6C08" w:rsidP="0008737C">
      <w:pPr>
        <w:numPr>
          <w:ilvl w:val="0"/>
          <w:numId w:val="225"/>
        </w:numPr>
        <w:tabs>
          <w:tab w:val="left" w:pos="0"/>
          <w:tab w:val="left" w:pos="851"/>
        </w:tabs>
        <w:ind w:left="0" w:firstLine="0"/>
        <w:contextualSpacing/>
        <w:jc w:val="both"/>
      </w:pPr>
      <w:r w:rsidRPr="00747762">
        <w:rPr>
          <w:b/>
          <w:bCs/>
        </w:rPr>
        <w:t>Диагностика учащихся</w:t>
      </w:r>
      <w:r w:rsidRPr="00747762">
        <w:t xml:space="preserve"> на предмет формирования УУД (в классах, обучающихся по новым ФГОС).  В 2018-2019 учебном году психолог Организации  включается в проведение  диагностики сформированности УУД в 10- классе(с нового учебного года апробационным площадкам по опережающему введению ФГОС  необходимо проводить подобную диагностику). С целью обеспечения объективности и валидности в проведении диагностики, </w:t>
      </w:r>
      <w:r w:rsidRPr="00747762">
        <w:lastRenderedPageBreak/>
        <w:t>эта деятельность требует от психолога  четкого  понимания специфики УУД, знания классификации УУД.</w:t>
      </w:r>
    </w:p>
    <w:p w:rsidR="00BE6C08" w:rsidRPr="00747762" w:rsidRDefault="00BE6C08" w:rsidP="0008737C">
      <w:pPr>
        <w:pStyle w:val="a9"/>
        <w:numPr>
          <w:ilvl w:val="0"/>
          <w:numId w:val="225"/>
        </w:numPr>
        <w:tabs>
          <w:tab w:val="left" w:pos="851"/>
          <w:tab w:val="left" w:pos="2715"/>
        </w:tabs>
        <w:ind w:left="0" w:firstLine="0"/>
      </w:pPr>
      <w:r w:rsidRPr="00747762">
        <w:t>А так же осуществляет профпробы для старшеклассников.</w:t>
      </w:r>
    </w:p>
    <w:p w:rsidR="00BE6C08" w:rsidRDefault="00BE6C08" w:rsidP="0008737C">
      <w:pPr>
        <w:pStyle w:val="a9"/>
        <w:numPr>
          <w:ilvl w:val="0"/>
          <w:numId w:val="225"/>
        </w:numPr>
        <w:tabs>
          <w:tab w:val="left" w:pos="0"/>
          <w:tab w:val="left" w:pos="851"/>
        </w:tabs>
        <w:ind w:left="0" w:firstLine="0"/>
        <w:jc w:val="both"/>
      </w:pPr>
      <w:r w:rsidRPr="00747762">
        <w:rPr>
          <w:b/>
          <w:bCs/>
        </w:rPr>
        <w:t>Участие в оценке достижений планируемых метапредметных и личностных результатов.</w:t>
      </w:r>
      <w:r w:rsidRPr="00747762">
        <w:t xml:space="preserve"> </w:t>
      </w:r>
      <w:r w:rsidRPr="00747762">
        <w:rPr>
          <w:bCs/>
        </w:rPr>
        <w:t>Психолог должен оказывать и  консультативную помощь педагогам при</w:t>
      </w:r>
      <w:r w:rsidRPr="003D2A4F">
        <w:rPr>
          <w:bCs/>
        </w:rPr>
        <w:t xml:space="preserve"> оценке достижений планируемых метапредметных и личностных результатов, ведь зачастую у педагогов возникают сложности не только в проведении диагностической процедуры, но и в интерпретации полученных результатов. </w:t>
      </w:r>
    </w:p>
    <w:p w:rsidR="00BE6C08" w:rsidRDefault="00BE6C08" w:rsidP="0008737C">
      <w:pPr>
        <w:pStyle w:val="a9"/>
        <w:numPr>
          <w:ilvl w:val="0"/>
          <w:numId w:val="225"/>
        </w:numPr>
        <w:tabs>
          <w:tab w:val="left" w:pos="0"/>
          <w:tab w:val="left" w:pos="851"/>
        </w:tabs>
        <w:ind w:left="0" w:firstLine="0"/>
        <w:jc w:val="both"/>
      </w:pPr>
      <w:r w:rsidRPr="003D2A4F">
        <w:rPr>
          <w:b/>
          <w:bCs/>
        </w:rPr>
        <w:t>Участие в  реализации программы формирования УУД</w:t>
      </w:r>
      <w:r w:rsidRPr="00B16FC5">
        <w:t xml:space="preserve"> с учетом психологических и возрастных закономерностей.</w:t>
      </w:r>
      <w:r>
        <w:t xml:space="preserve"> Для этого необходимо </w:t>
      </w:r>
      <w:r w:rsidRPr="00AB0FFB">
        <w:t>изучить программу формирования УУД школы, определить свои задачи</w:t>
      </w:r>
      <w:r>
        <w:t>, свой вклад в реализацию данной программы.</w:t>
      </w:r>
    </w:p>
    <w:p w:rsidR="00BE6C08" w:rsidRDefault="00BE6C08" w:rsidP="0008737C">
      <w:pPr>
        <w:pStyle w:val="a9"/>
        <w:numPr>
          <w:ilvl w:val="0"/>
          <w:numId w:val="225"/>
        </w:numPr>
        <w:tabs>
          <w:tab w:val="left" w:pos="0"/>
          <w:tab w:val="left" w:pos="851"/>
        </w:tabs>
        <w:ind w:left="0" w:firstLine="0"/>
        <w:jc w:val="both"/>
      </w:pPr>
      <w:r w:rsidRPr="003D2A4F">
        <w:rPr>
          <w:b/>
          <w:bCs/>
        </w:rPr>
        <w:t xml:space="preserve">Разработка и реализация групповых развивающих занятий по формированию УУД у обучающихся. </w:t>
      </w:r>
      <w:r w:rsidRPr="003D2A4F">
        <w:rPr>
          <w:bCs/>
        </w:rPr>
        <w:t xml:space="preserve">Очень важными становятся </w:t>
      </w:r>
      <w:r>
        <w:t>тренинговые</w:t>
      </w:r>
      <w:r w:rsidRPr="00B16FC5">
        <w:t xml:space="preserve"> заняти</w:t>
      </w:r>
      <w:r>
        <w:t>я, направленные</w:t>
      </w:r>
      <w:r w:rsidRPr="00B16FC5">
        <w:t xml:space="preserve"> на личностное развити</w:t>
      </w:r>
      <w:r>
        <w:t>е обучающихся</w:t>
      </w:r>
      <w:r w:rsidRPr="00B16FC5">
        <w:t>, на развитие познавательных, регулятивных, коммуникативных действий</w:t>
      </w:r>
      <w:r>
        <w:t>.</w:t>
      </w:r>
    </w:p>
    <w:p w:rsidR="00BE6C08" w:rsidRPr="00D8704C" w:rsidRDefault="00BE6C08" w:rsidP="0008737C">
      <w:pPr>
        <w:pStyle w:val="a9"/>
        <w:tabs>
          <w:tab w:val="left" w:pos="0"/>
          <w:tab w:val="left" w:pos="851"/>
        </w:tabs>
        <w:ind w:left="0"/>
        <w:jc w:val="both"/>
      </w:pPr>
      <w:r>
        <w:t xml:space="preserve">Актуальна реализация таких спецкурсов как  «Познай себя», «Сделай себя сам», разработанные на основе программы Селевко Г.К. «Самосовершенствование личности», спецкурсы: «Научи себя учиться» и т.д. Один из вариантов реализации таких программ – внеурочная деятельность. На сегодняшний день имеются программы внеурочной деятельности, направленные на развитие познавательных способностей, формирование УУД. Пример такой программы – </w:t>
      </w:r>
      <w:r w:rsidRPr="00D8704C">
        <w:t>сборник из серии «</w:t>
      </w:r>
      <w:r>
        <w:t>Работаем по новым стандартам</w:t>
      </w:r>
      <w:r w:rsidRPr="00D8704C">
        <w:t xml:space="preserve">» «Внеурочная деятельность. </w:t>
      </w:r>
    </w:p>
    <w:p w:rsidR="00BE6C08" w:rsidRDefault="00BE6C08" w:rsidP="0008737C">
      <w:pPr>
        <w:tabs>
          <w:tab w:val="left" w:pos="851"/>
        </w:tabs>
        <w:jc w:val="both"/>
      </w:pPr>
      <w:r w:rsidRPr="00747762">
        <w:rPr>
          <w:b/>
          <w:bCs/>
        </w:rPr>
        <w:t>Выявление учащихся с проблемами формирования УУД,</w:t>
      </w:r>
      <w:r w:rsidRPr="00B16FC5">
        <w:t xml:space="preserve"> разработка и реализация индивидуальных программ коррекционного воздействия, предоставление рекомендаций педагогам и родителям ребенка, испытывающего трудности в обучении.</w:t>
      </w:r>
    </w:p>
    <w:p w:rsidR="00BE6C08" w:rsidRDefault="00BE6C08" w:rsidP="0008737C">
      <w:pPr>
        <w:tabs>
          <w:tab w:val="left" w:pos="851"/>
        </w:tabs>
        <w:jc w:val="both"/>
      </w:pPr>
      <w:r w:rsidRPr="00747762">
        <w:rPr>
          <w:b/>
          <w:bCs/>
        </w:rPr>
        <w:t>Профилактика профессионального выгорания педагогов.</w:t>
      </w:r>
      <w:r w:rsidRPr="00B16FC5">
        <w:t xml:space="preserve"> Психологическая поддержка педагогов в ситуации, связанной с коренными изменениями в организации воспитательно-образовательного процесса. Проведение групповых и индивидуальных консультаций. Организация тренингов развития профессиональных и личностных компетенций учителя. </w:t>
      </w:r>
    </w:p>
    <w:p w:rsidR="00BE6C08" w:rsidRDefault="00BE6C08" w:rsidP="0008737C">
      <w:pPr>
        <w:tabs>
          <w:tab w:val="left" w:pos="851"/>
        </w:tabs>
        <w:jc w:val="both"/>
      </w:pPr>
      <w:r>
        <w:t>Очевидно, что с введением нового ФГОС возрастает психологическое напряжение педагогов: в новых условиях педагог должен изменить свою ролевую позицию,  постоянно совершенствовать свое педагогическое мастерство, осваивать НСОТ, придерживаться принципов реализации системно-деятельностного подхода и т.д. Психолог в данном случае должен не только обеспечивать снижение риска профессионального и эмоционального выгорания педагогов, но и формировать положительную мотивацию к педагогическому труду.</w:t>
      </w:r>
    </w:p>
    <w:p w:rsidR="00BE6C08" w:rsidRDefault="00BE6C08" w:rsidP="0008737C">
      <w:pPr>
        <w:tabs>
          <w:tab w:val="left" w:pos="851"/>
        </w:tabs>
        <w:jc w:val="both"/>
      </w:pPr>
      <w:r w:rsidRPr="00803BC8">
        <w:t>Необходимо помнить и о том, что психолог может стать помощником администрации образовательного учреждения не только в оценке уровня профессионального выгорания педагогов, но и в диагностике уровня профессиональной компетентности педагогов.</w:t>
      </w:r>
    </w:p>
    <w:p w:rsidR="00BE6C08" w:rsidRPr="00B16FC5" w:rsidRDefault="00BE6C08" w:rsidP="0008737C">
      <w:pPr>
        <w:tabs>
          <w:tab w:val="left" w:pos="851"/>
        </w:tabs>
        <w:jc w:val="both"/>
      </w:pPr>
      <w:r w:rsidRPr="00747762">
        <w:rPr>
          <w:b/>
          <w:bCs/>
        </w:rPr>
        <w:t>Психологический анализ уроков в аспекте системно-деятельного подхода, включающий:</w:t>
      </w:r>
    </w:p>
    <w:p w:rsidR="00BE6C08" w:rsidRDefault="00BE6C08" w:rsidP="0008737C">
      <w:pPr>
        <w:numPr>
          <w:ilvl w:val="0"/>
          <w:numId w:val="20"/>
        </w:numPr>
        <w:tabs>
          <w:tab w:val="left" w:pos="851"/>
        </w:tabs>
        <w:ind w:left="0" w:firstLine="0"/>
        <w:jc w:val="both"/>
      </w:pPr>
      <w:r>
        <w:t>оценку</w:t>
      </w:r>
      <w:r w:rsidRPr="00B16FC5">
        <w:t xml:space="preserve"> соблюдения на уроке принципов психологической комфортности, психологического состояния обучающихся на протяжении всего урока и учебного процесса в целом;</w:t>
      </w:r>
    </w:p>
    <w:p w:rsidR="00BE6C08" w:rsidRDefault="00BE6C08" w:rsidP="0008737C">
      <w:pPr>
        <w:numPr>
          <w:ilvl w:val="0"/>
          <w:numId w:val="20"/>
        </w:numPr>
        <w:tabs>
          <w:tab w:val="left" w:pos="851"/>
        </w:tabs>
        <w:ind w:left="0" w:firstLine="0"/>
        <w:jc w:val="both"/>
      </w:pPr>
      <w:r>
        <w:t>в</w:t>
      </w:r>
      <w:r w:rsidRPr="00B16FC5">
        <w:t xml:space="preserve">ыявление проблемных зон в индивидуальном психологическом развитии </w:t>
      </w:r>
      <w:r>
        <w:t xml:space="preserve">учащихся </w:t>
      </w:r>
      <w:r w:rsidRPr="00B16FC5">
        <w:t>с последующим корректированием;</w:t>
      </w:r>
    </w:p>
    <w:p w:rsidR="00BE6C08" w:rsidRDefault="00BE6C08" w:rsidP="0008737C">
      <w:pPr>
        <w:numPr>
          <w:ilvl w:val="0"/>
          <w:numId w:val="20"/>
        </w:numPr>
        <w:tabs>
          <w:tab w:val="left" w:pos="851"/>
        </w:tabs>
        <w:ind w:left="0" w:firstLine="0"/>
        <w:jc w:val="both"/>
      </w:pPr>
      <w:r>
        <w:t>и</w:t>
      </w:r>
      <w:r w:rsidRPr="00B16FC5">
        <w:t xml:space="preserve">сследование динамики качественных показателей работоспособности (активности, внимания, мотивации, утомляемости, отвлекаемости, </w:t>
      </w:r>
      <w:r>
        <w:t>тревожности и т.д.</w:t>
      </w:r>
      <w:r w:rsidRPr="00B16FC5">
        <w:t>) для дальнейшей разработки психологических рекомендаций учителю.</w:t>
      </w:r>
    </w:p>
    <w:p w:rsidR="00BE6C08" w:rsidRDefault="00BE6C08" w:rsidP="0008737C">
      <w:pPr>
        <w:tabs>
          <w:tab w:val="left" w:pos="851"/>
        </w:tabs>
        <w:jc w:val="both"/>
        <w:rPr>
          <w:i/>
        </w:rPr>
      </w:pPr>
      <w:r w:rsidRPr="00803BC8">
        <w:rPr>
          <w:bCs/>
        </w:rPr>
        <w:t xml:space="preserve">Для реализации данной деятельности </w:t>
      </w:r>
      <w:r>
        <w:rPr>
          <w:bCs/>
        </w:rPr>
        <w:t xml:space="preserve">психологической службой Организации </w:t>
      </w:r>
      <w:r w:rsidRPr="00803BC8">
        <w:rPr>
          <w:bCs/>
        </w:rPr>
        <w:t>сформулирована следующая</w:t>
      </w:r>
      <w:r>
        <w:rPr>
          <w:b/>
          <w:bCs/>
        </w:rPr>
        <w:t xml:space="preserve"> цель</w:t>
      </w:r>
      <w:r w:rsidRPr="00B16FC5">
        <w:rPr>
          <w:b/>
          <w:bCs/>
        </w:rPr>
        <w:t>:</w:t>
      </w:r>
      <w:r w:rsidRPr="00B16FC5">
        <w:t xml:space="preserve"> </w:t>
      </w:r>
      <w:r w:rsidRPr="00144162">
        <w:rPr>
          <w:i/>
        </w:rPr>
        <w:t xml:space="preserve">оказание помощи в создании учителем психологически </w:t>
      </w:r>
      <w:r w:rsidRPr="00144162">
        <w:rPr>
          <w:i/>
        </w:rPr>
        <w:lastRenderedPageBreak/>
        <w:t>комфортных условий на уроках для успешного формирования деятельностных способностей учащихся.</w:t>
      </w:r>
    </w:p>
    <w:p w:rsidR="00BE6C08" w:rsidRPr="00144162" w:rsidRDefault="00BE6C08" w:rsidP="0008737C">
      <w:pPr>
        <w:tabs>
          <w:tab w:val="left" w:pos="851"/>
        </w:tabs>
        <w:jc w:val="both"/>
        <w:rPr>
          <w:i/>
        </w:rPr>
      </w:pPr>
      <w:r w:rsidRPr="00803BC8">
        <w:rPr>
          <w:bCs/>
        </w:rPr>
        <w:t>Для достижения цели поставлены</w:t>
      </w:r>
      <w:r>
        <w:rPr>
          <w:b/>
          <w:bCs/>
        </w:rPr>
        <w:t xml:space="preserve"> з</w:t>
      </w:r>
      <w:r w:rsidRPr="00B16FC5">
        <w:rPr>
          <w:b/>
          <w:bCs/>
        </w:rPr>
        <w:t>адачи:</w:t>
      </w:r>
    </w:p>
    <w:p w:rsidR="00BE6C08" w:rsidRDefault="00BE6C08" w:rsidP="0008737C">
      <w:pPr>
        <w:numPr>
          <w:ilvl w:val="0"/>
          <w:numId w:val="226"/>
        </w:numPr>
        <w:tabs>
          <w:tab w:val="left" w:pos="851"/>
        </w:tabs>
        <w:ind w:left="0" w:firstLine="0"/>
        <w:jc w:val="both"/>
      </w:pPr>
      <w:r w:rsidRPr="00B16FC5">
        <w:t>Исследовать психологические аспекты влияния образовательной среды на формирование деятельностных характеристик и социально значимых качеств личности учащихся.</w:t>
      </w:r>
    </w:p>
    <w:p w:rsidR="00BE6C08" w:rsidRDefault="00BE6C08" w:rsidP="0008737C">
      <w:pPr>
        <w:numPr>
          <w:ilvl w:val="0"/>
          <w:numId w:val="226"/>
        </w:numPr>
        <w:tabs>
          <w:tab w:val="left" w:pos="851"/>
        </w:tabs>
        <w:ind w:left="0" w:firstLine="0"/>
        <w:jc w:val="both"/>
      </w:pPr>
      <w:r w:rsidRPr="00B16FC5">
        <w:t>Оптимизировать действенную структуру разноуровневой психологической поддержки учащихся и учителя.</w:t>
      </w:r>
      <w:r>
        <w:t>\</w:t>
      </w:r>
      <w:r w:rsidRPr="00B16FC5">
        <w:t>Обеспечить психологическую поддержку учащихся и учителя.</w:t>
      </w:r>
    </w:p>
    <w:p w:rsidR="00BE6C08" w:rsidRPr="00B16FC5" w:rsidRDefault="00BE6C08" w:rsidP="0008737C">
      <w:pPr>
        <w:numPr>
          <w:ilvl w:val="0"/>
          <w:numId w:val="226"/>
        </w:numPr>
        <w:tabs>
          <w:tab w:val="left" w:pos="851"/>
        </w:tabs>
        <w:ind w:left="0" w:firstLine="0"/>
        <w:jc w:val="both"/>
      </w:pPr>
      <w:r w:rsidRPr="00B16FC5">
        <w:t>Повысить уровень корпоративной системы деятельности «учитель – ученик».</w:t>
      </w:r>
    </w:p>
    <w:p w:rsidR="00BE6C08" w:rsidRDefault="00BE6C08" w:rsidP="0008737C">
      <w:pPr>
        <w:tabs>
          <w:tab w:val="left" w:pos="0"/>
          <w:tab w:val="left" w:pos="851"/>
        </w:tabs>
        <w:jc w:val="both"/>
      </w:pPr>
      <w:r>
        <w:t>Очевидно, что в</w:t>
      </w:r>
      <w:r w:rsidRPr="00B16FC5">
        <w:t xml:space="preserve">ведение новых ФГОС существенно усиливает роль и значение психолого-педагогической службы </w:t>
      </w:r>
      <w:r>
        <w:t xml:space="preserve"> Организации</w:t>
      </w:r>
      <w:r w:rsidRPr="00B16FC5">
        <w:t xml:space="preserve">, определяя доминирующую роль психологическим знаниям в содержании  и организации образовательной среды школы, что делает </w:t>
      </w:r>
      <w:r w:rsidRPr="00B16FC5">
        <w:rPr>
          <w:b/>
          <w:bCs/>
        </w:rPr>
        <w:t>обязательной, конкретной и измеримой</w:t>
      </w:r>
      <w:r w:rsidRPr="00B16FC5">
        <w:t xml:space="preserve"> деятельность педагога-психолога как полноценного участника образовательного процесса.</w:t>
      </w:r>
    </w:p>
    <w:p w:rsidR="00BE6C08" w:rsidRPr="00065AFB" w:rsidRDefault="00BE6C08" w:rsidP="0008737C">
      <w:pPr>
        <w:tabs>
          <w:tab w:val="left" w:pos="851"/>
        </w:tabs>
        <w:autoSpaceDE w:val="0"/>
        <w:autoSpaceDN w:val="0"/>
        <w:adjustRightInd w:val="0"/>
        <w:rPr>
          <w:rFonts w:eastAsiaTheme="minorHAnsi"/>
          <w:b/>
          <w:bCs/>
          <w:lang w:eastAsia="en-US"/>
        </w:rPr>
      </w:pPr>
      <w:r w:rsidRPr="00BE6C08">
        <w:rPr>
          <w:rFonts w:eastAsiaTheme="minorHAnsi"/>
          <w:b/>
          <w:bCs/>
          <w:sz w:val="28"/>
          <w:szCs w:val="28"/>
          <w:lang w:eastAsia="en-US"/>
        </w:rPr>
        <w:t>3</w:t>
      </w:r>
      <w:r>
        <w:rPr>
          <w:rFonts w:eastAsiaTheme="minorHAnsi"/>
          <w:b/>
          <w:bCs/>
          <w:sz w:val="28"/>
          <w:szCs w:val="28"/>
          <w:lang w:eastAsia="en-US"/>
        </w:rPr>
        <w:t>.3</w:t>
      </w:r>
      <w:r w:rsidRPr="00065AFB">
        <w:rPr>
          <w:rFonts w:eastAsiaTheme="minorHAnsi"/>
          <w:b/>
          <w:bCs/>
          <w:sz w:val="28"/>
          <w:szCs w:val="28"/>
          <w:lang w:eastAsia="en-US"/>
        </w:rPr>
        <w:t xml:space="preserve">.3. </w:t>
      </w:r>
      <w:r w:rsidRPr="00065AFB">
        <w:rPr>
          <w:rFonts w:eastAsiaTheme="minorHAnsi"/>
          <w:b/>
          <w:bCs/>
          <w:lang w:eastAsia="en-US"/>
        </w:rPr>
        <w:t>Финансовое обеспечение реализации основной образовательной программы</w:t>
      </w:r>
    </w:p>
    <w:p w:rsidR="00BE6C08" w:rsidRPr="00065AFB" w:rsidRDefault="00BE6C08" w:rsidP="0008737C">
      <w:pPr>
        <w:tabs>
          <w:tab w:val="left" w:pos="851"/>
        </w:tabs>
        <w:autoSpaceDE w:val="0"/>
        <w:autoSpaceDN w:val="0"/>
        <w:adjustRightInd w:val="0"/>
        <w:rPr>
          <w:rFonts w:eastAsiaTheme="minorHAnsi"/>
          <w:b/>
          <w:bCs/>
          <w:lang w:eastAsia="en-US"/>
        </w:rPr>
      </w:pPr>
      <w:r w:rsidRPr="00065AFB">
        <w:rPr>
          <w:rFonts w:eastAsiaTheme="minorHAnsi"/>
          <w:b/>
          <w:bCs/>
          <w:lang w:eastAsia="en-US"/>
        </w:rPr>
        <w:t>основного общего образования</w:t>
      </w:r>
      <w:r>
        <w:rPr>
          <w:rFonts w:eastAsiaTheme="minorHAnsi"/>
          <w:b/>
          <w:bCs/>
          <w:lang w:eastAsia="en-US"/>
        </w:rPr>
        <w:t>.</w:t>
      </w:r>
    </w:p>
    <w:p w:rsidR="00BE6C08" w:rsidRPr="00AF6719" w:rsidRDefault="00BE6C08" w:rsidP="0008737C">
      <w:pPr>
        <w:tabs>
          <w:tab w:val="left" w:pos="851"/>
        </w:tabs>
        <w:jc w:val="both"/>
      </w:pPr>
      <w:r>
        <w:t>Финансирование МБОО</w:t>
      </w:r>
      <w:r w:rsidRPr="00AF6719">
        <w:t xml:space="preserve"> </w:t>
      </w:r>
      <w:r>
        <w:t xml:space="preserve">«Сростинская СОШ им. В.М.Шукшина» </w:t>
      </w:r>
      <w:r w:rsidRPr="00AF6719">
        <w:t xml:space="preserve"> в части оплаты труда и учебных расходов осуществляется в расчете на одного ученика по нормативу. В структуру норматива включено обеспечение создан</w:t>
      </w:r>
      <w:r>
        <w:t>ия условий для реализации ФГОС С</w:t>
      </w:r>
      <w:r w:rsidRPr="00AF6719">
        <w:t>ОО. В «Положение об оплате труда» включен пункт о распределении стимулирующей части заработной платы в зависимости от результата. В базову</w:t>
      </w:r>
      <w:r>
        <w:t>ю часть оплаты труда учителей ОО</w:t>
      </w:r>
      <w:r w:rsidRPr="00AF6719">
        <w:t xml:space="preserve"> введены механизмы оплаты урочной и внеурочной деятельности. В норма</w:t>
      </w:r>
      <w:r>
        <w:t>тив финансирования ОО</w:t>
      </w:r>
      <w:r w:rsidRPr="00AF6719">
        <w:t xml:space="preserve"> включена оплата часов внеурочной деятельности. </w:t>
      </w:r>
    </w:p>
    <w:p w:rsidR="00BE6C08" w:rsidRPr="00AF6719" w:rsidRDefault="00BE6C08" w:rsidP="0008737C">
      <w:pPr>
        <w:tabs>
          <w:tab w:val="left" w:pos="851"/>
        </w:tabs>
        <w:jc w:val="both"/>
      </w:pPr>
      <w:r>
        <w:t xml:space="preserve"> Финансовое обеспечение ОО</w:t>
      </w:r>
      <w:r w:rsidRPr="00AF6719">
        <w:t xml:space="preserve">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BE6C08" w:rsidRPr="00382C39" w:rsidRDefault="00BE6C08" w:rsidP="0008737C">
      <w:pPr>
        <w:tabs>
          <w:tab w:val="left" w:pos="851"/>
        </w:tabs>
        <w:jc w:val="both"/>
        <w:rPr>
          <w:bCs/>
        </w:rPr>
      </w:pPr>
      <w:r w:rsidRPr="00382C39">
        <w:rPr>
          <w:bCs/>
        </w:rPr>
        <w:t xml:space="preserve">Для достижения  результатов ООП в ходе ее реализации  предполагается </w:t>
      </w:r>
      <w:r w:rsidRPr="00382C39">
        <w:rPr>
          <w:b/>
          <w:bCs/>
        </w:rPr>
        <w:t xml:space="preserve">оценка  качества  работы  учителя и специалистов </w:t>
      </w:r>
      <w:r>
        <w:rPr>
          <w:b/>
          <w:bCs/>
        </w:rPr>
        <w:t xml:space="preserve"> средней </w:t>
      </w:r>
      <w:r w:rsidRPr="00382C39">
        <w:rPr>
          <w:b/>
          <w:bCs/>
        </w:rPr>
        <w:t xml:space="preserve">школы </w:t>
      </w:r>
      <w:r w:rsidRPr="00382C39">
        <w:rPr>
          <w:bCs/>
        </w:rPr>
        <w:t>с целью коррекции их деятельности, а также определения стимулирующей части фонда оплаты труда</w:t>
      </w:r>
    </w:p>
    <w:p w:rsidR="00BE6C08" w:rsidRPr="00382C39" w:rsidRDefault="00BE6C08" w:rsidP="0008737C">
      <w:pPr>
        <w:tabs>
          <w:tab w:val="left" w:pos="851"/>
        </w:tabs>
        <w:jc w:val="both"/>
      </w:pPr>
      <w:r w:rsidRPr="00382C39">
        <w:t>Принципом совершенствования экономических механизмов в сфере образования, в соответствии с Комплексной модернизации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BE6C08" w:rsidRPr="00382C39" w:rsidRDefault="00BE6C08" w:rsidP="0008737C">
      <w:pPr>
        <w:tabs>
          <w:tab w:val="left" w:pos="851"/>
        </w:tabs>
        <w:jc w:val="both"/>
      </w:pPr>
      <w:r w:rsidRPr="00382C39">
        <w:t>Система стимулирующих выплат работникам образовательного учреждения предусматривает реализацию права участия органов общественно-г</w:t>
      </w:r>
      <w:r>
        <w:t>осударственного управления ОО</w:t>
      </w:r>
      <w:r w:rsidRPr="00382C39">
        <w:t xml:space="preserve">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BE6C08" w:rsidRPr="00203062" w:rsidRDefault="00BE6C08" w:rsidP="0008737C">
      <w:pPr>
        <w:tabs>
          <w:tab w:val="left" w:pos="851"/>
        </w:tabs>
        <w:jc w:val="both"/>
      </w:pPr>
      <w:r w:rsidRPr="00382C39">
        <w:t xml:space="preserve">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w:t>
      </w:r>
      <w:r w:rsidRPr="00203062">
        <w:t>компетентностях</w:t>
      </w:r>
      <w:r>
        <w:t>.</w:t>
      </w:r>
    </w:p>
    <w:p w:rsidR="00BE6C08" w:rsidRPr="00BE6C08" w:rsidRDefault="00BE6C08" w:rsidP="0008737C">
      <w:pPr>
        <w:tabs>
          <w:tab w:val="left" w:pos="851"/>
        </w:tabs>
        <w:rPr>
          <w:i/>
          <w:sz w:val="20"/>
          <w:szCs w:val="20"/>
        </w:rPr>
      </w:pPr>
      <w:r>
        <w:t xml:space="preserve">  </w:t>
      </w:r>
      <w:r w:rsidR="000204A6">
        <w:t xml:space="preserve">        </w:t>
      </w:r>
      <w:r>
        <w:rPr>
          <w:b/>
          <w:i/>
        </w:rPr>
        <w:t>Образователь</w:t>
      </w:r>
      <w:r w:rsidR="000204A6">
        <w:rPr>
          <w:b/>
          <w:i/>
        </w:rPr>
        <w:t>н</w:t>
      </w:r>
      <w:r>
        <w:rPr>
          <w:b/>
          <w:i/>
        </w:rPr>
        <w:t xml:space="preserve">ая организация </w:t>
      </w:r>
      <w:r w:rsidRPr="00367C53">
        <w:rPr>
          <w:b/>
          <w:i/>
        </w:rPr>
        <w:t>самостоятельно определяет:</w:t>
      </w:r>
    </w:p>
    <w:p w:rsidR="00BE6C08" w:rsidRPr="00CE5283" w:rsidRDefault="00BE6C08" w:rsidP="0008737C">
      <w:pPr>
        <w:pStyle w:val="33"/>
        <w:numPr>
          <w:ilvl w:val="0"/>
          <w:numId w:val="198"/>
        </w:numPr>
        <w:tabs>
          <w:tab w:val="left" w:pos="851"/>
        </w:tabs>
        <w:spacing w:after="0"/>
        <w:ind w:left="0" w:firstLine="0"/>
        <w:jc w:val="both"/>
        <w:rPr>
          <w:sz w:val="24"/>
          <w:szCs w:val="24"/>
        </w:rPr>
      </w:pPr>
      <w:r w:rsidRPr="00367C53">
        <w:rPr>
          <w:sz w:val="24"/>
          <w:szCs w:val="24"/>
        </w:rPr>
        <w:t>соотношение базовой и стимулирующей части фонда оплаты труда;</w:t>
      </w:r>
    </w:p>
    <w:p w:rsidR="00BE6C08" w:rsidRPr="00CE5283" w:rsidRDefault="00BE6C08" w:rsidP="0008737C">
      <w:pPr>
        <w:pStyle w:val="33"/>
        <w:numPr>
          <w:ilvl w:val="0"/>
          <w:numId w:val="198"/>
        </w:numPr>
        <w:tabs>
          <w:tab w:val="left" w:pos="851"/>
        </w:tabs>
        <w:spacing w:after="0"/>
        <w:ind w:left="0" w:firstLine="0"/>
        <w:jc w:val="both"/>
        <w:rPr>
          <w:sz w:val="24"/>
          <w:szCs w:val="24"/>
        </w:rPr>
      </w:pPr>
      <w:r w:rsidRPr="00CE5283">
        <w:rPr>
          <w:sz w:val="24"/>
          <w:szCs w:val="24"/>
        </w:rPr>
        <w:t>соотношение фонда оплаты труда педагогического, административно-управленческого и учебно-вспомогательного персонала;</w:t>
      </w:r>
    </w:p>
    <w:p w:rsidR="00BE6C08" w:rsidRPr="00CE5283" w:rsidRDefault="00BE6C08" w:rsidP="0008737C">
      <w:pPr>
        <w:pStyle w:val="33"/>
        <w:numPr>
          <w:ilvl w:val="0"/>
          <w:numId w:val="198"/>
        </w:numPr>
        <w:tabs>
          <w:tab w:val="left" w:pos="851"/>
        </w:tabs>
        <w:spacing w:after="0"/>
        <w:ind w:left="0" w:firstLine="0"/>
        <w:jc w:val="both"/>
        <w:rPr>
          <w:sz w:val="24"/>
          <w:szCs w:val="24"/>
        </w:rPr>
      </w:pPr>
      <w:r w:rsidRPr="00CE5283">
        <w:rPr>
          <w:sz w:val="24"/>
          <w:szCs w:val="24"/>
        </w:rPr>
        <w:t>соотношение общей и специальной частей внутри базовой части фонда оплаты труда;</w:t>
      </w:r>
    </w:p>
    <w:p w:rsidR="00BE6C08" w:rsidRPr="00CE5283" w:rsidRDefault="00BE6C08" w:rsidP="0008737C">
      <w:pPr>
        <w:pStyle w:val="33"/>
        <w:numPr>
          <w:ilvl w:val="0"/>
          <w:numId w:val="198"/>
        </w:numPr>
        <w:tabs>
          <w:tab w:val="left" w:pos="851"/>
        </w:tabs>
        <w:spacing w:after="0"/>
        <w:ind w:left="0" w:firstLine="0"/>
        <w:jc w:val="both"/>
        <w:rPr>
          <w:sz w:val="24"/>
          <w:szCs w:val="24"/>
        </w:rPr>
      </w:pPr>
      <w:r w:rsidRPr="00CE5283">
        <w:rPr>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актами.</w:t>
      </w:r>
    </w:p>
    <w:p w:rsidR="00BE6C08" w:rsidRPr="00367C53" w:rsidRDefault="00BE6C08" w:rsidP="0008737C">
      <w:pPr>
        <w:tabs>
          <w:tab w:val="left" w:pos="0"/>
          <w:tab w:val="left" w:pos="851"/>
        </w:tabs>
        <w:jc w:val="both"/>
        <w:rPr>
          <w:i/>
        </w:rPr>
      </w:pPr>
      <w:r w:rsidRPr="00367C53">
        <w:rPr>
          <w:i/>
        </w:rPr>
        <w:t xml:space="preserve">В распределении стимулирующей части фонда оплаты труда предусматривается участие органов самоуправления (общественного Совета </w:t>
      </w:r>
      <w:r>
        <w:rPr>
          <w:i/>
        </w:rPr>
        <w:t xml:space="preserve"> Организации</w:t>
      </w:r>
      <w:r w:rsidRPr="00367C53">
        <w:rPr>
          <w:i/>
        </w:rPr>
        <w:t>).</w:t>
      </w:r>
    </w:p>
    <w:p w:rsidR="00BE6C08" w:rsidRPr="00367C53" w:rsidRDefault="00BE6C08" w:rsidP="0008737C">
      <w:pPr>
        <w:tabs>
          <w:tab w:val="left" w:pos="720"/>
          <w:tab w:val="left" w:pos="851"/>
        </w:tabs>
        <w:jc w:val="both"/>
        <w:rPr>
          <w:b/>
        </w:rPr>
      </w:pPr>
      <w:r w:rsidRPr="00367C53">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367C53">
        <w:rPr>
          <w:b/>
          <w:i/>
        </w:rPr>
        <w:t>образовательн</w:t>
      </w:r>
      <w:r>
        <w:rPr>
          <w:b/>
          <w:i/>
        </w:rPr>
        <w:t>ая организация</w:t>
      </w:r>
      <w:r w:rsidRPr="00367C53">
        <w:rPr>
          <w:b/>
        </w:rPr>
        <w:t>:</w:t>
      </w:r>
    </w:p>
    <w:p w:rsidR="00BE6C08" w:rsidRPr="00367C53" w:rsidRDefault="00BE6C08" w:rsidP="0008737C">
      <w:pPr>
        <w:pStyle w:val="a9"/>
        <w:tabs>
          <w:tab w:val="left" w:pos="851"/>
        </w:tabs>
        <w:ind w:left="0"/>
        <w:contextualSpacing w:val="0"/>
        <w:jc w:val="both"/>
      </w:pPr>
      <w:r w:rsidRPr="00367C53">
        <w:t>1) проводит экономический расчёт стоимости обеспечения требований Стандарта по каждой позиции;</w:t>
      </w:r>
    </w:p>
    <w:p w:rsidR="00BE6C08" w:rsidRPr="00367C53" w:rsidRDefault="00BE6C08" w:rsidP="0008737C">
      <w:pPr>
        <w:pStyle w:val="a9"/>
        <w:tabs>
          <w:tab w:val="left" w:pos="851"/>
        </w:tabs>
        <w:ind w:left="0"/>
        <w:contextualSpacing w:val="0"/>
        <w:jc w:val="both"/>
      </w:pPr>
      <w:r w:rsidRPr="00367C53">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E6C08" w:rsidRDefault="00BE6C08" w:rsidP="0008737C">
      <w:pPr>
        <w:pStyle w:val="a9"/>
        <w:tabs>
          <w:tab w:val="left" w:pos="851"/>
        </w:tabs>
        <w:ind w:left="0"/>
        <w:contextualSpacing w:val="0"/>
        <w:jc w:val="both"/>
      </w:pPr>
      <w:r w:rsidRPr="00367C53">
        <w:t>3) определяет величину затрат на обеспечение требов</w:t>
      </w:r>
      <w:r>
        <w:t>аний к условиям реализации ООП;</w:t>
      </w:r>
    </w:p>
    <w:p w:rsidR="00BE6C08" w:rsidRPr="00C13D17" w:rsidRDefault="00BE6C08" w:rsidP="0008737C">
      <w:pPr>
        <w:tabs>
          <w:tab w:val="left" w:pos="851"/>
        </w:tabs>
        <w:jc w:val="both"/>
      </w:pPr>
      <w:r w:rsidRPr="00C13D17">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E6C08" w:rsidRPr="00C13D17" w:rsidRDefault="00BE6C08" w:rsidP="0008737C">
      <w:pPr>
        <w:tabs>
          <w:tab w:val="left" w:pos="851"/>
        </w:tabs>
        <w:jc w:val="both"/>
      </w:pPr>
      <w:r w:rsidRPr="00C13D17">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C13D17">
        <w:rPr>
          <w:i/>
        </w:rPr>
        <w:t>механизмы расчёта необходимого финансирования</w:t>
      </w:r>
      <w:r w:rsidRPr="00C13D17">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C13D17">
        <w:rPr>
          <w:bCs/>
        </w:rPr>
        <w:t xml:space="preserve">(утверждена Минобрнауки 22 ноября </w:t>
      </w:r>
      <w:smartTag w:uri="urn:schemas-microsoft-com:office:smarttags" w:element="metricconverter">
        <w:smartTagPr>
          <w:attr w:name="ProductID" w:val="2007 г"/>
        </w:smartTagPr>
        <w:r w:rsidRPr="00C13D17">
          <w:rPr>
            <w:bCs/>
          </w:rPr>
          <w:t>2007 г</w:t>
        </w:r>
      </w:smartTag>
      <w:r w:rsidRPr="00C13D17">
        <w:rPr>
          <w:bCs/>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C13D17">
          <w:rPr>
            <w:bCs/>
          </w:rPr>
          <w:t>2007 г</w:t>
        </w:r>
      </w:smartTag>
      <w:r w:rsidRPr="00C13D17">
        <w:rPr>
          <w:bCs/>
        </w:rPr>
        <w:t>.), а также в письме Департамента общего образования «</w:t>
      </w:r>
      <w:r w:rsidRPr="00C13D17">
        <w:t xml:space="preserve">Финансовое обеспечение внедрения ФГОС. </w:t>
      </w:r>
      <w:r w:rsidRPr="00C13D17">
        <w:rPr>
          <w:iCs/>
        </w:rPr>
        <w:t>Вопросы-ответы»</w:t>
      </w:r>
      <w:r w:rsidRPr="00C13D17">
        <w:rPr>
          <w:rFonts w:eastAsia="SimSun"/>
          <w:iCs/>
        </w:rPr>
        <w:t>,</w:t>
      </w:r>
      <w:r w:rsidRPr="00C13D17">
        <w:rPr>
          <w:iCs/>
        </w:rPr>
        <w:t xml:space="preserve"> которым предложены дополнения к модельным методикам в соответствии с требованиями ФГОС);</w:t>
      </w:r>
    </w:p>
    <w:p w:rsidR="00BE6C08" w:rsidRPr="00C13D17" w:rsidRDefault="00BE6C08" w:rsidP="0008737C">
      <w:pPr>
        <w:tabs>
          <w:tab w:val="left" w:pos="851"/>
        </w:tabs>
        <w:jc w:val="both"/>
      </w:pPr>
      <w:r w:rsidRPr="00C13D17">
        <w:t xml:space="preserve">6) разрабатывает </w:t>
      </w:r>
      <w:r w:rsidRPr="00C13D17">
        <w:rPr>
          <w:bCs/>
          <w:iCs/>
        </w:rPr>
        <w:t>финансовый механизм</w:t>
      </w:r>
      <w:r w:rsidRPr="00C13D17">
        <w:rPr>
          <w:iCs/>
        </w:rPr>
        <w:t xml:space="preserve"> </w:t>
      </w:r>
      <w:r w:rsidRPr="00C13D17">
        <w:rPr>
          <w:bCs/>
          <w:iCs/>
        </w:rPr>
        <w:t>интеграции</w:t>
      </w:r>
      <w:r w:rsidRPr="00C13D17">
        <w:rPr>
          <w:bCs/>
        </w:rPr>
        <w:t xml:space="preserve"> </w:t>
      </w:r>
      <w:r w:rsidRPr="00C13D17">
        <w:t xml:space="preserve">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BE6C08" w:rsidRPr="00C13D17" w:rsidRDefault="00BE6C08" w:rsidP="0008737C">
      <w:pPr>
        <w:pStyle w:val="a9"/>
        <w:numPr>
          <w:ilvl w:val="0"/>
          <w:numId w:val="199"/>
        </w:numPr>
        <w:tabs>
          <w:tab w:val="left" w:pos="851"/>
        </w:tabs>
        <w:ind w:left="0" w:firstLine="0"/>
        <w:jc w:val="both"/>
      </w:pPr>
      <w:r w:rsidRPr="00C13D17">
        <w:t>При этом учитывается, что взаимодействие может осуществляться:</w:t>
      </w:r>
    </w:p>
    <w:p w:rsidR="00BE6C08" w:rsidRPr="00C13D17" w:rsidRDefault="00BE6C08" w:rsidP="0008737C">
      <w:pPr>
        <w:numPr>
          <w:ilvl w:val="0"/>
          <w:numId w:val="199"/>
        </w:numPr>
        <w:tabs>
          <w:tab w:val="left" w:pos="851"/>
        </w:tabs>
        <w:ind w:left="0" w:firstLine="0"/>
        <w:contextualSpacing/>
        <w:jc w:val="both"/>
      </w:pPr>
      <w:r w:rsidRPr="00C13D17">
        <w:rPr>
          <w:i/>
          <w:iCs/>
        </w:rPr>
        <w:t>на основе</w:t>
      </w:r>
      <w:r w:rsidRPr="00C13D17">
        <w:t xml:space="preserve"> </w:t>
      </w:r>
      <w:r w:rsidRPr="00C13D17">
        <w:rPr>
          <w:i/>
          <w:iCs/>
        </w:rPr>
        <w:t>договоров</w:t>
      </w:r>
      <w:r w:rsidRPr="00C13D17">
        <w:t xml:space="preserve"> на проведение занятий в рамках кружков, секций, клубов и др. по различным направлениям внеурочной деятельности на базе Организации (учреждения дополнительного образования, клуба, спортивного комплекса и др.);</w:t>
      </w:r>
    </w:p>
    <w:p w:rsidR="00BE6C08" w:rsidRPr="00747762" w:rsidRDefault="00BE6C08" w:rsidP="0008737C">
      <w:pPr>
        <w:numPr>
          <w:ilvl w:val="0"/>
          <w:numId w:val="199"/>
        </w:numPr>
        <w:tabs>
          <w:tab w:val="left" w:pos="851"/>
        </w:tabs>
        <w:ind w:left="0" w:firstLine="0"/>
        <w:contextualSpacing/>
        <w:jc w:val="both"/>
      </w:pPr>
      <w:r w:rsidRPr="00C13D17">
        <w:t>за счёт</w:t>
      </w:r>
      <w:r w:rsidRPr="00C13D17">
        <w:rPr>
          <w:b/>
          <w:bCs/>
        </w:rPr>
        <w:t xml:space="preserve"> </w:t>
      </w:r>
      <w:r w:rsidRPr="00C13D17">
        <w:rPr>
          <w:i/>
          <w:iCs/>
        </w:rPr>
        <w:t>выделения ставок педагогов дополнительного образования,</w:t>
      </w:r>
      <w:r w:rsidRPr="00C13D17">
        <w:rPr>
          <w:bCs/>
        </w:rPr>
        <w:t xml:space="preserve"> </w:t>
      </w:r>
      <w:r w:rsidRPr="00C13D17">
        <w:t>которые обеспечивают реализацию для обучающихся в общеобразовательной организации широкого спектра программ внеурочной деятельности.</w:t>
      </w:r>
    </w:p>
    <w:p w:rsidR="00BE6C08" w:rsidRPr="00747762" w:rsidRDefault="00BE6C08" w:rsidP="0008737C">
      <w:pPr>
        <w:pStyle w:val="3"/>
        <w:tabs>
          <w:tab w:val="left" w:pos="851"/>
        </w:tabs>
        <w:rPr>
          <w:rFonts w:ascii="Times New Roman" w:hAnsi="Times New Roman" w:cs="Times New Roman"/>
          <w:b/>
          <w:color w:val="auto"/>
        </w:rPr>
      </w:pPr>
      <w:bookmarkStart w:id="129" w:name="_Toc435412746"/>
      <w:bookmarkStart w:id="130" w:name="_Toc453968221"/>
      <w:r>
        <w:rPr>
          <w:rFonts w:ascii="Times New Roman" w:hAnsi="Times New Roman" w:cs="Times New Roman"/>
          <w:b/>
          <w:color w:val="auto"/>
        </w:rPr>
        <w:t>3</w:t>
      </w:r>
      <w:r w:rsidRPr="00002A50">
        <w:rPr>
          <w:rFonts w:ascii="Times New Roman" w:hAnsi="Times New Roman" w:cs="Times New Roman"/>
          <w:b/>
          <w:color w:val="auto"/>
        </w:rPr>
        <w:t>.3.4. Материально-технические условия реализации основной образовательной программы</w:t>
      </w:r>
      <w:bookmarkEnd w:id="129"/>
      <w:bookmarkEnd w:id="130"/>
      <w:r w:rsidRPr="00002A50">
        <w:rPr>
          <w:rFonts w:ascii="Times New Roman" w:hAnsi="Times New Roman" w:cs="Times New Roman"/>
          <w:b/>
          <w:color w:val="auto"/>
        </w:rPr>
        <w:t>.</w:t>
      </w:r>
    </w:p>
    <w:p w:rsidR="00BE6C08" w:rsidRPr="00D80637" w:rsidRDefault="00BE6C08" w:rsidP="0008737C">
      <w:pPr>
        <w:tabs>
          <w:tab w:val="left" w:pos="851"/>
          <w:tab w:val="left" w:pos="1134"/>
        </w:tabs>
        <w:jc w:val="both"/>
      </w:pPr>
      <w:r w:rsidRPr="00382C39">
        <w:rPr>
          <w:b/>
          <w:i/>
        </w:rPr>
        <w:t>Материально-техническое обеспечение</w:t>
      </w:r>
      <w:r w:rsidRPr="00382C39">
        <w:t xml:space="preserve"> образовательного процесса – обоснованность использования  помещений и оборудования  для  реализации ООП.</w:t>
      </w:r>
    </w:p>
    <w:p w:rsidR="000204A6" w:rsidRDefault="00BE6C08" w:rsidP="0008737C">
      <w:pPr>
        <w:tabs>
          <w:tab w:val="left" w:pos="851"/>
          <w:tab w:val="left" w:pos="1134"/>
        </w:tabs>
        <w:jc w:val="both"/>
      </w:pPr>
      <w:r w:rsidRPr="00382C39">
        <w:rPr>
          <w:b/>
          <w:i/>
        </w:rPr>
        <w:t>Информационно-техническое обеспече</w:t>
      </w:r>
      <w:r w:rsidRPr="00382C39">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w:t>
      </w:r>
      <w:r>
        <w:t>процессе</w:t>
      </w:r>
    </w:p>
    <w:p w:rsidR="000204A6" w:rsidRDefault="000204A6" w:rsidP="0008737C">
      <w:pPr>
        <w:tabs>
          <w:tab w:val="left" w:pos="851"/>
        </w:tabs>
      </w:pPr>
    </w:p>
    <w:p w:rsidR="000204A6" w:rsidRDefault="000204A6" w:rsidP="0008737C">
      <w:pPr>
        <w:tabs>
          <w:tab w:val="left" w:pos="851"/>
        </w:tabs>
        <w:jc w:val="both"/>
      </w:pPr>
      <w:r w:rsidRPr="00367C53">
        <w:t xml:space="preserve">Материально-техническая </w:t>
      </w:r>
      <w:r>
        <w:t>база образовательной организации</w:t>
      </w:r>
      <w:r w:rsidRPr="00367C53">
        <w:t xml:space="preserve"> приведена в соответствие с задачами по обеспечению реализации основной образовате</w:t>
      </w:r>
      <w:r>
        <w:t xml:space="preserve">льной программы образовательной </w:t>
      </w:r>
      <w:r>
        <w:lastRenderedPageBreak/>
        <w:t>организации</w:t>
      </w:r>
      <w:r w:rsidRPr="00367C53">
        <w:t xml:space="preserve">, необходимого учебно-материального оснащения образовательного процесса и созданию соответствующей образовательной и социальной </w:t>
      </w:r>
      <w:r w:rsidRPr="00B10A17">
        <w:t>среды (рис. 11).</w:t>
      </w:r>
    </w:p>
    <w:p w:rsidR="000204A6" w:rsidRDefault="000204A6" w:rsidP="0008737C">
      <w:pPr>
        <w:tabs>
          <w:tab w:val="left" w:pos="851"/>
        </w:tabs>
      </w:pPr>
    </w:p>
    <w:p w:rsidR="000204A6" w:rsidRDefault="000204A6" w:rsidP="0008737C">
      <w:pPr>
        <w:tabs>
          <w:tab w:val="left" w:pos="851"/>
        </w:tabs>
      </w:pPr>
    </w:p>
    <w:p w:rsidR="000204A6" w:rsidRPr="00747762" w:rsidRDefault="000204A6" w:rsidP="0008737C">
      <w:pPr>
        <w:tabs>
          <w:tab w:val="left" w:pos="851"/>
        </w:tabs>
        <w:jc w:val="center"/>
        <w:rPr>
          <w:sz w:val="20"/>
          <w:szCs w:val="20"/>
        </w:rPr>
      </w:pPr>
      <w:r w:rsidRPr="00BD4859">
        <w:object w:dxaOrig="7216" w:dyaOrig="5390">
          <v:shape id="_x0000_i1026" type="#_x0000_t75" style="width:468.75pt;height:225.75pt" o:ole="">
            <v:imagedata r:id="rId26" o:title=""/>
          </v:shape>
          <o:OLEObject Type="Embed" ProgID="PowerPoint.Slide.12" ShapeID="_x0000_i1026" DrawAspect="Content" ObjectID="_1606837949" r:id="rId27"/>
        </w:object>
      </w:r>
      <w:r w:rsidRPr="000204A6">
        <w:rPr>
          <w:b/>
          <w:i/>
          <w:sz w:val="20"/>
          <w:szCs w:val="20"/>
        </w:rPr>
        <w:t xml:space="preserve"> </w:t>
      </w:r>
      <w:r w:rsidRPr="00B10A17">
        <w:rPr>
          <w:b/>
          <w:i/>
          <w:sz w:val="20"/>
          <w:szCs w:val="20"/>
        </w:rPr>
        <w:t>Рис. 11.</w:t>
      </w:r>
      <w:r w:rsidRPr="00B10A17">
        <w:rPr>
          <w:sz w:val="20"/>
          <w:szCs w:val="20"/>
        </w:rPr>
        <w:t xml:space="preserve"> Материально-техническое</w:t>
      </w:r>
      <w:r w:rsidRPr="00BD4859">
        <w:rPr>
          <w:sz w:val="20"/>
          <w:szCs w:val="20"/>
        </w:rPr>
        <w:t xml:space="preserve"> и информационное оснащение образовательного процесса</w:t>
      </w:r>
    </w:p>
    <w:p w:rsidR="000204A6" w:rsidRDefault="000204A6" w:rsidP="0008737C">
      <w:pPr>
        <w:tabs>
          <w:tab w:val="left" w:pos="851"/>
        </w:tabs>
      </w:pPr>
    </w:p>
    <w:p w:rsidR="000204A6" w:rsidRDefault="000204A6" w:rsidP="0008737C">
      <w:pPr>
        <w:tabs>
          <w:tab w:val="left" w:pos="851"/>
        </w:tabs>
      </w:pPr>
    </w:p>
    <w:p w:rsidR="000204A6" w:rsidRDefault="000204A6" w:rsidP="0008737C">
      <w:pPr>
        <w:tabs>
          <w:tab w:val="left" w:pos="851"/>
        </w:tabs>
      </w:pPr>
    </w:p>
    <w:p w:rsidR="00BE6C08" w:rsidRPr="000204A6" w:rsidRDefault="00BE6C08" w:rsidP="0008737C">
      <w:pPr>
        <w:tabs>
          <w:tab w:val="left" w:pos="851"/>
        </w:tabs>
        <w:sectPr w:rsidR="00BE6C08" w:rsidRPr="000204A6" w:rsidSect="0008737C">
          <w:footnotePr>
            <w:numRestart w:val="eachPage"/>
          </w:footnotePr>
          <w:pgSz w:w="11906" w:h="16838"/>
          <w:pgMar w:top="1134" w:right="1134" w:bottom="1134" w:left="1134" w:header="709" w:footer="709" w:gutter="0"/>
          <w:cols w:space="708"/>
          <w:docGrid w:linePitch="360"/>
        </w:sectPr>
      </w:pPr>
    </w:p>
    <w:p w:rsidR="00C703C4" w:rsidRDefault="000204A6" w:rsidP="0008737C">
      <w:pPr>
        <w:tabs>
          <w:tab w:val="left" w:pos="851"/>
        </w:tabs>
        <w:jc w:val="both"/>
      </w:pPr>
      <w:r w:rsidRPr="00367C53">
        <w:lastRenderedPageBreak/>
        <w:t xml:space="preserve">Для </w:t>
      </w:r>
      <w:r>
        <w:t>этого образовательная организация</w:t>
      </w:r>
      <w:r w:rsidRPr="00367C53">
        <w:t xml:space="preserve"> разрабатывает и закрепляет локальным актом перечни оснащения и оборудов</w:t>
      </w:r>
      <w:r>
        <w:t>ания образовательной организации</w:t>
      </w:r>
      <w:r w:rsidRPr="00367C53">
        <w:t>.</w:t>
      </w:r>
      <w:r>
        <w:t xml:space="preserve"> </w:t>
      </w:r>
      <w:r w:rsidRPr="00150643">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150643">
          <w:t>2009 г</w:t>
        </w:r>
      </w:smartTag>
      <w:r>
        <w:t>. № 277.</w:t>
      </w:r>
    </w:p>
    <w:p w:rsidR="00150643" w:rsidRPr="00747762" w:rsidRDefault="00150643" w:rsidP="0008737C">
      <w:pPr>
        <w:tabs>
          <w:tab w:val="left" w:pos="851"/>
        </w:tabs>
        <w:contextualSpacing/>
        <w:jc w:val="both"/>
      </w:pPr>
      <w:r w:rsidRPr="00747762">
        <w:rPr>
          <w:lang w:val="x-none"/>
        </w:rPr>
        <w:t>В соответствии с требованиями ФГОС в образовательно</w:t>
      </w:r>
      <w:r w:rsidRPr="00150643">
        <w:t>й организации</w:t>
      </w:r>
      <w:r w:rsidRPr="00747762">
        <w:rPr>
          <w:lang w:val="x-none"/>
        </w:rPr>
        <w:t>, реализующе</w:t>
      </w:r>
      <w:r w:rsidRPr="00150643">
        <w:t>й</w:t>
      </w:r>
      <w:r w:rsidRPr="00747762">
        <w:rPr>
          <w:lang w:val="x-none"/>
        </w:rPr>
        <w:t xml:space="preserve"> основную образовательную программу основного общего образования, должны быть оборудованы:</w:t>
      </w:r>
    </w:p>
    <w:p w:rsidR="00150643" w:rsidRPr="00150643" w:rsidRDefault="00150643" w:rsidP="0008737C">
      <w:pPr>
        <w:numPr>
          <w:ilvl w:val="0"/>
          <w:numId w:val="200"/>
        </w:numPr>
        <w:tabs>
          <w:tab w:val="left" w:pos="851"/>
        </w:tabs>
        <w:ind w:left="0" w:firstLine="0"/>
        <w:jc w:val="both"/>
      </w:pPr>
      <w:r w:rsidRPr="00150643">
        <w:t>учебные кабинеты с автоматизированными рабочими местами обучающихся и педагогических работников;</w:t>
      </w:r>
    </w:p>
    <w:p w:rsidR="00150643" w:rsidRPr="00150643" w:rsidRDefault="00150643" w:rsidP="0008737C">
      <w:pPr>
        <w:numPr>
          <w:ilvl w:val="0"/>
          <w:numId w:val="200"/>
        </w:numPr>
        <w:tabs>
          <w:tab w:val="left" w:pos="851"/>
        </w:tabs>
        <w:ind w:left="0" w:firstLine="0"/>
        <w:jc w:val="both"/>
      </w:pPr>
      <w:r w:rsidRPr="00150643">
        <w:t>лекционные аудитории;</w:t>
      </w:r>
    </w:p>
    <w:p w:rsidR="00150643" w:rsidRPr="00150643" w:rsidRDefault="00150643" w:rsidP="0008737C">
      <w:pPr>
        <w:numPr>
          <w:ilvl w:val="0"/>
          <w:numId w:val="200"/>
        </w:numPr>
        <w:tabs>
          <w:tab w:val="left" w:pos="851"/>
        </w:tabs>
        <w:ind w:left="0" w:firstLine="0"/>
        <w:jc w:val="both"/>
      </w:pPr>
      <w:r w:rsidRPr="00150643">
        <w:t>помещения для занятий учебно-исследовательской и проектной деятельностью, моделированием и техническим творчеством;</w:t>
      </w:r>
    </w:p>
    <w:p w:rsidR="00150643" w:rsidRPr="00150643" w:rsidRDefault="00150643" w:rsidP="0008737C">
      <w:pPr>
        <w:numPr>
          <w:ilvl w:val="0"/>
          <w:numId w:val="200"/>
        </w:numPr>
        <w:tabs>
          <w:tab w:val="left" w:pos="851"/>
        </w:tabs>
        <w:ind w:left="0" w:firstLine="0"/>
        <w:jc w:val="both"/>
      </w:pPr>
      <w:r w:rsidRPr="00150643">
        <w:t>необходимые для реализации учебной и внеурочной деятельности лаборатории и мастерские;</w:t>
      </w:r>
    </w:p>
    <w:p w:rsidR="00150643" w:rsidRPr="00150643" w:rsidRDefault="00150643" w:rsidP="0008737C">
      <w:pPr>
        <w:numPr>
          <w:ilvl w:val="0"/>
          <w:numId w:val="200"/>
        </w:numPr>
        <w:tabs>
          <w:tab w:val="left" w:pos="851"/>
        </w:tabs>
        <w:ind w:left="0" w:firstLine="0"/>
        <w:jc w:val="both"/>
      </w:pPr>
      <w:r w:rsidRPr="00150643">
        <w:t>помещения (кабинеты, мастерские, студии) для занятий музыкой, хореографией и изобразительным искусством;</w:t>
      </w:r>
    </w:p>
    <w:p w:rsidR="00150643" w:rsidRPr="00150643" w:rsidRDefault="00150643" w:rsidP="0008737C">
      <w:pPr>
        <w:numPr>
          <w:ilvl w:val="0"/>
          <w:numId w:val="200"/>
        </w:numPr>
        <w:tabs>
          <w:tab w:val="left" w:pos="851"/>
        </w:tabs>
        <w:ind w:left="0" w:firstLine="0"/>
        <w:jc w:val="both"/>
      </w:pPr>
      <w:r w:rsidRPr="00150643">
        <w:t>лингафонные кабинеты;</w:t>
      </w:r>
    </w:p>
    <w:p w:rsidR="00150643" w:rsidRPr="00150643" w:rsidRDefault="00150643" w:rsidP="0008737C">
      <w:pPr>
        <w:numPr>
          <w:ilvl w:val="0"/>
          <w:numId w:val="200"/>
        </w:numPr>
        <w:tabs>
          <w:tab w:val="left" w:pos="851"/>
        </w:tabs>
        <w:ind w:left="0" w:firstLine="0"/>
        <w:jc w:val="both"/>
      </w:pPr>
      <w:r w:rsidRPr="00150643">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150643" w:rsidRPr="00150643" w:rsidRDefault="00150643" w:rsidP="0008737C">
      <w:pPr>
        <w:numPr>
          <w:ilvl w:val="0"/>
          <w:numId w:val="200"/>
        </w:numPr>
        <w:tabs>
          <w:tab w:val="left" w:pos="851"/>
        </w:tabs>
        <w:ind w:left="0" w:firstLine="0"/>
        <w:jc w:val="both"/>
      </w:pPr>
      <w:r w:rsidRPr="00150643">
        <w:t>актовые и хореографические залы;</w:t>
      </w:r>
    </w:p>
    <w:p w:rsidR="00150643" w:rsidRPr="00150643" w:rsidRDefault="00150643" w:rsidP="0008737C">
      <w:pPr>
        <w:numPr>
          <w:ilvl w:val="0"/>
          <w:numId w:val="200"/>
        </w:numPr>
        <w:tabs>
          <w:tab w:val="left" w:pos="851"/>
        </w:tabs>
        <w:ind w:left="0" w:firstLine="0"/>
        <w:jc w:val="both"/>
      </w:pPr>
      <w:r w:rsidRPr="00150643">
        <w:t>спортивные комплексы, залы, бассейны, стадионы, спортивные площадки, тиры, оснащённые игровым, спортивным оборудованием и инвентарём;</w:t>
      </w:r>
    </w:p>
    <w:p w:rsidR="00150643" w:rsidRPr="00150643" w:rsidRDefault="00150643" w:rsidP="0008737C">
      <w:pPr>
        <w:numPr>
          <w:ilvl w:val="0"/>
          <w:numId w:val="200"/>
        </w:numPr>
        <w:tabs>
          <w:tab w:val="left" w:pos="851"/>
        </w:tabs>
        <w:ind w:left="0" w:firstLine="0"/>
        <w:jc w:val="both"/>
      </w:pPr>
      <w:r w:rsidRPr="00150643">
        <w:t>автогородки;</w:t>
      </w:r>
    </w:p>
    <w:p w:rsidR="00150643" w:rsidRPr="00150643" w:rsidRDefault="00150643" w:rsidP="0008737C">
      <w:pPr>
        <w:numPr>
          <w:ilvl w:val="0"/>
          <w:numId w:val="200"/>
        </w:numPr>
        <w:tabs>
          <w:tab w:val="left" w:pos="851"/>
        </w:tabs>
        <w:ind w:left="0" w:firstLine="0"/>
        <w:jc w:val="both"/>
      </w:pPr>
      <w:r w:rsidRPr="00150643">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50643" w:rsidRPr="00150643" w:rsidRDefault="00150643" w:rsidP="0008737C">
      <w:pPr>
        <w:numPr>
          <w:ilvl w:val="0"/>
          <w:numId w:val="200"/>
        </w:numPr>
        <w:tabs>
          <w:tab w:val="left" w:pos="851"/>
        </w:tabs>
        <w:ind w:left="0" w:firstLine="0"/>
        <w:jc w:val="both"/>
      </w:pPr>
      <w:r w:rsidRPr="00150643">
        <w:t>помещения для медицинского персонала;</w:t>
      </w:r>
    </w:p>
    <w:p w:rsidR="00150643" w:rsidRPr="00150643" w:rsidRDefault="00150643" w:rsidP="0008737C">
      <w:pPr>
        <w:numPr>
          <w:ilvl w:val="0"/>
          <w:numId w:val="200"/>
        </w:numPr>
        <w:tabs>
          <w:tab w:val="left" w:pos="851"/>
        </w:tabs>
        <w:ind w:left="0" w:firstLine="0"/>
        <w:jc w:val="both"/>
      </w:pPr>
      <w:r w:rsidRPr="00150643">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150643" w:rsidRPr="00150643" w:rsidRDefault="00150643" w:rsidP="0008737C">
      <w:pPr>
        <w:numPr>
          <w:ilvl w:val="0"/>
          <w:numId w:val="200"/>
        </w:numPr>
        <w:tabs>
          <w:tab w:val="left" w:pos="851"/>
        </w:tabs>
        <w:ind w:left="0" w:firstLine="0"/>
        <w:jc w:val="both"/>
      </w:pPr>
      <w:r w:rsidRPr="00150643">
        <w:t>гардеробы, санузлы, места личной гигиены;</w:t>
      </w:r>
    </w:p>
    <w:p w:rsidR="00150643" w:rsidRPr="00150643" w:rsidRDefault="00150643" w:rsidP="0008737C">
      <w:pPr>
        <w:numPr>
          <w:ilvl w:val="0"/>
          <w:numId w:val="200"/>
        </w:numPr>
        <w:tabs>
          <w:tab w:val="left" w:pos="851"/>
        </w:tabs>
        <w:ind w:left="0" w:firstLine="0"/>
        <w:jc w:val="both"/>
      </w:pPr>
      <w:r w:rsidRPr="00150643">
        <w:t>участок (территория) с необходимым набором оснащённых зон.</w:t>
      </w:r>
    </w:p>
    <w:p w:rsidR="00C703C4" w:rsidRDefault="00150643" w:rsidP="0008737C">
      <w:pPr>
        <w:tabs>
          <w:tab w:val="left" w:pos="720"/>
          <w:tab w:val="left" w:pos="851"/>
        </w:tabs>
        <w:jc w:val="both"/>
      </w:pPr>
      <w:r w:rsidRPr="00150643">
        <w:t xml:space="preserve">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(рис. 12, 13). </w:t>
      </w:r>
    </w:p>
    <w:p w:rsidR="006D7782" w:rsidRDefault="006D7782" w:rsidP="0008737C">
      <w:pPr>
        <w:pStyle w:val="default0"/>
        <w:tabs>
          <w:tab w:val="left" w:pos="720"/>
          <w:tab w:val="left" w:pos="851"/>
        </w:tabs>
        <w:jc w:val="center"/>
      </w:pPr>
    </w:p>
    <w:p w:rsidR="00150643" w:rsidRPr="00C621B6" w:rsidRDefault="006D7782" w:rsidP="0008737C">
      <w:pPr>
        <w:pStyle w:val="default0"/>
        <w:tabs>
          <w:tab w:val="left" w:pos="720"/>
          <w:tab w:val="left" w:pos="851"/>
        </w:tabs>
        <w:jc w:val="center"/>
        <w:rPr>
          <w:rStyle w:val="default005f005fchar1char1"/>
          <w:sz w:val="20"/>
          <w:szCs w:val="20"/>
        </w:rPr>
      </w:pPr>
      <w:r w:rsidRPr="00C621B6">
        <w:object w:dxaOrig="7216" w:dyaOrig="5390">
          <v:shape id="_x0000_i1027" type="#_x0000_t75" style="width:382.5pt;height:213pt" o:ole="">
            <v:imagedata r:id="rId28" o:title=""/>
          </v:shape>
          <o:OLEObject Type="Embed" ProgID="PowerPoint.Slide.12" ShapeID="_x0000_i1027" DrawAspect="Content" ObjectID="_1606837950" r:id="rId29"/>
        </w:object>
      </w:r>
      <w:r w:rsidR="00150643" w:rsidRPr="00C621B6">
        <w:rPr>
          <w:rStyle w:val="default005f005fchar1char1"/>
          <w:b/>
          <w:i/>
          <w:sz w:val="20"/>
          <w:szCs w:val="20"/>
        </w:rPr>
        <w:t>Рис. 12.</w:t>
      </w:r>
      <w:r w:rsidR="00150643" w:rsidRPr="00C621B6">
        <w:rPr>
          <w:rStyle w:val="default005f005fchar1char1"/>
          <w:sz w:val="20"/>
          <w:szCs w:val="20"/>
        </w:rPr>
        <w:t xml:space="preserve"> Состав комплекта инновационных средств обучения для учителя</w:t>
      </w:r>
    </w:p>
    <w:p w:rsidR="006D7782" w:rsidRDefault="006D7782" w:rsidP="0008737C">
      <w:pPr>
        <w:pStyle w:val="default0"/>
        <w:tabs>
          <w:tab w:val="left" w:pos="720"/>
          <w:tab w:val="left" w:pos="851"/>
        </w:tabs>
        <w:jc w:val="center"/>
      </w:pPr>
      <w:r w:rsidRPr="00C621B6">
        <w:object w:dxaOrig="7216" w:dyaOrig="5390">
          <v:shape id="_x0000_i1028" type="#_x0000_t75" style="width:406.5pt;height:225pt" o:ole="">
            <v:imagedata r:id="rId30" o:title=""/>
          </v:shape>
          <o:OLEObject Type="Embed" ProgID="PowerPoint.Slide.12" ShapeID="_x0000_i1028" DrawAspect="Content" ObjectID="_1606837951" r:id="rId31"/>
        </w:object>
      </w:r>
    </w:p>
    <w:p w:rsidR="00150643" w:rsidRDefault="00150643" w:rsidP="0008737C">
      <w:pPr>
        <w:pStyle w:val="default0"/>
        <w:tabs>
          <w:tab w:val="left" w:pos="720"/>
          <w:tab w:val="left" w:pos="851"/>
        </w:tabs>
        <w:jc w:val="center"/>
        <w:rPr>
          <w:rStyle w:val="default005f005fchar1char1"/>
          <w:sz w:val="20"/>
          <w:szCs w:val="20"/>
        </w:rPr>
      </w:pPr>
      <w:r w:rsidRPr="00C621B6">
        <w:rPr>
          <w:rStyle w:val="default005f005fchar1char1"/>
          <w:b/>
          <w:i/>
          <w:sz w:val="20"/>
          <w:szCs w:val="20"/>
        </w:rPr>
        <w:t>Рис. 1</w:t>
      </w:r>
      <w:r>
        <w:rPr>
          <w:rStyle w:val="default005f005fchar1char1"/>
          <w:b/>
          <w:i/>
          <w:sz w:val="20"/>
          <w:szCs w:val="20"/>
        </w:rPr>
        <w:t>3</w:t>
      </w:r>
      <w:r w:rsidRPr="00C621B6">
        <w:rPr>
          <w:rStyle w:val="default005f005fchar1char1"/>
          <w:b/>
          <w:i/>
          <w:sz w:val="20"/>
          <w:szCs w:val="20"/>
        </w:rPr>
        <w:t>.</w:t>
      </w:r>
      <w:r w:rsidRPr="00C621B6">
        <w:rPr>
          <w:rStyle w:val="default005f005fchar1char1"/>
          <w:sz w:val="20"/>
          <w:szCs w:val="20"/>
        </w:rPr>
        <w:t xml:space="preserve"> Состав комплекта инновационных средств обучения для </w:t>
      </w:r>
      <w:r>
        <w:rPr>
          <w:rStyle w:val="default005f005fchar1char1"/>
          <w:sz w:val="20"/>
          <w:szCs w:val="20"/>
        </w:rPr>
        <w:t>учащегося</w:t>
      </w:r>
    </w:p>
    <w:p w:rsidR="00D5687D" w:rsidRDefault="00D5687D" w:rsidP="0008737C">
      <w:pPr>
        <w:pStyle w:val="default0"/>
        <w:tabs>
          <w:tab w:val="left" w:pos="720"/>
          <w:tab w:val="left" w:pos="851"/>
        </w:tabs>
        <w:jc w:val="center"/>
        <w:rPr>
          <w:rStyle w:val="default005f005fchar1char1"/>
          <w:sz w:val="20"/>
          <w:szCs w:val="20"/>
        </w:rPr>
      </w:pPr>
    </w:p>
    <w:p w:rsidR="00D5687D" w:rsidRDefault="00D5687D" w:rsidP="0008737C">
      <w:pPr>
        <w:pStyle w:val="default0"/>
        <w:tabs>
          <w:tab w:val="left" w:pos="720"/>
          <w:tab w:val="left" w:pos="851"/>
        </w:tabs>
        <w:jc w:val="center"/>
        <w:rPr>
          <w:rStyle w:val="default005f005fchar1char1"/>
          <w:sz w:val="20"/>
          <w:szCs w:val="20"/>
        </w:rPr>
      </w:pPr>
    </w:p>
    <w:p w:rsidR="00D5687D" w:rsidRDefault="00D5687D" w:rsidP="0008737C">
      <w:pPr>
        <w:pStyle w:val="default0"/>
        <w:tabs>
          <w:tab w:val="left" w:pos="720"/>
          <w:tab w:val="left" w:pos="851"/>
        </w:tabs>
        <w:jc w:val="center"/>
        <w:rPr>
          <w:rStyle w:val="default005f005fchar1char1"/>
        </w:rPr>
      </w:pPr>
    </w:p>
    <w:p w:rsidR="006D7782" w:rsidRDefault="00D5687D" w:rsidP="0008737C">
      <w:pPr>
        <w:tabs>
          <w:tab w:val="left" w:pos="851"/>
        </w:tabs>
      </w:pPr>
      <w:r>
        <w:t xml:space="preserve">Школа полностью укомплектована  учебниками и информационно методическими средствами. Каждый кабинет имеет компьютер и мультимедийную установку. </w:t>
      </w:r>
    </w:p>
    <w:p w:rsidR="00150643" w:rsidRPr="00150643" w:rsidRDefault="00150643" w:rsidP="0008737C">
      <w:pPr>
        <w:tabs>
          <w:tab w:val="left" w:pos="851"/>
        </w:tabs>
        <w:rPr>
          <w:sz w:val="20"/>
          <w:szCs w:val="20"/>
        </w:rPr>
      </w:pPr>
    </w:p>
    <w:p w:rsidR="00150643" w:rsidRPr="00747762" w:rsidRDefault="00D5687D" w:rsidP="0008737C">
      <w:pPr>
        <w:pStyle w:val="3"/>
        <w:tabs>
          <w:tab w:val="left" w:pos="851"/>
        </w:tabs>
        <w:rPr>
          <w:rFonts w:ascii="Times New Roman" w:hAnsi="Times New Roman" w:cs="Times New Roman"/>
          <w:b/>
          <w:color w:val="auto"/>
        </w:rPr>
      </w:pPr>
      <w:bookmarkStart w:id="131" w:name="_Toc435412747"/>
      <w:bookmarkStart w:id="132" w:name="_Toc453968222"/>
      <w:r>
        <w:rPr>
          <w:rFonts w:ascii="Times New Roman" w:hAnsi="Times New Roman" w:cs="Times New Roman"/>
          <w:b/>
          <w:color w:val="auto"/>
        </w:rPr>
        <w:t>3</w:t>
      </w:r>
      <w:r w:rsidR="00150643" w:rsidRPr="00747762">
        <w:rPr>
          <w:rFonts w:ascii="Times New Roman" w:hAnsi="Times New Roman" w:cs="Times New Roman"/>
          <w:b/>
          <w:color w:val="auto"/>
        </w:rPr>
        <w:t>.3.5. Информационно-методические условия реализации основной образовательной программы</w:t>
      </w:r>
      <w:bookmarkEnd w:id="131"/>
      <w:bookmarkEnd w:id="132"/>
      <w:r w:rsidR="00150643" w:rsidRPr="00747762">
        <w:rPr>
          <w:rFonts w:ascii="Times New Roman" w:hAnsi="Times New Roman" w:cs="Times New Roman"/>
          <w:b/>
          <w:color w:val="auto"/>
        </w:rPr>
        <w:t>.</w:t>
      </w:r>
    </w:p>
    <w:p w:rsidR="00150643" w:rsidRPr="00747762" w:rsidRDefault="00150643" w:rsidP="0008737C">
      <w:pPr>
        <w:tabs>
          <w:tab w:val="left" w:pos="851"/>
        </w:tabs>
        <w:jc w:val="both"/>
        <w:rPr>
          <w:b/>
          <w:i/>
        </w:rPr>
      </w:pPr>
      <w:r w:rsidRPr="00747762">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50643" w:rsidRPr="00747762" w:rsidRDefault="00150643" w:rsidP="0008737C">
      <w:pPr>
        <w:tabs>
          <w:tab w:val="left" w:pos="851"/>
        </w:tabs>
        <w:jc w:val="both"/>
      </w:pPr>
      <w:r w:rsidRPr="00747762">
        <w:rPr>
          <w:b/>
        </w:rPr>
        <w:t>Под информационно-образовательной средой (или ИОС)</w:t>
      </w:r>
      <w:r w:rsidRPr="00747762">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747762">
        <w:lastRenderedPageBreak/>
        <w:t>коммуникационных технологий (ИКТ-компетентность), наличие служб поддержки применения ИКТ.</w:t>
      </w:r>
    </w:p>
    <w:p w:rsidR="00150643" w:rsidRPr="00747762" w:rsidRDefault="00150643" w:rsidP="0008737C">
      <w:pPr>
        <w:shd w:val="clear" w:color="auto" w:fill="FFFFFF"/>
        <w:tabs>
          <w:tab w:val="left" w:pos="851"/>
        </w:tabs>
        <w:jc w:val="both"/>
      </w:pPr>
      <w:r w:rsidRPr="00747762">
        <w:rPr>
          <w:b/>
          <w:i/>
          <w:spacing w:val="-6"/>
        </w:rPr>
        <w:t>Учебно-методическое и информационное оснащени</w:t>
      </w:r>
      <w:r w:rsidRPr="00747762">
        <w:rPr>
          <w:b/>
          <w:i/>
        </w:rPr>
        <w:t>е образовательного процесса</w:t>
      </w:r>
      <w:r w:rsidRPr="00747762">
        <w:t xml:space="preserve"> </w:t>
      </w:r>
      <w:r w:rsidR="00D5687D">
        <w:t>обеспечивает</w:t>
      </w:r>
      <w:r w:rsidRPr="00747762">
        <w:t xml:space="preserve"> возможность:</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t>реализации индивидуальных образовательных планов обучающихся, осуществления их самостоятельной образовательной деятельности;</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выступления с аудио-, видео- и графическим экранным сопровождением;</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вывода информации на бумагу и т. п. и в трёхмерную материальную среду (печать);</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поиска и получения информации;</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использования источников информации на бумажных и цифровых носителях (в том числе в справочниках, словарях, поисковых системах);</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вещания (подкастинга), использования носимых аудиовидеоустройств для учебной деятельности на уроке и вне урока;</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общения в Интернете, взаимодействия в социальных группах и сетях, участия в форумах, групповой работы над сообщениями (вики);</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создания и заполнения баз данных, в том числе определителей; наглядного представления и анализа данных;</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t>занятий по изучению правил дорожного движения с использованием игр, оборудования, а также компьютерных тренажёров;</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50643" w:rsidRPr="00747762" w:rsidRDefault="00150643" w:rsidP="0008737C">
      <w:pPr>
        <w:numPr>
          <w:ilvl w:val="0"/>
          <w:numId w:val="201"/>
        </w:numPr>
        <w:tabs>
          <w:tab w:val="left" w:pos="851"/>
        </w:tabs>
        <w:autoSpaceDE w:val="0"/>
        <w:autoSpaceDN w:val="0"/>
        <w:adjustRightInd w:val="0"/>
        <w:ind w:left="0" w:firstLine="0"/>
        <w:jc w:val="both"/>
      </w:pPr>
      <w:r w:rsidRPr="00747762">
        <w:rPr>
          <w:color w:val="000000"/>
        </w:rPr>
        <w:t>выпуска школьных печатных изданий, работы школьного телевидения.</w:t>
      </w:r>
    </w:p>
    <w:p w:rsidR="00150643" w:rsidRPr="00747762" w:rsidRDefault="00150643" w:rsidP="0008737C">
      <w:pPr>
        <w:tabs>
          <w:tab w:val="left" w:pos="851"/>
        </w:tabs>
        <w:jc w:val="both"/>
        <w:rPr>
          <w:bCs/>
        </w:rPr>
      </w:pPr>
      <w:r w:rsidRPr="00747762">
        <w:t xml:space="preserve">Все указанные виды деятельности </w:t>
      </w:r>
      <w:r w:rsidR="00D5687D">
        <w:t>обеспечивают</w:t>
      </w:r>
      <w:r w:rsidR="008A7D89">
        <w:t xml:space="preserve"> расходными материалами </w:t>
      </w:r>
      <w:r w:rsidRPr="00747762">
        <w:rPr>
          <w:bCs/>
        </w:rPr>
        <w:t>основного общего образования в соответствие с требованиями Стандарта.</w:t>
      </w:r>
    </w:p>
    <w:p w:rsidR="00150643" w:rsidRPr="00150643" w:rsidRDefault="00150643" w:rsidP="0008737C">
      <w:pPr>
        <w:tabs>
          <w:tab w:val="left" w:pos="851"/>
        </w:tabs>
        <w:jc w:val="both"/>
        <w:outlineLvl w:val="0"/>
        <w:rPr>
          <w:rFonts w:eastAsia="Calibri"/>
          <w:b/>
          <w:bCs/>
          <w:kern w:val="1"/>
        </w:rPr>
      </w:pPr>
      <w:bookmarkStart w:id="133" w:name="_Toc356918253"/>
      <w:r w:rsidRPr="00150643">
        <w:rPr>
          <w:rFonts w:eastAsia="Calibri"/>
          <w:b/>
          <w:bCs/>
          <w:kern w:val="1"/>
          <w:lang w:val="x-none"/>
        </w:rPr>
        <w:t xml:space="preserve">Особенности ИОС </w:t>
      </w:r>
      <w:r w:rsidRPr="00150643">
        <w:rPr>
          <w:rFonts w:eastAsia="Calibri"/>
          <w:b/>
          <w:bCs/>
          <w:kern w:val="36"/>
          <w:lang w:val="x-none"/>
        </w:rPr>
        <w:t>МБО</w:t>
      </w:r>
      <w:r w:rsidRPr="00150643">
        <w:rPr>
          <w:rFonts w:eastAsia="Calibri"/>
          <w:b/>
          <w:bCs/>
          <w:kern w:val="36"/>
        </w:rPr>
        <w:t>О</w:t>
      </w:r>
      <w:r w:rsidRPr="00150643">
        <w:rPr>
          <w:rFonts w:eastAsia="Calibri"/>
          <w:b/>
          <w:bCs/>
          <w:kern w:val="36"/>
          <w:lang w:val="x-none"/>
        </w:rPr>
        <w:t xml:space="preserve"> «Сростинская СОШ им. В.М.Шукшина»</w:t>
      </w:r>
      <w:bookmarkEnd w:id="133"/>
    </w:p>
    <w:p w:rsidR="00150643" w:rsidRPr="00150643" w:rsidRDefault="00150643" w:rsidP="0008737C">
      <w:pPr>
        <w:tabs>
          <w:tab w:val="left" w:pos="851"/>
        </w:tabs>
        <w:jc w:val="both"/>
        <w:rPr>
          <w:rFonts w:eastAsia="Calibri"/>
        </w:rPr>
      </w:pPr>
      <w:r w:rsidRPr="00150643">
        <w:rPr>
          <w:rFonts w:eastAsia="Calibri"/>
        </w:rPr>
        <w:t>Информационно-образовательная среда МБОО «Сростинская СОШ им. В.М.Шукшина» обеспечивает организацию взаимодействия  между компонентами образовательного процесса, учебными программами, этапами изучения учебного предмета, учителями и учащимися, учащимися, школой и семьей — технологию образовательного взаимодействия.  ИОС МБОУ «Сростинская СОШ им. В.М.Шукшина»  обеспечивает активную интеграцию информационных технологий в образовательный процесс и создает условия для реализации различных видов деятельности школьника (игровой, учебной, проектной и творческой, исследовательской, спортивной,  трудовой).</w:t>
      </w:r>
    </w:p>
    <w:p w:rsidR="00150643" w:rsidRPr="00150643" w:rsidRDefault="00150643" w:rsidP="0008737C">
      <w:pPr>
        <w:tabs>
          <w:tab w:val="left" w:pos="851"/>
        </w:tabs>
        <w:jc w:val="both"/>
        <w:rPr>
          <w:rFonts w:eastAsia="Calibri"/>
        </w:rPr>
      </w:pPr>
      <w:r w:rsidRPr="00150643">
        <w:rPr>
          <w:rFonts w:eastAsia="Calibri"/>
          <w:b/>
          <w:bCs/>
        </w:rPr>
        <w:t>Цели создания ИОС ООО  МБОО «Сростинская СОШ им. В.М.Шукшина»</w:t>
      </w:r>
    </w:p>
    <w:p w:rsidR="00150643" w:rsidRPr="00150643" w:rsidRDefault="00150643" w:rsidP="0008737C">
      <w:pPr>
        <w:numPr>
          <w:ilvl w:val="0"/>
          <w:numId w:val="202"/>
        </w:numPr>
        <w:tabs>
          <w:tab w:val="left" w:pos="851"/>
        </w:tabs>
        <w:ind w:left="0" w:firstLine="0"/>
        <w:jc w:val="both"/>
        <w:rPr>
          <w:rFonts w:eastAsia="Calibri"/>
        </w:rPr>
      </w:pPr>
      <w:r>
        <w:rPr>
          <w:rFonts w:eastAsia="Calibri"/>
        </w:rPr>
        <w:t>реализация ФГОС  С</w:t>
      </w:r>
      <w:r w:rsidRPr="00150643">
        <w:rPr>
          <w:rFonts w:eastAsia="Calibri"/>
        </w:rPr>
        <w:t>ОО;</w:t>
      </w:r>
    </w:p>
    <w:p w:rsidR="00150643" w:rsidRPr="00150643" w:rsidRDefault="00150643" w:rsidP="0008737C">
      <w:pPr>
        <w:numPr>
          <w:ilvl w:val="0"/>
          <w:numId w:val="202"/>
        </w:numPr>
        <w:tabs>
          <w:tab w:val="left" w:pos="851"/>
        </w:tabs>
        <w:ind w:left="0" w:firstLine="0"/>
        <w:jc w:val="both"/>
        <w:rPr>
          <w:rFonts w:eastAsia="Calibri"/>
        </w:rPr>
      </w:pPr>
      <w:r w:rsidRPr="00150643">
        <w:rPr>
          <w:rFonts w:eastAsia="Calibri"/>
        </w:rPr>
        <w:t>повышение качества образования, сохранение психологического и физического здоровья учащихся;</w:t>
      </w:r>
    </w:p>
    <w:p w:rsidR="00150643" w:rsidRPr="00150643" w:rsidRDefault="00150643" w:rsidP="0008737C">
      <w:pPr>
        <w:numPr>
          <w:ilvl w:val="0"/>
          <w:numId w:val="202"/>
        </w:numPr>
        <w:tabs>
          <w:tab w:val="left" w:pos="851"/>
        </w:tabs>
        <w:ind w:left="0" w:firstLine="0"/>
        <w:jc w:val="both"/>
        <w:rPr>
          <w:rFonts w:eastAsia="Calibri"/>
        </w:rPr>
      </w:pPr>
      <w:r w:rsidRPr="00150643">
        <w:rPr>
          <w:rFonts w:eastAsia="Calibri"/>
        </w:rPr>
        <w:t>создание инновационных сред опережающего развития ООО;</w:t>
      </w:r>
    </w:p>
    <w:p w:rsidR="00150643" w:rsidRPr="00150643" w:rsidRDefault="00150643" w:rsidP="0008737C">
      <w:pPr>
        <w:numPr>
          <w:ilvl w:val="0"/>
          <w:numId w:val="202"/>
        </w:numPr>
        <w:tabs>
          <w:tab w:val="left" w:pos="851"/>
        </w:tabs>
        <w:ind w:left="0" w:firstLine="0"/>
        <w:jc w:val="both"/>
        <w:rPr>
          <w:rFonts w:eastAsia="Calibri"/>
        </w:rPr>
      </w:pPr>
      <w:r w:rsidRPr="00150643">
        <w:rPr>
          <w:rFonts w:eastAsia="Calibri"/>
        </w:rPr>
        <w:t>организация УВП с использованием информационных и коммуникационных технологий;</w:t>
      </w:r>
    </w:p>
    <w:p w:rsidR="00150643" w:rsidRPr="00150643" w:rsidRDefault="00150643" w:rsidP="0008737C">
      <w:pPr>
        <w:numPr>
          <w:ilvl w:val="0"/>
          <w:numId w:val="202"/>
        </w:numPr>
        <w:tabs>
          <w:tab w:val="left" w:pos="851"/>
        </w:tabs>
        <w:ind w:left="0" w:firstLine="0"/>
        <w:jc w:val="both"/>
        <w:rPr>
          <w:rFonts w:eastAsia="Calibri"/>
        </w:rPr>
      </w:pPr>
      <w:r w:rsidRPr="00150643">
        <w:rPr>
          <w:rFonts w:eastAsia="Calibri"/>
        </w:rPr>
        <w:t>создание условий для последовательной реализации творческого потенциала, саморазвития и самосовершенствования личности, развития информационной культуры и навыков жизнедеятельности в информационном обществе.</w:t>
      </w:r>
    </w:p>
    <w:p w:rsidR="00150643" w:rsidRPr="00150643" w:rsidRDefault="00150643" w:rsidP="0008737C">
      <w:pPr>
        <w:tabs>
          <w:tab w:val="left" w:pos="851"/>
        </w:tabs>
        <w:jc w:val="both"/>
        <w:rPr>
          <w:rFonts w:eastAsia="Calibri"/>
        </w:rPr>
      </w:pPr>
      <w:r w:rsidRPr="00150643">
        <w:rPr>
          <w:rFonts w:eastAsia="Calibri"/>
          <w:b/>
          <w:bCs/>
        </w:rPr>
        <w:t>Задачи:</w:t>
      </w:r>
    </w:p>
    <w:p w:rsidR="00150643" w:rsidRPr="00150643" w:rsidRDefault="00150643" w:rsidP="0008737C">
      <w:pPr>
        <w:tabs>
          <w:tab w:val="left" w:pos="851"/>
        </w:tabs>
        <w:jc w:val="both"/>
        <w:rPr>
          <w:rFonts w:eastAsia="Calibri"/>
        </w:rPr>
      </w:pPr>
      <w:r w:rsidRPr="00150643">
        <w:rPr>
          <w:rFonts w:eastAsia="Calibri"/>
        </w:rPr>
        <w:t xml:space="preserve">формирование у участников образовательного процесса навыков использования ресурсов ИОС в образовательной деятельности, умения получать и преобразовывать информацию, </w:t>
      </w:r>
      <w:r w:rsidRPr="00150643">
        <w:rPr>
          <w:rFonts w:eastAsia="Calibri"/>
        </w:rPr>
        <w:lastRenderedPageBreak/>
        <w:t>многообразную по содержанию и формам представления, поступающую из различных источников;</w:t>
      </w:r>
    </w:p>
    <w:p w:rsidR="00D5687D" w:rsidRDefault="00150643" w:rsidP="0008737C">
      <w:pPr>
        <w:tabs>
          <w:tab w:val="left" w:pos="851"/>
        </w:tabs>
        <w:jc w:val="both"/>
        <w:rPr>
          <w:rFonts w:eastAsia="Calibri"/>
        </w:rPr>
      </w:pPr>
      <w:r w:rsidRPr="00150643">
        <w:rPr>
          <w:rFonts w:eastAsia="Calibri"/>
        </w:rPr>
        <w:t>разработка современного научно-методического обеспечения процесса формирования личностных, регулятивных, познавательных и коммуникативных универсальных учебных действий на основе использования ресурсов ИОС, апробация новых форм организации урочной и внеурочной деятельности</w:t>
      </w:r>
      <w:r w:rsidR="00D5687D">
        <w:rPr>
          <w:rFonts w:eastAsia="Calibri"/>
        </w:rPr>
        <w:t xml:space="preserve"> с использованием ресурсов ИОС.</w:t>
      </w:r>
    </w:p>
    <w:p w:rsidR="00150643" w:rsidRPr="00150643" w:rsidRDefault="00150643" w:rsidP="0008737C">
      <w:pPr>
        <w:tabs>
          <w:tab w:val="left" w:pos="851"/>
        </w:tabs>
        <w:jc w:val="both"/>
        <w:rPr>
          <w:rFonts w:eastAsia="Calibri"/>
        </w:rPr>
      </w:pPr>
      <w:r w:rsidRPr="00150643">
        <w:rPr>
          <w:rFonts w:eastAsia="Calibri"/>
        </w:rPr>
        <w:t>Формирование ИОС осуществл</w:t>
      </w:r>
      <w:r>
        <w:rPr>
          <w:rFonts w:eastAsia="Calibri"/>
        </w:rPr>
        <w:t>яется с учётом требований ФГОС С</w:t>
      </w:r>
      <w:r w:rsidRPr="00150643">
        <w:rPr>
          <w:rFonts w:eastAsia="Calibri"/>
        </w:rPr>
        <w:t>ОО, специфики  основной ступени образования, сложившейся инфраструктуры образовательной деятельности, своеобразия уклада жизни общеобразовательной организации, основных положений программы развития организации</w:t>
      </w:r>
      <w:r>
        <w:rPr>
          <w:rFonts w:eastAsia="Calibri"/>
        </w:rPr>
        <w:t xml:space="preserve"> и ООП С</w:t>
      </w:r>
      <w:r w:rsidRPr="00150643">
        <w:rPr>
          <w:rFonts w:eastAsia="Calibri"/>
        </w:rPr>
        <w:t>ОО.</w:t>
      </w:r>
    </w:p>
    <w:p w:rsidR="00150643" w:rsidRPr="00150643" w:rsidRDefault="00150643" w:rsidP="0008737C">
      <w:pPr>
        <w:tabs>
          <w:tab w:val="left" w:pos="851"/>
        </w:tabs>
        <w:jc w:val="both"/>
        <w:rPr>
          <w:rFonts w:eastAsia="+mj-ea"/>
          <w:b/>
          <w:bCs/>
          <w:kern w:val="24"/>
        </w:rPr>
      </w:pPr>
      <w:r w:rsidRPr="00150643">
        <w:rPr>
          <w:rFonts w:eastAsia="+mj-ea"/>
          <w:b/>
          <w:bCs/>
          <w:kern w:val="24"/>
        </w:rPr>
        <w:t>Основные направления деятельности по формированию ИОС:</w:t>
      </w:r>
    </w:p>
    <w:p w:rsidR="00150643" w:rsidRPr="00150643" w:rsidRDefault="00150643" w:rsidP="0008737C">
      <w:pPr>
        <w:numPr>
          <w:ilvl w:val="0"/>
          <w:numId w:val="205"/>
        </w:numPr>
        <w:tabs>
          <w:tab w:val="left" w:pos="851"/>
        </w:tabs>
        <w:ind w:left="0" w:firstLine="0"/>
        <w:jc w:val="both"/>
        <w:rPr>
          <w:rFonts w:eastAsia="+mj-ea"/>
          <w:bCs/>
          <w:kern w:val="24"/>
        </w:rPr>
      </w:pPr>
      <w:r w:rsidRPr="00150643">
        <w:rPr>
          <w:rFonts w:eastAsia="+mj-ea"/>
          <w:bCs/>
          <w:i/>
          <w:iCs/>
          <w:kern w:val="24"/>
        </w:rPr>
        <w:t>организационное</w:t>
      </w:r>
      <w:r w:rsidRPr="00150643">
        <w:rPr>
          <w:rFonts w:eastAsia="+mj-ea"/>
          <w:bCs/>
          <w:kern w:val="24"/>
        </w:rPr>
        <w:t> – создание организационной структуры (службы, совета, центра), обеспечивающей создание, поддержку и развитие ИОС, создание нормативно-правовой базы;</w:t>
      </w:r>
    </w:p>
    <w:p w:rsidR="00150643" w:rsidRPr="00150643" w:rsidRDefault="00150643" w:rsidP="0008737C">
      <w:pPr>
        <w:numPr>
          <w:ilvl w:val="0"/>
          <w:numId w:val="205"/>
        </w:numPr>
        <w:tabs>
          <w:tab w:val="left" w:pos="851"/>
        </w:tabs>
        <w:ind w:left="0" w:firstLine="0"/>
        <w:jc w:val="both"/>
        <w:rPr>
          <w:rFonts w:eastAsia="+mj-ea"/>
          <w:bCs/>
          <w:kern w:val="24"/>
        </w:rPr>
      </w:pPr>
      <w:r w:rsidRPr="00150643">
        <w:rPr>
          <w:rFonts w:eastAsia="+mj-ea"/>
          <w:bCs/>
          <w:i/>
          <w:iCs/>
          <w:kern w:val="24"/>
        </w:rPr>
        <w:t>методическое </w:t>
      </w:r>
      <w:r w:rsidRPr="00150643">
        <w:rPr>
          <w:rFonts w:eastAsia="+mj-ea"/>
          <w:bCs/>
          <w:kern w:val="24"/>
        </w:rPr>
        <w:t>- подготовка педагогов и специалистов для работы с использованием ресурсов ИОС, последовательное повышение квалификации, совершенствование методической работы;</w:t>
      </w:r>
    </w:p>
    <w:p w:rsidR="00150643" w:rsidRPr="00150643" w:rsidRDefault="00150643" w:rsidP="0008737C">
      <w:pPr>
        <w:numPr>
          <w:ilvl w:val="0"/>
          <w:numId w:val="205"/>
        </w:numPr>
        <w:tabs>
          <w:tab w:val="left" w:pos="851"/>
        </w:tabs>
        <w:ind w:left="0" w:firstLine="0"/>
        <w:jc w:val="both"/>
        <w:rPr>
          <w:rFonts w:eastAsia="+mj-ea"/>
          <w:bCs/>
          <w:kern w:val="24"/>
        </w:rPr>
      </w:pPr>
      <w:r w:rsidRPr="00150643">
        <w:rPr>
          <w:rFonts w:eastAsia="+mj-ea"/>
          <w:bCs/>
          <w:i/>
          <w:iCs/>
          <w:kern w:val="24"/>
        </w:rPr>
        <w:t>техническое </w:t>
      </w:r>
      <w:r w:rsidRPr="00150643">
        <w:rPr>
          <w:rFonts w:eastAsia="+mj-ea"/>
          <w:bCs/>
          <w:kern w:val="24"/>
        </w:rPr>
        <w:t>- техническое и технологическое обеспечение функционирования ИОС;</w:t>
      </w:r>
    </w:p>
    <w:p w:rsidR="00150643" w:rsidRPr="00150643" w:rsidRDefault="00150643" w:rsidP="0008737C">
      <w:pPr>
        <w:numPr>
          <w:ilvl w:val="0"/>
          <w:numId w:val="205"/>
        </w:numPr>
        <w:tabs>
          <w:tab w:val="left" w:pos="851"/>
        </w:tabs>
        <w:ind w:left="0" w:firstLine="0"/>
        <w:jc w:val="both"/>
        <w:rPr>
          <w:rFonts w:eastAsia="+mj-ea"/>
          <w:bCs/>
          <w:kern w:val="24"/>
        </w:rPr>
      </w:pPr>
      <w:r w:rsidRPr="00150643">
        <w:rPr>
          <w:rFonts w:eastAsia="+mj-ea"/>
          <w:bCs/>
          <w:i/>
          <w:iCs/>
          <w:kern w:val="24"/>
        </w:rPr>
        <w:t>«ресурсное» </w:t>
      </w:r>
      <w:r w:rsidRPr="00150643">
        <w:rPr>
          <w:rFonts w:eastAsia="+mj-ea"/>
          <w:bCs/>
          <w:kern w:val="24"/>
        </w:rPr>
        <w:t>- разработка и поддержка информационно-образовательных ресурсов, размещение и сохранение материалов, созданных в рамках образовательного процесса.</w:t>
      </w:r>
    </w:p>
    <w:p w:rsidR="00150643" w:rsidRPr="00150643" w:rsidRDefault="00150643" w:rsidP="0008737C">
      <w:pPr>
        <w:tabs>
          <w:tab w:val="left" w:pos="851"/>
        </w:tabs>
        <w:jc w:val="both"/>
      </w:pPr>
      <w:r w:rsidRPr="00150643">
        <w:t xml:space="preserve">Для эффективного </w:t>
      </w:r>
      <w:r w:rsidRPr="00150643">
        <w:rPr>
          <w:b/>
          <w:bCs/>
        </w:rPr>
        <w:t>информационного обеспечения</w:t>
      </w:r>
      <w:r w:rsidRPr="00150643">
        <w:t xml:space="preserve"> реализации ООП ООО  в МБОО «Сростинская СОШ им. В.М.Шукшина»  сформирована </w:t>
      </w:r>
      <w:r w:rsidRPr="00150643">
        <w:rPr>
          <w:b/>
          <w:bCs/>
        </w:rPr>
        <w:t>информационная среда</w:t>
      </w:r>
      <w:r w:rsidRPr="00150643">
        <w:t>, предоставляющая возможности для:</w:t>
      </w:r>
    </w:p>
    <w:p w:rsidR="00150643" w:rsidRPr="00150643" w:rsidRDefault="00150643" w:rsidP="0008737C">
      <w:pPr>
        <w:numPr>
          <w:ilvl w:val="0"/>
          <w:numId w:val="204"/>
        </w:numPr>
        <w:tabs>
          <w:tab w:val="left" w:pos="851"/>
        </w:tabs>
        <w:ind w:left="0" w:firstLine="0"/>
        <w:jc w:val="both"/>
      </w:pPr>
      <w:r w:rsidRPr="00150643">
        <w:t>изучения и преподавания каждого общеобразовательного курса, реализации общеобразовательного проекта с использованием информационных и коммуникационных технологий (ИКТ);</w:t>
      </w:r>
    </w:p>
    <w:p w:rsidR="00150643" w:rsidRPr="00150643" w:rsidRDefault="00150643" w:rsidP="0008737C">
      <w:pPr>
        <w:numPr>
          <w:ilvl w:val="0"/>
          <w:numId w:val="204"/>
        </w:numPr>
        <w:tabs>
          <w:tab w:val="left" w:pos="851"/>
        </w:tabs>
        <w:ind w:left="0" w:firstLine="0"/>
        <w:jc w:val="both"/>
      </w:pPr>
      <w:r w:rsidRPr="00150643">
        <w:t>планирования образовательного процесса,  с фиксацией плана и его выполнения в ИС;</w:t>
      </w:r>
    </w:p>
    <w:p w:rsidR="00150643" w:rsidRPr="00150643" w:rsidRDefault="00150643" w:rsidP="0008737C">
      <w:pPr>
        <w:numPr>
          <w:ilvl w:val="0"/>
          <w:numId w:val="204"/>
        </w:numPr>
        <w:tabs>
          <w:tab w:val="left" w:pos="851"/>
        </w:tabs>
        <w:ind w:left="0" w:firstLine="0"/>
        <w:jc w:val="both"/>
      </w:pPr>
      <w:r w:rsidRPr="00150643">
        <w:t>фиксации в ИС результатов деятельности учителей и обучающихся;</w:t>
      </w:r>
    </w:p>
    <w:p w:rsidR="00150643" w:rsidRPr="00150643" w:rsidRDefault="00150643" w:rsidP="0008737C">
      <w:pPr>
        <w:numPr>
          <w:ilvl w:val="0"/>
          <w:numId w:val="204"/>
        </w:numPr>
        <w:tabs>
          <w:tab w:val="left" w:pos="851"/>
        </w:tabs>
        <w:ind w:left="0" w:firstLine="0"/>
        <w:jc w:val="both"/>
      </w:pPr>
      <w:r w:rsidRPr="00150643">
        <w:t>обеспечения прозрачности образовательного процесса для родителей и общества;</w:t>
      </w:r>
    </w:p>
    <w:p w:rsidR="00150643" w:rsidRPr="00150643" w:rsidRDefault="00150643" w:rsidP="0008737C">
      <w:pPr>
        <w:numPr>
          <w:ilvl w:val="0"/>
          <w:numId w:val="204"/>
        </w:numPr>
        <w:tabs>
          <w:tab w:val="left" w:pos="851"/>
        </w:tabs>
        <w:ind w:left="0" w:firstLine="0"/>
        <w:jc w:val="both"/>
      </w:pPr>
      <w:r w:rsidRPr="00150643">
        <w:t>ведения делопроизводства в ИС;</w:t>
      </w:r>
    </w:p>
    <w:p w:rsidR="00150643" w:rsidRPr="00150643" w:rsidRDefault="00150643" w:rsidP="0008737C">
      <w:pPr>
        <w:numPr>
          <w:ilvl w:val="0"/>
          <w:numId w:val="204"/>
        </w:numPr>
        <w:tabs>
          <w:tab w:val="left" w:pos="851"/>
        </w:tabs>
        <w:ind w:left="0" w:firstLine="0"/>
        <w:jc w:val="both"/>
      </w:pPr>
      <w:r w:rsidRPr="00150643">
        <w:t>управления образовательным процессом  с использованием ИКТ;</w:t>
      </w:r>
    </w:p>
    <w:p w:rsidR="00150643" w:rsidRPr="00150643" w:rsidRDefault="00150643" w:rsidP="0008737C">
      <w:pPr>
        <w:numPr>
          <w:ilvl w:val="0"/>
          <w:numId w:val="204"/>
        </w:numPr>
        <w:tabs>
          <w:tab w:val="left" w:pos="851"/>
        </w:tabs>
        <w:ind w:left="0" w:firstLine="0"/>
        <w:jc w:val="both"/>
      </w:pPr>
      <w:r w:rsidRPr="00150643">
        <w:t>перехода на систему цифровой отчетности ОУ, обеспечивающей прозрачность и публичность результатов их образовательной деятельности.</w:t>
      </w:r>
    </w:p>
    <w:p w:rsidR="00150643" w:rsidRPr="00150643" w:rsidRDefault="00150643" w:rsidP="0008737C">
      <w:pPr>
        <w:tabs>
          <w:tab w:val="left" w:pos="851"/>
        </w:tabs>
        <w:jc w:val="both"/>
      </w:pPr>
      <w:r w:rsidRPr="00150643">
        <w:t xml:space="preserve">Построение высокотехнологичной информационно-образовательной среды обеспечило востребованное социумом качество образования для обеспечения всех видов учебной, внеурочной и внеучебной деятельности обучающихся (без осуществления которых невозможно достижение запланированных результатов ФГОС ООО). </w:t>
      </w:r>
      <w:r w:rsidRPr="00150643">
        <w:rPr>
          <w:rFonts w:eastAsia="+mn-ea"/>
          <w:color w:val="000000"/>
          <w:kern w:val="24"/>
        </w:rPr>
        <w:t xml:space="preserve"> </w:t>
      </w:r>
    </w:p>
    <w:p w:rsidR="00150643" w:rsidRPr="00747762" w:rsidRDefault="00150643" w:rsidP="0008737C">
      <w:pPr>
        <w:tabs>
          <w:tab w:val="left" w:pos="851"/>
        </w:tabs>
        <w:jc w:val="both"/>
        <w:rPr>
          <w:lang w:val="x-none"/>
        </w:rPr>
      </w:pPr>
      <w:r w:rsidRPr="00150643">
        <w:rPr>
          <w:rFonts w:eastAsia="+mn-ea"/>
          <w:color w:val="000000"/>
          <w:kern w:val="24"/>
          <w:lang w:val="x-none"/>
        </w:rPr>
        <w:t xml:space="preserve"> </w:t>
      </w:r>
      <w:r>
        <w:rPr>
          <w:rFonts w:eastAsia="+mn-ea"/>
          <w:b/>
          <w:bCs/>
          <w:kern w:val="24"/>
          <w:lang w:val="x-none"/>
        </w:rPr>
        <w:t>Стержень ООП  С</w:t>
      </w:r>
      <w:r w:rsidRPr="00150643">
        <w:rPr>
          <w:rFonts w:eastAsia="+mn-ea"/>
          <w:b/>
          <w:bCs/>
          <w:kern w:val="24"/>
          <w:lang w:val="x-none"/>
        </w:rPr>
        <w:t xml:space="preserve">ОО на основе ФГОС </w:t>
      </w:r>
      <w:r w:rsidRPr="00150643">
        <w:rPr>
          <w:rFonts w:eastAsia="+mn-ea"/>
          <w:kern w:val="24"/>
          <w:lang w:val="x-none"/>
        </w:rPr>
        <w:t xml:space="preserve">– создание условий для </w:t>
      </w:r>
      <w:r w:rsidRPr="00150643">
        <w:rPr>
          <w:rFonts w:eastAsia="+mn-ea"/>
          <w:b/>
          <w:bCs/>
          <w:kern w:val="24"/>
          <w:lang w:val="x-none"/>
        </w:rPr>
        <w:t>становления индивидуальной образовательной  траектории</w:t>
      </w:r>
      <w:r w:rsidRPr="00150643">
        <w:rPr>
          <w:rFonts w:eastAsia="+mn-ea"/>
          <w:kern w:val="24"/>
          <w:lang w:val="x-none"/>
        </w:rPr>
        <w:t xml:space="preserve"> и достижение учащимися в этом процессе запланированных образовательных  результатов.</w:t>
      </w:r>
    </w:p>
    <w:p w:rsidR="00150643" w:rsidRPr="00871CDA" w:rsidRDefault="00150643" w:rsidP="0008737C">
      <w:pPr>
        <w:tabs>
          <w:tab w:val="left" w:pos="851"/>
        </w:tabs>
        <w:jc w:val="both"/>
      </w:pPr>
      <w:r w:rsidRPr="00871CDA">
        <w:rPr>
          <w:rFonts w:eastAsia="+mj-ea"/>
          <w:b/>
          <w:bCs/>
          <w:kern w:val="24"/>
        </w:rPr>
        <w:t>Нормативно-правовое  обеспечение</w:t>
      </w:r>
      <w:r w:rsidRPr="00871CDA">
        <w:rPr>
          <w:rFonts w:eastAsia="+mj-ea"/>
          <w:kern w:val="24"/>
        </w:rPr>
        <w:t xml:space="preserve"> </w:t>
      </w:r>
      <w:r>
        <w:rPr>
          <w:rFonts w:eastAsia="+mj-ea"/>
          <w:b/>
          <w:bCs/>
          <w:kern w:val="24"/>
        </w:rPr>
        <w:t>ИОС ООО МБОО</w:t>
      </w:r>
      <w:r w:rsidRPr="00871CDA">
        <w:rPr>
          <w:rFonts w:eastAsia="+mj-ea"/>
          <w:b/>
          <w:bCs/>
          <w:kern w:val="24"/>
        </w:rPr>
        <w:t xml:space="preserve"> «Сростинская СОШ им. </w:t>
      </w:r>
      <w:r w:rsidR="00D5687D">
        <w:rPr>
          <w:rFonts w:eastAsia="+mj-ea"/>
          <w:b/>
          <w:bCs/>
          <w:kern w:val="24"/>
        </w:rPr>
        <w:t xml:space="preserve">   </w:t>
      </w:r>
      <w:r w:rsidRPr="00871CDA">
        <w:rPr>
          <w:rFonts w:eastAsia="+mj-ea"/>
          <w:b/>
          <w:bCs/>
          <w:kern w:val="24"/>
        </w:rPr>
        <w:t>В.М.Шукшина» включает:</w:t>
      </w:r>
    </w:p>
    <w:p w:rsidR="00150643" w:rsidRDefault="00150643" w:rsidP="0008737C">
      <w:pPr>
        <w:pStyle w:val="a9"/>
        <w:numPr>
          <w:ilvl w:val="0"/>
          <w:numId w:val="203"/>
        </w:numPr>
        <w:tabs>
          <w:tab w:val="left" w:pos="851"/>
        </w:tabs>
        <w:ind w:left="0" w:firstLine="0"/>
        <w:jc w:val="both"/>
      </w:pPr>
      <w:r>
        <w:rPr>
          <w:rFonts w:eastAsia="+mn-ea"/>
          <w:kern w:val="24"/>
        </w:rPr>
        <w:t>Устав  Организации</w:t>
      </w:r>
      <w:r w:rsidRPr="00871CDA">
        <w:rPr>
          <w:rFonts w:eastAsia="+mn-ea"/>
          <w:kern w:val="24"/>
        </w:rPr>
        <w:t>;</w:t>
      </w:r>
    </w:p>
    <w:p w:rsidR="00150643" w:rsidRDefault="00150643" w:rsidP="0008737C">
      <w:pPr>
        <w:pStyle w:val="a9"/>
        <w:numPr>
          <w:ilvl w:val="0"/>
          <w:numId w:val="203"/>
        </w:numPr>
        <w:tabs>
          <w:tab w:val="left" w:pos="851"/>
        </w:tabs>
        <w:ind w:left="0" w:firstLine="0"/>
        <w:jc w:val="both"/>
      </w:pPr>
      <w:r w:rsidRPr="000B37CF">
        <w:rPr>
          <w:rFonts w:eastAsia="+mn-ea"/>
          <w:kern w:val="24"/>
        </w:rPr>
        <w:t>Положение о контроль</w:t>
      </w:r>
      <w:r>
        <w:rPr>
          <w:rFonts w:eastAsia="+mn-ea"/>
          <w:kern w:val="24"/>
        </w:rPr>
        <w:t>но-оценочной  деятельности в 5-11</w:t>
      </w:r>
      <w:r w:rsidRPr="000B37CF">
        <w:rPr>
          <w:rFonts w:eastAsia="+mn-ea"/>
          <w:kern w:val="24"/>
        </w:rPr>
        <w:t>-х классах;</w:t>
      </w:r>
    </w:p>
    <w:p w:rsidR="00150643" w:rsidRDefault="00150643" w:rsidP="0008737C">
      <w:pPr>
        <w:pStyle w:val="a9"/>
        <w:numPr>
          <w:ilvl w:val="0"/>
          <w:numId w:val="203"/>
        </w:numPr>
        <w:tabs>
          <w:tab w:val="left" w:pos="851"/>
        </w:tabs>
        <w:ind w:left="0" w:firstLine="0"/>
        <w:jc w:val="both"/>
      </w:pPr>
      <w:r w:rsidRPr="000B37CF">
        <w:rPr>
          <w:rFonts w:eastAsia="+mn-ea"/>
          <w:kern w:val="24"/>
        </w:rPr>
        <w:t>Положение о школьной системе оценки качества образования;</w:t>
      </w:r>
    </w:p>
    <w:p w:rsidR="00150643" w:rsidRDefault="00150643" w:rsidP="0008737C">
      <w:pPr>
        <w:pStyle w:val="a9"/>
        <w:numPr>
          <w:ilvl w:val="0"/>
          <w:numId w:val="203"/>
        </w:numPr>
        <w:tabs>
          <w:tab w:val="left" w:pos="851"/>
        </w:tabs>
        <w:ind w:left="0" w:firstLine="0"/>
        <w:jc w:val="both"/>
      </w:pPr>
      <w:r w:rsidRPr="000B37CF">
        <w:rPr>
          <w:rFonts w:eastAsia="+mn-ea"/>
          <w:kern w:val="24"/>
        </w:rPr>
        <w:t>Положение об информационной  образовательной среде;</w:t>
      </w:r>
    </w:p>
    <w:p w:rsidR="00150643" w:rsidRDefault="00150643" w:rsidP="0008737C">
      <w:pPr>
        <w:pStyle w:val="a9"/>
        <w:numPr>
          <w:ilvl w:val="0"/>
          <w:numId w:val="203"/>
        </w:numPr>
        <w:tabs>
          <w:tab w:val="left" w:pos="851"/>
        </w:tabs>
        <w:ind w:left="0" w:firstLine="0"/>
        <w:jc w:val="both"/>
      </w:pPr>
      <w:r w:rsidRPr="000B37CF">
        <w:rPr>
          <w:rFonts w:eastAsia="+mn-ea"/>
          <w:kern w:val="24"/>
        </w:rPr>
        <w:t>Положение о школьной  документации, в том числе и ведении электронных  документов (журналов, дневников и т.п.);</w:t>
      </w:r>
    </w:p>
    <w:p w:rsidR="00150643" w:rsidRDefault="00150643" w:rsidP="0008737C">
      <w:pPr>
        <w:pStyle w:val="a9"/>
        <w:numPr>
          <w:ilvl w:val="0"/>
          <w:numId w:val="203"/>
        </w:numPr>
        <w:tabs>
          <w:tab w:val="left" w:pos="851"/>
        </w:tabs>
        <w:ind w:left="0" w:firstLine="0"/>
        <w:jc w:val="both"/>
      </w:pPr>
      <w:r w:rsidRPr="000B37CF">
        <w:rPr>
          <w:rFonts w:eastAsia="+mn-ea"/>
          <w:kern w:val="24"/>
        </w:rPr>
        <w:t>Положение о сайте школы;</w:t>
      </w:r>
    </w:p>
    <w:p w:rsidR="00150643" w:rsidRDefault="00150643" w:rsidP="0008737C">
      <w:pPr>
        <w:pStyle w:val="a9"/>
        <w:numPr>
          <w:ilvl w:val="0"/>
          <w:numId w:val="203"/>
        </w:numPr>
        <w:tabs>
          <w:tab w:val="left" w:pos="851"/>
        </w:tabs>
        <w:ind w:left="0" w:firstLine="0"/>
        <w:jc w:val="both"/>
      </w:pPr>
      <w:r w:rsidRPr="000B37CF">
        <w:rPr>
          <w:rFonts w:eastAsia="+mn-ea"/>
          <w:kern w:val="24"/>
        </w:rPr>
        <w:t>Положение об  Информационно- библиотечном центре  школы;</w:t>
      </w:r>
    </w:p>
    <w:p w:rsidR="00DB25F6" w:rsidRPr="000204A6" w:rsidRDefault="00150643" w:rsidP="0008737C">
      <w:pPr>
        <w:pStyle w:val="a9"/>
        <w:numPr>
          <w:ilvl w:val="0"/>
          <w:numId w:val="203"/>
        </w:numPr>
        <w:tabs>
          <w:tab w:val="left" w:pos="851"/>
        </w:tabs>
        <w:ind w:left="0" w:firstLine="0"/>
        <w:jc w:val="both"/>
      </w:pPr>
      <w:r w:rsidRPr="000B37CF">
        <w:rPr>
          <w:rFonts w:eastAsia="+mn-ea"/>
          <w:kern w:val="24"/>
        </w:rPr>
        <w:lastRenderedPageBreak/>
        <w:t>Положение об обучении на основе индивидуальной образовательной программы, индивидуал</w:t>
      </w:r>
      <w:r w:rsidR="00747762">
        <w:rPr>
          <w:rFonts w:eastAsia="+mn-ea"/>
          <w:kern w:val="24"/>
        </w:rPr>
        <w:t>ьного образовательного маршрута.</w:t>
      </w:r>
    </w:p>
    <w:p w:rsidR="000204A6" w:rsidRDefault="000204A6" w:rsidP="0008737C">
      <w:pPr>
        <w:tabs>
          <w:tab w:val="left" w:pos="851"/>
        </w:tabs>
        <w:jc w:val="both"/>
        <w:rPr>
          <w:b/>
        </w:rPr>
      </w:pPr>
      <w:r w:rsidRPr="000204A6">
        <w:rPr>
          <w:b/>
        </w:rPr>
        <w:t>Учебно-методическое обеспечение образовательного процесса.</w:t>
      </w:r>
    </w:p>
    <w:tbl>
      <w:tblPr>
        <w:tblW w:w="99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709"/>
        <w:gridCol w:w="5103"/>
      </w:tblGrid>
      <w:tr w:rsidR="000204A6" w:rsidRPr="00E45143" w:rsidTr="0008737C">
        <w:tc>
          <w:tcPr>
            <w:tcW w:w="4140" w:type="dxa"/>
            <w:shd w:val="clear" w:color="auto" w:fill="DBE5F1"/>
          </w:tcPr>
          <w:p w:rsidR="000204A6" w:rsidRPr="00275A9D" w:rsidRDefault="000204A6" w:rsidP="0008737C">
            <w:pPr>
              <w:tabs>
                <w:tab w:val="left" w:pos="851"/>
              </w:tabs>
              <w:jc w:val="both"/>
              <w:rPr>
                <w:bCs/>
                <w:sz w:val="20"/>
                <w:szCs w:val="20"/>
              </w:rPr>
            </w:pPr>
            <w:r w:rsidRPr="00275A9D">
              <w:rPr>
                <w:bCs/>
                <w:sz w:val="20"/>
                <w:szCs w:val="20"/>
              </w:rPr>
              <w:t>Реализуемая программа</w:t>
            </w:r>
          </w:p>
        </w:tc>
        <w:tc>
          <w:tcPr>
            <w:tcW w:w="709" w:type="dxa"/>
            <w:shd w:val="clear" w:color="auto" w:fill="DBE5F1"/>
          </w:tcPr>
          <w:p w:rsidR="000204A6" w:rsidRPr="00275A9D" w:rsidRDefault="000204A6" w:rsidP="0008737C">
            <w:pPr>
              <w:tabs>
                <w:tab w:val="left" w:pos="851"/>
              </w:tabs>
              <w:jc w:val="both"/>
              <w:rPr>
                <w:bCs/>
                <w:sz w:val="20"/>
                <w:szCs w:val="20"/>
              </w:rPr>
            </w:pPr>
            <w:r w:rsidRPr="00275A9D">
              <w:rPr>
                <w:bCs/>
                <w:sz w:val="20"/>
                <w:szCs w:val="20"/>
              </w:rPr>
              <w:t>класс</w:t>
            </w:r>
          </w:p>
        </w:tc>
        <w:tc>
          <w:tcPr>
            <w:tcW w:w="5103" w:type="dxa"/>
            <w:shd w:val="clear" w:color="auto" w:fill="DBE5F1"/>
          </w:tcPr>
          <w:p w:rsidR="000204A6" w:rsidRPr="00275A9D" w:rsidRDefault="000204A6" w:rsidP="0008737C">
            <w:pPr>
              <w:tabs>
                <w:tab w:val="left" w:pos="851"/>
              </w:tabs>
              <w:jc w:val="both"/>
              <w:rPr>
                <w:bCs/>
                <w:sz w:val="20"/>
                <w:szCs w:val="20"/>
              </w:rPr>
            </w:pPr>
            <w:r w:rsidRPr="00275A9D">
              <w:rPr>
                <w:bCs/>
                <w:sz w:val="20"/>
                <w:szCs w:val="20"/>
              </w:rPr>
              <w:t>Учебно-методический комплект</w:t>
            </w:r>
          </w:p>
        </w:tc>
      </w:tr>
      <w:tr w:rsidR="000204A6" w:rsidRPr="00E45143" w:rsidTr="0008737C">
        <w:tc>
          <w:tcPr>
            <w:tcW w:w="9952" w:type="dxa"/>
            <w:gridSpan w:val="3"/>
          </w:tcPr>
          <w:p w:rsidR="000204A6" w:rsidRPr="00275A9D" w:rsidRDefault="000204A6" w:rsidP="0008737C">
            <w:pPr>
              <w:tabs>
                <w:tab w:val="left" w:pos="851"/>
              </w:tabs>
              <w:jc w:val="center"/>
              <w:rPr>
                <w:b/>
                <w:bCs/>
                <w:sz w:val="20"/>
                <w:szCs w:val="20"/>
              </w:rPr>
            </w:pPr>
            <w:r w:rsidRPr="00275A9D">
              <w:rPr>
                <w:b/>
                <w:bCs/>
                <w:sz w:val="20"/>
                <w:szCs w:val="20"/>
              </w:rPr>
              <w:t>Русский язык</w:t>
            </w:r>
          </w:p>
        </w:tc>
      </w:tr>
      <w:tr w:rsidR="000204A6" w:rsidRPr="00E45143" w:rsidTr="0008737C">
        <w:trPr>
          <w:trHeight w:val="1014"/>
        </w:trPr>
        <w:tc>
          <w:tcPr>
            <w:tcW w:w="4140" w:type="dxa"/>
            <w:vMerge w:val="restart"/>
          </w:tcPr>
          <w:p w:rsidR="000204A6" w:rsidRPr="00B03C5D" w:rsidRDefault="000204A6" w:rsidP="0008737C">
            <w:pPr>
              <w:tabs>
                <w:tab w:val="left" w:pos="851"/>
              </w:tabs>
              <w:autoSpaceDE w:val="0"/>
              <w:autoSpaceDN w:val="0"/>
              <w:adjustRightInd w:val="0"/>
              <w:rPr>
                <w:sz w:val="20"/>
                <w:szCs w:val="20"/>
              </w:rPr>
            </w:pPr>
            <w:r w:rsidRPr="00B03C5D">
              <w:rPr>
                <w:sz w:val="20"/>
                <w:szCs w:val="20"/>
              </w:rPr>
              <w:t>Программа для средней (полной) школы (профильный уровень)</w:t>
            </w:r>
          </w:p>
          <w:p w:rsidR="000204A6" w:rsidRPr="00B03C5D" w:rsidRDefault="000204A6" w:rsidP="0008737C">
            <w:pPr>
              <w:tabs>
                <w:tab w:val="left" w:pos="851"/>
              </w:tabs>
              <w:autoSpaceDE w:val="0"/>
              <w:autoSpaceDN w:val="0"/>
              <w:adjustRightInd w:val="0"/>
              <w:rPr>
                <w:sz w:val="20"/>
                <w:szCs w:val="20"/>
              </w:rPr>
            </w:pPr>
            <w:r w:rsidRPr="00B03C5D">
              <w:rPr>
                <w:sz w:val="20"/>
                <w:szCs w:val="20"/>
              </w:rPr>
              <w:t>подготовлена А. И. Власенковым, Л. М. Рыбченковой к учебнику</w:t>
            </w:r>
          </w:p>
          <w:p w:rsidR="000204A6" w:rsidRPr="00B03C5D" w:rsidRDefault="000204A6" w:rsidP="0008737C">
            <w:pPr>
              <w:tabs>
                <w:tab w:val="left" w:pos="851"/>
              </w:tabs>
              <w:autoSpaceDE w:val="0"/>
              <w:autoSpaceDN w:val="0"/>
              <w:adjustRightInd w:val="0"/>
              <w:rPr>
                <w:sz w:val="20"/>
                <w:szCs w:val="20"/>
              </w:rPr>
            </w:pPr>
            <w:r w:rsidRPr="00B03C5D">
              <w:rPr>
                <w:sz w:val="20"/>
                <w:szCs w:val="20"/>
              </w:rPr>
              <w:t>Власенкова А. И., Рыбченковой Л. М. Русский язык. 10-11 классы.М.,Просвещение 2013. (Соответствие ФГОС)</w:t>
            </w:r>
          </w:p>
          <w:p w:rsidR="000204A6" w:rsidRPr="00B03C5D" w:rsidRDefault="000204A6" w:rsidP="0008737C">
            <w:pPr>
              <w:tabs>
                <w:tab w:val="left" w:pos="851"/>
              </w:tabs>
              <w:jc w:val="both"/>
              <w:rPr>
                <w:bCs/>
                <w:sz w:val="20"/>
                <w:szCs w:val="20"/>
                <w:lang w:val="x-none"/>
              </w:rPr>
            </w:pPr>
          </w:p>
        </w:tc>
        <w:tc>
          <w:tcPr>
            <w:tcW w:w="709" w:type="dxa"/>
          </w:tcPr>
          <w:p w:rsidR="000204A6" w:rsidRPr="00275A9D" w:rsidRDefault="000204A6" w:rsidP="0008737C">
            <w:pPr>
              <w:tabs>
                <w:tab w:val="left" w:pos="851"/>
              </w:tabs>
              <w:jc w:val="both"/>
              <w:rPr>
                <w:bCs/>
                <w:sz w:val="20"/>
                <w:szCs w:val="20"/>
              </w:rPr>
            </w:pPr>
            <w:r>
              <w:rPr>
                <w:bCs/>
                <w:sz w:val="20"/>
                <w:szCs w:val="20"/>
              </w:rPr>
              <w:t>10</w:t>
            </w:r>
          </w:p>
          <w:p w:rsidR="000204A6" w:rsidRPr="00275A9D" w:rsidRDefault="000204A6" w:rsidP="0008737C">
            <w:pPr>
              <w:tabs>
                <w:tab w:val="left" w:pos="851"/>
              </w:tabs>
              <w:jc w:val="both"/>
              <w:rPr>
                <w:bCs/>
                <w:sz w:val="20"/>
                <w:szCs w:val="20"/>
              </w:rPr>
            </w:pPr>
          </w:p>
        </w:tc>
        <w:tc>
          <w:tcPr>
            <w:tcW w:w="5103" w:type="dxa"/>
          </w:tcPr>
          <w:p w:rsidR="000204A6" w:rsidRPr="00B03C5D" w:rsidRDefault="000204A6" w:rsidP="0008737C">
            <w:pPr>
              <w:pStyle w:val="Default"/>
              <w:tabs>
                <w:tab w:val="left" w:pos="851"/>
              </w:tabs>
              <w:jc w:val="both"/>
              <w:rPr>
                <w:sz w:val="20"/>
                <w:szCs w:val="20"/>
              </w:rPr>
            </w:pPr>
            <w:r w:rsidRPr="00B03C5D">
              <w:rPr>
                <w:sz w:val="20"/>
                <w:szCs w:val="20"/>
              </w:rPr>
              <w:t>А. И. Власенков, Л. М. Рыбченкова. Русский язык и литература. Русский язык. Учебник для общеобразовательных организаций. 10-11 классы. Базовый уровень.М., Просвещение,2014.с.287</w:t>
            </w:r>
          </w:p>
        </w:tc>
      </w:tr>
      <w:tr w:rsidR="000204A6" w:rsidRPr="00E45143" w:rsidTr="0008737C">
        <w:trPr>
          <w:trHeight w:val="710"/>
        </w:trPr>
        <w:tc>
          <w:tcPr>
            <w:tcW w:w="4140" w:type="dxa"/>
            <w:vMerge/>
          </w:tcPr>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Pr>
                <w:bCs/>
                <w:sz w:val="20"/>
                <w:szCs w:val="20"/>
              </w:rPr>
              <w:t>11</w:t>
            </w:r>
          </w:p>
          <w:p w:rsidR="000204A6" w:rsidRPr="00275A9D" w:rsidRDefault="000204A6" w:rsidP="0008737C">
            <w:pPr>
              <w:tabs>
                <w:tab w:val="left" w:pos="851"/>
              </w:tabs>
              <w:jc w:val="both"/>
              <w:rPr>
                <w:bCs/>
                <w:sz w:val="20"/>
                <w:szCs w:val="20"/>
              </w:rPr>
            </w:pPr>
          </w:p>
        </w:tc>
        <w:tc>
          <w:tcPr>
            <w:tcW w:w="5103" w:type="dxa"/>
          </w:tcPr>
          <w:p w:rsidR="000204A6" w:rsidRPr="00B03C5D" w:rsidRDefault="000204A6" w:rsidP="0008737C">
            <w:pPr>
              <w:pStyle w:val="Default"/>
              <w:tabs>
                <w:tab w:val="left" w:pos="851"/>
              </w:tabs>
              <w:jc w:val="both"/>
              <w:rPr>
                <w:sz w:val="20"/>
                <w:szCs w:val="20"/>
              </w:rPr>
            </w:pPr>
            <w:r w:rsidRPr="00B03C5D">
              <w:rPr>
                <w:sz w:val="20"/>
                <w:szCs w:val="20"/>
              </w:rPr>
              <w:t>А. И. Власенков, Л. М. Рыбченкова. Русский язык и литература. Русский язык. Учебник для общеобразовательных организаций. 10-11 классы. Базовый уровень.М., Просвещение,2014.с.287</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Литература</w:t>
            </w:r>
          </w:p>
        </w:tc>
      </w:tr>
      <w:tr w:rsidR="000204A6" w:rsidRPr="00E45143" w:rsidTr="0008737C">
        <w:trPr>
          <w:trHeight w:val="619"/>
        </w:trPr>
        <w:tc>
          <w:tcPr>
            <w:tcW w:w="4140" w:type="dxa"/>
            <w:vMerge w:val="restart"/>
          </w:tcPr>
          <w:p w:rsidR="000204A6" w:rsidRPr="00B03C5D" w:rsidRDefault="000204A6" w:rsidP="0008737C">
            <w:pPr>
              <w:tabs>
                <w:tab w:val="left" w:pos="851"/>
              </w:tabs>
              <w:jc w:val="both"/>
              <w:rPr>
                <w:bCs/>
                <w:sz w:val="20"/>
                <w:szCs w:val="20"/>
              </w:rPr>
            </w:pPr>
            <w:r w:rsidRPr="00B03C5D">
              <w:rPr>
                <w:sz w:val="20"/>
                <w:szCs w:val="20"/>
              </w:rPr>
              <w:t>Рабочая программа ФГОС по литературе  10 класс к УМК Ю.В. Лебедева. М.: Просвещение, 2016, ВАКО, 2017. с.40.ФГОС.</w:t>
            </w:r>
          </w:p>
        </w:tc>
        <w:tc>
          <w:tcPr>
            <w:tcW w:w="709" w:type="dxa"/>
          </w:tcPr>
          <w:p w:rsidR="000204A6" w:rsidRPr="00B03C5D" w:rsidRDefault="000204A6" w:rsidP="0008737C">
            <w:pPr>
              <w:tabs>
                <w:tab w:val="left" w:pos="851"/>
              </w:tabs>
              <w:jc w:val="both"/>
              <w:rPr>
                <w:bCs/>
                <w:sz w:val="20"/>
                <w:szCs w:val="20"/>
              </w:rPr>
            </w:pPr>
            <w:r>
              <w:rPr>
                <w:bCs/>
                <w:sz w:val="20"/>
                <w:szCs w:val="20"/>
              </w:rPr>
              <w:t>10</w:t>
            </w:r>
          </w:p>
        </w:tc>
        <w:tc>
          <w:tcPr>
            <w:tcW w:w="5103" w:type="dxa"/>
          </w:tcPr>
          <w:p w:rsidR="000204A6" w:rsidRPr="00B03C5D" w:rsidRDefault="000204A6" w:rsidP="0008737C">
            <w:pPr>
              <w:pStyle w:val="ae"/>
              <w:tabs>
                <w:tab w:val="left" w:pos="851"/>
              </w:tabs>
              <w:rPr>
                <w:rFonts w:ascii="Times New Roman" w:hAnsi="Times New Roman"/>
                <w:sz w:val="20"/>
                <w:szCs w:val="20"/>
              </w:rPr>
            </w:pPr>
            <w:r w:rsidRPr="00B03C5D">
              <w:rPr>
                <w:rFonts w:ascii="Times New Roman" w:hAnsi="Times New Roman"/>
                <w:sz w:val="20"/>
                <w:szCs w:val="20"/>
              </w:rPr>
              <w:t xml:space="preserve"> Рабочая программа по литературе  10 класс к УМК Ю.В. Лебедева. М.: Просвещение, 2016, ВАКО, 2017. с.40. ФГОС</w:t>
            </w:r>
          </w:p>
        </w:tc>
      </w:tr>
      <w:tr w:rsidR="000204A6" w:rsidRPr="00E45143" w:rsidTr="0008737C">
        <w:trPr>
          <w:trHeight w:val="710"/>
        </w:trPr>
        <w:tc>
          <w:tcPr>
            <w:tcW w:w="4140" w:type="dxa"/>
            <w:vMerge/>
          </w:tcPr>
          <w:p w:rsidR="000204A6" w:rsidRPr="00B03C5D" w:rsidRDefault="000204A6" w:rsidP="0008737C">
            <w:pPr>
              <w:tabs>
                <w:tab w:val="left" w:pos="851"/>
              </w:tabs>
              <w:jc w:val="both"/>
              <w:rPr>
                <w:bCs/>
                <w:sz w:val="20"/>
                <w:szCs w:val="20"/>
              </w:rPr>
            </w:pPr>
          </w:p>
        </w:tc>
        <w:tc>
          <w:tcPr>
            <w:tcW w:w="709" w:type="dxa"/>
          </w:tcPr>
          <w:p w:rsidR="000204A6" w:rsidRPr="00B03C5D" w:rsidRDefault="000204A6" w:rsidP="0008737C">
            <w:pPr>
              <w:tabs>
                <w:tab w:val="left" w:pos="851"/>
              </w:tabs>
              <w:jc w:val="both"/>
              <w:rPr>
                <w:bCs/>
                <w:sz w:val="20"/>
                <w:szCs w:val="20"/>
              </w:rPr>
            </w:pPr>
          </w:p>
          <w:p w:rsidR="000204A6" w:rsidRPr="00B03C5D" w:rsidRDefault="000204A6" w:rsidP="0008737C">
            <w:pPr>
              <w:tabs>
                <w:tab w:val="left" w:pos="851"/>
              </w:tabs>
              <w:jc w:val="both"/>
              <w:rPr>
                <w:bCs/>
                <w:sz w:val="20"/>
                <w:szCs w:val="20"/>
              </w:rPr>
            </w:pPr>
            <w:r>
              <w:rPr>
                <w:bCs/>
                <w:sz w:val="20"/>
                <w:szCs w:val="20"/>
              </w:rPr>
              <w:t>11</w:t>
            </w:r>
          </w:p>
          <w:p w:rsidR="000204A6" w:rsidRPr="00B03C5D" w:rsidRDefault="000204A6" w:rsidP="0008737C">
            <w:pPr>
              <w:tabs>
                <w:tab w:val="left" w:pos="851"/>
              </w:tabs>
              <w:jc w:val="both"/>
              <w:rPr>
                <w:bCs/>
                <w:sz w:val="20"/>
                <w:szCs w:val="20"/>
              </w:rPr>
            </w:pPr>
          </w:p>
        </w:tc>
        <w:tc>
          <w:tcPr>
            <w:tcW w:w="5103" w:type="dxa"/>
          </w:tcPr>
          <w:p w:rsidR="000204A6" w:rsidRPr="00B03C5D" w:rsidRDefault="000204A6" w:rsidP="0008737C">
            <w:pPr>
              <w:pStyle w:val="ae"/>
              <w:tabs>
                <w:tab w:val="left" w:pos="851"/>
              </w:tabs>
              <w:rPr>
                <w:rFonts w:ascii="Times New Roman" w:hAnsi="Times New Roman"/>
                <w:sz w:val="20"/>
                <w:szCs w:val="20"/>
              </w:rPr>
            </w:pPr>
            <w:r w:rsidRPr="00B03C5D">
              <w:rPr>
                <w:rFonts w:ascii="Times New Roman" w:hAnsi="Times New Roman"/>
                <w:sz w:val="20"/>
                <w:szCs w:val="20"/>
              </w:rPr>
              <w:t xml:space="preserve">Ю.В.Лебедев. А.Н.Романова. Русский язык и литература. Литература, учебник для общеобразовательных организаций. 10 класс, в 2-х частях. Базовый уровень. ФГОС. М., Просвещение. </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История</w:t>
            </w:r>
          </w:p>
        </w:tc>
      </w:tr>
      <w:tr w:rsidR="000204A6" w:rsidRPr="00E45143" w:rsidTr="0008737C">
        <w:trPr>
          <w:trHeight w:val="470"/>
        </w:trPr>
        <w:tc>
          <w:tcPr>
            <w:tcW w:w="4140" w:type="dxa"/>
            <w:vMerge w:val="restart"/>
          </w:tcPr>
          <w:p w:rsidR="000204A6" w:rsidRPr="009B0448" w:rsidRDefault="000204A6" w:rsidP="0008737C">
            <w:pPr>
              <w:shd w:val="clear" w:color="auto" w:fill="FFFFFF"/>
              <w:tabs>
                <w:tab w:val="left" w:pos="851"/>
              </w:tabs>
              <w:spacing w:after="75"/>
              <w:outlineLvl w:val="0"/>
              <w:rPr>
                <w:bCs/>
                <w:color w:val="111111"/>
                <w:kern w:val="36"/>
                <w:sz w:val="20"/>
                <w:szCs w:val="20"/>
              </w:rPr>
            </w:pPr>
            <w:r w:rsidRPr="009B0448">
              <w:rPr>
                <w:bCs/>
                <w:color w:val="111111"/>
                <w:kern w:val="36"/>
                <w:sz w:val="20"/>
                <w:szCs w:val="20"/>
              </w:rPr>
              <w:t>История. 10-11 классы. Рабочие программы по учебникам Сахарова А.Н., Боханова А.Н.; Н.В. Загладина, С. И. Козленко (профильный уровень)</w:t>
            </w:r>
          </w:p>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Pr>
                <w:bCs/>
                <w:sz w:val="20"/>
                <w:szCs w:val="20"/>
              </w:rPr>
              <w:t>10</w:t>
            </w:r>
          </w:p>
        </w:tc>
        <w:tc>
          <w:tcPr>
            <w:tcW w:w="5103" w:type="dxa"/>
          </w:tcPr>
          <w:p w:rsidR="000204A6" w:rsidRPr="009B0448" w:rsidRDefault="000204A6" w:rsidP="0008737C">
            <w:pPr>
              <w:tabs>
                <w:tab w:val="left" w:pos="851"/>
              </w:tabs>
              <w:jc w:val="both"/>
              <w:rPr>
                <w:bCs/>
                <w:sz w:val="20"/>
                <w:szCs w:val="20"/>
              </w:rPr>
            </w:pPr>
            <w:r w:rsidRPr="009B0448">
              <w:rPr>
                <w:color w:val="000000"/>
                <w:sz w:val="20"/>
                <w:szCs w:val="20"/>
                <w:shd w:val="clear" w:color="auto" w:fill="FFFFFF"/>
              </w:rPr>
              <w:t>Сахаров А. Н, Загладин Н. В., "История " (базовый уровень) 10 класс</w:t>
            </w:r>
          </w:p>
        </w:tc>
      </w:tr>
      <w:tr w:rsidR="000204A6" w:rsidRPr="00E45143" w:rsidTr="0008737C">
        <w:trPr>
          <w:trHeight w:val="710"/>
        </w:trPr>
        <w:tc>
          <w:tcPr>
            <w:tcW w:w="4140" w:type="dxa"/>
            <w:vMerge/>
          </w:tcPr>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Pr>
                <w:bCs/>
                <w:sz w:val="20"/>
                <w:szCs w:val="20"/>
              </w:rPr>
              <w:t>11</w:t>
            </w:r>
          </w:p>
        </w:tc>
        <w:tc>
          <w:tcPr>
            <w:tcW w:w="5103" w:type="dxa"/>
          </w:tcPr>
          <w:p w:rsidR="000204A6" w:rsidRPr="009B0448" w:rsidRDefault="000204A6" w:rsidP="0008737C">
            <w:pPr>
              <w:tabs>
                <w:tab w:val="left" w:pos="851"/>
              </w:tabs>
              <w:jc w:val="both"/>
              <w:rPr>
                <w:bCs/>
                <w:sz w:val="20"/>
                <w:szCs w:val="20"/>
              </w:rPr>
            </w:pPr>
            <w:r w:rsidRPr="009B0448">
              <w:rPr>
                <w:color w:val="000000"/>
                <w:sz w:val="20"/>
                <w:szCs w:val="20"/>
                <w:shd w:val="clear" w:color="auto" w:fill="FFFFFF"/>
              </w:rPr>
              <w:t>Загладин Н. В, Петров Ю. А.,  "История" (базовый уровень) 11 класс</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Обществознание</w:t>
            </w:r>
          </w:p>
        </w:tc>
      </w:tr>
      <w:tr w:rsidR="000204A6" w:rsidRPr="00E45143" w:rsidTr="0008737C">
        <w:trPr>
          <w:trHeight w:val="609"/>
        </w:trPr>
        <w:tc>
          <w:tcPr>
            <w:tcW w:w="4140" w:type="dxa"/>
            <w:vMerge w:val="restart"/>
          </w:tcPr>
          <w:p w:rsidR="000204A6" w:rsidRPr="00437126" w:rsidRDefault="000204A6" w:rsidP="0008737C">
            <w:pPr>
              <w:pStyle w:val="Default"/>
              <w:tabs>
                <w:tab w:val="left" w:pos="851"/>
              </w:tabs>
              <w:rPr>
                <w:color w:val="auto"/>
                <w:sz w:val="20"/>
                <w:szCs w:val="20"/>
              </w:rPr>
            </w:pPr>
            <w:r w:rsidRPr="00437126">
              <w:rPr>
                <w:color w:val="auto"/>
                <w:sz w:val="20"/>
                <w:szCs w:val="20"/>
              </w:rPr>
              <w:t xml:space="preserve">Обществознание. Рабочие программы. Под ред. Боголюбова Л.Н., Обществознание  Просвещение </w:t>
            </w:r>
          </w:p>
        </w:tc>
        <w:tc>
          <w:tcPr>
            <w:tcW w:w="709" w:type="dxa"/>
          </w:tcPr>
          <w:p w:rsidR="000204A6" w:rsidRPr="00437126" w:rsidRDefault="000204A6" w:rsidP="0008737C">
            <w:pPr>
              <w:tabs>
                <w:tab w:val="left" w:pos="851"/>
              </w:tabs>
              <w:jc w:val="both"/>
              <w:rPr>
                <w:bCs/>
                <w:sz w:val="20"/>
                <w:szCs w:val="20"/>
              </w:rPr>
            </w:pPr>
            <w:r w:rsidRPr="00437126">
              <w:rPr>
                <w:bCs/>
                <w:sz w:val="20"/>
                <w:szCs w:val="20"/>
              </w:rPr>
              <w:t>10</w:t>
            </w:r>
          </w:p>
        </w:tc>
        <w:tc>
          <w:tcPr>
            <w:tcW w:w="5103" w:type="dxa"/>
          </w:tcPr>
          <w:p w:rsidR="000204A6" w:rsidRPr="00437126" w:rsidRDefault="000204A6" w:rsidP="0008737C">
            <w:pPr>
              <w:shd w:val="clear" w:color="auto" w:fill="FFFFFF"/>
              <w:tabs>
                <w:tab w:val="left" w:pos="851"/>
              </w:tabs>
              <w:spacing w:before="100" w:beforeAutospacing="1" w:after="100" w:afterAutospacing="1"/>
              <w:rPr>
                <w:sz w:val="20"/>
                <w:szCs w:val="20"/>
              </w:rPr>
            </w:pPr>
            <w:r w:rsidRPr="00437126">
              <w:rPr>
                <w:b/>
                <w:bCs/>
                <w:sz w:val="20"/>
                <w:szCs w:val="20"/>
              </w:rPr>
              <w:t>Обществознание. Учебник. 10 класс.</w:t>
            </w:r>
            <w:r w:rsidRPr="00437126">
              <w:rPr>
                <w:sz w:val="20"/>
                <w:szCs w:val="20"/>
              </w:rPr>
              <w:t> / Под ред. Л. Н. Боголюбова, А. Ю. Лазебниковой, М. Ю. Телюкиной</w:t>
            </w:r>
          </w:p>
        </w:tc>
      </w:tr>
      <w:tr w:rsidR="000204A6" w:rsidRPr="00E45143" w:rsidTr="0008737C">
        <w:trPr>
          <w:trHeight w:val="710"/>
        </w:trPr>
        <w:tc>
          <w:tcPr>
            <w:tcW w:w="4140" w:type="dxa"/>
            <w:vMerge/>
          </w:tcPr>
          <w:p w:rsidR="000204A6" w:rsidRPr="00437126" w:rsidRDefault="000204A6" w:rsidP="0008737C">
            <w:pPr>
              <w:tabs>
                <w:tab w:val="left" w:pos="851"/>
              </w:tabs>
              <w:jc w:val="both"/>
              <w:rPr>
                <w:bCs/>
                <w:sz w:val="20"/>
                <w:szCs w:val="20"/>
              </w:rPr>
            </w:pPr>
          </w:p>
        </w:tc>
        <w:tc>
          <w:tcPr>
            <w:tcW w:w="709" w:type="dxa"/>
          </w:tcPr>
          <w:p w:rsidR="000204A6" w:rsidRPr="00437126" w:rsidRDefault="000204A6" w:rsidP="0008737C">
            <w:pPr>
              <w:tabs>
                <w:tab w:val="left" w:pos="851"/>
              </w:tabs>
              <w:jc w:val="both"/>
              <w:rPr>
                <w:bCs/>
                <w:sz w:val="20"/>
                <w:szCs w:val="20"/>
              </w:rPr>
            </w:pPr>
            <w:r w:rsidRPr="00437126">
              <w:rPr>
                <w:bCs/>
                <w:sz w:val="20"/>
                <w:szCs w:val="20"/>
              </w:rPr>
              <w:t>11</w:t>
            </w:r>
          </w:p>
        </w:tc>
        <w:tc>
          <w:tcPr>
            <w:tcW w:w="5103" w:type="dxa"/>
          </w:tcPr>
          <w:p w:rsidR="000204A6" w:rsidRPr="00437126" w:rsidRDefault="000204A6" w:rsidP="0008737C">
            <w:pPr>
              <w:shd w:val="clear" w:color="auto" w:fill="FFFFFF"/>
              <w:tabs>
                <w:tab w:val="left" w:pos="851"/>
              </w:tabs>
              <w:spacing w:before="100" w:beforeAutospacing="1" w:after="100" w:afterAutospacing="1"/>
              <w:rPr>
                <w:sz w:val="20"/>
                <w:szCs w:val="20"/>
              </w:rPr>
            </w:pPr>
            <w:r w:rsidRPr="00437126">
              <w:rPr>
                <w:b/>
                <w:bCs/>
                <w:sz w:val="20"/>
                <w:szCs w:val="20"/>
              </w:rPr>
              <w:t>Обществознание. Учебник. 11 класс.</w:t>
            </w:r>
            <w:r w:rsidRPr="00437126">
              <w:rPr>
                <w:sz w:val="20"/>
                <w:szCs w:val="20"/>
              </w:rPr>
              <w:t> / Под ред. Л. Н. Боголюбова, А. Ю. Лазебниковой, М. Ю. Телюкиной</w:t>
            </w:r>
          </w:p>
        </w:tc>
      </w:tr>
      <w:tr w:rsidR="000204A6" w:rsidRPr="00E45143" w:rsidTr="0008737C">
        <w:tc>
          <w:tcPr>
            <w:tcW w:w="9952" w:type="dxa"/>
            <w:gridSpan w:val="3"/>
            <w:shd w:val="clear" w:color="auto" w:fill="D5DCE4" w:themeFill="text2" w:themeFillTint="33"/>
          </w:tcPr>
          <w:p w:rsidR="000204A6" w:rsidRPr="00437126" w:rsidRDefault="000204A6" w:rsidP="0008737C">
            <w:pPr>
              <w:tabs>
                <w:tab w:val="left" w:pos="851"/>
              </w:tabs>
              <w:jc w:val="center"/>
              <w:rPr>
                <w:b/>
                <w:bCs/>
                <w:sz w:val="20"/>
                <w:szCs w:val="20"/>
              </w:rPr>
            </w:pPr>
            <w:r w:rsidRPr="00437126">
              <w:rPr>
                <w:b/>
                <w:bCs/>
                <w:sz w:val="20"/>
                <w:szCs w:val="20"/>
              </w:rPr>
              <w:t>Английский язык</w:t>
            </w:r>
          </w:p>
        </w:tc>
      </w:tr>
      <w:tr w:rsidR="000204A6" w:rsidRPr="00E45143" w:rsidTr="0008737C">
        <w:trPr>
          <w:trHeight w:val="589"/>
        </w:trPr>
        <w:tc>
          <w:tcPr>
            <w:tcW w:w="4140" w:type="dxa"/>
            <w:vMerge w:val="restart"/>
          </w:tcPr>
          <w:p w:rsidR="000204A6" w:rsidRPr="00437126" w:rsidRDefault="000204A6" w:rsidP="0008737C">
            <w:pPr>
              <w:tabs>
                <w:tab w:val="left" w:pos="851"/>
              </w:tabs>
              <w:jc w:val="both"/>
              <w:rPr>
                <w:bCs/>
                <w:sz w:val="20"/>
                <w:szCs w:val="20"/>
              </w:rPr>
            </w:pPr>
            <w:r w:rsidRPr="00437126">
              <w:rPr>
                <w:sz w:val="20"/>
                <w:szCs w:val="20"/>
              </w:rPr>
              <w:t xml:space="preserve">«Английский в фокусе» 10-11 класс </w:t>
            </w:r>
            <w:r w:rsidRPr="00437126">
              <w:rPr>
                <w:sz w:val="20"/>
                <w:szCs w:val="20"/>
                <w:shd w:val="clear" w:color="auto" w:fill="FFFFFF"/>
              </w:rPr>
              <w:t>О.В. Афанасьева, Д. Дули, И.В. Михеева, Б. Оби, В. Эванс, Просвещение 2017</w:t>
            </w:r>
          </w:p>
        </w:tc>
        <w:tc>
          <w:tcPr>
            <w:tcW w:w="709" w:type="dxa"/>
          </w:tcPr>
          <w:p w:rsidR="000204A6" w:rsidRPr="00437126" w:rsidRDefault="000204A6" w:rsidP="0008737C">
            <w:pPr>
              <w:tabs>
                <w:tab w:val="left" w:pos="851"/>
              </w:tabs>
              <w:jc w:val="both"/>
              <w:rPr>
                <w:bCs/>
                <w:sz w:val="20"/>
                <w:szCs w:val="20"/>
              </w:rPr>
            </w:pPr>
            <w:r w:rsidRPr="00437126">
              <w:rPr>
                <w:bCs/>
                <w:sz w:val="20"/>
                <w:szCs w:val="20"/>
              </w:rPr>
              <w:t>10</w:t>
            </w:r>
          </w:p>
        </w:tc>
        <w:tc>
          <w:tcPr>
            <w:tcW w:w="5103" w:type="dxa"/>
          </w:tcPr>
          <w:p w:rsidR="000204A6" w:rsidRPr="00437126" w:rsidRDefault="000204A6" w:rsidP="0008737C">
            <w:pPr>
              <w:tabs>
                <w:tab w:val="left" w:pos="851"/>
              </w:tabs>
              <w:rPr>
                <w:sz w:val="20"/>
                <w:szCs w:val="20"/>
              </w:rPr>
            </w:pPr>
            <w:r w:rsidRPr="00437126">
              <w:rPr>
                <w:sz w:val="20"/>
                <w:szCs w:val="20"/>
              </w:rPr>
              <w:t xml:space="preserve">Учебник «Английский в фокусе» 10 класс </w:t>
            </w:r>
            <w:r w:rsidRPr="00437126">
              <w:rPr>
                <w:sz w:val="20"/>
                <w:szCs w:val="20"/>
                <w:shd w:val="clear" w:color="auto" w:fill="FFFFFF"/>
              </w:rPr>
              <w:t>О.В. Афанасьева, Д. Дули, И.В. Михеева, Б. Оби, В. Эванс, Просвещение 2017</w:t>
            </w:r>
          </w:p>
        </w:tc>
      </w:tr>
      <w:tr w:rsidR="000204A6" w:rsidRPr="00E45143" w:rsidTr="0008737C">
        <w:trPr>
          <w:trHeight w:val="710"/>
        </w:trPr>
        <w:tc>
          <w:tcPr>
            <w:tcW w:w="4140" w:type="dxa"/>
            <w:vMerge/>
          </w:tcPr>
          <w:p w:rsidR="000204A6" w:rsidRPr="00437126" w:rsidRDefault="000204A6" w:rsidP="0008737C">
            <w:pPr>
              <w:tabs>
                <w:tab w:val="left" w:pos="851"/>
              </w:tabs>
              <w:jc w:val="both"/>
              <w:rPr>
                <w:bCs/>
                <w:sz w:val="20"/>
                <w:szCs w:val="20"/>
              </w:rPr>
            </w:pPr>
          </w:p>
        </w:tc>
        <w:tc>
          <w:tcPr>
            <w:tcW w:w="709" w:type="dxa"/>
          </w:tcPr>
          <w:p w:rsidR="000204A6" w:rsidRPr="00437126" w:rsidRDefault="000204A6" w:rsidP="0008737C">
            <w:pPr>
              <w:tabs>
                <w:tab w:val="left" w:pos="851"/>
              </w:tabs>
              <w:jc w:val="both"/>
              <w:rPr>
                <w:bCs/>
                <w:sz w:val="20"/>
                <w:szCs w:val="20"/>
              </w:rPr>
            </w:pPr>
            <w:r w:rsidRPr="00437126">
              <w:rPr>
                <w:bCs/>
                <w:sz w:val="20"/>
                <w:szCs w:val="20"/>
              </w:rPr>
              <w:t>11</w:t>
            </w:r>
          </w:p>
        </w:tc>
        <w:tc>
          <w:tcPr>
            <w:tcW w:w="5103" w:type="dxa"/>
          </w:tcPr>
          <w:p w:rsidR="000204A6" w:rsidRPr="00437126" w:rsidRDefault="000204A6" w:rsidP="0008737C">
            <w:pPr>
              <w:pStyle w:val="Default"/>
              <w:tabs>
                <w:tab w:val="left" w:pos="851"/>
              </w:tabs>
              <w:jc w:val="both"/>
              <w:rPr>
                <w:sz w:val="20"/>
                <w:szCs w:val="20"/>
              </w:rPr>
            </w:pPr>
            <w:r w:rsidRPr="00437126">
              <w:rPr>
                <w:sz w:val="20"/>
                <w:szCs w:val="20"/>
              </w:rPr>
              <w:t xml:space="preserve">Учебник «Английский в фокусе» 11 класс </w:t>
            </w:r>
            <w:r w:rsidRPr="00437126">
              <w:rPr>
                <w:color w:val="1A1A1A"/>
                <w:sz w:val="20"/>
                <w:szCs w:val="20"/>
                <w:shd w:val="clear" w:color="auto" w:fill="FFFFFF"/>
              </w:rPr>
              <w:t>О.В. Афанасьева, Д. Дули, И.В. Михеева, Б. Оби, В. Эванс, Просвещение 2017</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Математика</w:t>
            </w:r>
          </w:p>
        </w:tc>
      </w:tr>
      <w:tr w:rsidR="000204A6" w:rsidRPr="00E45143" w:rsidTr="0008737C">
        <w:trPr>
          <w:trHeight w:val="658"/>
        </w:trPr>
        <w:tc>
          <w:tcPr>
            <w:tcW w:w="4140" w:type="dxa"/>
          </w:tcPr>
          <w:p w:rsidR="000204A6" w:rsidRPr="007746DA" w:rsidRDefault="000204A6" w:rsidP="0008737C">
            <w:pPr>
              <w:tabs>
                <w:tab w:val="left" w:pos="851"/>
              </w:tabs>
              <w:rPr>
                <w:color w:val="FF0000"/>
                <w:sz w:val="20"/>
                <w:szCs w:val="20"/>
              </w:rPr>
            </w:pPr>
            <w:r w:rsidRPr="00BD5B62">
              <w:rPr>
                <w:sz w:val="20"/>
                <w:szCs w:val="20"/>
              </w:rPr>
              <w:t xml:space="preserve">Ш. А. Алимов, М. Ю. Колягин </w:t>
            </w:r>
            <w:r w:rsidRPr="0020686B">
              <w:rPr>
                <w:sz w:val="20"/>
              </w:rPr>
              <w:t>Сборник рабочих программ. 10-11 классы : учеб. пособие для учителей общеобразоват. организаций: базовый и углубл. уровни-  М.; Просвещение 2016-128 с. Геометрия.</w:t>
            </w:r>
            <w:r w:rsidRPr="00BD5B62">
              <w:rPr>
                <w:sz w:val="20"/>
                <w:szCs w:val="20"/>
              </w:rPr>
              <w:t xml:space="preserve"> Л. С. Атанасян, В. Ф. Бутузов</w:t>
            </w:r>
            <w:r w:rsidRPr="0020686B">
              <w:rPr>
                <w:sz w:val="20"/>
              </w:rPr>
              <w:t xml:space="preserve"> Сборник рабочих программ. 10-11 классы: учеб. пособие для общеобразоват. организаций : базовый и углубл. уровни-2-е изд., перераб.- М. Просвещение, 2018. -143 с.</w:t>
            </w:r>
          </w:p>
        </w:tc>
        <w:tc>
          <w:tcPr>
            <w:tcW w:w="709" w:type="dxa"/>
          </w:tcPr>
          <w:p w:rsidR="000204A6" w:rsidRPr="007746DA" w:rsidRDefault="000204A6" w:rsidP="0008737C">
            <w:pPr>
              <w:tabs>
                <w:tab w:val="left" w:pos="851"/>
              </w:tabs>
              <w:jc w:val="both"/>
              <w:rPr>
                <w:bCs/>
                <w:color w:val="FF0000"/>
                <w:sz w:val="20"/>
                <w:szCs w:val="20"/>
              </w:rPr>
            </w:pPr>
            <w:r w:rsidRPr="005432DA">
              <w:rPr>
                <w:bCs/>
                <w:sz w:val="20"/>
                <w:szCs w:val="20"/>
              </w:rPr>
              <w:t>10-11</w:t>
            </w:r>
          </w:p>
        </w:tc>
        <w:tc>
          <w:tcPr>
            <w:tcW w:w="5103" w:type="dxa"/>
          </w:tcPr>
          <w:p w:rsidR="000204A6" w:rsidRPr="005432DA" w:rsidRDefault="000204A6" w:rsidP="0008737C">
            <w:pPr>
              <w:tabs>
                <w:tab w:val="left" w:pos="851"/>
              </w:tabs>
              <w:ind w:right="-57"/>
              <w:rPr>
                <w:sz w:val="20"/>
                <w:szCs w:val="20"/>
              </w:rPr>
            </w:pPr>
            <w:r w:rsidRPr="005432DA">
              <w:rPr>
                <w:sz w:val="20"/>
                <w:szCs w:val="20"/>
              </w:rPr>
              <w:t>Алгебра и начала анализа, 10-11 класс Ш. А. Алимов, М. Ю. Колягин и др. М.: Просвещение,2018.</w:t>
            </w:r>
          </w:p>
          <w:p w:rsidR="000204A6" w:rsidRPr="005432DA" w:rsidRDefault="000204A6" w:rsidP="0008737C">
            <w:pPr>
              <w:tabs>
                <w:tab w:val="left" w:pos="851"/>
              </w:tabs>
              <w:ind w:right="-57"/>
              <w:rPr>
                <w:sz w:val="20"/>
                <w:szCs w:val="20"/>
              </w:rPr>
            </w:pPr>
            <w:r w:rsidRPr="005432DA">
              <w:rPr>
                <w:sz w:val="20"/>
                <w:szCs w:val="20"/>
              </w:rPr>
              <w:t>Геометрия, 10-11 класс. Базовый и профильный уровни Л. С. Атанасян, В. Ф. Бутузов и др. М.:Просвещение,2011.</w:t>
            </w:r>
          </w:p>
          <w:p w:rsidR="000204A6" w:rsidRPr="005432DA" w:rsidRDefault="000204A6" w:rsidP="0008737C">
            <w:pPr>
              <w:tabs>
                <w:tab w:val="left" w:pos="851"/>
              </w:tabs>
              <w:ind w:right="-57"/>
              <w:rPr>
                <w:sz w:val="20"/>
                <w:szCs w:val="20"/>
              </w:rPr>
            </w:pPr>
            <w:r w:rsidRPr="005432DA">
              <w:rPr>
                <w:sz w:val="20"/>
                <w:szCs w:val="20"/>
              </w:rPr>
              <w:t>Алгебра и начала анализа. Дидактические материалы. 10 класс: базовый и профильный уровни М. И. Шабунин, М. Ф. Ткачева и др. М.: Просвещение,2018.</w:t>
            </w:r>
          </w:p>
          <w:p w:rsidR="000204A6" w:rsidRPr="005432DA" w:rsidRDefault="000204A6" w:rsidP="0008737C">
            <w:pPr>
              <w:tabs>
                <w:tab w:val="left" w:pos="851"/>
              </w:tabs>
              <w:ind w:right="-57"/>
              <w:rPr>
                <w:sz w:val="20"/>
                <w:szCs w:val="20"/>
              </w:rPr>
            </w:pPr>
            <w:r w:rsidRPr="005432DA">
              <w:rPr>
                <w:sz w:val="20"/>
                <w:szCs w:val="20"/>
              </w:rPr>
              <w:t>Изучение алгебры и начал анализа. Книга для учителя 10-11 кл. Федорова Н.Е. М.: Просвещение,2017.</w:t>
            </w:r>
          </w:p>
          <w:p w:rsidR="000204A6" w:rsidRPr="005432DA" w:rsidRDefault="000204A6" w:rsidP="0008737C">
            <w:pPr>
              <w:tabs>
                <w:tab w:val="left" w:pos="851"/>
              </w:tabs>
              <w:ind w:right="-57"/>
              <w:rPr>
                <w:sz w:val="20"/>
                <w:szCs w:val="20"/>
              </w:rPr>
            </w:pPr>
            <w:r w:rsidRPr="005432DA">
              <w:rPr>
                <w:sz w:val="20"/>
                <w:szCs w:val="20"/>
              </w:rPr>
              <w:t>Изучение геометрии в 10-11 классах. Книга для учителя Саакян С. М., В. Ф. Бутузов М.: Просвещение,2017.</w:t>
            </w:r>
          </w:p>
          <w:p w:rsidR="000204A6" w:rsidRPr="005432DA" w:rsidRDefault="000204A6" w:rsidP="0008737C">
            <w:pPr>
              <w:tabs>
                <w:tab w:val="left" w:pos="851"/>
              </w:tabs>
              <w:ind w:right="-57"/>
              <w:rPr>
                <w:sz w:val="20"/>
                <w:szCs w:val="20"/>
              </w:rPr>
            </w:pPr>
            <w:r w:rsidRPr="005432DA">
              <w:rPr>
                <w:sz w:val="20"/>
                <w:szCs w:val="20"/>
              </w:rPr>
              <w:t>Геометрия. Дидактические материалы. Базовый и профильный уровни 10 класс Б. Г. Зив М.: Просвещение,2018.</w:t>
            </w:r>
          </w:p>
          <w:p w:rsidR="000204A6" w:rsidRPr="005432DA" w:rsidRDefault="000204A6" w:rsidP="0008737C">
            <w:pPr>
              <w:tabs>
                <w:tab w:val="left" w:pos="851"/>
              </w:tabs>
              <w:ind w:right="-57"/>
              <w:rPr>
                <w:sz w:val="20"/>
                <w:szCs w:val="20"/>
              </w:rPr>
            </w:pPr>
            <w:r w:rsidRPr="005432DA">
              <w:rPr>
                <w:sz w:val="20"/>
                <w:szCs w:val="20"/>
              </w:rPr>
              <w:lastRenderedPageBreak/>
              <w:t xml:space="preserve">Рабочая тетрадь 10 класс. Базовый и профильный уровни Бутузов В.Ф., </w:t>
            </w:r>
          </w:p>
          <w:p w:rsidR="000204A6" w:rsidRPr="007746DA" w:rsidRDefault="000204A6" w:rsidP="0008737C">
            <w:pPr>
              <w:tabs>
                <w:tab w:val="left" w:pos="851"/>
              </w:tabs>
              <w:rPr>
                <w:bCs/>
                <w:color w:val="FF0000"/>
                <w:sz w:val="20"/>
                <w:szCs w:val="20"/>
                <w:lang w:val="x-none"/>
              </w:rPr>
            </w:pPr>
            <w:r w:rsidRPr="005432DA">
              <w:rPr>
                <w:sz w:val="20"/>
                <w:szCs w:val="20"/>
              </w:rPr>
              <w:t>Глазков Ю.А., Юдина И.И. М.: Просвещение,2016.</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lastRenderedPageBreak/>
              <w:t>География</w:t>
            </w:r>
          </w:p>
        </w:tc>
      </w:tr>
      <w:tr w:rsidR="000204A6" w:rsidRPr="00E45143" w:rsidTr="0008737C">
        <w:trPr>
          <w:trHeight w:val="710"/>
        </w:trPr>
        <w:tc>
          <w:tcPr>
            <w:tcW w:w="4140" w:type="dxa"/>
            <w:vMerge w:val="restart"/>
          </w:tcPr>
          <w:p w:rsidR="000204A6" w:rsidRPr="00D470C0" w:rsidRDefault="000204A6" w:rsidP="0008737C">
            <w:pPr>
              <w:tabs>
                <w:tab w:val="left" w:pos="851"/>
              </w:tabs>
              <w:jc w:val="both"/>
              <w:rPr>
                <w:bCs/>
                <w:sz w:val="20"/>
                <w:szCs w:val="20"/>
              </w:rPr>
            </w:pPr>
            <w:r w:rsidRPr="00D470C0">
              <w:rPr>
                <w:color w:val="000000"/>
                <w:sz w:val="20"/>
                <w:szCs w:val="20"/>
              </w:rPr>
              <w:t>Авторская программа О.П. Бахчиевой ( География : программа: 10-11 классы: базовый; углубленный уровень ) -М. : Вентана- Граф, 2014.</w:t>
            </w:r>
          </w:p>
        </w:tc>
        <w:tc>
          <w:tcPr>
            <w:tcW w:w="709" w:type="dxa"/>
          </w:tcPr>
          <w:p w:rsidR="000204A6" w:rsidRPr="00D470C0" w:rsidRDefault="000204A6" w:rsidP="0008737C">
            <w:pPr>
              <w:tabs>
                <w:tab w:val="left" w:pos="851"/>
              </w:tabs>
              <w:jc w:val="both"/>
              <w:rPr>
                <w:bCs/>
                <w:sz w:val="20"/>
                <w:szCs w:val="20"/>
              </w:rPr>
            </w:pPr>
            <w:r w:rsidRPr="00D470C0">
              <w:rPr>
                <w:bCs/>
                <w:sz w:val="20"/>
                <w:szCs w:val="20"/>
              </w:rPr>
              <w:t>10</w:t>
            </w:r>
          </w:p>
        </w:tc>
        <w:tc>
          <w:tcPr>
            <w:tcW w:w="5103" w:type="dxa"/>
          </w:tcPr>
          <w:p w:rsidR="000204A6" w:rsidRPr="00D470C0" w:rsidRDefault="000204A6" w:rsidP="0008737C">
            <w:pPr>
              <w:tabs>
                <w:tab w:val="left" w:pos="851"/>
              </w:tabs>
              <w:jc w:val="both"/>
              <w:rPr>
                <w:bCs/>
                <w:sz w:val="20"/>
                <w:szCs w:val="20"/>
              </w:rPr>
            </w:pPr>
            <w:r w:rsidRPr="00D470C0">
              <w:rPr>
                <w:sz w:val="20"/>
                <w:szCs w:val="20"/>
              </w:rPr>
              <w:t>Учебник О.А.Бахчиева. «География 10 -11класс.» Вентана-Граф 2016</w:t>
            </w:r>
          </w:p>
        </w:tc>
      </w:tr>
      <w:tr w:rsidR="000204A6" w:rsidRPr="00E45143" w:rsidTr="0008737C">
        <w:trPr>
          <w:trHeight w:val="470"/>
        </w:trPr>
        <w:tc>
          <w:tcPr>
            <w:tcW w:w="4140" w:type="dxa"/>
            <w:vMerge/>
          </w:tcPr>
          <w:p w:rsidR="000204A6" w:rsidRPr="00D470C0" w:rsidRDefault="000204A6" w:rsidP="0008737C">
            <w:pPr>
              <w:tabs>
                <w:tab w:val="left" w:pos="851"/>
              </w:tabs>
              <w:jc w:val="both"/>
              <w:rPr>
                <w:bCs/>
                <w:sz w:val="20"/>
                <w:szCs w:val="20"/>
              </w:rPr>
            </w:pPr>
          </w:p>
        </w:tc>
        <w:tc>
          <w:tcPr>
            <w:tcW w:w="709" w:type="dxa"/>
          </w:tcPr>
          <w:p w:rsidR="000204A6" w:rsidRPr="00D470C0" w:rsidRDefault="000204A6" w:rsidP="0008737C">
            <w:pPr>
              <w:tabs>
                <w:tab w:val="left" w:pos="851"/>
              </w:tabs>
              <w:jc w:val="both"/>
              <w:rPr>
                <w:bCs/>
                <w:sz w:val="20"/>
                <w:szCs w:val="20"/>
              </w:rPr>
            </w:pPr>
            <w:r w:rsidRPr="00D470C0">
              <w:rPr>
                <w:bCs/>
                <w:sz w:val="20"/>
                <w:szCs w:val="20"/>
              </w:rPr>
              <w:t>11</w:t>
            </w:r>
          </w:p>
        </w:tc>
        <w:tc>
          <w:tcPr>
            <w:tcW w:w="5103" w:type="dxa"/>
          </w:tcPr>
          <w:p w:rsidR="000204A6" w:rsidRPr="00D470C0" w:rsidRDefault="000204A6" w:rsidP="0008737C">
            <w:pPr>
              <w:pStyle w:val="Default"/>
              <w:tabs>
                <w:tab w:val="left" w:pos="851"/>
              </w:tabs>
              <w:jc w:val="both"/>
              <w:rPr>
                <w:sz w:val="20"/>
                <w:szCs w:val="20"/>
              </w:rPr>
            </w:pPr>
            <w:r w:rsidRPr="00D470C0">
              <w:rPr>
                <w:color w:val="auto"/>
                <w:sz w:val="20"/>
                <w:szCs w:val="20"/>
              </w:rPr>
              <w:t>Учебник О.А.Бахчиева. «География 10 -11класс.» Вентана-Граф 2016</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Биология</w:t>
            </w:r>
          </w:p>
        </w:tc>
      </w:tr>
      <w:tr w:rsidR="000204A6" w:rsidRPr="00E45143" w:rsidTr="0008737C">
        <w:trPr>
          <w:trHeight w:val="710"/>
        </w:trPr>
        <w:tc>
          <w:tcPr>
            <w:tcW w:w="4140" w:type="dxa"/>
            <w:vMerge w:val="restart"/>
          </w:tcPr>
          <w:p w:rsidR="000204A6" w:rsidRPr="00D675DF" w:rsidRDefault="000204A6" w:rsidP="0008737C">
            <w:pPr>
              <w:tabs>
                <w:tab w:val="left" w:pos="851"/>
              </w:tabs>
              <w:rPr>
                <w:sz w:val="20"/>
                <w:szCs w:val="20"/>
              </w:rPr>
            </w:pPr>
            <w:r w:rsidRPr="00D675DF">
              <w:rPr>
                <w:sz w:val="20"/>
                <w:szCs w:val="20"/>
              </w:rPr>
              <w:t>Биология. Углубленный уровень. 10—11 классы : ра-</w:t>
            </w:r>
          </w:p>
          <w:p w:rsidR="000204A6" w:rsidRPr="00D675DF" w:rsidRDefault="000204A6" w:rsidP="0008737C">
            <w:pPr>
              <w:tabs>
                <w:tab w:val="left" w:pos="851"/>
              </w:tabs>
              <w:rPr>
                <w:sz w:val="20"/>
                <w:szCs w:val="20"/>
              </w:rPr>
            </w:pPr>
            <w:r w:rsidRPr="00D675DF">
              <w:rPr>
                <w:sz w:val="20"/>
                <w:szCs w:val="20"/>
              </w:rPr>
              <w:t>бочие программы к линии УМК под ред. И. Н. Пономарёвой : учебно-методическое пособие / И. Н. Пономарёва,</w:t>
            </w:r>
          </w:p>
          <w:p w:rsidR="000204A6" w:rsidRPr="00275A9D" w:rsidRDefault="000204A6" w:rsidP="0008737C">
            <w:pPr>
              <w:tabs>
                <w:tab w:val="left" w:pos="851"/>
              </w:tabs>
              <w:rPr>
                <w:bCs/>
                <w:sz w:val="20"/>
                <w:szCs w:val="20"/>
              </w:rPr>
            </w:pPr>
            <w:r w:rsidRPr="00D675DF">
              <w:rPr>
                <w:sz w:val="20"/>
                <w:szCs w:val="20"/>
              </w:rPr>
              <w:t>О. А. Корнилова, Л. В. Симонова. — М. : Дрофа, 2017</w:t>
            </w:r>
          </w:p>
        </w:tc>
        <w:tc>
          <w:tcPr>
            <w:tcW w:w="709" w:type="dxa"/>
          </w:tcPr>
          <w:p w:rsidR="000204A6" w:rsidRPr="00275A9D" w:rsidRDefault="000204A6" w:rsidP="0008737C">
            <w:pPr>
              <w:tabs>
                <w:tab w:val="left" w:pos="851"/>
              </w:tabs>
              <w:jc w:val="both"/>
              <w:rPr>
                <w:bCs/>
                <w:sz w:val="20"/>
                <w:szCs w:val="20"/>
              </w:rPr>
            </w:pPr>
            <w:r>
              <w:rPr>
                <w:bCs/>
                <w:sz w:val="20"/>
                <w:szCs w:val="20"/>
              </w:rPr>
              <w:t>10</w:t>
            </w:r>
          </w:p>
        </w:tc>
        <w:tc>
          <w:tcPr>
            <w:tcW w:w="5103" w:type="dxa"/>
          </w:tcPr>
          <w:p w:rsidR="000204A6" w:rsidRPr="00B9538B" w:rsidRDefault="000204A6" w:rsidP="0008737C">
            <w:pPr>
              <w:pStyle w:val="Default"/>
              <w:tabs>
                <w:tab w:val="left" w:pos="851"/>
              </w:tabs>
              <w:jc w:val="both"/>
              <w:rPr>
                <w:sz w:val="20"/>
                <w:szCs w:val="20"/>
              </w:rPr>
            </w:pPr>
            <w:r w:rsidRPr="00B9538B">
              <w:rPr>
                <w:sz w:val="20"/>
                <w:szCs w:val="20"/>
              </w:rPr>
              <w:t>Учебник. Биология.10 класс. Углубленный уровень.</w:t>
            </w:r>
            <w:r w:rsidRPr="00B9538B">
              <w:rPr>
                <w:rFonts w:ascii="Arial" w:hAnsi="Arial" w:cs="Arial"/>
                <w:sz w:val="20"/>
                <w:szCs w:val="20"/>
              </w:rPr>
              <w:t xml:space="preserve"> </w:t>
            </w:r>
            <w:r w:rsidRPr="00B9538B">
              <w:rPr>
                <w:sz w:val="20"/>
                <w:szCs w:val="20"/>
              </w:rPr>
              <w:t>Пономарева И.Н., Корнилова О.А., Симонова Л.В.  Издательство «Вентана-Граф», Москва, 2018.</w:t>
            </w:r>
          </w:p>
        </w:tc>
      </w:tr>
      <w:tr w:rsidR="000204A6" w:rsidRPr="00E45143" w:rsidTr="0008737C">
        <w:trPr>
          <w:trHeight w:val="470"/>
        </w:trPr>
        <w:tc>
          <w:tcPr>
            <w:tcW w:w="4140" w:type="dxa"/>
            <w:vMerge/>
          </w:tcPr>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Pr>
                <w:bCs/>
                <w:sz w:val="20"/>
                <w:szCs w:val="20"/>
              </w:rPr>
              <w:t>11</w:t>
            </w:r>
          </w:p>
        </w:tc>
        <w:tc>
          <w:tcPr>
            <w:tcW w:w="5103" w:type="dxa"/>
          </w:tcPr>
          <w:p w:rsidR="000204A6" w:rsidRPr="00B9538B" w:rsidRDefault="000204A6" w:rsidP="0008737C">
            <w:pPr>
              <w:pStyle w:val="Default"/>
              <w:tabs>
                <w:tab w:val="left" w:pos="851"/>
              </w:tabs>
              <w:jc w:val="both"/>
              <w:rPr>
                <w:sz w:val="20"/>
                <w:szCs w:val="20"/>
              </w:rPr>
            </w:pPr>
            <w:r w:rsidRPr="00B9538B">
              <w:rPr>
                <w:sz w:val="20"/>
                <w:szCs w:val="20"/>
              </w:rPr>
              <w:t>Учебник. Биология.11 класс. Углубленный уровень.</w:t>
            </w:r>
            <w:r w:rsidRPr="00B9538B">
              <w:rPr>
                <w:rFonts w:ascii="Arial" w:hAnsi="Arial" w:cs="Arial"/>
                <w:sz w:val="20"/>
                <w:szCs w:val="20"/>
              </w:rPr>
              <w:t xml:space="preserve"> </w:t>
            </w:r>
            <w:r w:rsidRPr="00B9538B">
              <w:rPr>
                <w:sz w:val="20"/>
                <w:szCs w:val="20"/>
              </w:rPr>
              <w:t>Пономарева И.Н., Корнилова О.А., Симонова Л.В.  Издательство «Вентана-Граф», Москва, 2018.</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Физика</w:t>
            </w:r>
          </w:p>
        </w:tc>
      </w:tr>
      <w:tr w:rsidR="000204A6" w:rsidRPr="00E45143" w:rsidTr="0008737C">
        <w:trPr>
          <w:trHeight w:val="430"/>
        </w:trPr>
        <w:tc>
          <w:tcPr>
            <w:tcW w:w="4140" w:type="dxa"/>
            <w:vMerge w:val="restart"/>
          </w:tcPr>
          <w:p w:rsidR="000204A6" w:rsidRPr="00B9538B" w:rsidRDefault="000204A6" w:rsidP="0008737C">
            <w:pPr>
              <w:tabs>
                <w:tab w:val="left" w:pos="851"/>
              </w:tabs>
              <w:jc w:val="both"/>
              <w:rPr>
                <w:bCs/>
                <w:sz w:val="20"/>
                <w:szCs w:val="20"/>
              </w:rPr>
            </w:pPr>
            <w:r w:rsidRPr="00B9538B">
              <w:rPr>
                <w:sz w:val="20"/>
                <w:szCs w:val="20"/>
              </w:rPr>
              <w:t>Рабочая программа к линии УМК Мякишева Г. Я.Физика.Углубленный уровень.10-11 классы.О.А. Крысанова, . Я. Мякишев.Дрофа 2017г.</w:t>
            </w:r>
          </w:p>
        </w:tc>
        <w:tc>
          <w:tcPr>
            <w:tcW w:w="709" w:type="dxa"/>
          </w:tcPr>
          <w:p w:rsidR="000204A6" w:rsidRPr="00B9538B" w:rsidRDefault="000204A6" w:rsidP="0008737C">
            <w:pPr>
              <w:tabs>
                <w:tab w:val="left" w:pos="851"/>
              </w:tabs>
              <w:jc w:val="both"/>
              <w:rPr>
                <w:bCs/>
                <w:sz w:val="20"/>
                <w:szCs w:val="20"/>
              </w:rPr>
            </w:pPr>
            <w:r w:rsidRPr="00B9538B">
              <w:rPr>
                <w:bCs/>
                <w:sz w:val="20"/>
                <w:szCs w:val="20"/>
              </w:rPr>
              <w:t>10</w:t>
            </w:r>
          </w:p>
        </w:tc>
        <w:tc>
          <w:tcPr>
            <w:tcW w:w="5103" w:type="dxa"/>
          </w:tcPr>
          <w:p w:rsidR="000204A6" w:rsidRPr="00B9538B" w:rsidRDefault="000204A6" w:rsidP="0008737C">
            <w:pPr>
              <w:pStyle w:val="Default"/>
              <w:tabs>
                <w:tab w:val="left" w:pos="851"/>
              </w:tabs>
              <w:jc w:val="both"/>
              <w:rPr>
                <w:sz w:val="20"/>
                <w:szCs w:val="20"/>
              </w:rPr>
            </w:pPr>
            <w:r w:rsidRPr="00B9538B">
              <w:rPr>
                <w:sz w:val="20"/>
                <w:szCs w:val="20"/>
              </w:rPr>
              <w:t>Физика.Механика Углубленный уровень.10 класс. Учебник. Мякишев Г.Я. Синяков А.З.Дрофа 2017</w:t>
            </w:r>
          </w:p>
        </w:tc>
      </w:tr>
      <w:tr w:rsidR="000204A6" w:rsidRPr="00E45143" w:rsidTr="0008737C">
        <w:trPr>
          <w:trHeight w:val="470"/>
        </w:trPr>
        <w:tc>
          <w:tcPr>
            <w:tcW w:w="4140" w:type="dxa"/>
            <w:vMerge/>
          </w:tcPr>
          <w:p w:rsidR="000204A6" w:rsidRPr="00B9538B" w:rsidRDefault="000204A6" w:rsidP="0008737C">
            <w:pPr>
              <w:tabs>
                <w:tab w:val="left" w:pos="851"/>
              </w:tabs>
              <w:jc w:val="both"/>
              <w:rPr>
                <w:bCs/>
                <w:sz w:val="20"/>
                <w:szCs w:val="20"/>
              </w:rPr>
            </w:pPr>
          </w:p>
        </w:tc>
        <w:tc>
          <w:tcPr>
            <w:tcW w:w="709" w:type="dxa"/>
          </w:tcPr>
          <w:p w:rsidR="000204A6" w:rsidRPr="00B9538B" w:rsidRDefault="000204A6" w:rsidP="0008737C">
            <w:pPr>
              <w:tabs>
                <w:tab w:val="left" w:pos="851"/>
              </w:tabs>
              <w:jc w:val="both"/>
              <w:rPr>
                <w:bCs/>
                <w:sz w:val="20"/>
                <w:szCs w:val="20"/>
              </w:rPr>
            </w:pPr>
            <w:r w:rsidRPr="00B9538B">
              <w:rPr>
                <w:bCs/>
                <w:sz w:val="20"/>
                <w:szCs w:val="20"/>
              </w:rPr>
              <w:t>10-11</w:t>
            </w:r>
          </w:p>
        </w:tc>
        <w:tc>
          <w:tcPr>
            <w:tcW w:w="5103" w:type="dxa"/>
          </w:tcPr>
          <w:p w:rsidR="000204A6" w:rsidRPr="00B9538B" w:rsidRDefault="000204A6" w:rsidP="0008737C">
            <w:pPr>
              <w:tabs>
                <w:tab w:val="left" w:pos="851"/>
              </w:tabs>
              <w:jc w:val="both"/>
              <w:rPr>
                <w:bCs/>
                <w:sz w:val="20"/>
                <w:szCs w:val="20"/>
              </w:rPr>
            </w:pPr>
            <w:r w:rsidRPr="00B9538B">
              <w:rPr>
                <w:sz w:val="20"/>
                <w:szCs w:val="20"/>
              </w:rPr>
              <w:t>Физика..Электродинамика. Углубленный уровень.10-11 класс. Учебник.Мякишев Г.Я. Синяков А.З. Дрофа 2017</w:t>
            </w:r>
          </w:p>
        </w:tc>
      </w:tr>
      <w:tr w:rsidR="000204A6" w:rsidRPr="00E45143" w:rsidTr="0008737C">
        <w:trPr>
          <w:trHeight w:val="470"/>
        </w:trPr>
        <w:tc>
          <w:tcPr>
            <w:tcW w:w="4140" w:type="dxa"/>
            <w:vMerge/>
          </w:tcPr>
          <w:p w:rsidR="000204A6" w:rsidRPr="00B9538B" w:rsidRDefault="000204A6" w:rsidP="0008737C">
            <w:pPr>
              <w:tabs>
                <w:tab w:val="left" w:pos="851"/>
              </w:tabs>
              <w:jc w:val="both"/>
              <w:rPr>
                <w:bCs/>
                <w:sz w:val="20"/>
                <w:szCs w:val="20"/>
              </w:rPr>
            </w:pPr>
          </w:p>
        </w:tc>
        <w:tc>
          <w:tcPr>
            <w:tcW w:w="709" w:type="dxa"/>
          </w:tcPr>
          <w:p w:rsidR="000204A6" w:rsidRPr="00B9538B" w:rsidRDefault="000204A6" w:rsidP="0008737C">
            <w:pPr>
              <w:tabs>
                <w:tab w:val="left" w:pos="851"/>
              </w:tabs>
              <w:jc w:val="both"/>
              <w:rPr>
                <w:bCs/>
                <w:sz w:val="20"/>
                <w:szCs w:val="20"/>
              </w:rPr>
            </w:pPr>
            <w:r w:rsidRPr="00B9538B">
              <w:rPr>
                <w:bCs/>
                <w:sz w:val="20"/>
                <w:szCs w:val="20"/>
              </w:rPr>
              <w:t>11</w:t>
            </w:r>
          </w:p>
        </w:tc>
        <w:tc>
          <w:tcPr>
            <w:tcW w:w="5103" w:type="dxa"/>
          </w:tcPr>
          <w:p w:rsidR="000204A6" w:rsidRPr="00B9538B" w:rsidRDefault="000204A6" w:rsidP="0008737C">
            <w:pPr>
              <w:tabs>
                <w:tab w:val="left" w:pos="851"/>
              </w:tabs>
              <w:jc w:val="both"/>
              <w:rPr>
                <w:sz w:val="20"/>
                <w:szCs w:val="20"/>
              </w:rPr>
            </w:pPr>
            <w:r w:rsidRPr="00B9538B">
              <w:rPr>
                <w:sz w:val="20"/>
                <w:szCs w:val="20"/>
              </w:rPr>
              <w:t>Физика. Колебания и волны.Углубленный уровень.11 класс. Учебник. Мякишев Г.Я. Синяков А.З. Дрофа 2017</w:t>
            </w:r>
          </w:p>
        </w:tc>
      </w:tr>
      <w:tr w:rsidR="000204A6" w:rsidRPr="00E45143" w:rsidTr="0008737C">
        <w:trPr>
          <w:trHeight w:val="470"/>
        </w:trPr>
        <w:tc>
          <w:tcPr>
            <w:tcW w:w="4140" w:type="dxa"/>
            <w:vMerge/>
          </w:tcPr>
          <w:p w:rsidR="000204A6" w:rsidRPr="00B9538B" w:rsidRDefault="000204A6" w:rsidP="0008737C">
            <w:pPr>
              <w:tabs>
                <w:tab w:val="left" w:pos="851"/>
              </w:tabs>
              <w:jc w:val="both"/>
              <w:rPr>
                <w:bCs/>
                <w:sz w:val="20"/>
                <w:szCs w:val="20"/>
              </w:rPr>
            </w:pPr>
          </w:p>
        </w:tc>
        <w:tc>
          <w:tcPr>
            <w:tcW w:w="709" w:type="dxa"/>
          </w:tcPr>
          <w:p w:rsidR="000204A6" w:rsidRPr="00B9538B" w:rsidRDefault="000204A6" w:rsidP="0008737C">
            <w:pPr>
              <w:tabs>
                <w:tab w:val="left" w:pos="851"/>
              </w:tabs>
              <w:jc w:val="both"/>
              <w:rPr>
                <w:bCs/>
                <w:sz w:val="20"/>
                <w:szCs w:val="20"/>
              </w:rPr>
            </w:pPr>
            <w:r>
              <w:rPr>
                <w:bCs/>
                <w:sz w:val="20"/>
                <w:szCs w:val="20"/>
              </w:rPr>
              <w:t>11</w:t>
            </w:r>
          </w:p>
        </w:tc>
        <w:tc>
          <w:tcPr>
            <w:tcW w:w="5103" w:type="dxa"/>
          </w:tcPr>
          <w:p w:rsidR="000204A6" w:rsidRPr="00B9538B" w:rsidRDefault="000204A6" w:rsidP="0008737C">
            <w:pPr>
              <w:tabs>
                <w:tab w:val="left" w:pos="851"/>
              </w:tabs>
              <w:jc w:val="both"/>
              <w:rPr>
                <w:sz w:val="20"/>
                <w:szCs w:val="20"/>
              </w:rPr>
            </w:pPr>
            <w:r w:rsidRPr="00B9538B">
              <w:rPr>
                <w:sz w:val="20"/>
                <w:szCs w:val="20"/>
              </w:rPr>
              <w:t>Физика. Оптика. Квантовая физика. Углубленный уровень.11 класс.Учебник. Мякишев Г.Я. Синяков А.З. Дрофа 2017</w:t>
            </w: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Химия</w:t>
            </w:r>
          </w:p>
        </w:tc>
      </w:tr>
      <w:tr w:rsidR="000204A6" w:rsidRPr="00E45143" w:rsidTr="0008737C">
        <w:tc>
          <w:tcPr>
            <w:tcW w:w="4140" w:type="dxa"/>
            <w:vMerge w:val="restart"/>
          </w:tcPr>
          <w:p w:rsidR="000204A6" w:rsidRPr="00275A9D" w:rsidRDefault="000204A6" w:rsidP="0008737C">
            <w:pPr>
              <w:tabs>
                <w:tab w:val="left" w:pos="851"/>
              </w:tabs>
              <w:jc w:val="both"/>
              <w:rPr>
                <w:bCs/>
                <w:sz w:val="20"/>
                <w:szCs w:val="20"/>
              </w:rPr>
            </w:pPr>
            <w:r w:rsidRPr="00275A9D">
              <w:rPr>
                <w:bCs/>
                <w:sz w:val="20"/>
                <w:szCs w:val="20"/>
              </w:rPr>
              <w:t>Примерные программы основного общего образования. Химия. М.: Просвещение, 2011</w:t>
            </w:r>
          </w:p>
          <w:p w:rsidR="000204A6" w:rsidRPr="00275A9D" w:rsidRDefault="000204A6" w:rsidP="0008737C">
            <w:pPr>
              <w:tabs>
                <w:tab w:val="left" w:pos="851"/>
              </w:tabs>
              <w:rPr>
                <w:sz w:val="20"/>
                <w:szCs w:val="20"/>
              </w:rPr>
            </w:pPr>
            <w:r w:rsidRPr="00275A9D">
              <w:rPr>
                <w:sz w:val="20"/>
                <w:szCs w:val="20"/>
              </w:rPr>
              <w:t>Программа курса химии 8-11 кл. общеобразовательных учреждений/ О.С. Габриелян,М.: «Дрофа» 2010</w:t>
            </w:r>
          </w:p>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sidRPr="00275A9D">
              <w:rPr>
                <w:bCs/>
                <w:sz w:val="20"/>
                <w:szCs w:val="20"/>
              </w:rPr>
              <w:t>8</w:t>
            </w:r>
          </w:p>
        </w:tc>
        <w:tc>
          <w:tcPr>
            <w:tcW w:w="5103" w:type="dxa"/>
          </w:tcPr>
          <w:p w:rsidR="000204A6" w:rsidRPr="00275A9D" w:rsidRDefault="000204A6" w:rsidP="0008737C">
            <w:pPr>
              <w:tabs>
                <w:tab w:val="left" w:pos="851"/>
              </w:tabs>
              <w:rPr>
                <w:sz w:val="20"/>
                <w:szCs w:val="20"/>
              </w:rPr>
            </w:pPr>
            <w:r w:rsidRPr="00275A9D">
              <w:rPr>
                <w:sz w:val="20"/>
                <w:szCs w:val="20"/>
              </w:rPr>
              <w:t>Химия  Габриелян О.С.   Дрофа</w:t>
            </w:r>
          </w:p>
          <w:p w:rsidR="000204A6" w:rsidRPr="00275A9D" w:rsidRDefault="000204A6" w:rsidP="0008737C">
            <w:pPr>
              <w:tabs>
                <w:tab w:val="left" w:pos="851"/>
              </w:tabs>
              <w:jc w:val="both"/>
              <w:rPr>
                <w:bCs/>
                <w:sz w:val="20"/>
                <w:szCs w:val="20"/>
              </w:rPr>
            </w:pPr>
          </w:p>
        </w:tc>
      </w:tr>
      <w:tr w:rsidR="000204A6" w:rsidRPr="00E45143" w:rsidTr="0008737C">
        <w:tc>
          <w:tcPr>
            <w:tcW w:w="4140" w:type="dxa"/>
            <w:vMerge/>
          </w:tcPr>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sidRPr="00275A9D">
              <w:rPr>
                <w:bCs/>
                <w:sz w:val="20"/>
                <w:szCs w:val="20"/>
              </w:rPr>
              <w:t>9</w:t>
            </w:r>
          </w:p>
        </w:tc>
        <w:tc>
          <w:tcPr>
            <w:tcW w:w="5103" w:type="dxa"/>
          </w:tcPr>
          <w:p w:rsidR="000204A6" w:rsidRPr="00275A9D" w:rsidRDefault="000204A6" w:rsidP="0008737C">
            <w:pPr>
              <w:tabs>
                <w:tab w:val="left" w:pos="851"/>
              </w:tabs>
              <w:rPr>
                <w:sz w:val="20"/>
                <w:szCs w:val="20"/>
              </w:rPr>
            </w:pPr>
            <w:r w:rsidRPr="00275A9D">
              <w:rPr>
                <w:sz w:val="20"/>
                <w:szCs w:val="20"/>
              </w:rPr>
              <w:t>Химия  Габриелян О.С.   Дрофа</w:t>
            </w:r>
          </w:p>
          <w:p w:rsidR="000204A6" w:rsidRPr="00275A9D" w:rsidRDefault="000204A6" w:rsidP="0008737C">
            <w:pPr>
              <w:tabs>
                <w:tab w:val="left" w:pos="851"/>
              </w:tabs>
              <w:jc w:val="both"/>
              <w:rPr>
                <w:bCs/>
                <w:sz w:val="20"/>
                <w:szCs w:val="20"/>
              </w:rPr>
            </w:pP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Информатика</w:t>
            </w:r>
          </w:p>
        </w:tc>
      </w:tr>
      <w:tr w:rsidR="000204A6" w:rsidRPr="00E45143" w:rsidTr="0008737C">
        <w:trPr>
          <w:trHeight w:val="753"/>
        </w:trPr>
        <w:tc>
          <w:tcPr>
            <w:tcW w:w="4140" w:type="dxa"/>
            <w:vMerge w:val="restart"/>
          </w:tcPr>
          <w:p w:rsidR="000204A6" w:rsidRPr="005432DA" w:rsidRDefault="000204A6" w:rsidP="0008737C">
            <w:pPr>
              <w:tabs>
                <w:tab w:val="left" w:pos="851"/>
              </w:tabs>
              <w:autoSpaceDE w:val="0"/>
              <w:autoSpaceDN w:val="0"/>
              <w:adjustRightInd w:val="0"/>
              <w:rPr>
                <w:sz w:val="20"/>
                <w:szCs w:val="20"/>
              </w:rPr>
            </w:pPr>
            <w:r w:rsidRPr="005432DA">
              <w:rPr>
                <w:sz w:val="20"/>
                <w:szCs w:val="20"/>
              </w:rPr>
              <w:t xml:space="preserve">Примерная рабочая программа </w:t>
            </w:r>
            <w:r w:rsidRPr="005432DA">
              <w:rPr>
                <w:bCs/>
                <w:sz w:val="20"/>
                <w:szCs w:val="20"/>
              </w:rPr>
              <w:t xml:space="preserve">«Информатика. Базовый уровень» </w:t>
            </w:r>
          </w:p>
          <w:p w:rsidR="000204A6" w:rsidRPr="005432DA" w:rsidRDefault="000204A6" w:rsidP="0008737C">
            <w:pPr>
              <w:tabs>
                <w:tab w:val="left" w:pos="851"/>
              </w:tabs>
              <w:autoSpaceDE w:val="0"/>
              <w:autoSpaceDN w:val="0"/>
              <w:adjustRightInd w:val="0"/>
              <w:rPr>
                <w:sz w:val="20"/>
                <w:szCs w:val="20"/>
              </w:rPr>
            </w:pPr>
            <w:r w:rsidRPr="005432DA">
              <w:rPr>
                <w:bCs/>
                <w:sz w:val="20"/>
                <w:szCs w:val="20"/>
              </w:rPr>
              <w:t xml:space="preserve">для 10 – 11 классов общеобразовательных организаций </w:t>
            </w:r>
          </w:p>
          <w:p w:rsidR="000204A6" w:rsidRPr="005432DA" w:rsidRDefault="000204A6" w:rsidP="0008737C">
            <w:pPr>
              <w:tabs>
                <w:tab w:val="left" w:pos="851"/>
              </w:tabs>
              <w:autoSpaceDE w:val="0"/>
              <w:autoSpaceDN w:val="0"/>
              <w:adjustRightInd w:val="0"/>
              <w:ind w:left="-79" w:firstLine="79"/>
              <w:rPr>
                <w:sz w:val="20"/>
                <w:szCs w:val="20"/>
              </w:rPr>
            </w:pPr>
            <w:r w:rsidRPr="005432DA">
              <w:rPr>
                <w:bCs/>
                <w:sz w:val="20"/>
                <w:szCs w:val="20"/>
              </w:rPr>
              <w:t>Авторы: Семакин И.Г., Хеннер Е. К., Шеина Т. Ю</w:t>
            </w:r>
          </w:p>
          <w:p w:rsidR="000204A6" w:rsidRPr="005432DA" w:rsidRDefault="000204A6" w:rsidP="0008737C">
            <w:pPr>
              <w:tabs>
                <w:tab w:val="left" w:pos="851"/>
              </w:tabs>
              <w:rPr>
                <w:sz w:val="20"/>
                <w:szCs w:val="20"/>
              </w:rPr>
            </w:pPr>
            <w:r w:rsidRPr="005432DA">
              <w:rPr>
                <w:bCs/>
                <w:sz w:val="20"/>
                <w:szCs w:val="20"/>
              </w:rPr>
              <w:t>ООО «БИНОМ. Лаборатория знаний» 2007г.</w:t>
            </w:r>
          </w:p>
        </w:tc>
        <w:tc>
          <w:tcPr>
            <w:tcW w:w="709" w:type="dxa"/>
          </w:tcPr>
          <w:p w:rsidR="000204A6" w:rsidRPr="005432DA" w:rsidRDefault="000204A6" w:rsidP="0008737C">
            <w:pPr>
              <w:tabs>
                <w:tab w:val="left" w:pos="851"/>
              </w:tabs>
              <w:jc w:val="both"/>
              <w:rPr>
                <w:bCs/>
                <w:sz w:val="20"/>
                <w:szCs w:val="20"/>
              </w:rPr>
            </w:pPr>
            <w:r w:rsidRPr="005432DA">
              <w:rPr>
                <w:bCs/>
                <w:sz w:val="20"/>
                <w:szCs w:val="20"/>
              </w:rPr>
              <w:t>10</w:t>
            </w:r>
          </w:p>
        </w:tc>
        <w:tc>
          <w:tcPr>
            <w:tcW w:w="5103" w:type="dxa"/>
            <w:vMerge w:val="restart"/>
          </w:tcPr>
          <w:p w:rsidR="000204A6" w:rsidRPr="005432DA" w:rsidRDefault="000204A6" w:rsidP="0008737C">
            <w:pPr>
              <w:tabs>
                <w:tab w:val="left" w:pos="851"/>
              </w:tabs>
              <w:autoSpaceDE w:val="0"/>
              <w:autoSpaceDN w:val="0"/>
              <w:adjustRightInd w:val="0"/>
              <w:rPr>
                <w:sz w:val="20"/>
                <w:szCs w:val="20"/>
              </w:rPr>
            </w:pPr>
            <w:r w:rsidRPr="005432DA">
              <w:rPr>
                <w:bCs/>
                <w:sz w:val="20"/>
                <w:szCs w:val="20"/>
              </w:rPr>
              <w:t xml:space="preserve">Информатика. Базовый уровень» </w:t>
            </w:r>
          </w:p>
          <w:p w:rsidR="000204A6" w:rsidRPr="005432DA" w:rsidRDefault="000204A6" w:rsidP="0008737C">
            <w:pPr>
              <w:tabs>
                <w:tab w:val="left" w:pos="851"/>
              </w:tabs>
              <w:autoSpaceDE w:val="0"/>
              <w:autoSpaceDN w:val="0"/>
              <w:adjustRightInd w:val="0"/>
              <w:rPr>
                <w:sz w:val="20"/>
                <w:szCs w:val="20"/>
              </w:rPr>
            </w:pPr>
            <w:r w:rsidRPr="005432DA">
              <w:rPr>
                <w:bCs/>
                <w:sz w:val="20"/>
                <w:szCs w:val="20"/>
              </w:rPr>
              <w:t xml:space="preserve">для 10 – 11 классов общеобразовательных организаций </w:t>
            </w:r>
          </w:p>
          <w:p w:rsidR="000204A6" w:rsidRPr="005432DA" w:rsidRDefault="000204A6" w:rsidP="0008737C">
            <w:pPr>
              <w:tabs>
                <w:tab w:val="left" w:pos="851"/>
              </w:tabs>
              <w:autoSpaceDE w:val="0"/>
              <w:autoSpaceDN w:val="0"/>
              <w:adjustRightInd w:val="0"/>
              <w:rPr>
                <w:sz w:val="20"/>
                <w:szCs w:val="20"/>
              </w:rPr>
            </w:pPr>
            <w:r w:rsidRPr="005432DA">
              <w:rPr>
                <w:bCs/>
                <w:sz w:val="20"/>
                <w:szCs w:val="20"/>
              </w:rPr>
              <w:t>Авторы: Семакин И.Г., Хеннер Е. К., Шеина Т. Ю</w:t>
            </w:r>
          </w:p>
          <w:p w:rsidR="000204A6" w:rsidRPr="005432DA" w:rsidRDefault="000204A6" w:rsidP="0008737C">
            <w:pPr>
              <w:tabs>
                <w:tab w:val="left" w:pos="851"/>
              </w:tabs>
              <w:autoSpaceDE w:val="0"/>
              <w:autoSpaceDN w:val="0"/>
              <w:adjustRightInd w:val="0"/>
              <w:rPr>
                <w:sz w:val="20"/>
                <w:szCs w:val="20"/>
              </w:rPr>
            </w:pPr>
          </w:p>
          <w:p w:rsidR="000204A6" w:rsidRPr="005432DA" w:rsidRDefault="000204A6" w:rsidP="0008737C">
            <w:pPr>
              <w:pStyle w:val="Default"/>
              <w:tabs>
                <w:tab w:val="left" w:pos="851"/>
              </w:tabs>
              <w:jc w:val="both"/>
              <w:rPr>
                <w:color w:val="auto"/>
                <w:sz w:val="20"/>
                <w:szCs w:val="20"/>
              </w:rPr>
            </w:pPr>
          </w:p>
        </w:tc>
      </w:tr>
      <w:tr w:rsidR="000204A6" w:rsidRPr="00E45143" w:rsidTr="0008737C">
        <w:tc>
          <w:tcPr>
            <w:tcW w:w="4140" w:type="dxa"/>
            <w:vMerge/>
          </w:tcPr>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Pr>
                <w:bCs/>
                <w:sz w:val="20"/>
                <w:szCs w:val="20"/>
              </w:rPr>
              <w:t>11</w:t>
            </w:r>
          </w:p>
        </w:tc>
        <w:tc>
          <w:tcPr>
            <w:tcW w:w="5103" w:type="dxa"/>
            <w:vMerge/>
          </w:tcPr>
          <w:p w:rsidR="000204A6" w:rsidRPr="00275A9D" w:rsidRDefault="000204A6" w:rsidP="0008737C">
            <w:pPr>
              <w:pStyle w:val="Default"/>
              <w:tabs>
                <w:tab w:val="left" w:pos="851"/>
              </w:tabs>
              <w:jc w:val="both"/>
              <w:rPr>
                <w:sz w:val="20"/>
                <w:szCs w:val="20"/>
              </w:rPr>
            </w:pPr>
          </w:p>
        </w:tc>
      </w:tr>
      <w:tr w:rsidR="000204A6" w:rsidRPr="00E45143" w:rsidTr="0008737C">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Pr>
                <w:b/>
                <w:bCs/>
                <w:sz w:val="20"/>
                <w:szCs w:val="20"/>
              </w:rPr>
              <w:t>Астрономия</w:t>
            </w:r>
          </w:p>
        </w:tc>
      </w:tr>
      <w:tr w:rsidR="000204A6" w:rsidRPr="00E45143" w:rsidTr="0008737C">
        <w:trPr>
          <w:trHeight w:val="1190"/>
        </w:trPr>
        <w:tc>
          <w:tcPr>
            <w:tcW w:w="4140" w:type="dxa"/>
          </w:tcPr>
          <w:p w:rsidR="000204A6" w:rsidRPr="00150C85" w:rsidRDefault="000204A6" w:rsidP="0008737C">
            <w:pPr>
              <w:tabs>
                <w:tab w:val="left" w:pos="851"/>
              </w:tabs>
              <w:autoSpaceDE w:val="0"/>
              <w:autoSpaceDN w:val="0"/>
              <w:adjustRightInd w:val="0"/>
              <w:rPr>
                <w:sz w:val="20"/>
                <w:szCs w:val="20"/>
              </w:rPr>
            </w:pPr>
            <w:r w:rsidRPr="00150C85">
              <w:rPr>
                <w:sz w:val="20"/>
                <w:szCs w:val="20"/>
              </w:rPr>
              <w:t>Б. А. Воронцова-Велья-</w:t>
            </w:r>
          </w:p>
          <w:p w:rsidR="000204A6" w:rsidRPr="00150C85" w:rsidRDefault="000204A6" w:rsidP="0008737C">
            <w:pPr>
              <w:tabs>
                <w:tab w:val="left" w:pos="851"/>
              </w:tabs>
              <w:autoSpaceDE w:val="0"/>
              <w:autoSpaceDN w:val="0"/>
              <w:adjustRightInd w:val="0"/>
              <w:rPr>
                <w:sz w:val="20"/>
                <w:szCs w:val="20"/>
              </w:rPr>
            </w:pPr>
            <w:r w:rsidRPr="00150C85">
              <w:rPr>
                <w:sz w:val="20"/>
                <w:szCs w:val="20"/>
              </w:rPr>
              <w:t>минова, Е. К. Страута. Программа: Астрономия. Базовый уровень. 11 класс :</w:t>
            </w:r>
          </w:p>
          <w:p w:rsidR="000204A6" w:rsidRPr="00150C85" w:rsidRDefault="000204A6" w:rsidP="0008737C">
            <w:pPr>
              <w:tabs>
                <w:tab w:val="left" w:pos="851"/>
              </w:tabs>
              <w:autoSpaceDE w:val="0"/>
              <w:autoSpaceDN w:val="0"/>
              <w:adjustRightInd w:val="0"/>
              <w:rPr>
                <w:sz w:val="20"/>
                <w:szCs w:val="20"/>
              </w:rPr>
            </w:pPr>
            <w:r w:rsidRPr="00150C85">
              <w:rPr>
                <w:sz w:val="20"/>
                <w:szCs w:val="20"/>
              </w:rPr>
              <w:t>учебно-методическое пособие / Е. К. Страут. — М. : Дрофа,</w:t>
            </w:r>
          </w:p>
          <w:p w:rsidR="000204A6" w:rsidRPr="00150C85" w:rsidRDefault="000204A6" w:rsidP="0008737C">
            <w:pPr>
              <w:tabs>
                <w:tab w:val="left" w:pos="851"/>
              </w:tabs>
              <w:autoSpaceDE w:val="0"/>
              <w:autoSpaceDN w:val="0"/>
              <w:adjustRightInd w:val="0"/>
              <w:rPr>
                <w:sz w:val="20"/>
                <w:szCs w:val="20"/>
              </w:rPr>
            </w:pPr>
            <w:r w:rsidRPr="00150C85">
              <w:rPr>
                <w:sz w:val="20"/>
                <w:szCs w:val="20"/>
              </w:rPr>
              <w:t>2018. — 11 с.</w:t>
            </w:r>
          </w:p>
          <w:p w:rsidR="000204A6" w:rsidRPr="00275A9D" w:rsidRDefault="000204A6" w:rsidP="0008737C">
            <w:pPr>
              <w:tabs>
                <w:tab w:val="left" w:pos="851"/>
              </w:tabs>
              <w:jc w:val="both"/>
              <w:rPr>
                <w:bCs/>
                <w:sz w:val="20"/>
                <w:szCs w:val="20"/>
              </w:rPr>
            </w:pPr>
            <w:r w:rsidRPr="00150C85">
              <w:rPr>
                <w:sz w:val="20"/>
                <w:szCs w:val="20"/>
              </w:rPr>
              <w:t>ISBN 978-5-358-20049-4</w:t>
            </w:r>
          </w:p>
        </w:tc>
        <w:tc>
          <w:tcPr>
            <w:tcW w:w="709" w:type="dxa"/>
          </w:tcPr>
          <w:p w:rsidR="000204A6" w:rsidRPr="00275A9D" w:rsidRDefault="000204A6" w:rsidP="0008737C">
            <w:pPr>
              <w:tabs>
                <w:tab w:val="left" w:pos="851"/>
              </w:tabs>
              <w:jc w:val="both"/>
              <w:rPr>
                <w:bCs/>
                <w:sz w:val="20"/>
                <w:szCs w:val="20"/>
              </w:rPr>
            </w:pPr>
            <w:r>
              <w:rPr>
                <w:bCs/>
                <w:sz w:val="20"/>
                <w:szCs w:val="20"/>
              </w:rPr>
              <w:t>11</w:t>
            </w:r>
          </w:p>
        </w:tc>
        <w:tc>
          <w:tcPr>
            <w:tcW w:w="5103" w:type="dxa"/>
          </w:tcPr>
          <w:p w:rsidR="000204A6" w:rsidRPr="00150C85" w:rsidRDefault="000204A6" w:rsidP="0008737C">
            <w:pPr>
              <w:pStyle w:val="Default"/>
              <w:tabs>
                <w:tab w:val="left" w:pos="851"/>
              </w:tabs>
              <w:jc w:val="both"/>
              <w:rPr>
                <w:sz w:val="20"/>
                <w:szCs w:val="20"/>
              </w:rPr>
            </w:pPr>
            <w:r w:rsidRPr="00150C85">
              <w:rPr>
                <w:sz w:val="20"/>
                <w:szCs w:val="20"/>
              </w:rPr>
              <w:t>Линия УМК Б. А. Воронцова-Вельяминова. Астрономия (11 класс). Учебник Астраномия 11 класс. Дрофа. 2017г.</w:t>
            </w:r>
          </w:p>
        </w:tc>
      </w:tr>
      <w:tr w:rsidR="000204A6" w:rsidRPr="00E45143" w:rsidTr="0008737C">
        <w:trPr>
          <w:trHeight w:val="64"/>
        </w:trPr>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ОБЖ</w:t>
            </w:r>
          </w:p>
        </w:tc>
      </w:tr>
      <w:tr w:rsidR="000204A6" w:rsidRPr="00E45143" w:rsidTr="0008737C">
        <w:trPr>
          <w:trHeight w:val="489"/>
        </w:trPr>
        <w:tc>
          <w:tcPr>
            <w:tcW w:w="4140" w:type="dxa"/>
            <w:vMerge w:val="restart"/>
          </w:tcPr>
          <w:p w:rsidR="000204A6" w:rsidRPr="00E005CC" w:rsidRDefault="000204A6" w:rsidP="0008737C">
            <w:pPr>
              <w:tabs>
                <w:tab w:val="left" w:pos="851"/>
              </w:tabs>
              <w:autoSpaceDE w:val="0"/>
              <w:autoSpaceDN w:val="0"/>
              <w:adjustRightInd w:val="0"/>
              <w:rPr>
                <w:bCs/>
                <w:sz w:val="20"/>
                <w:szCs w:val="20"/>
              </w:rPr>
            </w:pPr>
            <w:r w:rsidRPr="00E005CC">
              <w:rPr>
                <w:color w:val="000000"/>
                <w:sz w:val="20"/>
                <w:szCs w:val="20"/>
              </w:rPr>
              <w:t xml:space="preserve">Линия УМК В. Н. Латчука. ОБЖ (10-11) (баз.) </w:t>
            </w:r>
            <w:r w:rsidRPr="00E005CC">
              <w:rPr>
                <w:bCs/>
                <w:sz w:val="20"/>
                <w:szCs w:val="20"/>
              </w:rPr>
              <w:t>В. Н. Латчука, В. В. Маркова,</w:t>
            </w:r>
          </w:p>
          <w:p w:rsidR="000204A6" w:rsidRPr="00275A9D" w:rsidRDefault="000204A6" w:rsidP="0008737C">
            <w:pPr>
              <w:tabs>
                <w:tab w:val="left" w:pos="851"/>
              </w:tabs>
              <w:jc w:val="both"/>
              <w:rPr>
                <w:bCs/>
                <w:sz w:val="20"/>
                <w:szCs w:val="20"/>
              </w:rPr>
            </w:pPr>
            <w:r w:rsidRPr="00E005CC">
              <w:rPr>
                <w:bCs/>
                <w:sz w:val="20"/>
                <w:szCs w:val="20"/>
              </w:rPr>
              <w:t>С. К. Миронова и др. Дрофа 2017</w:t>
            </w:r>
          </w:p>
        </w:tc>
        <w:tc>
          <w:tcPr>
            <w:tcW w:w="709" w:type="dxa"/>
          </w:tcPr>
          <w:p w:rsidR="000204A6" w:rsidRPr="00275A9D" w:rsidRDefault="000204A6" w:rsidP="0008737C">
            <w:pPr>
              <w:tabs>
                <w:tab w:val="left" w:pos="851"/>
              </w:tabs>
              <w:jc w:val="both"/>
              <w:rPr>
                <w:bCs/>
                <w:sz w:val="20"/>
                <w:szCs w:val="20"/>
              </w:rPr>
            </w:pPr>
            <w:r>
              <w:rPr>
                <w:bCs/>
                <w:sz w:val="20"/>
                <w:szCs w:val="20"/>
              </w:rPr>
              <w:t>10</w:t>
            </w:r>
          </w:p>
        </w:tc>
        <w:tc>
          <w:tcPr>
            <w:tcW w:w="5103" w:type="dxa"/>
          </w:tcPr>
          <w:p w:rsidR="000204A6" w:rsidRPr="00E005CC" w:rsidRDefault="000204A6" w:rsidP="0008737C">
            <w:pPr>
              <w:tabs>
                <w:tab w:val="left" w:pos="851"/>
              </w:tabs>
              <w:autoSpaceDE w:val="0"/>
              <w:autoSpaceDN w:val="0"/>
              <w:adjustRightInd w:val="0"/>
              <w:rPr>
                <w:bCs/>
                <w:sz w:val="20"/>
                <w:szCs w:val="20"/>
              </w:rPr>
            </w:pPr>
            <w:r>
              <w:rPr>
                <w:bCs/>
                <w:sz w:val="20"/>
                <w:szCs w:val="20"/>
              </w:rPr>
              <w:t xml:space="preserve">Учебник ОБЖ 10 класс </w:t>
            </w:r>
            <w:r w:rsidRPr="00E005CC">
              <w:rPr>
                <w:bCs/>
                <w:sz w:val="20"/>
                <w:szCs w:val="20"/>
              </w:rPr>
              <w:t>В. Н. Латчука, В. В. Маркова,</w:t>
            </w:r>
          </w:p>
          <w:p w:rsidR="000204A6" w:rsidRPr="00275A9D" w:rsidRDefault="000204A6" w:rsidP="0008737C">
            <w:pPr>
              <w:pStyle w:val="Default"/>
              <w:tabs>
                <w:tab w:val="left" w:pos="851"/>
              </w:tabs>
              <w:jc w:val="both"/>
              <w:rPr>
                <w:sz w:val="20"/>
                <w:szCs w:val="20"/>
              </w:rPr>
            </w:pPr>
            <w:r w:rsidRPr="00E005CC">
              <w:rPr>
                <w:rFonts w:eastAsiaTheme="minorHAnsi"/>
                <w:bCs/>
                <w:sz w:val="20"/>
                <w:szCs w:val="20"/>
                <w:lang w:eastAsia="en-US"/>
              </w:rPr>
              <w:t>С. К. Миронова и др. Дрофа 2017</w:t>
            </w:r>
          </w:p>
        </w:tc>
      </w:tr>
      <w:tr w:rsidR="000204A6" w:rsidRPr="00E45143" w:rsidTr="0008737C">
        <w:trPr>
          <w:trHeight w:val="470"/>
        </w:trPr>
        <w:tc>
          <w:tcPr>
            <w:tcW w:w="4140" w:type="dxa"/>
            <w:vMerge/>
          </w:tcPr>
          <w:p w:rsidR="000204A6" w:rsidRPr="00275A9D" w:rsidRDefault="000204A6" w:rsidP="0008737C">
            <w:pPr>
              <w:tabs>
                <w:tab w:val="left" w:pos="851"/>
              </w:tabs>
              <w:jc w:val="both"/>
              <w:rPr>
                <w:bCs/>
                <w:sz w:val="20"/>
                <w:szCs w:val="20"/>
              </w:rPr>
            </w:pPr>
          </w:p>
        </w:tc>
        <w:tc>
          <w:tcPr>
            <w:tcW w:w="709" w:type="dxa"/>
          </w:tcPr>
          <w:p w:rsidR="000204A6" w:rsidRPr="00275A9D" w:rsidRDefault="000204A6" w:rsidP="0008737C">
            <w:pPr>
              <w:tabs>
                <w:tab w:val="left" w:pos="851"/>
              </w:tabs>
              <w:jc w:val="both"/>
              <w:rPr>
                <w:bCs/>
                <w:sz w:val="20"/>
                <w:szCs w:val="20"/>
              </w:rPr>
            </w:pPr>
            <w:r>
              <w:rPr>
                <w:bCs/>
                <w:sz w:val="20"/>
                <w:szCs w:val="20"/>
              </w:rPr>
              <w:t>11</w:t>
            </w:r>
          </w:p>
        </w:tc>
        <w:tc>
          <w:tcPr>
            <w:tcW w:w="5103" w:type="dxa"/>
          </w:tcPr>
          <w:p w:rsidR="000204A6" w:rsidRPr="00E005CC" w:rsidRDefault="000204A6" w:rsidP="0008737C">
            <w:pPr>
              <w:tabs>
                <w:tab w:val="left" w:pos="851"/>
              </w:tabs>
              <w:autoSpaceDE w:val="0"/>
              <w:autoSpaceDN w:val="0"/>
              <w:adjustRightInd w:val="0"/>
              <w:rPr>
                <w:bCs/>
                <w:sz w:val="20"/>
                <w:szCs w:val="20"/>
              </w:rPr>
            </w:pPr>
            <w:r>
              <w:rPr>
                <w:bCs/>
                <w:sz w:val="20"/>
                <w:szCs w:val="20"/>
              </w:rPr>
              <w:t xml:space="preserve">Учебник ОБЖ  11 класс </w:t>
            </w:r>
            <w:r w:rsidRPr="00E005CC">
              <w:rPr>
                <w:bCs/>
                <w:sz w:val="20"/>
                <w:szCs w:val="20"/>
              </w:rPr>
              <w:t>В. Н. Латчука, В. В. Маркова,</w:t>
            </w:r>
          </w:p>
          <w:p w:rsidR="000204A6" w:rsidRPr="00275A9D" w:rsidRDefault="000204A6" w:rsidP="0008737C">
            <w:pPr>
              <w:pStyle w:val="Default"/>
              <w:tabs>
                <w:tab w:val="left" w:pos="851"/>
              </w:tabs>
              <w:jc w:val="both"/>
              <w:rPr>
                <w:sz w:val="20"/>
                <w:szCs w:val="20"/>
              </w:rPr>
            </w:pPr>
            <w:r w:rsidRPr="00E005CC">
              <w:rPr>
                <w:rFonts w:eastAsiaTheme="minorHAnsi"/>
                <w:bCs/>
                <w:sz w:val="20"/>
                <w:szCs w:val="20"/>
                <w:lang w:eastAsia="en-US"/>
              </w:rPr>
              <w:t>С. К. Миронова и др. Дрофа 2017</w:t>
            </w:r>
          </w:p>
        </w:tc>
      </w:tr>
      <w:tr w:rsidR="000204A6" w:rsidRPr="00E45143" w:rsidTr="0008737C">
        <w:trPr>
          <w:trHeight w:val="64"/>
        </w:trPr>
        <w:tc>
          <w:tcPr>
            <w:tcW w:w="9952" w:type="dxa"/>
            <w:gridSpan w:val="3"/>
            <w:shd w:val="clear" w:color="auto" w:fill="D5DCE4" w:themeFill="text2" w:themeFillTint="33"/>
          </w:tcPr>
          <w:p w:rsidR="000204A6" w:rsidRPr="00275A9D" w:rsidRDefault="000204A6" w:rsidP="0008737C">
            <w:pPr>
              <w:tabs>
                <w:tab w:val="left" w:pos="851"/>
              </w:tabs>
              <w:jc w:val="center"/>
              <w:rPr>
                <w:b/>
                <w:bCs/>
                <w:sz w:val="20"/>
                <w:szCs w:val="20"/>
              </w:rPr>
            </w:pPr>
            <w:r w:rsidRPr="00275A9D">
              <w:rPr>
                <w:b/>
                <w:bCs/>
                <w:sz w:val="20"/>
                <w:szCs w:val="20"/>
              </w:rPr>
              <w:t>Физическая культура</w:t>
            </w:r>
          </w:p>
        </w:tc>
      </w:tr>
      <w:tr w:rsidR="000204A6" w:rsidRPr="00E45143" w:rsidTr="0008737C">
        <w:trPr>
          <w:trHeight w:val="535"/>
        </w:trPr>
        <w:tc>
          <w:tcPr>
            <w:tcW w:w="4140" w:type="dxa"/>
          </w:tcPr>
          <w:p w:rsidR="000204A6" w:rsidRPr="00A31782" w:rsidRDefault="000204A6" w:rsidP="0008737C">
            <w:pPr>
              <w:tabs>
                <w:tab w:val="left" w:pos="851"/>
              </w:tabs>
              <w:rPr>
                <w:iCs/>
                <w:sz w:val="20"/>
                <w:szCs w:val="20"/>
              </w:rPr>
            </w:pPr>
            <w:r w:rsidRPr="00A31782">
              <w:rPr>
                <w:sz w:val="20"/>
                <w:szCs w:val="20"/>
              </w:rPr>
              <w:t xml:space="preserve">Физическая культура. Базовый уровень. 10–11 классы : рабочая программа / А. П. </w:t>
            </w:r>
            <w:r w:rsidRPr="00A31782">
              <w:rPr>
                <w:sz w:val="20"/>
                <w:szCs w:val="20"/>
              </w:rPr>
              <w:lastRenderedPageBreak/>
              <w:t>Матвеев. — М. : Вентана-Граф, 2017. — 56, с. ISBN 978-5-360-08356-6</w:t>
            </w:r>
          </w:p>
        </w:tc>
        <w:tc>
          <w:tcPr>
            <w:tcW w:w="709" w:type="dxa"/>
          </w:tcPr>
          <w:p w:rsidR="000204A6" w:rsidRPr="00275A9D" w:rsidRDefault="000204A6" w:rsidP="0008737C">
            <w:pPr>
              <w:tabs>
                <w:tab w:val="left" w:pos="851"/>
              </w:tabs>
              <w:jc w:val="both"/>
              <w:rPr>
                <w:bCs/>
                <w:sz w:val="20"/>
                <w:szCs w:val="20"/>
              </w:rPr>
            </w:pPr>
            <w:r>
              <w:rPr>
                <w:bCs/>
                <w:sz w:val="20"/>
                <w:szCs w:val="20"/>
              </w:rPr>
              <w:lastRenderedPageBreak/>
              <w:t>10</w:t>
            </w:r>
          </w:p>
        </w:tc>
        <w:tc>
          <w:tcPr>
            <w:tcW w:w="5103" w:type="dxa"/>
          </w:tcPr>
          <w:p w:rsidR="000204A6" w:rsidRPr="00A31782" w:rsidRDefault="000204A6" w:rsidP="0008737C">
            <w:pPr>
              <w:tabs>
                <w:tab w:val="left" w:pos="851"/>
              </w:tabs>
              <w:rPr>
                <w:color w:val="000000"/>
                <w:sz w:val="20"/>
                <w:szCs w:val="20"/>
              </w:rPr>
            </w:pPr>
            <w:r w:rsidRPr="00A31782">
              <w:rPr>
                <w:color w:val="000000"/>
                <w:sz w:val="20"/>
                <w:szCs w:val="20"/>
              </w:rPr>
              <w:t xml:space="preserve">Матвеев А.П., Палехова Е.С.    </w:t>
            </w:r>
          </w:p>
          <w:p w:rsidR="000204A6" w:rsidRPr="00A31782" w:rsidRDefault="000204A6" w:rsidP="0008737C">
            <w:pPr>
              <w:tabs>
                <w:tab w:val="left" w:pos="851"/>
              </w:tabs>
              <w:rPr>
                <w:color w:val="000000"/>
                <w:sz w:val="20"/>
                <w:szCs w:val="20"/>
              </w:rPr>
            </w:pPr>
            <w:r w:rsidRPr="00A31782">
              <w:rPr>
                <w:color w:val="000000"/>
                <w:sz w:val="20"/>
                <w:szCs w:val="20"/>
              </w:rPr>
              <w:lastRenderedPageBreak/>
              <w:t xml:space="preserve">УМК А. П. Матвеева. Физическая культура (10-11)   Предмет Физическая культура   Издательство ВЕНТАНА-ГРАФ   </w:t>
            </w:r>
          </w:p>
          <w:p w:rsidR="000204A6" w:rsidRPr="00275A9D" w:rsidRDefault="000204A6" w:rsidP="0008737C">
            <w:pPr>
              <w:pStyle w:val="Default"/>
              <w:tabs>
                <w:tab w:val="left" w:pos="851"/>
              </w:tabs>
              <w:jc w:val="both"/>
              <w:rPr>
                <w:sz w:val="20"/>
                <w:szCs w:val="20"/>
              </w:rPr>
            </w:pPr>
            <w:r w:rsidRPr="00A31782">
              <w:rPr>
                <w:sz w:val="20"/>
                <w:szCs w:val="20"/>
              </w:rPr>
              <w:t>Учебник   ISBN 978-5-360-08712-0   160 с. 2017  г</w:t>
            </w:r>
          </w:p>
        </w:tc>
      </w:tr>
    </w:tbl>
    <w:p w:rsidR="000204A6" w:rsidRPr="000204A6" w:rsidRDefault="000204A6" w:rsidP="0008737C">
      <w:pPr>
        <w:tabs>
          <w:tab w:val="left" w:pos="851"/>
        </w:tabs>
        <w:jc w:val="both"/>
        <w:rPr>
          <w:b/>
        </w:rPr>
      </w:pPr>
    </w:p>
    <w:p w:rsidR="00DB25F6" w:rsidRPr="00747762" w:rsidRDefault="00D5687D" w:rsidP="0008737C">
      <w:pPr>
        <w:pStyle w:val="3"/>
        <w:tabs>
          <w:tab w:val="left" w:pos="851"/>
        </w:tabs>
        <w:jc w:val="both"/>
        <w:rPr>
          <w:rFonts w:ascii="Times New Roman" w:hAnsi="Times New Roman" w:cs="Times New Roman"/>
          <w:b/>
          <w:color w:val="auto"/>
        </w:rPr>
      </w:pPr>
      <w:bookmarkStart w:id="134" w:name="_Toc435412748"/>
      <w:bookmarkStart w:id="135" w:name="_Toc453968223"/>
      <w:r>
        <w:rPr>
          <w:rFonts w:ascii="Times New Roman" w:hAnsi="Times New Roman" w:cs="Times New Roman"/>
          <w:b/>
          <w:color w:val="auto"/>
        </w:rPr>
        <w:t>3</w:t>
      </w:r>
      <w:r w:rsidR="00DB25F6" w:rsidRPr="00747762">
        <w:rPr>
          <w:rFonts w:ascii="Times New Roman" w:hAnsi="Times New Roman" w:cs="Times New Roman"/>
          <w:b/>
          <w:color w:val="auto"/>
        </w:rPr>
        <w:t>.3.6.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34"/>
      <w:bookmarkEnd w:id="135"/>
      <w:r w:rsidR="00DB25F6" w:rsidRPr="00747762">
        <w:rPr>
          <w:rFonts w:ascii="Times New Roman" w:hAnsi="Times New Roman" w:cs="Times New Roman"/>
          <w:b/>
          <w:color w:val="auto"/>
        </w:rPr>
        <w:t>.</w:t>
      </w:r>
    </w:p>
    <w:p w:rsidR="00DB25F6" w:rsidRPr="00747762" w:rsidRDefault="00DB25F6" w:rsidP="0008737C">
      <w:pPr>
        <w:tabs>
          <w:tab w:val="left" w:pos="851"/>
        </w:tabs>
        <w:jc w:val="both"/>
      </w:pPr>
      <w:r w:rsidRPr="00747762">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DB25F6" w:rsidRPr="00747762" w:rsidRDefault="00DB25F6" w:rsidP="0008737C">
      <w:pPr>
        <w:tabs>
          <w:tab w:val="left" w:pos="851"/>
        </w:tabs>
        <w:jc w:val="both"/>
      </w:pPr>
      <w:r w:rsidRPr="00747762">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B25F6" w:rsidRPr="00747762" w:rsidRDefault="00DB25F6" w:rsidP="0008737C">
      <w:pPr>
        <w:pStyle w:val="a"/>
        <w:tabs>
          <w:tab w:val="left" w:pos="851"/>
        </w:tabs>
        <w:spacing w:line="240" w:lineRule="auto"/>
        <w:ind w:left="0" w:firstLine="0"/>
        <w:rPr>
          <w:sz w:val="24"/>
          <w:szCs w:val="24"/>
        </w:rPr>
      </w:pPr>
      <w:r w:rsidRPr="00747762">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DB25F6" w:rsidRPr="00747762" w:rsidRDefault="00DB25F6" w:rsidP="0008737C">
      <w:pPr>
        <w:pStyle w:val="a"/>
        <w:tabs>
          <w:tab w:val="left" w:pos="851"/>
        </w:tabs>
        <w:spacing w:line="240" w:lineRule="auto"/>
        <w:ind w:left="0" w:firstLine="0"/>
        <w:rPr>
          <w:sz w:val="24"/>
          <w:szCs w:val="24"/>
        </w:rPr>
      </w:pPr>
      <w:r w:rsidRPr="00747762">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DB25F6" w:rsidRPr="00747762" w:rsidRDefault="00DB25F6" w:rsidP="0008737C">
      <w:pPr>
        <w:pStyle w:val="a"/>
        <w:tabs>
          <w:tab w:val="left" w:pos="851"/>
        </w:tabs>
        <w:spacing w:line="240" w:lineRule="auto"/>
        <w:ind w:left="0" w:firstLine="0"/>
        <w:rPr>
          <w:spacing w:val="-8"/>
          <w:sz w:val="24"/>
          <w:szCs w:val="24"/>
        </w:rPr>
      </w:pPr>
      <w:r w:rsidRPr="00747762">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DB25F6" w:rsidRPr="00747762" w:rsidRDefault="00DB25F6" w:rsidP="0008737C">
      <w:pPr>
        <w:pStyle w:val="a"/>
        <w:tabs>
          <w:tab w:val="left" w:pos="851"/>
        </w:tabs>
        <w:spacing w:line="240" w:lineRule="auto"/>
        <w:ind w:left="0" w:firstLine="0"/>
        <w:rPr>
          <w:sz w:val="24"/>
          <w:szCs w:val="24"/>
        </w:rPr>
      </w:pPr>
      <w:r w:rsidRPr="00747762">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B25F6" w:rsidRPr="00747762" w:rsidRDefault="00DB25F6" w:rsidP="0008737C">
      <w:pPr>
        <w:pStyle w:val="a"/>
        <w:tabs>
          <w:tab w:val="left" w:pos="851"/>
        </w:tabs>
        <w:spacing w:line="240" w:lineRule="auto"/>
        <w:ind w:left="0" w:firstLine="0"/>
        <w:rPr>
          <w:sz w:val="24"/>
          <w:szCs w:val="24"/>
        </w:rPr>
      </w:pPr>
      <w:r w:rsidRPr="00747762">
        <w:rPr>
          <w:sz w:val="24"/>
          <w:szCs w:val="24"/>
        </w:rPr>
        <w:t>разработку сетевого графика (дорожной карты) создания необходимой системы условий;</w:t>
      </w:r>
    </w:p>
    <w:p w:rsidR="00DB25F6" w:rsidRPr="00747762" w:rsidRDefault="00DB25F6" w:rsidP="0008737C">
      <w:pPr>
        <w:pStyle w:val="a"/>
        <w:tabs>
          <w:tab w:val="left" w:pos="851"/>
        </w:tabs>
        <w:spacing w:line="240" w:lineRule="auto"/>
        <w:ind w:left="0" w:firstLine="0"/>
        <w:rPr>
          <w:sz w:val="24"/>
          <w:szCs w:val="24"/>
        </w:rPr>
      </w:pPr>
      <w:r w:rsidRPr="00747762">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9307B" w:rsidRPr="00747762" w:rsidRDefault="00D5687D" w:rsidP="0008737C">
      <w:pPr>
        <w:tabs>
          <w:tab w:val="left" w:pos="851"/>
        </w:tabs>
        <w:rPr>
          <w:b/>
        </w:rPr>
      </w:pPr>
      <w:r>
        <w:rPr>
          <w:b/>
        </w:rPr>
        <w:t>3</w:t>
      </w:r>
      <w:r w:rsidR="00F9307B" w:rsidRPr="00747762">
        <w:rPr>
          <w:b/>
        </w:rPr>
        <w:t>.4. Механизмы достижения целевых ориентиров в системе условий.</w:t>
      </w:r>
    </w:p>
    <w:p w:rsidR="00F9307B" w:rsidRPr="00747762" w:rsidRDefault="00F9307B" w:rsidP="0008737C">
      <w:pPr>
        <w:tabs>
          <w:tab w:val="left" w:pos="851"/>
        </w:tabs>
        <w:jc w:val="both"/>
      </w:pPr>
      <w:r w:rsidRPr="00747762">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F9307B" w:rsidRPr="00747762" w:rsidRDefault="00F9307B" w:rsidP="0008737C">
      <w:pPr>
        <w:tabs>
          <w:tab w:val="left" w:pos="851"/>
        </w:tabs>
        <w:jc w:val="both"/>
      </w:pPr>
      <w:r w:rsidRPr="00747762">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F9307B" w:rsidRPr="00747762" w:rsidRDefault="00F9307B" w:rsidP="0008737C">
      <w:pPr>
        <w:tabs>
          <w:tab w:val="left" w:pos="851"/>
        </w:tabs>
        <w:jc w:val="both"/>
      </w:pPr>
      <w:r w:rsidRPr="00747762">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FA3E7C" w:rsidRDefault="00747762" w:rsidP="0008737C">
      <w:pPr>
        <w:tabs>
          <w:tab w:val="left" w:pos="851"/>
        </w:tabs>
        <w:jc w:val="center"/>
      </w:pPr>
      <w:r>
        <w:t xml:space="preserve">                                                              </w:t>
      </w:r>
      <w:r w:rsidR="00016F81" w:rsidRPr="00DD0D28">
        <w:t xml:space="preserve">  </w:t>
      </w:r>
    </w:p>
    <w:p w:rsidR="00F9307B" w:rsidRPr="00FA3E7C" w:rsidRDefault="00FA3E7C" w:rsidP="0008737C">
      <w:pPr>
        <w:tabs>
          <w:tab w:val="left" w:pos="851"/>
        </w:tabs>
        <w:jc w:val="center"/>
        <w:rPr>
          <w:b/>
        </w:rPr>
      </w:pPr>
      <w:r w:rsidRPr="00FA3E7C">
        <w:rPr>
          <w:b/>
        </w:rPr>
        <w:t>ДОРОЖНОЙ КАРТЫ ПО ВВЕДЕНИЮ ФГОС</w:t>
      </w:r>
    </w:p>
    <w:p w:rsidR="00F9307B" w:rsidRPr="00F9307B" w:rsidRDefault="00FA3E7C" w:rsidP="0008737C">
      <w:pPr>
        <w:tabs>
          <w:tab w:val="left" w:pos="851"/>
        </w:tabs>
        <w:spacing w:after="160" w:line="259" w:lineRule="auto"/>
        <w:jc w:val="center"/>
        <w:rPr>
          <w:rFonts w:eastAsiaTheme="minorHAnsi"/>
          <w:b/>
          <w:lang w:eastAsia="en-US"/>
        </w:rPr>
      </w:pPr>
      <w:r>
        <w:rPr>
          <w:rFonts w:eastAsiaTheme="minorHAnsi"/>
          <w:b/>
          <w:lang w:eastAsia="en-US"/>
        </w:rPr>
        <w:t>обеспечение</w:t>
      </w:r>
      <w:r w:rsidR="00F9307B" w:rsidRPr="00F9307B">
        <w:rPr>
          <w:rFonts w:eastAsiaTheme="minorHAnsi"/>
          <w:b/>
          <w:lang w:eastAsia="en-US"/>
        </w:rPr>
        <w:t xml:space="preserve"> введения и реализации федерального государственного образовательного стандарта среднего общего образования в муниципальном бюджетном </w:t>
      </w:r>
      <w:r w:rsidR="00F9307B" w:rsidRPr="00F9307B">
        <w:rPr>
          <w:rFonts w:eastAsiaTheme="minorHAnsi"/>
          <w:b/>
          <w:lang w:eastAsia="en-US"/>
        </w:rPr>
        <w:lastRenderedPageBreak/>
        <w:t>общеобразовательном учреждении « Сростинская Средняя общеобразовательная школа им. В. М. Шукшина»</w:t>
      </w:r>
      <w:r w:rsidR="00F9307B">
        <w:rPr>
          <w:rFonts w:eastAsiaTheme="minorHAnsi"/>
          <w:b/>
          <w:lang w:eastAsia="en-US"/>
        </w:rPr>
        <w:t xml:space="preserve">  2018 году.</w:t>
      </w:r>
    </w:p>
    <w:p w:rsidR="00F9307B" w:rsidRPr="00F9307B" w:rsidRDefault="00F9307B" w:rsidP="0008737C">
      <w:pPr>
        <w:tabs>
          <w:tab w:val="left" w:pos="851"/>
        </w:tabs>
        <w:spacing w:after="160" w:line="259" w:lineRule="auto"/>
        <w:rPr>
          <w:rFonts w:eastAsiaTheme="minorHAnsi"/>
          <w:lang w:eastAsia="en-US"/>
        </w:rPr>
      </w:pPr>
      <w:r w:rsidRPr="00F9307B">
        <w:rPr>
          <w:rFonts w:eastAsiaTheme="minorHAnsi"/>
          <w:b/>
          <w:lang w:eastAsia="en-US"/>
        </w:rPr>
        <w:t>Цель:</w:t>
      </w:r>
      <w:r w:rsidRPr="00F9307B">
        <w:rPr>
          <w:rFonts w:eastAsiaTheme="minorHAnsi"/>
          <w:lang w:eastAsia="en-US"/>
        </w:rPr>
        <w:t xml:space="preserve"> Создание условий для подготовки  введения ФГОС СОО в образовательной организации с 01.09.2018 г.</w:t>
      </w:r>
    </w:p>
    <w:p w:rsidR="00F9307B" w:rsidRPr="00FA3E7C" w:rsidRDefault="00F9307B" w:rsidP="0008737C">
      <w:pPr>
        <w:tabs>
          <w:tab w:val="left" w:pos="851"/>
        </w:tabs>
        <w:spacing w:after="160" w:line="259" w:lineRule="auto"/>
        <w:rPr>
          <w:rFonts w:eastAsiaTheme="minorHAnsi"/>
          <w:b/>
          <w:lang w:eastAsia="en-US"/>
        </w:rPr>
      </w:pPr>
      <w:r w:rsidRPr="00F9307B">
        <w:rPr>
          <w:rFonts w:eastAsiaTheme="minorHAnsi"/>
          <w:lang w:eastAsia="en-US"/>
        </w:rPr>
        <w:t xml:space="preserve"> </w:t>
      </w:r>
      <w:r w:rsidR="00FA3E7C">
        <w:rPr>
          <w:rFonts w:eastAsiaTheme="minorHAnsi"/>
          <w:b/>
          <w:lang w:eastAsia="en-US"/>
        </w:rPr>
        <w:t xml:space="preserve">Задачи: </w:t>
      </w:r>
      <w:r w:rsidRPr="00F9307B">
        <w:rPr>
          <w:rFonts w:eastAsiaTheme="minorHAnsi"/>
          <w:lang w:eastAsia="en-US"/>
        </w:rPr>
        <w:t xml:space="preserve"> Координация действий по обеспечению нормативно-правового, организационного, кадрового, научно-методического, информационного сопровождения введения ФГОС СОО.</w:t>
      </w:r>
    </w:p>
    <w:p w:rsidR="00F9307B" w:rsidRPr="00F9307B" w:rsidRDefault="00F9307B" w:rsidP="0008737C">
      <w:pPr>
        <w:tabs>
          <w:tab w:val="left" w:pos="851"/>
        </w:tabs>
        <w:spacing w:after="160" w:line="259" w:lineRule="auto"/>
        <w:rPr>
          <w:rFonts w:eastAsiaTheme="minorHAnsi"/>
          <w:lang w:eastAsia="en-US"/>
        </w:rPr>
      </w:pPr>
      <w:r w:rsidRPr="00F9307B">
        <w:rPr>
          <w:rFonts w:eastAsiaTheme="minorHAnsi"/>
          <w:lang w:eastAsia="en-US"/>
        </w:rPr>
        <w:t xml:space="preserve"> Создание системы организационных механизмов управления реализацией введения ФГОС СОО.</w:t>
      </w:r>
    </w:p>
    <w:tbl>
      <w:tblPr>
        <w:tblStyle w:val="61"/>
        <w:tblW w:w="10342" w:type="dxa"/>
        <w:tblInd w:w="-289" w:type="dxa"/>
        <w:tblLook w:val="04A0" w:firstRow="1" w:lastRow="0" w:firstColumn="1" w:lastColumn="0" w:noHBand="0" w:noVBand="1"/>
      </w:tblPr>
      <w:tblGrid>
        <w:gridCol w:w="2144"/>
        <w:gridCol w:w="2528"/>
        <w:gridCol w:w="1505"/>
        <w:gridCol w:w="1938"/>
        <w:gridCol w:w="2227"/>
      </w:tblGrid>
      <w:tr w:rsidR="00F9307B" w:rsidRPr="00F9307B" w:rsidTr="0008737C">
        <w:tc>
          <w:tcPr>
            <w:tcW w:w="2144" w:type="dxa"/>
          </w:tcPr>
          <w:p w:rsidR="00F9307B" w:rsidRPr="00F9307B" w:rsidRDefault="00F9307B" w:rsidP="0008737C">
            <w:pPr>
              <w:tabs>
                <w:tab w:val="left" w:pos="851"/>
              </w:tabs>
              <w:rPr>
                <w:rFonts w:eastAsiaTheme="minorHAnsi"/>
                <w:b/>
                <w:lang w:eastAsia="en-US"/>
              </w:rPr>
            </w:pPr>
            <w:r w:rsidRPr="00F9307B">
              <w:rPr>
                <w:rFonts w:eastAsiaTheme="minorHAnsi"/>
                <w:b/>
                <w:lang w:eastAsia="en-US"/>
              </w:rPr>
              <w:t>Направление деятельности</w:t>
            </w:r>
          </w:p>
        </w:tc>
        <w:tc>
          <w:tcPr>
            <w:tcW w:w="2528" w:type="dxa"/>
          </w:tcPr>
          <w:p w:rsidR="00F9307B" w:rsidRPr="00F9307B" w:rsidRDefault="00F9307B" w:rsidP="0008737C">
            <w:pPr>
              <w:tabs>
                <w:tab w:val="left" w:pos="851"/>
              </w:tabs>
              <w:rPr>
                <w:rFonts w:eastAsiaTheme="minorHAnsi"/>
                <w:b/>
                <w:lang w:eastAsia="en-US"/>
              </w:rPr>
            </w:pPr>
            <w:r w:rsidRPr="00F9307B">
              <w:rPr>
                <w:rFonts w:eastAsiaTheme="minorHAnsi"/>
                <w:b/>
                <w:lang w:eastAsia="en-US"/>
              </w:rPr>
              <w:t>Мероприятия</w:t>
            </w:r>
          </w:p>
        </w:tc>
        <w:tc>
          <w:tcPr>
            <w:tcW w:w="1505" w:type="dxa"/>
          </w:tcPr>
          <w:p w:rsidR="00F9307B" w:rsidRPr="00F9307B" w:rsidRDefault="00F9307B" w:rsidP="0008737C">
            <w:pPr>
              <w:tabs>
                <w:tab w:val="left" w:pos="851"/>
              </w:tabs>
              <w:rPr>
                <w:rFonts w:eastAsiaTheme="minorHAnsi"/>
                <w:b/>
                <w:lang w:eastAsia="en-US"/>
              </w:rPr>
            </w:pPr>
            <w:r w:rsidRPr="00F9307B">
              <w:rPr>
                <w:rFonts w:eastAsiaTheme="minorHAnsi"/>
                <w:b/>
                <w:lang w:eastAsia="en-US"/>
              </w:rPr>
              <w:t>Срок исполнения</w:t>
            </w:r>
          </w:p>
        </w:tc>
        <w:tc>
          <w:tcPr>
            <w:tcW w:w="1938" w:type="dxa"/>
          </w:tcPr>
          <w:p w:rsidR="00F9307B" w:rsidRPr="00F9307B" w:rsidRDefault="00F9307B" w:rsidP="0008737C">
            <w:pPr>
              <w:tabs>
                <w:tab w:val="left" w:pos="851"/>
              </w:tabs>
              <w:rPr>
                <w:rFonts w:eastAsiaTheme="minorHAnsi"/>
                <w:b/>
                <w:lang w:eastAsia="en-US"/>
              </w:rPr>
            </w:pPr>
            <w:r w:rsidRPr="00F9307B">
              <w:rPr>
                <w:rFonts w:eastAsiaTheme="minorHAnsi"/>
                <w:b/>
                <w:lang w:eastAsia="en-US"/>
              </w:rPr>
              <w:t>Ответственный</w:t>
            </w:r>
          </w:p>
        </w:tc>
        <w:tc>
          <w:tcPr>
            <w:tcW w:w="2227" w:type="dxa"/>
          </w:tcPr>
          <w:p w:rsidR="00F9307B" w:rsidRPr="00F9307B" w:rsidRDefault="00F9307B" w:rsidP="0008737C">
            <w:pPr>
              <w:tabs>
                <w:tab w:val="left" w:pos="851"/>
              </w:tabs>
              <w:rPr>
                <w:rFonts w:eastAsiaTheme="minorHAnsi"/>
                <w:b/>
                <w:lang w:eastAsia="en-US"/>
              </w:rPr>
            </w:pPr>
            <w:r w:rsidRPr="00F9307B">
              <w:rPr>
                <w:rFonts w:eastAsiaTheme="minorHAnsi"/>
                <w:b/>
                <w:lang w:eastAsia="en-US"/>
              </w:rPr>
              <w:t>Результат</w:t>
            </w:r>
          </w:p>
        </w:tc>
      </w:tr>
      <w:tr w:rsidR="00F9307B" w:rsidRPr="00F9307B" w:rsidTr="0008737C">
        <w:tc>
          <w:tcPr>
            <w:tcW w:w="2144" w:type="dxa"/>
            <w:vMerge w:val="restart"/>
          </w:tcPr>
          <w:p w:rsidR="00F9307B" w:rsidRPr="00F9307B" w:rsidRDefault="00F9307B" w:rsidP="0008737C">
            <w:pPr>
              <w:tabs>
                <w:tab w:val="left" w:pos="851"/>
              </w:tabs>
              <w:rPr>
                <w:rFonts w:eastAsiaTheme="minorHAnsi"/>
                <w:b/>
                <w:lang w:eastAsia="en-US"/>
              </w:rPr>
            </w:pPr>
            <w:r w:rsidRPr="00F9307B">
              <w:rPr>
                <w:rFonts w:eastAsiaTheme="minorHAnsi"/>
                <w:b/>
                <w:lang w:eastAsia="en-US"/>
              </w:rPr>
              <w:t>Нормативное обеспечение введения ФГОС СОО.</w:t>
            </w: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Создать рабочую группу по подготовке введения ФГОС среднего общего образования.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Декабрь 2017г.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Приказ </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Разработка и утверждение плана-графика введения компонентов ФГОС СОО в Школе.</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Декабрь 2017 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Разработан план - график и утвержден.</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Совещание при зам.директора по УВР «Содержание и технология введения ФГОС СОО. Требования к условиям реализации ОП СОО».</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25 декабря 2017г.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Протокол</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Приведение должностных инструкций работников ОУ в соответствие с требованиями ФГОС СОО, Внесение изменений и дополнений в Устав ОО..</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Декабрь- апрель </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Директор</w:t>
            </w:r>
          </w:p>
          <w:p w:rsidR="00F9307B" w:rsidRPr="00F9307B" w:rsidRDefault="00F9307B" w:rsidP="0008737C">
            <w:pPr>
              <w:tabs>
                <w:tab w:val="left" w:pos="851"/>
              </w:tabs>
              <w:rPr>
                <w:rFonts w:eastAsiaTheme="minorHAnsi"/>
                <w:lang w:eastAsia="en-US"/>
              </w:rPr>
            </w:pPr>
            <w:r w:rsidRPr="00F9307B">
              <w:rPr>
                <w:rFonts w:eastAsiaTheme="minorHAnsi"/>
                <w:lang w:eastAsia="en-US"/>
              </w:rPr>
              <w:t>Зяблова И. М.</w:t>
            </w:r>
          </w:p>
        </w:tc>
        <w:tc>
          <w:tcPr>
            <w:tcW w:w="2227" w:type="dxa"/>
            <w:vMerge w:val="restart"/>
          </w:tcPr>
          <w:p w:rsidR="00F9307B" w:rsidRPr="00F9307B" w:rsidRDefault="00F9307B" w:rsidP="0008737C">
            <w:pPr>
              <w:tabs>
                <w:tab w:val="left" w:pos="851"/>
              </w:tabs>
              <w:rPr>
                <w:rFonts w:eastAsiaTheme="minorHAnsi"/>
                <w:lang w:eastAsia="en-US"/>
              </w:rPr>
            </w:pPr>
            <w:r w:rsidRPr="00F9307B">
              <w:rPr>
                <w:rFonts w:eastAsiaTheme="minorHAnsi"/>
                <w:lang w:eastAsia="en-US"/>
              </w:rPr>
              <w:t>Внесение изменений и дополнений в документы, регламентирующие деятельность школы</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Обновление нормативно-правовой базы</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Декабрь - апрель</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vMerge/>
          </w:tcPr>
          <w:p w:rsidR="00F9307B" w:rsidRPr="00F9307B" w:rsidRDefault="00F9307B" w:rsidP="0008737C">
            <w:pPr>
              <w:tabs>
                <w:tab w:val="left" w:pos="851"/>
              </w:tabs>
              <w:rPr>
                <w:rFonts w:eastAsiaTheme="minorHAnsi"/>
                <w:lang w:eastAsia="en-US"/>
              </w:rPr>
            </w:pP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Создать рабочую группу по  составлению ООП СОО.</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Январь 2018г.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Приказ</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Моделировании и утверждение  ООП СОО.</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Январь- март 2018г.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ООП СОО</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Утверждение учебного плана для 10-11-х классов на 2018-2019 и 2019- 2020 учебные годы</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Апрель</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Директор</w:t>
            </w:r>
          </w:p>
          <w:p w:rsidR="00F9307B" w:rsidRPr="00F9307B" w:rsidRDefault="00F9307B" w:rsidP="0008737C">
            <w:pPr>
              <w:tabs>
                <w:tab w:val="left" w:pos="851"/>
              </w:tabs>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Приказ</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Утверждение индивидуальных учебных планов для учащихся 10-х классов на 2018- 2019 и 2019-2020 учебные годы</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Апрель</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Директор </w:t>
            </w:r>
          </w:p>
          <w:p w:rsidR="00F9307B" w:rsidRPr="00F9307B" w:rsidRDefault="00F9307B" w:rsidP="0008737C">
            <w:pPr>
              <w:tabs>
                <w:tab w:val="left" w:pos="851"/>
              </w:tabs>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Приказ</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Утверждение рабочих программ педагогов.</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Май</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Директор </w:t>
            </w:r>
          </w:p>
          <w:p w:rsidR="00F9307B" w:rsidRPr="00F9307B" w:rsidRDefault="00F9307B" w:rsidP="0008737C">
            <w:pPr>
              <w:tabs>
                <w:tab w:val="left" w:pos="851"/>
              </w:tabs>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Приказ</w:t>
            </w:r>
          </w:p>
        </w:tc>
      </w:tr>
      <w:tr w:rsidR="00F9307B" w:rsidRPr="00F9307B" w:rsidTr="0008737C">
        <w:tc>
          <w:tcPr>
            <w:tcW w:w="2144" w:type="dxa"/>
            <w:vMerge w:val="restart"/>
          </w:tcPr>
          <w:p w:rsidR="00F9307B" w:rsidRPr="00F9307B" w:rsidRDefault="00F9307B" w:rsidP="0008737C">
            <w:pPr>
              <w:tabs>
                <w:tab w:val="left" w:pos="851"/>
              </w:tabs>
              <w:rPr>
                <w:rFonts w:eastAsiaTheme="minorHAnsi"/>
                <w:b/>
                <w:lang w:eastAsia="en-US"/>
              </w:rPr>
            </w:pPr>
            <w:r w:rsidRPr="00F9307B">
              <w:rPr>
                <w:rFonts w:eastAsiaTheme="minorHAnsi"/>
                <w:b/>
                <w:lang w:eastAsia="en-US"/>
              </w:rPr>
              <w:t>Кадровое обеспечение введения ФГОС СОО.</w:t>
            </w:r>
          </w:p>
          <w:p w:rsidR="00F9307B" w:rsidRPr="00F9307B" w:rsidRDefault="00F9307B" w:rsidP="0008737C">
            <w:pPr>
              <w:tabs>
                <w:tab w:val="left" w:pos="851"/>
              </w:tabs>
              <w:rPr>
                <w:rFonts w:eastAsiaTheme="minorHAnsi"/>
                <w:lang w:eastAsia="en-US"/>
              </w:rPr>
            </w:pPr>
          </w:p>
          <w:p w:rsidR="00F9307B" w:rsidRPr="00F9307B" w:rsidRDefault="00F9307B" w:rsidP="0008737C">
            <w:pPr>
              <w:tabs>
                <w:tab w:val="left" w:pos="851"/>
              </w:tabs>
              <w:rPr>
                <w:rFonts w:eastAsiaTheme="minorHAnsi"/>
                <w:lang w:eastAsia="en-US"/>
              </w:rPr>
            </w:pPr>
          </w:p>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Мониторинг уровня готовности педагогов к реализации ФГОС СОО</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Январь 2018</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Васильева Н. В. заместитель директора по НМР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Справка</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Разработка и реализация плана повышения квалификации руководителей и педагогических работников по вопросам внедрения ФГОС среднего общего образования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Январь 2018</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Васильева Н. В. заместитель директора по НМР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Приказ об утверждении плана-графика повышения квалификации, план курсовой подготовки</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Обеспечение преемственности в реализации федеральных государственных образовательных стандартов основного и среднего образования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Весь период введения и реализации</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заместитель директора по УВР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sz w:val="22"/>
                <w:szCs w:val="22"/>
                <w:lang w:eastAsia="en-US"/>
              </w:rPr>
              <w:t>Создание оптимальных условий для перехода на ФГОС СОО.</w:t>
            </w:r>
          </w:p>
        </w:tc>
      </w:tr>
      <w:tr w:rsidR="00F9307B" w:rsidRPr="00F9307B" w:rsidTr="0008737C">
        <w:tc>
          <w:tcPr>
            <w:tcW w:w="2144" w:type="dxa"/>
          </w:tcPr>
          <w:p w:rsidR="00F9307B" w:rsidRPr="00F9307B" w:rsidRDefault="00F9307B" w:rsidP="0008737C">
            <w:pPr>
              <w:tabs>
                <w:tab w:val="left" w:pos="851"/>
              </w:tabs>
              <w:rPr>
                <w:rFonts w:eastAsiaTheme="minorHAnsi"/>
                <w:b/>
                <w:lang w:eastAsia="en-US"/>
              </w:rPr>
            </w:pPr>
            <w:r w:rsidRPr="00F9307B">
              <w:rPr>
                <w:rFonts w:eastAsiaTheme="minorHAnsi"/>
                <w:b/>
                <w:lang w:eastAsia="en-US"/>
              </w:rPr>
              <w:t>Финансово- экономическое обеспечение введения компонента ФГОС СОО.</w:t>
            </w: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Формирование планов финансовой деятельности и смет образовательной организации с учетом нормативов, обеспечивающих реализацию ФГОС среднего общего образования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Ежегодно</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Директор</w:t>
            </w:r>
          </w:p>
          <w:p w:rsidR="00F9307B" w:rsidRPr="00F9307B" w:rsidRDefault="00F9307B" w:rsidP="0008737C">
            <w:pPr>
              <w:tabs>
                <w:tab w:val="left" w:pos="851"/>
              </w:tabs>
              <w:rPr>
                <w:rFonts w:eastAsiaTheme="minorHAnsi"/>
                <w:lang w:eastAsia="en-US"/>
              </w:rPr>
            </w:pP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План ФХД</w:t>
            </w:r>
          </w:p>
        </w:tc>
      </w:tr>
      <w:tr w:rsidR="00F9307B" w:rsidRPr="00F9307B" w:rsidTr="0008737C">
        <w:tc>
          <w:tcPr>
            <w:tcW w:w="2144" w:type="dxa"/>
            <w:vMerge w:val="restart"/>
          </w:tcPr>
          <w:p w:rsidR="00F9307B" w:rsidRPr="00F9307B" w:rsidRDefault="00F9307B" w:rsidP="0008737C">
            <w:pPr>
              <w:tabs>
                <w:tab w:val="left" w:pos="851"/>
              </w:tabs>
              <w:rPr>
                <w:rFonts w:eastAsiaTheme="minorHAnsi"/>
                <w:b/>
                <w:lang w:eastAsia="en-US"/>
              </w:rPr>
            </w:pPr>
            <w:r w:rsidRPr="00F9307B">
              <w:rPr>
                <w:rFonts w:eastAsiaTheme="minorHAnsi"/>
                <w:b/>
                <w:lang w:eastAsia="en-US"/>
              </w:rPr>
              <w:lastRenderedPageBreak/>
              <w:t>Организационно -методическое обеспечение введения компонента ФГОС СОО.</w:t>
            </w:r>
          </w:p>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 </w:t>
            </w: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Разработать план методического сопровождения введения ФГОС среднего общего образования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 течении периода</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 Заместитель директора по УВР</w:t>
            </w:r>
          </w:p>
          <w:p w:rsidR="00F9307B" w:rsidRPr="00F9307B" w:rsidRDefault="00F9307B" w:rsidP="0008737C">
            <w:pPr>
              <w:tabs>
                <w:tab w:val="left" w:pos="851"/>
              </w:tabs>
              <w:rPr>
                <w:rFonts w:eastAsiaTheme="minorHAnsi"/>
                <w:lang w:eastAsia="en-US"/>
              </w:rPr>
            </w:pPr>
            <w:r w:rsidRPr="00F9307B">
              <w:rPr>
                <w:rFonts w:eastAsiaTheme="minorHAnsi"/>
                <w:lang w:eastAsia="en-US"/>
              </w:rPr>
              <w:t>заместитель директора по 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План методического сопровождения, заседания Творческого союза, мероприятия по внутришкольному повышению квалификации</w:t>
            </w:r>
          </w:p>
        </w:tc>
      </w:tr>
      <w:tr w:rsidR="00F9307B" w:rsidRPr="00F9307B" w:rsidTr="0008737C">
        <w:tc>
          <w:tcPr>
            <w:tcW w:w="2144" w:type="dxa"/>
            <w:vMerge/>
          </w:tcPr>
          <w:p w:rsidR="00F9307B" w:rsidRPr="00F9307B" w:rsidRDefault="00F9307B" w:rsidP="0008737C">
            <w:pPr>
              <w:tabs>
                <w:tab w:val="left" w:pos="851"/>
              </w:tabs>
              <w:rPr>
                <w:rFonts w:eastAsiaTheme="minorHAnsi"/>
                <w:b/>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Организовать работу по выявлению запросов, обучающихся 9-х классов и их родителей на выбор профиля обучения.</w:t>
            </w:r>
          </w:p>
          <w:p w:rsidR="00F9307B" w:rsidRPr="00F9307B" w:rsidRDefault="00F9307B" w:rsidP="0008737C">
            <w:pPr>
              <w:tabs>
                <w:tab w:val="left" w:pos="851"/>
              </w:tabs>
              <w:rPr>
                <w:rFonts w:eastAsiaTheme="minorHAnsi"/>
                <w:lang w:eastAsia="en-US"/>
              </w:rPr>
            </w:pP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Январь 2018г.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Заместитель директора по УВР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Аналитическая справка по результатам анкетирования, представленная на педагогическом совете</w:t>
            </w:r>
          </w:p>
        </w:tc>
      </w:tr>
      <w:tr w:rsidR="00F9307B" w:rsidRPr="00F9307B" w:rsidTr="0008737C">
        <w:tc>
          <w:tcPr>
            <w:tcW w:w="2144" w:type="dxa"/>
            <w:vMerge/>
          </w:tcPr>
          <w:p w:rsidR="00F9307B" w:rsidRPr="00F9307B" w:rsidRDefault="00F9307B" w:rsidP="0008737C">
            <w:pPr>
              <w:tabs>
                <w:tab w:val="left" w:pos="851"/>
              </w:tabs>
              <w:rPr>
                <w:rFonts w:eastAsiaTheme="minorHAnsi"/>
                <w:b/>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Организовать работу по выявлению запросов, обучающихся 9-х классов и их родителей выбор внеурочной деятельности.</w:t>
            </w:r>
          </w:p>
          <w:p w:rsidR="00F9307B" w:rsidRPr="00F9307B" w:rsidRDefault="00F9307B" w:rsidP="0008737C">
            <w:pPr>
              <w:tabs>
                <w:tab w:val="left" w:pos="851"/>
              </w:tabs>
              <w:rPr>
                <w:rFonts w:eastAsiaTheme="minorHAnsi"/>
                <w:lang w:eastAsia="en-US"/>
              </w:rPr>
            </w:pP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Февраль 2018</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Торопчина М. А.</w:t>
            </w:r>
          </w:p>
          <w:p w:rsidR="00F9307B" w:rsidRPr="00F9307B" w:rsidRDefault="00F9307B" w:rsidP="0008737C">
            <w:pPr>
              <w:tabs>
                <w:tab w:val="left" w:pos="851"/>
              </w:tabs>
              <w:rPr>
                <w:rFonts w:eastAsiaTheme="minorHAnsi"/>
                <w:lang w:eastAsia="en-US"/>
              </w:rPr>
            </w:pPr>
            <w:r w:rsidRPr="00F9307B">
              <w:rPr>
                <w:rFonts w:eastAsiaTheme="minorHAnsi"/>
                <w:lang w:eastAsia="en-US"/>
              </w:rPr>
              <w:t>Заместитель директора по ВР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Аналитическая справка по результатам анкетирования, представленная на педагогическом совете</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Обеспечение участия в совещаниях по вопросам введения ФГОС среднего общего образования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Директор</w:t>
            </w:r>
          </w:p>
          <w:p w:rsidR="00F9307B" w:rsidRPr="00F9307B" w:rsidRDefault="00F9307B" w:rsidP="0008737C">
            <w:pPr>
              <w:tabs>
                <w:tab w:val="left" w:pos="851"/>
              </w:tabs>
              <w:rPr>
                <w:rFonts w:eastAsiaTheme="minorHAnsi"/>
                <w:lang w:eastAsia="en-US"/>
              </w:rPr>
            </w:pP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Информирование заинтересованных лиц</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Обеспечение участия руководящих и педагогических работников Школы в стажировках, семинарах, конференциях по вопросам ФГОС СОО всех уровней</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Директор </w:t>
            </w:r>
          </w:p>
          <w:p w:rsidR="00F9307B" w:rsidRPr="00F9307B" w:rsidRDefault="00F9307B" w:rsidP="0008737C">
            <w:pPr>
              <w:tabs>
                <w:tab w:val="left" w:pos="851"/>
              </w:tabs>
              <w:rPr>
                <w:rFonts w:eastAsiaTheme="minorHAnsi"/>
                <w:lang w:eastAsia="en-US"/>
              </w:rPr>
            </w:pP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Информирование заинтересованных лиц</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Разработка рабочих программ изучения предметов учителями, работающими в 10 классах с учетом формирования УУД</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Февраль -апрель</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Рабочие программы педагогов</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Проведение методических семинаров в школе: </w:t>
            </w:r>
            <w:r w:rsidRPr="00F9307B">
              <w:rPr>
                <w:rFonts w:eastAsiaTheme="minorHAnsi"/>
                <w:lang w:eastAsia="en-US"/>
              </w:rPr>
              <w:lastRenderedPageBreak/>
              <w:t>«ФГОС СОО. Цели и требования. Организация учебно-исследовательской деятельности в старшей школе.</w:t>
            </w:r>
          </w:p>
          <w:p w:rsidR="00F9307B" w:rsidRPr="00F9307B" w:rsidRDefault="00F9307B" w:rsidP="0008737C">
            <w:pPr>
              <w:tabs>
                <w:tab w:val="left" w:pos="851"/>
              </w:tabs>
              <w:rPr>
                <w:rFonts w:eastAsiaTheme="minorHAnsi"/>
                <w:lang w:eastAsia="en-US"/>
              </w:rPr>
            </w:pPr>
            <w:r w:rsidRPr="00F9307B">
              <w:rPr>
                <w:rFonts w:eastAsiaTheme="minorHAnsi"/>
                <w:lang w:eastAsia="en-US"/>
              </w:rPr>
              <w:t>Индивидуальный учебный проект в старшей школе»</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lastRenderedPageBreak/>
              <w:t>В течении всего периода.</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Изучение требований ФГОС СОО к структуре </w:t>
            </w:r>
            <w:r w:rsidRPr="00F9307B">
              <w:rPr>
                <w:rFonts w:eastAsiaTheme="minorHAnsi"/>
                <w:lang w:eastAsia="en-US"/>
              </w:rPr>
              <w:lastRenderedPageBreak/>
              <w:t>основных образовательных программ, к условиям реализации и результатам освоения программ</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 xml:space="preserve">Разработка рабочей программы метапредметного курса «Введение в </w:t>
            </w:r>
            <w:r w:rsidRPr="00F9307B">
              <w:rPr>
                <w:rFonts w:eastAsiaTheme="minorHAnsi"/>
                <w:u w:val="single"/>
                <w:lang w:eastAsia="en-US"/>
              </w:rPr>
              <w:t>индивидуальный учебный проект</w:t>
            </w:r>
            <w:r w:rsidRPr="00F9307B">
              <w:rPr>
                <w:rFonts w:eastAsiaTheme="minorHAnsi"/>
                <w:lang w:eastAsia="en-US"/>
              </w:rPr>
              <w:t>» и его апробация.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Март-сентябрь 2018г.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программа метапредметного курса</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Обобщение и распространение опыта работы школы по вопросам введения ФГОС СОО</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2019г.</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Администрация школы</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Выявление положительного опыта, который может быть использован</w:t>
            </w:r>
          </w:p>
        </w:tc>
      </w:tr>
      <w:tr w:rsidR="00F9307B" w:rsidRPr="00F9307B" w:rsidTr="0008737C">
        <w:tc>
          <w:tcPr>
            <w:tcW w:w="2144" w:type="dxa"/>
            <w:vMerge w:val="restart"/>
          </w:tcPr>
          <w:p w:rsidR="00F9307B" w:rsidRPr="00F9307B" w:rsidRDefault="00F9307B" w:rsidP="0008737C">
            <w:pPr>
              <w:tabs>
                <w:tab w:val="left" w:pos="851"/>
              </w:tabs>
              <w:rPr>
                <w:rFonts w:eastAsiaTheme="minorHAnsi"/>
                <w:b/>
                <w:lang w:eastAsia="en-US"/>
              </w:rPr>
            </w:pPr>
            <w:r w:rsidRPr="00F9307B">
              <w:rPr>
                <w:rFonts w:eastAsiaTheme="minorHAnsi"/>
                <w:b/>
                <w:lang w:eastAsia="en-US"/>
              </w:rPr>
              <w:t>Информационное сопровождение введения компонента ФГОС СОО.</w:t>
            </w: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Информирование родительской общественности о ходе введения компонентов ФГОС СОО через школьные и классные родительские собрания, сайт школы, муниципальные СМИ.</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Администрация школы</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Информирование заинтересованных лиц</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Подготовка и проведение публичного отчета образовательной организации на общешкольной конференции</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Май 2018</w:t>
            </w:r>
          </w:p>
          <w:p w:rsidR="00F9307B" w:rsidRPr="00F9307B" w:rsidRDefault="00F9307B" w:rsidP="0008737C">
            <w:pPr>
              <w:tabs>
                <w:tab w:val="left" w:pos="851"/>
              </w:tabs>
              <w:rPr>
                <w:rFonts w:eastAsiaTheme="minorHAnsi"/>
                <w:lang w:eastAsia="en-US"/>
              </w:rPr>
            </w:pPr>
            <w:r w:rsidRPr="00F9307B">
              <w:rPr>
                <w:rFonts w:eastAsiaTheme="minorHAnsi"/>
                <w:lang w:eastAsia="en-US"/>
              </w:rPr>
              <w:t>Май 2019</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Директор</w:t>
            </w:r>
          </w:p>
          <w:p w:rsidR="00F9307B" w:rsidRPr="00F9307B" w:rsidRDefault="00F9307B" w:rsidP="0008737C">
            <w:pPr>
              <w:tabs>
                <w:tab w:val="left" w:pos="851"/>
              </w:tabs>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Выступление о готовности школы и введении ФГОС СОО</w:t>
            </w:r>
          </w:p>
        </w:tc>
      </w:tr>
      <w:tr w:rsidR="00F9307B" w:rsidRPr="00F9307B" w:rsidTr="0008737C">
        <w:tc>
          <w:tcPr>
            <w:tcW w:w="2144" w:type="dxa"/>
            <w:vMerge w:val="restart"/>
          </w:tcPr>
          <w:p w:rsidR="00F9307B" w:rsidRPr="00F9307B" w:rsidRDefault="00F9307B" w:rsidP="0008737C">
            <w:pPr>
              <w:tabs>
                <w:tab w:val="left" w:pos="851"/>
              </w:tabs>
              <w:rPr>
                <w:rFonts w:eastAsiaTheme="minorHAnsi"/>
                <w:b/>
                <w:lang w:eastAsia="en-US"/>
              </w:rPr>
            </w:pPr>
            <w:r w:rsidRPr="00F9307B">
              <w:rPr>
                <w:rFonts w:eastAsiaTheme="minorHAnsi"/>
                <w:b/>
                <w:lang w:eastAsia="en-US"/>
              </w:rPr>
              <w:t>Материально- техническое обеспечение введения компонента ФГОС СОО</w:t>
            </w: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Анализ имеющихся в школе условий и ресурсного обеспечения реализации образовательных программ среднего общего образования в соответствии с требованиями ФГОС</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Декабрь-январь</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Карта самооценки готовности школы к введению ФГОС СОО</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Анализ соответствия материально-технической базы реализации среднего общего образования действующим санитарным и противопожарным нормам, нормам охраны труда работников образовательного учреждения.</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2018г.</w:t>
            </w:r>
          </w:p>
        </w:tc>
        <w:tc>
          <w:tcPr>
            <w:tcW w:w="1938" w:type="dxa"/>
          </w:tcPr>
          <w:p w:rsidR="00F9307B" w:rsidRPr="00F9307B" w:rsidRDefault="00F9307B" w:rsidP="0008737C">
            <w:pPr>
              <w:tabs>
                <w:tab w:val="left" w:pos="851"/>
              </w:tabs>
              <w:rPr>
                <w:rFonts w:eastAsiaTheme="minorHAnsi"/>
                <w:lang w:eastAsia="en-US"/>
              </w:rPr>
            </w:pPr>
          </w:p>
          <w:p w:rsidR="00F9307B" w:rsidRPr="00F9307B" w:rsidRDefault="00F9307B" w:rsidP="0008737C">
            <w:pPr>
              <w:tabs>
                <w:tab w:val="left" w:pos="851"/>
              </w:tabs>
              <w:rPr>
                <w:rFonts w:eastAsiaTheme="minorHAnsi"/>
                <w:lang w:eastAsia="en-US"/>
              </w:rPr>
            </w:pPr>
            <w:r w:rsidRPr="00F9307B">
              <w:rPr>
                <w:rFonts w:eastAsiaTheme="minorHAnsi"/>
                <w:lang w:eastAsia="en-US"/>
              </w:rPr>
              <w:t>Администрация школы</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Соответствие требованиям</w:t>
            </w:r>
          </w:p>
        </w:tc>
      </w:tr>
      <w:tr w:rsidR="00F9307B" w:rsidRPr="00F9307B" w:rsidTr="0008737C">
        <w:tc>
          <w:tcPr>
            <w:tcW w:w="2144" w:type="dxa"/>
            <w:vMerge/>
          </w:tcPr>
          <w:p w:rsidR="00F9307B" w:rsidRPr="00F9307B" w:rsidRDefault="00F9307B" w:rsidP="0008737C">
            <w:pPr>
              <w:tabs>
                <w:tab w:val="left" w:pos="851"/>
              </w:tabs>
              <w:rPr>
                <w:rFonts w:eastAsiaTheme="minorHAnsi"/>
                <w:lang w:eastAsia="en-US"/>
              </w:rPr>
            </w:pPr>
          </w:p>
        </w:tc>
        <w:tc>
          <w:tcPr>
            <w:tcW w:w="252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Оснащение материально-технической базы учреждения в соответствии с требованиями к условиям реализации ФГОС СОО и в соответствии с СанПиН</w:t>
            </w:r>
          </w:p>
        </w:tc>
        <w:tc>
          <w:tcPr>
            <w:tcW w:w="1505"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В течении всего года</w:t>
            </w:r>
          </w:p>
        </w:tc>
        <w:tc>
          <w:tcPr>
            <w:tcW w:w="1938"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Директор</w:t>
            </w:r>
          </w:p>
        </w:tc>
        <w:tc>
          <w:tcPr>
            <w:tcW w:w="2227" w:type="dxa"/>
          </w:tcPr>
          <w:p w:rsidR="00F9307B" w:rsidRPr="00F9307B" w:rsidRDefault="00F9307B" w:rsidP="0008737C">
            <w:pPr>
              <w:tabs>
                <w:tab w:val="left" w:pos="851"/>
              </w:tabs>
              <w:rPr>
                <w:rFonts w:eastAsiaTheme="minorHAnsi"/>
                <w:lang w:eastAsia="en-US"/>
              </w:rPr>
            </w:pPr>
            <w:r w:rsidRPr="00F9307B">
              <w:rPr>
                <w:rFonts w:eastAsiaTheme="minorHAnsi"/>
                <w:lang w:eastAsia="en-US"/>
              </w:rPr>
              <w:t>Соответствие требованиям</w:t>
            </w:r>
          </w:p>
        </w:tc>
      </w:tr>
    </w:tbl>
    <w:p w:rsidR="00FA3E7C" w:rsidRDefault="00FA3E7C" w:rsidP="0008737C">
      <w:pPr>
        <w:tabs>
          <w:tab w:val="left" w:pos="851"/>
        </w:tabs>
      </w:pPr>
    </w:p>
    <w:p w:rsidR="00FA3E7C" w:rsidRDefault="00FA3E7C" w:rsidP="0008737C">
      <w:pPr>
        <w:tabs>
          <w:tab w:val="left" w:pos="851"/>
        </w:tabs>
      </w:pPr>
    </w:p>
    <w:p w:rsidR="00FA3E7C" w:rsidRPr="00FA3E7C" w:rsidRDefault="00FA3E7C" w:rsidP="0008737C">
      <w:pPr>
        <w:tabs>
          <w:tab w:val="left" w:pos="851"/>
        </w:tabs>
        <w:jc w:val="center"/>
        <w:rPr>
          <w:b/>
        </w:rPr>
      </w:pPr>
      <w:r w:rsidRPr="00FA3E7C">
        <w:rPr>
          <w:b/>
        </w:rPr>
        <w:t>ДОРОЖНОЙ КАРТЫ ПО ВВЕДЕНИЮ ФГОС</w:t>
      </w:r>
    </w:p>
    <w:p w:rsidR="00FA3E7C" w:rsidRPr="00FA3E7C" w:rsidRDefault="00FA3E7C" w:rsidP="0008737C">
      <w:pPr>
        <w:tabs>
          <w:tab w:val="left" w:pos="851"/>
        </w:tabs>
        <w:jc w:val="center"/>
        <w:rPr>
          <w:b/>
        </w:rPr>
      </w:pPr>
    </w:p>
    <w:p w:rsidR="00FA3E7C" w:rsidRDefault="00FA3E7C" w:rsidP="0008737C">
      <w:pPr>
        <w:tabs>
          <w:tab w:val="left" w:pos="851"/>
        </w:tabs>
        <w:jc w:val="center"/>
        <w:rPr>
          <w:b/>
        </w:rPr>
      </w:pPr>
      <w:r w:rsidRPr="00FA3E7C">
        <w:rPr>
          <w:b/>
        </w:rPr>
        <w:t>Контроль реализации запланированных изменений в образовательной системе школы</w:t>
      </w:r>
      <w:r w:rsidR="00265BA9">
        <w:rPr>
          <w:b/>
        </w:rPr>
        <w:t>.</w:t>
      </w:r>
    </w:p>
    <w:p w:rsidR="00FA3E7C" w:rsidRDefault="00FA3E7C" w:rsidP="0008737C">
      <w:pPr>
        <w:tabs>
          <w:tab w:val="left" w:pos="851"/>
        </w:tabs>
        <w:jc w:val="center"/>
        <w:rPr>
          <w:b/>
        </w:rPr>
      </w:pPr>
    </w:p>
    <w:tbl>
      <w:tblPr>
        <w:tblStyle w:val="a8"/>
        <w:tblW w:w="0" w:type="auto"/>
        <w:tblInd w:w="-318" w:type="dxa"/>
        <w:tblLayout w:type="fixed"/>
        <w:tblLook w:val="04A0" w:firstRow="1" w:lastRow="0" w:firstColumn="1" w:lastColumn="0" w:noHBand="0" w:noVBand="1"/>
      </w:tblPr>
      <w:tblGrid>
        <w:gridCol w:w="3545"/>
        <w:gridCol w:w="2551"/>
        <w:gridCol w:w="1800"/>
        <w:gridCol w:w="1992"/>
      </w:tblGrid>
      <w:tr w:rsidR="00FA3E7C" w:rsidTr="00265BA9">
        <w:tc>
          <w:tcPr>
            <w:tcW w:w="3545" w:type="dxa"/>
          </w:tcPr>
          <w:p w:rsidR="00FA3E7C" w:rsidRDefault="00FA3E7C" w:rsidP="0008737C">
            <w:pPr>
              <w:tabs>
                <w:tab w:val="left" w:pos="851"/>
              </w:tabs>
              <w:jc w:val="center"/>
              <w:rPr>
                <w:b/>
              </w:rPr>
            </w:pPr>
            <w:r>
              <w:t>Объект контроля</w:t>
            </w:r>
          </w:p>
        </w:tc>
        <w:tc>
          <w:tcPr>
            <w:tcW w:w="2551" w:type="dxa"/>
          </w:tcPr>
          <w:p w:rsidR="00FA3E7C" w:rsidRDefault="00FA3E7C" w:rsidP="0008737C">
            <w:pPr>
              <w:tabs>
                <w:tab w:val="left" w:pos="851"/>
              </w:tabs>
              <w:jc w:val="center"/>
              <w:rPr>
                <w:b/>
              </w:rPr>
            </w:pPr>
            <w:r>
              <w:t>Субъект контроля</w:t>
            </w:r>
          </w:p>
        </w:tc>
        <w:tc>
          <w:tcPr>
            <w:tcW w:w="1800" w:type="dxa"/>
          </w:tcPr>
          <w:p w:rsidR="00FA3E7C" w:rsidRDefault="00FA3E7C" w:rsidP="0008737C">
            <w:pPr>
              <w:tabs>
                <w:tab w:val="left" w:pos="851"/>
              </w:tabs>
              <w:jc w:val="center"/>
              <w:rPr>
                <w:b/>
              </w:rPr>
            </w:pPr>
            <w:r>
              <w:t>Сроки контроля</w:t>
            </w:r>
          </w:p>
        </w:tc>
        <w:tc>
          <w:tcPr>
            <w:tcW w:w="1992" w:type="dxa"/>
          </w:tcPr>
          <w:p w:rsidR="00FA3E7C" w:rsidRDefault="00FA3E7C" w:rsidP="0008737C">
            <w:pPr>
              <w:tabs>
                <w:tab w:val="left" w:pos="851"/>
              </w:tabs>
              <w:jc w:val="center"/>
              <w:rPr>
                <w:b/>
              </w:rPr>
            </w:pPr>
            <w:r>
              <w:t>Методы сбора информации</w:t>
            </w:r>
          </w:p>
        </w:tc>
      </w:tr>
      <w:tr w:rsidR="00FA3E7C" w:rsidTr="00265BA9">
        <w:tc>
          <w:tcPr>
            <w:tcW w:w="3545" w:type="dxa"/>
          </w:tcPr>
          <w:p w:rsidR="00FA3E7C" w:rsidRDefault="00FA3E7C" w:rsidP="0008737C">
            <w:pPr>
              <w:tabs>
                <w:tab w:val="left" w:pos="851"/>
              </w:tabs>
              <w:jc w:val="center"/>
              <w:rPr>
                <w:b/>
              </w:rPr>
            </w:pPr>
            <w:r>
              <w:t>Степень освоения педагогами новой Образовательной программы</w:t>
            </w:r>
          </w:p>
        </w:tc>
        <w:tc>
          <w:tcPr>
            <w:tcW w:w="2551" w:type="dxa"/>
          </w:tcPr>
          <w:p w:rsidR="00FA3E7C" w:rsidRDefault="00FA3E7C" w:rsidP="0008737C">
            <w:pPr>
              <w:tabs>
                <w:tab w:val="left" w:pos="851"/>
              </w:tabs>
              <w:jc w:val="center"/>
              <w:rPr>
                <w:b/>
              </w:rPr>
            </w:pPr>
            <w:r>
              <w:t>Педагоги</w:t>
            </w:r>
          </w:p>
        </w:tc>
        <w:tc>
          <w:tcPr>
            <w:tcW w:w="1800" w:type="dxa"/>
          </w:tcPr>
          <w:p w:rsidR="00FA3E7C" w:rsidRDefault="00FA3E7C" w:rsidP="0008737C">
            <w:pPr>
              <w:tabs>
                <w:tab w:val="left" w:pos="851"/>
              </w:tabs>
              <w:jc w:val="center"/>
              <w:rPr>
                <w:b/>
              </w:rPr>
            </w:pPr>
            <w:r>
              <w:t>В течение уч. года</w:t>
            </w:r>
          </w:p>
        </w:tc>
        <w:tc>
          <w:tcPr>
            <w:tcW w:w="1992" w:type="dxa"/>
          </w:tcPr>
          <w:p w:rsidR="00FA3E7C" w:rsidRDefault="00FA3E7C" w:rsidP="0008737C">
            <w:pPr>
              <w:tabs>
                <w:tab w:val="left" w:pos="851"/>
              </w:tabs>
              <w:jc w:val="center"/>
              <w:rPr>
                <w:b/>
              </w:rPr>
            </w:pPr>
            <w:r>
              <w:t>Собеседование с педагогами, изучение документации, тестирование</w:t>
            </w:r>
          </w:p>
        </w:tc>
      </w:tr>
      <w:tr w:rsidR="00FA3E7C" w:rsidTr="00265BA9">
        <w:tc>
          <w:tcPr>
            <w:tcW w:w="3545" w:type="dxa"/>
          </w:tcPr>
          <w:p w:rsidR="00FA3E7C" w:rsidRDefault="00FA3E7C" w:rsidP="0008737C">
            <w:pPr>
              <w:tabs>
                <w:tab w:val="left" w:pos="851"/>
              </w:tabs>
              <w:jc w:val="center"/>
              <w:rPr>
                <w:b/>
              </w:rPr>
            </w:pPr>
            <w:r>
              <w:t>Степень обеспеченности необходимыми материально – техническими ресурсами</w:t>
            </w:r>
          </w:p>
        </w:tc>
        <w:tc>
          <w:tcPr>
            <w:tcW w:w="2551" w:type="dxa"/>
          </w:tcPr>
          <w:p w:rsidR="00FA3E7C" w:rsidRDefault="00FA3E7C" w:rsidP="0008737C">
            <w:pPr>
              <w:tabs>
                <w:tab w:val="left" w:pos="851"/>
              </w:tabs>
              <w:jc w:val="center"/>
              <w:rPr>
                <w:b/>
              </w:rPr>
            </w:pPr>
            <w:r>
              <w:t>Материальнотехнические ресурсы</w:t>
            </w:r>
          </w:p>
        </w:tc>
        <w:tc>
          <w:tcPr>
            <w:tcW w:w="1800" w:type="dxa"/>
          </w:tcPr>
          <w:p w:rsidR="00FA3E7C" w:rsidRDefault="00FA3E7C" w:rsidP="0008737C">
            <w:pPr>
              <w:tabs>
                <w:tab w:val="left" w:pos="851"/>
              </w:tabs>
            </w:pPr>
          </w:p>
          <w:p w:rsidR="00FA3E7C" w:rsidRDefault="00FA3E7C" w:rsidP="0008737C">
            <w:pPr>
              <w:tabs>
                <w:tab w:val="left" w:pos="851"/>
              </w:tabs>
              <w:jc w:val="center"/>
              <w:rPr>
                <w:b/>
              </w:rPr>
            </w:pPr>
            <w:r>
              <w:t xml:space="preserve"> В течение уч. года</w:t>
            </w:r>
          </w:p>
        </w:tc>
        <w:tc>
          <w:tcPr>
            <w:tcW w:w="1992" w:type="dxa"/>
          </w:tcPr>
          <w:p w:rsidR="00FA3E7C" w:rsidRPr="00FA3E7C" w:rsidRDefault="00FA3E7C" w:rsidP="0008737C">
            <w:pPr>
              <w:tabs>
                <w:tab w:val="left" w:pos="851"/>
              </w:tabs>
              <w:jc w:val="center"/>
              <w:rPr>
                <w:b/>
              </w:rPr>
            </w:pPr>
          </w:p>
          <w:p w:rsidR="00FA3E7C" w:rsidRDefault="00FA3E7C" w:rsidP="0008737C">
            <w:pPr>
              <w:tabs>
                <w:tab w:val="left" w:pos="851"/>
              </w:tabs>
              <w:jc w:val="center"/>
              <w:rPr>
                <w:b/>
              </w:rPr>
            </w:pPr>
            <w:r>
              <w:t>Изучение документации</w:t>
            </w:r>
          </w:p>
        </w:tc>
      </w:tr>
      <w:tr w:rsidR="00FA3E7C" w:rsidTr="00265BA9">
        <w:tc>
          <w:tcPr>
            <w:tcW w:w="3545" w:type="dxa"/>
          </w:tcPr>
          <w:p w:rsidR="00FA3E7C" w:rsidRDefault="00FA3E7C" w:rsidP="0008737C">
            <w:pPr>
              <w:tabs>
                <w:tab w:val="left" w:pos="851"/>
              </w:tabs>
              <w:jc w:val="center"/>
              <w:rPr>
                <w:b/>
              </w:rPr>
            </w:pPr>
            <w:r>
              <w:t>Проект Образовательной программы</w:t>
            </w:r>
          </w:p>
        </w:tc>
        <w:tc>
          <w:tcPr>
            <w:tcW w:w="2551" w:type="dxa"/>
          </w:tcPr>
          <w:p w:rsidR="00FA3E7C" w:rsidRDefault="00FA3E7C" w:rsidP="0008737C">
            <w:pPr>
              <w:tabs>
                <w:tab w:val="left" w:pos="851"/>
              </w:tabs>
              <w:jc w:val="center"/>
              <w:rPr>
                <w:b/>
              </w:rPr>
            </w:pPr>
            <w:r>
              <w:t>Образовательный процесс</w:t>
            </w:r>
          </w:p>
        </w:tc>
        <w:tc>
          <w:tcPr>
            <w:tcW w:w="1800" w:type="dxa"/>
          </w:tcPr>
          <w:p w:rsidR="00FA3E7C" w:rsidRDefault="00FA3E7C" w:rsidP="0008737C">
            <w:pPr>
              <w:tabs>
                <w:tab w:val="left" w:pos="851"/>
              </w:tabs>
              <w:jc w:val="center"/>
              <w:rPr>
                <w:b/>
              </w:rPr>
            </w:pPr>
            <w:r>
              <w:t>В течение уч. года</w:t>
            </w:r>
          </w:p>
        </w:tc>
        <w:tc>
          <w:tcPr>
            <w:tcW w:w="1992" w:type="dxa"/>
          </w:tcPr>
          <w:p w:rsidR="00FA3E7C" w:rsidRDefault="00FA3E7C" w:rsidP="0008737C">
            <w:pPr>
              <w:tabs>
                <w:tab w:val="left" w:pos="851"/>
              </w:tabs>
              <w:jc w:val="center"/>
              <w:rPr>
                <w:b/>
              </w:rPr>
            </w:pPr>
            <w:r>
              <w:t>Изучение документации, семинар, педсовет, собеседования</w:t>
            </w:r>
          </w:p>
        </w:tc>
      </w:tr>
      <w:tr w:rsidR="00FA3E7C" w:rsidTr="00265BA9">
        <w:tc>
          <w:tcPr>
            <w:tcW w:w="3545" w:type="dxa"/>
          </w:tcPr>
          <w:p w:rsidR="00FA3E7C" w:rsidRDefault="00FA3E7C" w:rsidP="0008737C">
            <w:pPr>
              <w:tabs>
                <w:tab w:val="left" w:pos="851"/>
              </w:tabs>
              <w:jc w:val="center"/>
            </w:pPr>
            <w:r>
              <w:t>Приведение нормативной базы</w:t>
            </w:r>
          </w:p>
          <w:p w:rsidR="00FA3E7C" w:rsidRDefault="00FA3E7C" w:rsidP="0008737C">
            <w:pPr>
              <w:tabs>
                <w:tab w:val="left" w:pos="851"/>
              </w:tabs>
              <w:jc w:val="center"/>
              <w:rPr>
                <w:b/>
              </w:rPr>
            </w:pPr>
            <w:r>
              <w:t xml:space="preserve">школы в соответствие с требованиями ФГОС СОО </w:t>
            </w:r>
          </w:p>
        </w:tc>
        <w:tc>
          <w:tcPr>
            <w:tcW w:w="2551" w:type="dxa"/>
          </w:tcPr>
          <w:p w:rsidR="00FA3E7C" w:rsidRDefault="00FA3E7C" w:rsidP="0008737C">
            <w:pPr>
              <w:tabs>
                <w:tab w:val="left" w:pos="851"/>
              </w:tabs>
              <w:jc w:val="center"/>
            </w:pPr>
            <w:r>
              <w:t>Устав ОУ</w:t>
            </w:r>
          </w:p>
          <w:p w:rsidR="00FA3E7C" w:rsidRDefault="00FA3E7C" w:rsidP="0008737C">
            <w:pPr>
              <w:tabs>
                <w:tab w:val="left" w:pos="851"/>
              </w:tabs>
              <w:jc w:val="center"/>
              <w:rPr>
                <w:b/>
              </w:rPr>
            </w:pPr>
            <w:r>
              <w:t>локальные акты.</w:t>
            </w:r>
          </w:p>
        </w:tc>
        <w:tc>
          <w:tcPr>
            <w:tcW w:w="1800" w:type="dxa"/>
          </w:tcPr>
          <w:p w:rsidR="00FA3E7C" w:rsidRDefault="00FA3E7C" w:rsidP="0008737C">
            <w:pPr>
              <w:tabs>
                <w:tab w:val="left" w:pos="851"/>
              </w:tabs>
              <w:jc w:val="center"/>
              <w:rPr>
                <w:b/>
              </w:rPr>
            </w:pPr>
            <w:r>
              <w:t>2019 г.</w:t>
            </w:r>
          </w:p>
        </w:tc>
        <w:tc>
          <w:tcPr>
            <w:tcW w:w="1992" w:type="dxa"/>
          </w:tcPr>
          <w:p w:rsidR="00FA3E7C" w:rsidRDefault="00FA3E7C" w:rsidP="0008737C">
            <w:pPr>
              <w:tabs>
                <w:tab w:val="left" w:pos="851"/>
              </w:tabs>
              <w:jc w:val="center"/>
            </w:pPr>
            <w:r>
              <w:t xml:space="preserve">Изучение документации </w:t>
            </w:r>
          </w:p>
          <w:p w:rsidR="00FA3E7C" w:rsidRDefault="00FA3E7C" w:rsidP="0008737C">
            <w:pPr>
              <w:tabs>
                <w:tab w:val="left" w:pos="851"/>
              </w:tabs>
              <w:jc w:val="center"/>
            </w:pPr>
          </w:p>
          <w:p w:rsidR="00FA3E7C" w:rsidRDefault="00FA3E7C" w:rsidP="0008737C">
            <w:pPr>
              <w:tabs>
                <w:tab w:val="left" w:pos="851"/>
              </w:tabs>
              <w:jc w:val="center"/>
              <w:rPr>
                <w:b/>
              </w:rPr>
            </w:pPr>
            <w:r>
              <w:t xml:space="preserve"> </w:t>
            </w:r>
          </w:p>
        </w:tc>
      </w:tr>
      <w:tr w:rsidR="00FA3E7C" w:rsidTr="00265BA9">
        <w:tc>
          <w:tcPr>
            <w:tcW w:w="3545" w:type="dxa"/>
          </w:tcPr>
          <w:p w:rsidR="00FA3E7C" w:rsidRDefault="00FA3E7C" w:rsidP="0008737C">
            <w:pPr>
              <w:tabs>
                <w:tab w:val="left" w:pos="851"/>
              </w:tabs>
              <w:jc w:val="center"/>
            </w:pPr>
            <w:r>
              <w:lastRenderedPageBreak/>
              <w:t>Разработка индивидуальных образовательных маршрутов для обучающихся на основе результатов диагностического мониторинга</w:t>
            </w:r>
          </w:p>
        </w:tc>
        <w:tc>
          <w:tcPr>
            <w:tcW w:w="2551" w:type="dxa"/>
          </w:tcPr>
          <w:p w:rsidR="00FA3E7C" w:rsidRDefault="00FA3E7C" w:rsidP="0008737C">
            <w:pPr>
              <w:tabs>
                <w:tab w:val="left" w:pos="851"/>
              </w:tabs>
              <w:jc w:val="center"/>
              <w:rPr>
                <w:b/>
              </w:rPr>
            </w:pPr>
            <w:r>
              <w:t>Обучающиеся</w:t>
            </w:r>
          </w:p>
        </w:tc>
        <w:tc>
          <w:tcPr>
            <w:tcW w:w="1800" w:type="dxa"/>
          </w:tcPr>
          <w:p w:rsidR="00FA3E7C" w:rsidRDefault="00FA3E7C" w:rsidP="0008737C">
            <w:pPr>
              <w:tabs>
                <w:tab w:val="left" w:pos="851"/>
              </w:tabs>
              <w:jc w:val="center"/>
              <w:rPr>
                <w:b/>
              </w:rPr>
            </w:pPr>
          </w:p>
        </w:tc>
        <w:tc>
          <w:tcPr>
            <w:tcW w:w="1992" w:type="dxa"/>
          </w:tcPr>
          <w:p w:rsidR="00FA3E7C" w:rsidRDefault="00FA3E7C" w:rsidP="0008737C">
            <w:pPr>
              <w:tabs>
                <w:tab w:val="left" w:pos="851"/>
              </w:tabs>
              <w:jc w:val="center"/>
              <w:rPr>
                <w:b/>
              </w:rPr>
            </w:pPr>
            <w:r>
              <w:t>Изучение документации, собеседование</w:t>
            </w:r>
          </w:p>
        </w:tc>
      </w:tr>
      <w:tr w:rsidR="00FA3E7C" w:rsidTr="00265BA9">
        <w:tc>
          <w:tcPr>
            <w:tcW w:w="3545" w:type="dxa"/>
          </w:tcPr>
          <w:p w:rsidR="00FA3E7C" w:rsidRDefault="00FA3E7C" w:rsidP="0008737C">
            <w:pPr>
              <w:tabs>
                <w:tab w:val="left" w:pos="851"/>
              </w:tabs>
              <w:jc w:val="center"/>
            </w:pPr>
            <w:r>
              <w:t>Организация работ по внесению изменений в локальные акты, регламентирующих установление заработной платы</w:t>
            </w:r>
          </w:p>
        </w:tc>
        <w:tc>
          <w:tcPr>
            <w:tcW w:w="2551" w:type="dxa"/>
          </w:tcPr>
          <w:p w:rsidR="00FA3E7C" w:rsidRDefault="00FA3E7C" w:rsidP="0008737C">
            <w:pPr>
              <w:tabs>
                <w:tab w:val="left" w:pos="851"/>
              </w:tabs>
              <w:jc w:val="center"/>
            </w:pPr>
            <w:r>
              <w:t>Локальные акты</w:t>
            </w:r>
          </w:p>
        </w:tc>
        <w:tc>
          <w:tcPr>
            <w:tcW w:w="1800" w:type="dxa"/>
          </w:tcPr>
          <w:p w:rsidR="00FA3E7C" w:rsidRDefault="00FA3E7C" w:rsidP="0008737C">
            <w:pPr>
              <w:tabs>
                <w:tab w:val="left" w:pos="851"/>
              </w:tabs>
              <w:jc w:val="center"/>
              <w:rPr>
                <w:b/>
              </w:rPr>
            </w:pPr>
            <w:r>
              <w:t>Локальные акты 2019 г</w:t>
            </w:r>
          </w:p>
        </w:tc>
        <w:tc>
          <w:tcPr>
            <w:tcW w:w="1992" w:type="dxa"/>
          </w:tcPr>
          <w:p w:rsidR="00FA3E7C" w:rsidRDefault="00FA3E7C" w:rsidP="0008737C">
            <w:pPr>
              <w:tabs>
                <w:tab w:val="left" w:pos="851"/>
              </w:tabs>
              <w:jc w:val="center"/>
            </w:pPr>
            <w:r>
              <w:t>Изучение документации</w:t>
            </w:r>
          </w:p>
        </w:tc>
      </w:tr>
      <w:tr w:rsidR="00FA3E7C" w:rsidTr="00265BA9">
        <w:tc>
          <w:tcPr>
            <w:tcW w:w="3545" w:type="dxa"/>
          </w:tcPr>
          <w:p w:rsidR="00FA3E7C" w:rsidRDefault="00FA3E7C" w:rsidP="0008737C">
            <w:pPr>
              <w:tabs>
                <w:tab w:val="left" w:pos="851"/>
              </w:tabs>
              <w:jc w:val="center"/>
            </w:pPr>
            <w:r>
              <w:t>Проведение работ по укреплению материально</w:t>
            </w:r>
            <w:r w:rsidR="004C6D91">
              <w:t>-</w:t>
            </w:r>
            <w:r>
              <w:t>технической базы школы</w:t>
            </w:r>
          </w:p>
        </w:tc>
        <w:tc>
          <w:tcPr>
            <w:tcW w:w="2551" w:type="dxa"/>
          </w:tcPr>
          <w:p w:rsidR="00FA3E7C" w:rsidRDefault="00FA3E7C" w:rsidP="0008737C">
            <w:pPr>
              <w:tabs>
                <w:tab w:val="left" w:pos="851"/>
              </w:tabs>
              <w:jc w:val="center"/>
            </w:pPr>
            <w:r>
              <w:t>Оснащенность материально-техническими ресурсами</w:t>
            </w:r>
          </w:p>
        </w:tc>
        <w:tc>
          <w:tcPr>
            <w:tcW w:w="1800" w:type="dxa"/>
          </w:tcPr>
          <w:p w:rsidR="00FA3E7C" w:rsidRDefault="00FA3E7C" w:rsidP="0008737C">
            <w:pPr>
              <w:tabs>
                <w:tab w:val="left" w:pos="851"/>
              </w:tabs>
              <w:jc w:val="center"/>
              <w:rPr>
                <w:b/>
              </w:rPr>
            </w:pPr>
            <w:r>
              <w:t>В соотв. с графиком поставки учебного оборудования</w:t>
            </w:r>
          </w:p>
        </w:tc>
        <w:tc>
          <w:tcPr>
            <w:tcW w:w="1992" w:type="dxa"/>
          </w:tcPr>
          <w:p w:rsidR="00FA3E7C" w:rsidRDefault="00FA3E7C" w:rsidP="0008737C">
            <w:pPr>
              <w:tabs>
                <w:tab w:val="left" w:pos="851"/>
              </w:tabs>
              <w:jc w:val="center"/>
            </w:pPr>
            <w:r>
              <w:t>Постоянно</w:t>
            </w:r>
          </w:p>
        </w:tc>
      </w:tr>
    </w:tbl>
    <w:p w:rsidR="00FA3E7C" w:rsidRDefault="00FA3E7C" w:rsidP="0008737C">
      <w:pPr>
        <w:tabs>
          <w:tab w:val="left" w:pos="851"/>
        </w:tabs>
      </w:pPr>
    </w:p>
    <w:p w:rsidR="00FA3E7C" w:rsidRDefault="00FA3E7C" w:rsidP="0008737C">
      <w:pPr>
        <w:tabs>
          <w:tab w:val="left" w:pos="851"/>
        </w:tabs>
      </w:pPr>
    </w:p>
    <w:p w:rsidR="00DB25F6" w:rsidRPr="00F9307B" w:rsidRDefault="00DB25F6" w:rsidP="0008737C">
      <w:pPr>
        <w:tabs>
          <w:tab w:val="left" w:pos="851"/>
        </w:tabs>
        <w:rPr>
          <w:b/>
        </w:rPr>
      </w:pPr>
      <w:r w:rsidRPr="00F9307B">
        <w:rPr>
          <w:b/>
        </w:rPr>
        <w:br w:type="page"/>
      </w:r>
    </w:p>
    <w:p w:rsidR="00D31A1D" w:rsidRPr="00DB25F6" w:rsidRDefault="00D31A1D" w:rsidP="0008737C">
      <w:pPr>
        <w:tabs>
          <w:tab w:val="left" w:pos="851"/>
        </w:tabs>
        <w:sectPr w:rsidR="00D31A1D" w:rsidRPr="00DB25F6" w:rsidSect="0008737C">
          <w:footnotePr>
            <w:numRestart w:val="eachPage"/>
          </w:footnotePr>
          <w:pgSz w:w="11906" w:h="16838"/>
          <w:pgMar w:top="1134" w:right="1134" w:bottom="1134" w:left="1134" w:header="709" w:footer="709" w:gutter="0"/>
          <w:cols w:space="708"/>
          <w:docGrid w:linePitch="360"/>
        </w:sectPr>
      </w:pPr>
    </w:p>
    <w:p w:rsidR="0076060C" w:rsidRPr="003A0ADE" w:rsidRDefault="0076060C" w:rsidP="0008737C">
      <w:pPr>
        <w:tabs>
          <w:tab w:val="left" w:pos="851"/>
        </w:tabs>
        <w:rPr>
          <w:rFonts w:eastAsiaTheme="minorHAnsi"/>
          <w:lang w:eastAsia="en-US"/>
        </w:rPr>
      </w:pPr>
    </w:p>
    <w:sectPr w:rsidR="0076060C" w:rsidRPr="003A0ADE" w:rsidSect="0008737C">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37C" w:rsidRDefault="0008737C" w:rsidP="00167743">
      <w:r>
        <w:separator/>
      </w:r>
    </w:p>
  </w:endnote>
  <w:endnote w:type="continuationSeparator" w:id="0">
    <w:p w:rsidR="0008737C" w:rsidRDefault="0008737C" w:rsidP="00167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font>
  <w:font w:name="Segoe UI">
    <w:panose1 w:val="020B0502040204020203"/>
    <w:charset w:val="CC"/>
    <w:family w:val="swiss"/>
    <w:pitch w:val="variable"/>
    <w:sig w:usb0="E10022FF" w:usb1="C000E47F" w:usb2="00000029" w:usb3="00000000" w:csb0="000001D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 w:name="Gabriola">
    <w:panose1 w:val="04040605051002020D02"/>
    <w:charset w:val="CC"/>
    <w:family w:val="decorative"/>
    <w:pitch w:val="variable"/>
    <w:sig w:usb0="E00002EF" w:usb1="5000204B" w:usb2="00000000" w:usb3="00000000" w:csb0="0000009F" w:csb1="00000000"/>
  </w:font>
  <w:font w:name="OfficinaSansBoldITC-Regular">
    <w:panose1 w:val="00000000000000000000"/>
    <w:charset w:val="CC"/>
    <w:family w:val="swiss"/>
    <w:notTrueType/>
    <w:pitch w:val="default"/>
    <w:sig w:usb0="00000201" w:usb1="00000000" w:usb2="00000000" w:usb3="00000000" w:csb0="00000004" w:csb1="00000000"/>
  </w:font>
  <w:font w:name="OfficinaSansBookITC">
    <w:panose1 w:val="00000000000000000000"/>
    <w:charset w:val="CC"/>
    <w:family w:val="swiss"/>
    <w:notTrueType/>
    <w:pitch w:val="default"/>
    <w:sig w:usb0="00000201" w:usb1="00000000" w:usb2="00000000" w:usb3="00000000" w:csb0="00000004" w:csb1="00000000"/>
  </w:font>
  <w:font w:name="SchoolBookSanPin">
    <w:panose1 w:val="00000000000000000000"/>
    <w:charset w:val="CC"/>
    <w:family w:val="roman"/>
    <w:notTrueType/>
    <w:pitch w:val="default"/>
    <w:sig w:usb0="00000201" w:usb1="00000000" w:usb2="00000000" w:usb3="00000000" w:csb0="00000004" w:csb1="00000000"/>
  </w:font>
  <w:font w:name="SchoolBookSanPin-Italic">
    <w:panose1 w:val="00000000000000000000"/>
    <w:charset w:val="CC"/>
    <w:family w:val="roman"/>
    <w:notTrueType/>
    <w:pitch w:val="default"/>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FranklinGothicDemiC">
    <w:panose1 w:val="00000000000000000000"/>
    <w:charset w:val="CC"/>
    <w:family w:val="decorative"/>
    <w:notTrueType/>
    <w:pitch w:val="variable"/>
    <w:sig w:usb0="00000203" w:usb1="00000000" w:usb2="00000000" w:usb3="00000000" w:csb0="00000005" w:csb1="00000000"/>
  </w:font>
  <w:font w:name="NewBaskervilleC">
    <w:panose1 w:val="00000000000000000000"/>
    <w:charset w:val="CC"/>
    <w:family w:val="decorative"/>
    <w:notTrueType/>
    <w:pitch w:val="variable"/>
    <w:sig w:usb0="00000203" w:usb1="00000000" w:usb2="00000000" w:usb3="00000000" w:csb0="00000005" w:csb1="00000000"/>
  </w:font>
  <w:font w:name="PetersburgC">
    <w:panose1 w:val="00000000000000000000"/>
    <w:charset w:val="CC"/>
    <w:family w:val="decorative"/>
    <w:notTrueType/>
    <w:pitch w:val="variable"/>
    <w:sig w:usb0="00000203" w:usb1="00000000" w:usb2="00000000" w:usb3="00000000" w:csb0="00000005" w:csb1="00000000"/>
  </w:font>
  <w:font w:name="FranklinGothicMediumC">
    <w:panose1 w:val="00000000000000000000"/>
    <w:charset w:val="CC"/>
    <w:family w:val="decorative"/>
    <w:notTrueType/>
    <w:pitch w:val="variable"/>
    <w:sig w:usb0="00000203" w:usb1="00000000" w:usb2="00000000" w:usb3="00000000" w:csb0="00000005"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242135"/>
      <w:docPartObj>
        <w:docPartGallery w:val="Page Numbers (Bottom of Page)"/>
        <w:docPartUnique/>
      </w:docPartObj>
    </w:sdtPr>
    <w:sdtEndPr/>
    <w:sdtContent>
      <w:p w:rsidR="0008737C" w:rsidRDefault="0008737C">
        <w:pPr>
          <w:pStyle w:val="ac"/>
          <w:jc w:val="center"/>
        </w:pPr>
        <w:r>
          <w:fldChar w:fldCharType="begin"/>
        </w:r>
        <w:r>
          <w:instrText>PAGE   \* MERGEFORMAT</w:instrText>
        </w:r>
        <w:r>
          <w:fldChar w:fldCharType="separate"/>
        </w:r>
        <w:r w:rsidR="00BD4E1F">
          <w:rPr>
            <w:noProof/>
          </w:rPr>
          <w:t>74</w:t>
        </w:r>
        <w:r>
          <w:fldChar w:fldCharType="end"/>
        </w:r>
      </w:p>
    </w:sdtContent>
  </w:sdt>
  <w:p w:rsidR="0008737C" w:rsidRDefault="0008737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37C" w:rsidRDefault="0008737C" w:rsidP="00167743">
      <w:r>
        <w:separator/>
      </w:r>
    </w:p>
  </w:footnote>
  <w:footnote w:type="continuationSeparator" w:id="0">
    <w:p w:rsidR="0008737C" w:rsidRDefault="0008737C" w:rsidP="00167743">
      <w:r>
        <w:continuationSeparator/>
      </w:r>
    </w:p>
  </w:footnote>
  <w:footnote w:id="1">
    <w:p w:rsidR="0008737C" w:rsidRPr="00B13C80" w:rsidRDefault="0008737C" w:rsidP="0075137B">
      <w:pPr>
        <w:pStyle w:val="af8"/>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23" w:type="pct"/>
      <w:jc w:val="center"/>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9505"/>
      <w:gridCol w:w="756"/>
    </w:tblGrid>
    <w:tr w:rsidR="0008737C" w:rsidTr="00167743">
      <w:trPr>
        <w:trHeight w:val="19"/>
        <w:jc w:val="center"/>
      </w:trPr>
      <w:tc>
        <w:tcPr>
          <w:tcW w:w="14880" w:type="dxa"/>
        </w:tcPr>
        <w:p w:rsidR="0008737C" w:rsidRDefault="0008737C" w:rsidP="00167743">
          <w:pPr>
            <w:pStyle w:val="aa"/>
            <w:jc w:val="center"/>
            <w:rPr>
              <w:rFonts w:ascii="Cambria" w:eastAsia="SimSun" w:hAnsi="Cambria"/>
              <w:b/>
              <w:sz w:val="20"/>
              <w:szCs w:val="20"/>
            </w:rPr>
          </w:pPr>
          <w:r w:rsidRPr="00813CC3">
            <w:rPr>
              <w:rFonts w:ascii="Cambria" w:eastAsia="SimSun" w:hAnsi="Cambria"/>
              <w:b/>
              <w:sz w:val="20"/>
              <w:szCs w:val="20"/>
            </w:rPr>
            <w:t>Основная обр</w:t>
          </w:r>
          <w:r>
            <w:rPr>
              <w:rFonts w:ascii="Cambria" w:eastAsia="SimSun" w:hAnsi="Cambria"/>
              <w:b/>
              <w:sz w:val="20"/>
              <w:szCs w:val="20"/>
            </w:rPr>
            <w:t xml:space="preserve">азовательная программа среднего </w:t>
          </w:r>
          <w:r w:rsidRPr="00813CC3">
            <w:rPr>
              <w:rFonts w:ascii="Cambria" w:eastAsia="SimSun" w:hAnsi="Cambria"/>
              <w:b/>
              <w:sz w:val="20"/>
              <w:szCs w:val="20"/>
            </w:rPr>
            <w:t xml:space="preserve"> общего образования </w:t>
          </w:r>
        </w:p>
        <w:p w:rsidR="0008737C" w:rsidRPr="00813CC3" w:rsidRDefault="0008737C" w:rsidP="00167743">
          <w:pPr>
            <w:pStyle w:val="aa"/>
            <w:jc w:val="center"/>
            <w:rPr>
              <w:rFonts w:ascii="Cambria" w:eastAsia="SimSun" w:hAnsi="Cambria"/>
              <w:sz w:val="36"/>
              <w:szCs w:val="36"/>
            </w:rPr>
          </w:pPr>
          <w:r>
            <w:rPr>
              <w:rFonts w:ascii="Cambria" w:eastAsia="SimSun" w:hAnsi="Cambria"/>
              <w:b/>
              <w:sz w:val="20"/>
              <w:szCs w:val="20"/>
            </w:rPr>
            <w:t>МБОУ</w:t>
          </w:r>
          <w:r w:rsidRPr="00813CC3">
            <w:rPr>
              <w:rFonts w:ascii="Cambria" w:eastAsia="SimSun" w:hAnsi="Cambria"/>
              <w:b/>
              <w:sz w:val="20"/>
              <w:szCs w:val="20"/>
            </w:rPr>
            <w:t xml:space="preserve"> «Сростинская СОШ им. В.М.Шукшина»</w:t>
          </w:r>
        </w:p>
      </w:tc>
      <w:tc>
        <w:tcPr>
          <w:tcW w:w="1050" w:type="dxa"/>
        </w:tcPr>
        <w:p w:rsidR="0008737C" w:rsidRPr="00813CC3" w:rsidRDefault="0008737C" w:rsidP="00167743">
          <w:pPr>
            <w:pStyle w:val="aa"/>
            <w:rPr>
              <w:rFonts w:ascii="Cambria" w:eastAsia="SimSun" w:hAnsi="Cambria"/>
              <w:b/>
              <w:bCs/>
              <w:color w:val="4F81BD"/>
              <w:sz w:val="20"/>
              <w:szCs w:val="20"/>
            </w:rPr>
          </w:pPr>
          <w:r>
            <w:rPr>
              <w:rFonts w:ascii="Cambria" w:eastAsia="SimSun" w:hAnsi="Cambria"/>
              <w:b/>
              <w:bCs/>
              <w:color w:val="4F81BD"/>
              <w:sz w:val="20"/>
              <w:szCs w:val="20"/>
            </w:rPr>
            <w:t xml:space="preserve"> 2018</w:t>
          </w:r>
        </w:p>
      </w:tc>
    </w:tr>
  </w:tbl>
  <w:p w:rsidR="0008737C" w:rsidRDefault="0008737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abstractNum w:abstractNumId="0" w15:restartNumberingAfterBreak="0">
    <w:nsid w:val="00000001"/>
    <w:multiLevelType w:val="singleLevel"/>
    <w:tmpl w:val="00000001"/>
    <w:name w:val="WW8Num10"/>
    <w:lvl w:ilvl="0">
      <w:start w:val="1"/>
      <w:numFmt w:val="decimal"/>
      <w:lvlText w:val="%1."/>
      <w:lvlJc w:val="left"/>
      <w:pPr>
        <w:tabs>
          <w:tab w:val="num" w:pos="0"/>
        </w:tabs>
        <w:ind w:left="720" w:hanging="360"/>
      </w:pPr>
    </w:lvl>
  </w:abstractNum>
  <w:abstractNum w:abstractNumId="1" w15:restartNumberingAfterBreak="0">
    <w:nsid w:val="01AF447E"/>
    <w:multiLevelType w:val="multilevel"/>
    <w:tmpl w:val="7B887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67C81"/>
    <w:multiLevelType w:val="hybridMultilevel"/>
    <w:tmpl w:val="FF7CDA10"/>
    <w:lvl w:ilvl="0" w:tplc="3BE88D16">
      <w:start w:val="1"/>
      <w:numFmt w:val="bullet"/>
      <w:lvlText w:val=""/>
      <w:lvlJc w:val="left"/>
      <w:pPr>
        <w:ind w:left="720" w:hanging="360"/>
      </w:pPr>
      <w:rPr>
        <w:rFonts w:ascii="Symbol" w:hAnsi="Symbol" w:hint="default"/>
        <w:b/>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AD44DB"/>
    <w:multiLevelType w:val="multilevel"/>
    <w:tmpl w:val="98243F6C"/>
    <w:styleLink w:val="RTFNum21"/>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4" w15:restartNumberingAfterBreak="0">
    <w:nsid w:val="041C56BC"/>
    <w:multiLevelType w:val="hybridMultilevel"/>
    <w:tmpl w:val="4BC2D1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4375A62"/>
    <w:multiLevelType w:val="hybridMultilevel"/>
    <w:tmpl w:val="4E9AFF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4753918"/>
    <w:multiLevelType w:val="hybridMultilevel"/>
    <w:tmpl w:val="0548D55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5012E5D"/>
    <w:multiLevelType w:val="multilevel"/>
    <w:tmpl w:val="B066D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4271FF"/>
    <w:multiLevelType w:val="hybridMultilevel"/>
    <w:tmpl w:val="0EC8505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063D7A1F"/>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65A69B5"/>
    <w:multiLevelType w:val="hybridMultilevel"/>
    <w:tmpl w:val="2C68F4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71E31B4"/>
    <w:multiLevelType w:val="multilevel"/>
    <w:tmpl w:val="2260336A"/>
    <w:styleLink w:val="RTFNum55"/>
    <w:lvl w:ilvl="0">
      <w:start w:val="1"/>
      <w:numFmt w:val="decimal"/>
      <w:lvlText w:val="%1."/>
      <w:lvlJc w:val="left"/>
      <w:pPr>
        <w:ind w:left="720" w:hanging="360"/>
      </w:pPr>
      <w:rPr>
        <w:rFonts w:cs="Times New Roman"/>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08537BAF"/>
    <w:multiLevelType w:val="hybridMultilevel"/>
    <w:tmpl w:val="8F00831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86826B7"/>
    <w:multiLevelType w:val="hybridMultilevel"/>
    <w:tmpl w:val="0D607F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8A679FD"/>
    <w:multiLevelType w:val="hybridMultilevel"/>
    <w:tmpl w:val="838E5E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8BC415F"/>
    <w:multiLevelType w:val="hybridMultilevel"/>
    <w:tmpl w:val="58C4D8C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94C5809"/>
    <w:multiLevelType w:val="hybridMultilevel"/>
    <w:tmpl w:val="3D7E919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9757DA6"/>
    <w:multiLevelType w:val="multilevel"/>
    <w:tmpl w:val="17987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D434DF"/>
    <w:multiLevelType w:val="multilevel"/>
    <w:tmpl w:val="378E8BCA"/>
    <w:styleLink w:val="RTFNum19"/>
    <w:lvl w:ilvl="0">
      <w:numFmt w:val="bullet"/>
      <w:lvlText w:val=""/>
      <w:lvlJc w:val="left"/>
      <w:pPr>
        <w:ind w:left="2149" w:hanging="589"/>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9" w15:restartNumberingAfterBreak="0">
    <w:nsid w:val="0A714411"/>
    <w:multiLevelType w:val="hybridMultilevel"/>
    <w:tmpl w:val="FEA8F6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AD1373A"/>
    <w:multiLevelType w:val="multilevel"/>
    <w:tmpl w:val="F4F648F2"/>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0BDD5210"/>
    <w:multiLevelType w:val="multilevel"/>
    <w:tmpl w:val="F79488D8"/>
    <w:styleLink w:val="RTFNum46"/>
    <w:lvl w:ilvl="0">
      <w:numFmt w:val="bullet"/>
      <w:lvlText w:val=""/>
      <w:lvlJc w:val="left"/>
      <w:pPr>
        <w:ind w:left="2149" w:hanging="589"/>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22" w15:restartNumberingAfterBreak="0">
    <w:nsid w:val="0BDF25C6"/>
    <w:multiLevelType w:val="multilevel"/>
    <w:tmpl w:val="A7F27AD4"/>
    <w:styleLink w:val="RTFNum52"/>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3" w15:restartNumberingAfterBreak="0">
    <w:nsid w:val="0C0F5F4C"/>
    <w:multiLevelType w:val="hybridMultilevel"/>
    <w:tmpl w:val="5FA0FF44"/>
    <w:lvl w:ilvl="0" w:tplc="0419000D">
      <w:start w:val="1"/>
      <w:numFmt w:val="bullet"/>
      <w:lvlText w:val=""/>
      <w:lvlJc w:val="left"/>
      <w:pPr>
        <w:ind w:left="380" w:hanging="360"/>
      </w:pPr>
      <w:rPr>
        <w:rFonts w:ascii="Wingdings" w:hAnsi="Wingdings"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4" w15:restartNumberingAfterBreak="0">
    <w:nsid w:val="0C733C52"/>
    <w:multiLevelType w:val="multilevel"/>
    <w:tmpl w:val="8A22D2F6"/>
    <w:styleLink w:val="RTFNum30"/>
    <w:lvl w:ilvl="0">
      <w:numFmt w:val="bullet"/>
      <w:lvlText w:val=""/>
      <w:lvlJc w:val="left"/>
      <w:pPr>
        <w:ind w:left="360" w:hanging="360"/>
      </w:pPr>
      <w:rPr>
        <w:rFonts w:ascii="Symbol" w:eastAsia="Symbol" w:hAnsi="Symbol" w:cs="Symbol"/>
      </w:rPr>
    </w:lvl>
    <w:lvl w:ilvl="1">
      <w:numFmt w:val="bullet"/>
      <w:lvlText w:val=""/>
      <w:lvlJc w:val="left"/>
      <w:pPr>
        <w:ind w:left="720" w:hanging="360"/>
      </w:pPr>
      <w:rPr>
        <w:rFonts w:ascii="Symbol" w:eastAsia="Symbol" w:hAnsi="Symbol" w:cs="Symbol"/>
      </w:rPr>
    </w:lvl>
    <w:lvl w:ilvl="2">
      <w:numFmt w:val="bullet"/>
      <w:lvlText w:val=""/>
      <w:lvlJc w:val="left"/>
      <w:pPr>
        <w:ind w:left="1080" w:hanging="360"/>
      </w:pPr>
      <w:rPr>
        <w:rFonts w:ascii="Symbol" w:eastAsia="Symbol" w:hAnsi="Symbol" w:cs="Symbol"/>
      </w:rPr>
    </w:lvl>
    <w:lvl w:ilvl="3">
      <w:numFmt w:val="bullet"/>
      <w:lvlText w:val=""/>
      <w:lvlJc w:val="left"/>
      <w:pPr>
        <w:ind w:left="1440" w:hanging="360"/>
      </w:pPr>
      <w:rPr>
        <w:rFonts w:ascii="Symbol" w:eastAsia="Symbol" w:hAnsi="Symbol" w:cs="Symbol"/>
      </w:rPr>
    </w:lvl>
    <w:lvl w:ilvl="4">
      <w:numFmt w:val="bullet"/>
      <w:lvlText w:val=""/>
      <w:lvlJc w:val="left"/>
      <w:pPr>
        <w:ind w:left="1800" w:hanging="360"/>
      </w:pPr>
      <w:rPr>
        <w:rFonts w:ascii="Symbol" w:eastAsia="Symbol" w:hAnsi="Symbol" w:cs="Symbol"/>
      </w:rPr>
    </w:lvl>
    <w:lvl w:ilvl="5">
      <w:numFmt w:val="bullet"/>
      <w:lvlText w:val=""/>
      <w:lvlJc w:val="left"/>
      <w:pPr>
        <w:ind w:left="2160" w:hanging="360"/>
      </w:pPr>
      <w:rPr>
        <w:rFonts w:ascii="Symbol" w:eastAsia="Symbol" w:hAnsi="Symbol" w:cs="Symbol"/>
      </w:rPr>
    </w:lvl>
    <w:lvl w:ilvl="6">
      <w:numFmt w:val="bullet"/>
      <w:lvlText w:val=""/>
      <w:lvlJc w:val="left"/>
      <w:pPr>
        <w:ind w:left="2520" w:hanging="360"/>
      </w:pPr>
      <w:rPr>
        <w:rFonts w:ascii="Symbol" w:eastAsia="Symbol" w:hAnsi="Symbol" w:cs="Symbol"/>
      </w:rPr>
    </w:lvl>
    <w:lvl w:ilvl="7">
      <w:numFmt w:val="bullet"/>
      <w:lvlText w:val=""/>
      <w:lvlJc w:val="left"/>
      <w:pPr>
        <w:ind w:left="2880" w:hanging="360"/>
      </w:pPr>
      <w:rPr>
        <w:rFonts w:ascii="Symbol" w:eastAsia="Symbol" w:hAnsi="Symbol" w:cs="Symbol"/>
      </w:rPr>
    </w:lvl>
    <w:lvl w:ilvl="8">
      <w:numFmt w:val="bullet"/>
      <w:lvlText w:val=""/>
      <w:lvlJc w:val="left"/>
      <w:pPr>
        <w:ind w:left="3240" w:hanging="360"/>
      </w:pPr>
      <w:rPr>
        <w:rFonts w:ascii="Symbol" w:eastAsia="Symbol" w:hAnsi="Symbol" w:cs="Symbol"/>
      </w:rPr>
    </w:lvl>
  </w:abstractNum>
  <w:abstractNum w:abstractNumId="25" w15:restartNumberingAfterBreak="0">
    <w:nsid w:val="0D5F2A3E"/>
    <w:multiLevelType w:val="hybridMultilevel"/>
    <w:tmpl w:val="963C2A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0E341B48"/>
    <w:multiLevelType w:val="multilevel"/>
    <w:tmpl w:val="9BC8AC80"/>
    <w:styleLink w:val="RTFNum27"/>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27" w15:restartNumberingAfterBreak="0">
    <w:nsid w:val="0E79633C"/>
    <w:multiLevelType w:val="hybridMultilevel"/>
    <w:tmpl w:val="7C02B5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EC01B52"/>
    <w:multiLevelType w:val="hybridMultilevel"/>
    <w:tmpl w:val="9096691C"/>
    <w:lvl w:ilvl="0" w:tplc="B966013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78D03C">
      <w:start w:val="1"/>
      <w:numFmt w:val="bullet"/>
      <w:lvlText w:val="•"/>
      <w:lvlJc w:val="left"/>
      <w:pPr>
        <w:ind w:left="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CC7C68">
      <w:start w:val="1"/>
      <w:numFmt w:val="bullet"/>
      <w:lvlText w:val="▪"/>
      <w:lvlJc w:val="left"/>
      <w:pPr>
        <w:ind w:left="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3E5538">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6FFAC">
      <w:start w:val="1"/>
      <w:numFmt w:val="bullet"/>
      <w:lvlText w:val="o"/>
      <w:lvlJc w:val="left"/>
      <w:pPr>
        <w:ind w:left="2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02D06">
      <w:start w:val="1"/>
      <w:numFmt w:val="bullet"/>
      <w:lvlText w:val="▪"/>
      <w:lvlJc w:val="left"/>
      <w:pPr>
        <w:ind w:left="2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C86038">
      <w:start w:val="1"/>
      <w:numFmt w:val="bullet"/>
      <w:lvlText w:val="•"/>
      <w:lvlJc w:val="left"/>
      <w:pPr>
        <w:ind w:left="3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87690">
      <w:start w:val="1"/>
      <w:numFmt w:val="bullet"/>
      <w:lvlText w:val="o"/>
      <w:lvlJc w:val="left"/>
      <w:pPr>
        <w:ind w:left="4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EE41DA">
      <w:start w:val="1"/>
      <w:numFmt w:val="bullet"/>
      <w:lvlText w:val="▪"/>
      <w:lvlJc w:val="left"/>
      <w:pPr>
        <w:ind w:left="5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C84425"/>
    <w:multiLevelType w:val="hybridMultilevel"/>
    <w:tmpl w:val="F4EC8F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106D5AEA"/>
    <w:multiLevelType w:val="hybridMultilevel"/>
    <w:tmpl w:val="3BA487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0955025"/>
    <w:multiLevelType w:val="hybridMultilevel"/>
    <w:tmpl w:val="E2EC3AC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10E14253"/>
    <w:multiLevelType w:val="hybridMultilevel"/>
    <w:tmpl w:val="615A4B9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1177305F"/>
    <w:multiLevelType w:val="hybridMultilevel"/>
    <w:tmpl w:val="F270440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12987A40"/>
    <w:multiLevelType w:val="multilevel"/>
    <w:tmpl w:val="83CA8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153DF8"/>
    <w:multiLevelType w:val="hybridMultilevel"/>
    <w:tmpl w:val="407C67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134B4E1E"/>
    <w:multiLevelType w:val="hybridMultilevel"/>
    <w:tmpl w:val="3AD2F194"/>
    <w:lvl w:ilvl="0" w:tplc="CBFC2C3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14831562"/>
    <w:multiLevelType w:val="hybridMultilevel"/>
    <w:tmpl w:val="19809D2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16BD7F57"/>
    <w:multiLevelType w:val="multilevel"/>
    <w:tmpl w:val="DBF27374"/>
    <w:styleLink w:val="RTFNum47"/>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39" w15:restartNumberingAfterBreak="0">
    <w:nsid w:val="173A4E7B"/>
    <w:multiLevelType w:val="multilevel"/>
    <w:tmpl w:val="098A62B0"/>
    <w:styleLink w:val="RTFNum49"/>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176D5368"/>
    <w:multiLevelType w:val="hybridMultilevel"/>
    <w:tmpl w:val="E27656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186C15F6"/>
    <w:multiLevelType w:val="hybridMultilevel"/>
    <w:tmpl w:val="7756B2F6"/>
    <w:lvl w:ilvl="0" w:tplc="CBFC2C3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774D41"/>
    <w:multiLevelType w:val="multilevel"/>
    <w:tmpl w:val="F42018C4"/>
    <w:styleLink w:val="RTFNum15"/>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43" w15:restartNumberingAfterBreak="0">
    <w:nsid w:val="187A33A7"/>
    <w:multiLevelType w:val="hybridMultilevel"/>
    <w:tmpl w:val="8662CDFE"/>
    <w:lvl w:ilvl="0" w:tplc="E2742A22">
      <w:start w:val="1"/>
      <w:numFmt w:val="decimal"/>
      <w:lvlText w:val="%1)"/>
      <w:lvlJc w:val="left"/>
      <w:pPr>
        <w:ind w:left="904" w:hanging="360"/>
      </w:pPr>
      <w:rPr>
        <w:rFonts w:hint="default"/>
        <w:b w:val="0"/>
        <w:bCs/>
        <w:i w:val="0"/>
      </w:rPr>
    </w:lvl>
    <w:lvl w:ilvl="1" w:tplc="04190019" w:tentative="1">
      <w:start w:val="1"/>
      <w:numFmt w:val="lowerLetter"/>
      <w:lvlText w:val="%2."/>
      <w:lvlJc w:val="left"/>
      <w:pPr>
        <w:ind w:left="916" w:hanging="360"/>
      </w:pPr>
    </w:lvl>
    <w:lvl w:ilvl="2" w:tplc="0419001B" w:tentative="1">
      <w:start w:val="1"/>
      <w:numFmt w:val="lowerRoman"/>
      <w:lvlText w:val="%3."/>
      <w:lvlJc w:val="right"/>
      <w:pPr>
        <w:ind w:left="1636" w:hanging="180"/>
      </w:pPr>
    </w:lvl>
    <w:lvl w:ilvl="3" w:tplc="0419000F" w:tentative="1">
      <w:start w:val="1"/>
      <w:numFmt w:val="decimal"/>
      <w:lvlText w:val="%4."/>
      <w:lvlJc w:val="left"/>
      <w:pPr>
        <w:ind w:left="2356" w:hanging="360"/>
      </w:pPr>
    </w:lvl>
    <w:lvl w:ilvl="4" w:tplc="04190019" w:tentative="1">
      <w:start w:val="1"/>
      <w:numFmt w:val="lowerLetter"/>
      <w:lvlText w:val="%5."/>
      <w:lvlJc w:val="left"/>
      <w:pPr>
        <w:ind w:left="3076" w:hanging="360"/>
      </w:pPr>
    </w:lvl>
    <w:lvl w:ilvl="5" w:tplc="0419001B" w:tentative="1">
      <w:start w:val="1"/>
      <w:numFmt w:val="lowerRoman"/>
      <w:lvlText w:val="%6."/>
      <w:lvlJc w:val="right"/>
      <w:pPr>
        <w:ind w:left="3796" w:hanging="180"/>
      </w:pPr>
    </w:lvl>
    <w:lvl w:ilvl="6" w:tplc="0419000F" w:tentative="1">
      <w:start w:val="1"/>
      <w:numFmt w:val="decimal"/>
      <w:lvlText w:val="%7."/>
      <w:lvlJc w:val="left"/>
      <w:pPr>
        <w:ind w:left="4516" w:hanging="360"/>
      </w:pPr>
    </w:lvl>
    <w:lvl w:ilvl="7" w:tplc="04190019" w:tentative="1">
      <w:start w:val="1"/>
      <w:numFmt w:val="lowerLetter"/>
      <w:lvlText w:val="%8."/>
      <w:lvlJc w:val="left"/>
      <w:pPr>
        <w:ind w:left="5236" w:hanging="360"/>
      </w:pPr>
    </w:lvl>
    <w:lvl w:ilvl="8" w:tplc="0419001B" w:tentative="1">
      <w:start w:val="1"/>
      <w:numFmt w:val="lowerRoman"/>
      <w:lvlText w:val="%9."/>
      <w:lvlJc w:val="right"/>
      <w:pPr>
        <w:ind w:left="5956" w:hanging="180"/>
      </w:pPr>
    </w:lvl>
  </w:abstractNum>
  <w:abstractNum w:abstractNumId="44" w15:restartNumberingAfterBreak="0">
    <w:nsid w:val="19591276"/>
    <w:multiLevelType w:val="hybridMultilevel"/>
    <w:tmpl w:val="B726D5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1BCA447C"/>
    <w:multiLevelType w:val="hybridMultilevel"/>
    <w:tmpl w:val="0942863C"/>
    <w:lvl w:ilvl="0" w:tplc="0419000D">
      <w:start w:val="1"/>
      <w:numFmt w:val="bullet"/>
      <w:lvlText w:val=""/>
      <w:lvlJc w:val="left"/>
      <w:pPr>
        <w:ind w:left="350" w:hanging="360"/>
      </w:pPr>
      <w:rPr>
        <w:rFonts w:ascii="Wingdings" w:hAnsi="Wingdings" w:hint="default"/>
      </w:rPr>
    </w:lvl>
    <w:lvl w:ilvl="1" w:tplc="04190003" w:tentative="1">
      <w:start w:val="1"/>
      <w:numFmt w:val="bullet"/>
      <w:lvlText w:val="o"/>
      <w:lvlJc w:val="left"/>
      <w:pPr>
        <w:ind w:left="1070" w:hanging="360"/>
      </w:pPr>
      <w:rPr>
        <w:rFonts w:ascii="Courier New" w:hAnsi="Courier New" w:cs="Courier New" w:hint="default"/>
      </w:rPr>
    </w:lvl>
    <w:lvl w:ilvl="2" w:tplc="04190005" w:tentative="1">
      <w:start w:val="1"/>
      <w:numFmt w:val="bullet"/>
      <w:lvlText w:val=""/>
      <w:lvlJc w:val="left"/>
      <w:pPr>
        <w:ind w:left="1790" w:hanging="360"/>
      </w:pPr>
      <w:rPr>
        <w:rFonts w:ascii="Wingdings" w:hAnsi="Wingdings" w:hint="default"/>
      </w:rPr>
    </w:lvl>
    <w:lvl w:ilvl="3" w:tplc="04190001" w:tentative="1">
      <w:start w:val="1"/>
      <w:numFmt w:val="bullet"/>
      <w:lvlText w:val=""/>
      <w:lvlJc w:val="left"/>
      <w:pPr>
        <w:ind w:left="2510" w:hanging="360"/>
      </w:pPr>
      <w:rPr>
        <w:rFonts w:ascii="Symbol" w:hAnsi="Symbol" w:hint="default"/>
      </w:rPr>
    </w:lvl>
    <w:lvl w:ilvl="4" w:tplc="04190003" w:tentative="1">
      <w:start w:val="1"/>
      <w:numFmt w:val="bullet"/>
      <w:lvlText w:val="o"/>
      <w:lvlJc w:val="left"/>
      <w:pPr>
        <w:ind w:left="3230" w:hanging="360"/>
      </w:pPr>
      <w:rPr>
        <w:rFonts w:ascii="Courier New" w:hAnsi="Courier New" w:cs="Courier New" w:hint="default"/>
      </w:rPr>
    </w:lvl>
    <w:lvl w:ilvl="5" w:tplc="04190005" w:tentative="1">
      <w:start w:val="1"/>
      <w:numFmt w:val="bullet"/>
      <w:lvlText w:val=""/>
      <w:lvlJc w:val="left"/>
      <w:pPr>
        <w:ind w:left="3950" w:hanging="360"/>
      </w:pPr>
      <w:rPr>
        <w:rFonts w:ascii="Wingdings" w:hAnsi="Wingdings" w:hint="default"/>
      </w:rPr>
    </w:lvl>
    <w:lvl w:ilvl="6" w:tplc="04190001" w:tentative="1">
      <w:start w:val="1"/>
      <w:numFmt w:val="bullet"/>
      <w:lvlText w:val=""/>
      <w:lvlJc w:val="left"/>
      <w:pPr>
        <w:ind w:left="4670" w:hanging="360"/>
      </w:pPr>
      <w:rPr>
        <w:rFonts w:ascii="Symbol" w:hAnsi="Symbol" w:hint="default"/>
      </w:rPr>
    </w:lvl>
    <w:lvl w:ilvl="7" w:tplc="04190003" w:tentative="1">
      <w:start w:val="1"/>
      <w:numFmt w:val="bullet"/>
      <w:lvlText w:val="o"/>
      <w:lvlJc w:val="left"/>
      <w:pPr>
        <w:ind w:left="5390" w:hanging="360"/>
      </w:pPr>
      <w:rPr>
        <w:rFonts w:ascii="Courier New" w:hAnsi="Courier New" w:cs="Courier New" w:hint="default"/>
      </w:rPr>
    </w:lvl>
    <w:lvl w:ilvl="8" w:tplc="04190005" w:tentative="1">
      <w:start w:val="1"/>
      <w:numFmt w:val="bullet"/>
      <w:lvlText w:val=""/>
      <w:lvlJc w:val="left"/>
      <w:pPr>
        <w:ind w:left="6110" w:hanging="360"/>
      </w:pPr>
      <w:rPr>
        <w:rFonts w:ascii="Wingdings" w:hAnsi="Wingdings" w:hint="default"/>
      </w:rPr>
    </w:lvl>
  </w:abstractNum>
  <w:abstractNum w:abstractNumId="46" w15:restartNumberingAfterBreak="0">
    <w:nsid w:val="1BF12550"/>
    <w:multiLevelType w:val="hybridMultilevel"/>
    <w:tmpl w:val="6E7CF07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1CEF2360"/>
    <w:multiLevelType w:val="multilevel"/>
    <w:tmpl w:val="B49C3C0C"/>
    <w:styleLink w:val="RTFNum29"/>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48" w15:restartNumberingAfterBreak="0">
    <w:nsid w:val="1CF940E5"/>
    <w:multiLevelType w:val="hybridMultilevel"/>
    <w:tmpl w:val="9766BC2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1D882F48"/>
    <w:multiLevelType w:val="hybridMultilevel"/>
    <w:tmpl w:val="3F229034"/>
    <w:lvl w:ilvl="0" w:tplc="0419000D">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794DE84">
      <w:start w:val="1"/>
      <w:numFmt w:val="bullet"/>
      <w:lvlText w:val="o"/>
      <w:lvlJc w:val="left"/>
      <w:pPr>
        <w:ind w:left="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667DAA">
      <w:start w:val="1"/>
      <w:numFmt w:val="bullet"/>
      <w:lvlText w:val="▪"/>
      <w:lvlJc w:val="left"/>
      <w:pPr>
        <w:ind w:left="1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3EFCF8">
      <w:start w:val="1"/>
      <w:numFmt w:val="bullet"/>
      <w:lvlText w:val="•"/>
      <w:lvlJc w:val="left"/>
      <w:pPr>
        <w:ind w:left="1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3A2C16">
      <w:start w:val="1"/>
      <w:numFmt w:val="bullet"/>
      <w:lvlText w:val="o"/>
      <w:lvlJc w:val="left"/>
      <w:pPr>
        <w:ind w:left="2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9E9262">
      <w:start w:val="1"/>
      <w:numFmt w:val="bullet"/>
      <w:lvlText w:val="▪"/>
      <w:lvlJc w:val="left"/>
      <w:pPr>
        <w:ind w:left="3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BE38B0">
      <w:start w:val="1"/>
      <w:numFmt w:val="bullet"/>
      <w:lvlText w:val="•"/>
      <w:lvlJc w:val="left"/>
      <w:pPr>
        <w:ind w:left="3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089532">
      <w:start w:val="1"/>
      <w:numFmt w:val="bullet"/>
      <w:lvlText w:val="o"/>
      <w:lvlJc w:val="left"/>
      <w:pPr>
        <w:ind w:left="4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36D268">
      <w:start w:val="1"/>
      <w:numFmt w:val="bullet"/>
      <w:lvlText w:val="▪"/>
      <w:lvlJc w:val="left"/>
      <w:pPr>
        <w:ind w:left="5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D893E60"/>
    <w:multiLevelType w:val="hybridMultilevel"/>
    <w:tmpl w:val="3FB2093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1EDA390E"/>
    <w:multiLevelType w:val="multilevel"/>
    <w:tmpl w:val="FE769102"/>
    <w:styleLink w:val="RTFNum11"/>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52" w15:restartNumberingAfterBreak="0">
    <w:nsid w:val="1F3916BA"/>
    <w:multiLevelType w:val="hybridMultilevel"/>
    <w:tmpl w:val="002AC59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20731BC9"/>
    <w:multiLevelType w:val="hybridMultilevel"/>
    <w:tmpl w:val="9098A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231048A8"/>
    <w:multiLevelType w:val="hybridMultilevel"/>
    <w:tmpl w:val="47BA05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234D78D3"/>
    <w:multiLevelType w:val="multilevel"/>
    <w:tmpl w:val="1DEEBD6A"/>
    <w:styleLink w:val="RTFNum28"/>
    <w:lvl w:ilvl="0">
      <w:start w:val="1"/>
      <w:numFmt w:val="decimal"/>
      <w:lvlText w:val="%1."/>
      <w:lvlJc w:val="left"/>
      <w:pPr>
        <w:ind w:left="720" w:hanging="360"/>
      </w:pPr>
      <w:rPr>
        <w:rFonts w:cs="Times New Roman"/>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15:restartNumberingAfterBreak="0">
    <w:nsid w:val="23D43D44"/>
    <w:multiLevelType w:val="hybridMultilevel"/>
    <w:tmpl w:val="3FF615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24726196"/>
    <w:multiLevelType w:val="hybridMultilevel"/>
    <w:tmpl w:val="0BB6AB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4DA761B"/>
    <w:multiLevelType w:val="hybridMultilevel"/>
    <w:tmpl w:val="9942E5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24E93EDB"/>
    <w:multiLevelType w:val="multilevel"/>
    <w:tmpl w:val="2842EBD2"/>
    <w:styleLink w:val="RTFNum4"/>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0" w15:restartNumberingAfterBreak="0">
    <w:nsid w:val="24F75282"/>
    <w:multiLevelType w:val="hybridMultilevel"/>
    <w:tmpl w:val="0AE09248"/>
    <w:lvl w:ilvl="0" w:tplc="6E30C050">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5015C0E"/>
    <w:multiLevelType w:val="hybridMultilevel"/>
    <w:tmpl w:val="9402898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25D21D2E"/>
    <w:multiLevelType w:val="hybridMultilevel"/>
    <w:tmpl w:val="246EE93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2664106C"/>
    <w:multiLevelType w:val="hybridMultilevel"/>
    <w:tmpl w:val="F5B834F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6750C31"/>
    <w:multiLevelType w:val="hybridMultilevel"/>
    <w:tmpl w:val="92AEB1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26774BB5"/>
    <w:multiLevelType w:val="hybridMultilevel"/>
    <w:tmpl w:val="2F1A43E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27DF44B6"/>
    <w:multiLevelType w:val="hybridMultilevel"/>
    <w:tmpl w:val="510822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28063871"/>
    <w:multiLevelType w:val="hybridMultilevel"/>
    <w:tmpl w:val="0C4894C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28186D7B"/>
    <w:multiLevelType w:val="hybridMultilevel"/>
    <w:tmpl w:val="A1E2FC0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9" w15:restartNumberingAfterBreak="0">
    <w:nsid w:val="28784120"/>
    <w:multiLevelType w:val="hybridMultilevel"/>
    <w:tmpl w:val="71D8ECD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289F2416"/>
    <w:multiLevelType w:val="multilevel"/>
    <w:tmpl w:val="3196997C"/>
    <w:styleLink w:val="RTFNum42"/>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71" w15:restartNumberingAfterBreak="0">
    <w:nsid w:val="289F282F"/>
    <w:multiLevelType w:val="hybridMultilevel"/>
    <w:tmpl w:val="B16ADF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28A32EB5"/>
    <w:multiLevelType w:val="hybridMultilevel"/>
    <w:tmpl w:val="8F0C65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28E74FAF"/>
    <w:multiLevelType w:val="multilevel"/>
    <w:tmpl w:val="74D20C34"/>
    <w:styleLink w:val="RTFNum50"/>
    <w:lvl w:ilvl="0">
      <w:numFmt w:val="bullet"/>
      <w:lvlText w:val=""/>
      <w:lvlJc w:val="left"/>
      <w:pPr>
        <w:ind w:left="2160" w:hanging="589"/>
      </w:pPr>
      <w:rPr>
        <w:rFonts w:ascii="Wingdings" w:eastAsia="Wingdings" w:hAnsi="Wingdings" w:cs="Wingding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74" w15:restartNumberingAfterBreak="0">
    <w:nsid w:val="29C23A1C"/>
    <w:multiLevelType w:val="hybridMultilevel"/>
    <w:tmpl w:val="E38AD9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9D45216"/>
    <w:multiLevelType w:val="hybridMultilevel"/>
    <w:tmpl w:val="B08802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2A6527FE"/>
    <w:multiLevelType w:val="hybridMultilevel"/>
    <w:tmpl w:val="0C0430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B215E72"/>
    <w:multiLevelType w:val="multilevel"/>
    <w:tmpl w:val="2BCEC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BAA4C56"/>
    <w:multiLevelType w:val="multilevel"/>
    <w:tmpl w:val="76226EB6"/>
    <w:styleLink w:val="RTFNum2"/>
    <w:lvl w:ilvl="0">
      <w:numFmt w:val="bullet"/>
      <w:lvlText w:val=""/>
      <w:lvlJc w:val="left"/>
      <w:pPr>
        <w:ind w:left="360" w:hanging="360"/>
      </w:pPr>
      <w:rPr>
        <w:rFonts w:ascii="Symbol" w:eastAsia="Symbol" w:hAnsi="Symbol" w:cs="Symbol"/>
      </w:rPr>
    </w:lvl>
    <w:lvl w:ilvl="1">
      <w:numFmt w:val="bullet"/>
      <w:lvlText w:val=""/>
      <w:lvlJc w:val="left"/>
      <w:pPr>
        <w:ind w:left="720" w:hanging="360"/>
      </w:pPr>
      <w:rPr>
        <w:rFonts w:ascii="Symbol" w:eastAsia="Symbol" w:hAnsi="Symbol" w:cs="Symbol"/>
      </w:rPr>
    </w:lvl>
    <w:lvl w:ilvl="2">
      <w:numFmt w:val="bullet"/>
      <w:lvlText w:val=""/>
      <w:lvlJc w:val="left"/>
      <w:pPr>
        <w:ind w:left="1080" w:hanging="360"/>
      </w:pPr>
      <w:rPr>
        <w:rFonts w:ascii="Symbol" w:eastAsia="Symbol" w:hAnsi="Symbol" w:cs="Symbol"/>
      </w:rPr>
    </w:lvl>
    <w:lvl w:ilvl="3">
      <w:numFmt w:val="bullet"/>
      <w:lvlText w:val=""/>
      <w:lvlJc w:val="left"/>
      <w:pPr>
        <w:ind w:left="1440" w:hanging="360"/>
      </w:pPr>
      <w:rPr>
        <w:rFonts w:ascii="Symbol" w:eastAsia="Symbol" w:hAnsi="Symbol" w:cs="Symbol"/>
      </w:rPr>
    </w:lvl>
    <w:lvl w:ilvl="4">
      <w:numFmt w:val="bullet"/>
      <w:lvlText w:val=""/>
      <w:lvlJc w:val="left"/>
      <w:pPr>
        <w:ind w:left="1800" w:hanging="360"/>
      </w:pPr>
      <w:rPr>
        <w:rFonts w:ascii="Symbol" w:eastAsia="Symbol" w:hAnsi="Symbol" w:cs="Symbol"/>
      </w:rPr>
    </w:lvl>
    <w:lvl w:ilvl="5">
      <w:numFmt w:val="bullet"/>
      <w:lvlText w:val=""/>
      <w:lvlJc w:val="left"/>
      <w:pPr>
        <w:ind w:left="2160" w:hanging="360"/>
      </w:pPr>
      <w:rPr>
        <w:rFonts w:ascii="Symbol" w:eastAsia="Symbol" w:hAnsi="Symbol" w:cs="Symbol"/>
      </w:rPr>
    </w:lvl>
    <w:lvl w:ilvl="6">
      <w:numFmt w:val="bullet"/>
      <w:lvlText w:val=""/>
      <w:lvlJc w:val="left"/>
      <w:pPr>
        <w:ind w:left="2520" w:hanging="360"/>
      </w:pPr>
      <w:rPr>
        <w:rFonts w:ascii="Symbol" w:eastAsia="Symbol" w:hAnsi="Symbol" w:cs="Symbol"/>
      </w:rPr>
    </w:lvl>
    <w:lvl w:ilvl="7">
      <w:numFmt w:val="bullet"/>
      <w:lvlText w:val=""/>
      <w:lvlJc w:val="left"/>
      <w:pPr>
        <w:ind w:left="2880" w:hanging="360"/>
      </w:pPr>
      <w:rPr>
        <w:rFonts w:ascii="Symbol" w:eastAsia="Symbol" w:hAnsi="Symbol" w:cs="Symbol"/>
      </w:rPr>
    </w:lvl>
    <w:lvl w:ilvl="8">
      <w:numFmt w:val="bullet"/>
      <w:lvlText w:val=""/>
      <w:lvlJc w:val="left"/>
      <w:pPr>
        <w:ind w:left="3240" w:hanging="360"/>
      </w:pPr>
      <w:rPr>
        <w:rFonts w:ascii="Symbol" w:eastAsia="Symbol" w:hAnsi="Symbol" w:cs="Symbol"/>
      </w:rPr>
    </w:lvl>
  </w:abstractNum>
  <w:abstractNum w:abstractNumId="79" w15:restartNumberingAfterBreak="0">
    <w:nsid w:val="2C3E05A2"/>
    <w:multiLevelType w:val="hybridMultilevel"/>
    <w:tmpl w:val="41360476"/>
    <w:lvl w:ilvl="0" w:tplc="04190013">
      <w:start w:val="1"/>
      <w:numFmt w:val="upperRoman"/>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80" w15:restartNumberingAfterBreak="0">
    <w:nsid w:val="2CD46FC5"/>
    <w:multiLevelType w:val="hybridMultilevel"/>
    <w:tmpl w:val="46A82A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2DBB0B5B"/>
    <w:multiLevelType w:val="hybridMultilevel"/>
    <w:tmpl w:val="910C03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2E3440B8"/>
    <w:multiLevelType w:val="hybridMultilevel"/>
    <w:tmpl w:val="0C243C8C"/>
    <w:lvl w:ilvl="0" w:tplc="0419000D">
      <w:start w:val="1"/>
      <w:numFmt w:val="bullet"/>
      <w:lvlText w:val=""/>
      <w:lvlJc w:val="left"/>
      <w:pPr>
        <w:ind w:left="34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4190007">
      <w:start w:val="1"/>
      <w:numFmt w:val="bullet"/>
      <w:lvlText w:val=""/>
      <w:lvlPicBulletId w:val="0"/>
      <w:lvlJc w:val="left"/>
      <w:pPr>
        <w:ind w:left="86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30CC7C68">
      <w:start w:val="1"/>
      <w:numFmt w:val="bullet"/>
      <w:lvlText w:val="▪"/>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3E5538">
      <w:start w:val="1"/>
      <w:numFmt w:val="bullet"/>
      <w:lvlText w:val="•"/>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6FFAC">
      <w:start w:val="1"/>
      <w:numFmt w:val="bullet"/>
      <w:lvlText w:val="o"/>
      <w:lvlJc w:val="left"/>
      <w:pPr>
        <w:ind w:left="2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02D06">
      <w:start w:val="1"/>
      <w:numFmt w:val="bullet"/>
      <w:lvlText w:val="▪"/>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C86038">
      <w:start w:val="1"/>
      <w:numFmt w:val="bullet"/>
      <w:lvlText w:val="•"/>
      <w:lvlJc w:val="left"/>
      <w:pPr>
        <w:ind w:left="4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87690">
      <w:start w:val="1"/>
      <w:numFmt w:val="bullet"/>
      <w:lvlText w:val="o"/>
      <w:lvlJc w:val="left"/>
      <w:pPr>
        <w:ind w:left="4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EE41DA">
      <w:start w:val="1"/>
      <w:numFmt w:val="bullet"/>
      <w:lvlText w:val="▪"/>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E825BA6"/>
    <w:multiLevelType w:val="hybridMultilevel"/>
    <w:tmpl w:val="98B4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F797A85"/>
    <w:multiLevelType w:val="multilevel"/>
    <w:tmpl w:val="3622FEDA"/>
    <w:styleLink w:val="RTFNum5"/>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5" w15:restartNumberingAfterBreak="0">
    <w:nsid w:val="2FB57F0B"/>
    <w:multiLevelType w:val="multilevel"/>
    <w:tmpl w:val="59021F52"/>
    <w:styleLink w:val="RTFNum20"/>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86" w15:restartNumberingAfterBreak="0">
    <w:nsid w:val="311125A5"/>
    <w:multiLevelType w:val="hybridMultilevel"/>
    <w:tmpl w:val="C0CA7D5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7" w15:restartNumberingAfterBreak="0">
    <w:nsid w:val="31427C64"/>
    <w:multiLevelType w:val="hybridMultilevel"/>
    <w:tmpl w:val="6FB2A3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3D957A0"/>
    <w:multiLevelType w:val="multilevel"/>
    <w:tmpl w:val="B7FCB1C8"/>
    <w:styleLink w:val="RTFNum33"/>
    <w:lvl w:ilvl="0">
      <w:numFmt w:val="bullet"/>
      <w:lvlText w:val=""/>
      <w:lvlJc w:val="left"/>
      <w:pPr>
        <w:ind w:left="360" w:hanging="360"/>
      </w:pPr>
      <w:rPr>
        <w:rFonts w:ascii="Symbol" w:eastAsia="Symbol" w:hAnsi="Symbol" w:cs="Symbol"/>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89" w15:restartNumberingAfterBreak="0">
    <w:nsid w:val="34E868B2"/>
    <w:multiLevelType w:val="multilevel"/>
    <w:tmpl w:val="7AFCAE12"/>
    <w:styleLink w:val="RTFNum24"/>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90" w15:restartNumberingAfterBreak="0">
    <w:nsid w:val="35AF30DE"/>
    <w:multiLevelType w:val="multilevel"/>
    <w:tmpl w:val="C6C05DC8"/>
    <w:styleLink w:val="RTFNum41"/>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1" w15:restartNumberingAfterBreak="0">
    <w:nsid w:val="35E71920"/>
    <w:multiLevelType w:val="multilevel"/>
    <w:tmpl w:val="500EB1F0"/>
    <w:styleLink w:val="RTFNum38"/>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92" w15:restartNumberingAfterBreak="0">
    <w:nsid w:val="35EE31DD"/>
    <w:multiLevelType w:val="hybridMultilevel"/>
    <w:tmpl w:val="51A485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35F3758C"/>
    <w:multiLevelType w:val="hybridMultilevel"/>
    <w:tmpl w:val="8654DD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368E1922"/>
    <w:multiLevelType w:val="hybridMultilevel"/>
    <w:tmpl w:val="C8AAC2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37A87361"/>
    <w:multiLevelType w:val="multilevel"/>
    <w:tmpl w:val="5A2CA256"/>
    <w:styleLink w:val="RTFNum14"/>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6" w15:restartNumberingAfterBreak="0">
    <w:nsid w:val="3810054D"/>
    <w:multiLevelType w:val="hybridMultilevel"/>
    <w:tmpl w:val="F6BAEC7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38652B4B"/>
    <w:multiLevelType w:val="hybridMultilevel"/>
    <w:tmpl w:val="1AD241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38BE2208"/>
    <w:multiLevelType w:val="hybridMultilevel"/>
    <w:tmpl w:val="86A291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39F117AA"/>
    <w:multiLevelType w:val="hybridMultilevel"/>
    <w:tmpl w:val="FCAAD0D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1" w15:restartNumberingAfterBreak="0">
    <w:nsid w:val="3AB8636E"/>
    <w:multiLevelType w:val="hybridMultilevel"/>
    <w:tmpl w:val="708297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3B5B6326"/>
    <w:multiLevelType w:val="hybridMultilevel"/>
    <w:tmpl w:val="F38619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3B9A5066"/>
    <w:multiLevelType w:val="hybridMultilevel"/>
    <w:tmpl w:val="5CEC40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3BF72B62"/>
    <w:multiLevelType w:val="hybridMultilevel"/>
    <w:tmpl w:val="165C41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3C2C2B44"/>
    <w:multiLevelType w:val="hybridMultilevel"/>
    <w:tmpl w:val="FB72FC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3C4B455F"/>
    <w:multiLevelType w:val="multilevel"/>
    <w:tmpl w:val="1E0C18CC"/>
    <w:styleLink w:val="RTFNum22"/>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7"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15:restartNumberingAfterBreak="0">
    <w:nsid w:val="3CBF38E7"/>
    <w:multiLevelType w:val="hybridMultilevel"/>
    <w:tmpl w:val="7D3034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3CD907C1"/>
    <w:multiLevelType w:val="multilevel"/>
    <w:tmpl w:val="504CE4F0"/>
    <w:styleLink w:val="RTFNum12"/>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10" w15:restartNumberingAfterBreak="0">
    <w:nsid w:val="3D3A17C6"/>
    <w:multiLevelType w:val="hybridMultilevel"/>
    <w:tmpl w:val="95401C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3D4667C6"/>
    <w:multiLevelType w:val="hybridMultilevel"/>
    <w:tmpl w:val="D4F69EC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3D6A58C1"/>
    <w:multiLevelType w:val="hybridMultilevel"/>
    <w:tmpl w:val="4F6C35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3DFB7FDB"/>
    <w:multiLevelType w:val="hybridMultilevel"/>
    <w:tmpl w:val="955ECD5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3F1F4614"/>
    <w:multiLevelType w:val="multilevel"/>
    <w:tmpl w:val="8228CABE"/>
    <w:styleLink w:val="RTFNum13"/>
    <w:lvl w:ilvl="0">
      <w:numFmt w:val="bullet"/>
      <w:lvlText w:val=""/>
      <w:lvlJc w:val="left"/>
      <w:pPr>
        <w:ind w:left="2160" w:hanging="589"/>
      </w:pPr>
      <w:rPr>
        <w:rFonts w:ascii="Wingdings" w:eastAsia="Wingdings" w:hAnsi="Wingdings" w:cs="Wingding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115" w15:restartNumberingAfterBreak="0">
    <w:nsid w:val="3FD47112"/>
    <w:multiLevelType w:val="multilevel"/>
    <w:tmpl w:val="02249ECC"/>
    <w:styleLink w:val="RTFNum16"/>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16" w15:restartNumberingAfterBreak="0">
    <w:nsid w:val="41910B82"/>
    <w:multiLevelType w:val="hybridMultilevel"/>
    <w:tmpl w:val="7DDE0B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29621A"/>
    <w:multiLevelType w:val="hybridMultilevel"/>
    <w:tmpl w:val="B7FA82C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42865D60"/>
    <w:multiLevelType w:val="multilevel"/>
    <w:tmpl w:val="C6543DAA"/>
    <w:styleLink w:val="RTFNum51"/>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19" w15:restartNumberingAfterBreak="0">
    <w:nsid w:val="43253349"/>
    <w:multiLevelType w:val="hybridMultilevel"/>
    <w:tmpl w:val="74CC1D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43C35761"/>
    <w:multiLevelType w:val="hybridMultilevel"/>
    <w:tmpl w:val="D9982E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15:restartNumberingAfterBreak="0">
    <w:nsid w:val="43FE2002"/>
    <w:multiLevelType w:val="hybridMultilevel"/>
    <w:tmpl w:val="3168BBCC"/>
    <w:lvl w:ilvl="0" w:tplc="0419000D">
      <w:start w:val="1"/>
      <w:numFmt w:val="bullet"/>
      <w:lvlText w:val=""/>
      <w:lvlJc w:val="left"/>
      <w:pPr>
        <w:ind w:left="360" w:hanging="360"/>
      </w:pPr>
      <w:rPr>
        <w:rFonts w:ascii="Wingdings" w:hAnsi="Wingdings" w:hint="default"/>
      </w:rPr>
    </w:lvl>
    <w:lvl w:ilvl="1" w:tplc="35626DC6">
      <w:numFmt w:val="bullet"/>
      <w:lvlText w:val="•"/>
      <w:lvlJc w:val="left"/>
      <w:pPr>
        <w:ind w:left="1425" w:hanging="705"/>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44E25A7D"/>
    <w:multiLevelType w:val="hybridMultilevel"/>
    <w:tmpl w:val="86F8725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454353F6"/>
    <w:multiLevelType w:val="hybridMultilevel"/>
    <w:tmpl w:val="A56A44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45441652"/>
    <w:multiLevelType w:val="hybridMultilevel"/>
    <w:tmpl w:val="0D862A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464D36CA"/>
    <w:multiLevelType w:val="multilevel"/>
    <w:tmpl w:val="2E54DBC2"/>
    <w:styleLink w:val="RTFNum10"/>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26" w15:restartNumberingAfterBreak="0">
    <w:nsid w:val="4684789F"/>
    <w:multiLevelType w:val="hybridMultilevel"/>
    <w:tmpl w:val="90F20C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46A319CE"/>
    <w:multiLevelType w:val="multilevel"/>
    <w:tmpl w:val="4BF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6CB2ADF"/>
    <w:multiLevelType w:val="hybridMultilevel"/>
    <w:tmpl w:val="B2064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47485D05"/>
    <w:multiLevelType w:val="hybridMultilevel"/>
    <w:tmpl w:val="C71C26A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474F54E8"/>
    <w:multiLevelType w:val="multilevel"/>
    <w:tmpl w:val="4044DC4A"/>
    <w:styleLink w:val="RTFNum25"/>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31" w15:restartNumberingAfterBreak="0">
    <w:nsid w:val="47596766"/>
    <w:multiLevelType w:val="multilevel"/>
    <w:tmpl w:val="E62A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7E84647"/>
    <w:multiLevelType w:val="hybridMultilevel"/>
    <w:tmpl w:val="BFC811E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9BB41EB"/>
    <w:multiLevelType w:val="multilevel"/>
    <w:tmpl w:val="094C007E"/>
    <w:styleLink w:val="RTFNum48"/>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35" w15:restartNumberingAfterBreak="0">
    <w:nsid w:val="49E11076"/>
    <w:multiLevelType w:val="hybridMultilevel"/>
    <w:tmpl w:val="7FE88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BB406E9"/>
    <w:multiLevelType w:val="multilevel"/>
    <w:tmpl w:val="AE3847C0"/>
    <w:styleLink w:val="RTFNum54"/>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37" w15:restartNumberingAfterBreak="0">
    <w:nsid w:val="4BFC3FAD"/>
    <w:multiLevelType w:val="multilevel"/>
    <w:tmpl w:val="27BE0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C3C67F4"/>
    <w:multiLevelType w:val="hybridMultilevel"/>
    <w:tmpl w:val="B7221B5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4C615D4B"/>
    <w:multiLevelType w:val="multilevel"/>
    <w:tmpl w:val="BF7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CEA624C"/>
    <w:multiLevelType w:val="hybridMultilevel"/>
    <w:tmpl w:val="8E5AB30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1" w15:restartNumberingAfterBreak="0">
    <w:nsid w:val="4D242DCF"/>
    <w:multiLevelType w:val="hybridMultilevel"/>
    <w:tmpl w:val="1DFC8F88"/>
    <w:lvl w:ilvl="0" w:tplc="0419000D">
      <w:start w:val="1"/>
      <w:numFmt w:val="bullet"/>
      <w:lvlText w:val=""/>
      <w:lvlJc w:val="left"/>
      <w:pPr>
        <w:ind w:left="218" w:hanging="360"/>
      </w:pPr>
      <w:rPr>
        <w:rFonts w:ascii="Wingdings" w:hAnsi="Wingdings"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42" w15:restartNumberingAfterBreak="0">
    <w:nsid w:val="4DAB714D"/>
    <w:multiLevelType w:val="hybridMultilevel"/>
    <w:tmpl w:val="CE3679F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3" w15:restartNumberingAfterBreak="0">
    <w:nsid w:val="4DD93956"/>
    <w:multiLevelType w:val="multilevel"/>
    <w:tmpl w:val="8AF66388"/>
    <w:styleLink w:val="RTFNum17"/>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44" w15:restartNumberingAfterBreak="0">
    <w:nsid w:val="4DE80927"/>
    <w:multiLevelType w:val="multilevel"/>
    <w:tmpl w:val="9A760AFC"/>
    <w:styleLink w:val="RTFNum6"/>
    <w:lvl w:ilvl="0">
      <w:numFmt w:val="bullet"/>
      <w:lvlText w:val=""/>
      <w:lvlJc w:val="left"/>
      <w:pPr>
        <w:ind w:left="360" w:hanging="360"/>
      </w:pPr>
      <w:rPr>
        <w:rFonts w:ascii="Symbol" w:eastAsia="Symbol" w:hAnsi="Symbol" w:cs="Symbol"/>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45" w15:restartNumberingAfterBreak="0">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4FCA4A1A"/>
    <w:multiLevelType w:val="multilevel"/>
    <w:tmpl w:val="09DC9A14"/>
    <w:styleLink w:val="RTFNum53"/>
    <w:lvl w:ilvl="0">
      <w:numFmt w:val="bullet"/>
      <w:lvlText w:val=""/>
      <w:lvlJc w:val="left"/>
      <w:pPr>
        <w:ind w:left="2160" w:hanging="589"/>
      </w:pPr>
      <w:rPr>
        <w:rFonts w:ascii="Wingdings" w:eastAsia="Wingdings" w:hAnsi="Wingdings" w:cs="Wingding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147" w15:restartNumberingAfterBreak="0">
    <w:nsid w:val="504E75A9"/>
    <w:multiLevelType w:val="hybridMultilevel"/>
    <w:tmpl w:val="64A8E57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15:restartNumberingAfterBreak="0">
    <w:nsid w:val="50AA5222"/>
    <w:multiLevelType w:val="hybridMultilevel"/>
    <w:tmpl w:val="6F64C9D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15:restartNumberingAfterBreak="0">
    <w:nsid w:val="50BE608B"/>
    <w:multiLevelType w:val="hybridMultilevel"/>
    <w:tmpl w:val="070CCF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15:restartNumberingAfterBreak="0">
    <w:nsid w:val="524E5037"/>
    <w:multiLevelType w:val="hybridMultilevel"/>
    <w:tmpl w:val="E8C2DD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52D624BF"/>
    <w:multiLevelType w:val="hybridMultilevel"/>
    <w:tmpl w:val="E146CD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52D6284F"/>
    <w:multiLevelType w:val="hybridMultilevel"/>
    <w:tmpl w:val="493AACD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52DA4963"/>
    <w:multiLevelType w:val="hybridMultilevel"/>
    <w:tmpl w:val="5C3CFE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54A20012"/>
    <w:multiLevelType w:val="hybridMultilevel"/>
    <w:tmpl w:val="C374ECF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5003206"/>
    <w:multiLevelType w:val="hybridMultilevel"/>
    <w:tmpl w:val="827092A4"/>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56" w15:restartNumberingAfterBreak="0">
    <w:nsid w:val="55235BEA"/>
    <w:multiLevelType w:val="hybridMultilevel"/>
    <w:tmpl w:val="D09C9C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15:restartNumberingAfterBreak="0">
    <w:nsid w:val="55376B44"/>
    <w:multiLevelType w:val="hybridMultilevel"/>
    <w:tmpl w:val="CC6E1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59C19C7"/>
    <w:multiLevelType w:val="hybridMultilevel"/>
    <w:tmpl w:val="5AAC04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56F37B91"/>
    <w:multiLevelType w:val="hybridMultilevel"/>
    <w:tmpl w:val="6720AE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15:restartNumberingAfterBreak="0">
    <w:nsid w:val="575E7C69"/>
    <w:multiLevelType w:val="hybridMultilevel"/>
    <w:tmpl w:val="14182670"/>
    <w:lvl w:ilvl="0" w:tplc="DA022EE6">
      <w:start w:val="1"/>
      <w:numFmt w:val="decimal"/>
      <w:lvlText w:val="%1)"/>
      <w:lvlJc w:val="left"/>
      <w:pPr>
        <w:ind w:left="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85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CB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4C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C8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C97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85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89D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87B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83C36DB"/>
    <w:multiLevelType w:val="hybridMultilevel"/>
    <w:tmpl w:val="700879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15:restartNumberingAfterBreak="0">
    <w:nsid w:val="589A5868"/>
    <w:multiLevelType w:val="hybridMultilevel"/>
    <w:tmpl w:val="B88C80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15:restartNumberingAfterBreak="0">
    <w:nsid w:val="59D03DC2"/>
    <w:multiLevelType w:val="hybridMultilevel"/>
    <w:tmpl w:val="FE2EDC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59E913DC"/>
    <w:multiLevelType w:val="multilevel"/>
    <w:tmpl w:val="D1E24D42"/>
    <w:lvl w:ilvl="0">
      <w:start w:val="1"/>
      <w:numFmt w:val="upperRoman"/>
      <w:lvlText w:val="%1."/>
      <w:lvlJc w:val="left"/>
      <w:pPr>
        <w:ind w:left="1080" w:hanging="720"/>
      </w:pPr>
      <w:rPr>
        <w:rFonts w:hint="default"/>
      </w:rPr>
    </w:lvl>
    <w:lvl w:ilvl="1">
      <w:start w:val="1"/>
      <w:numFmt w:val="decimal"/>
      <w:isLgl/>
      <w:lvlText w:val="%1.%2."/>
      <w:lvlJc w:val="left"/>
      <w:pPr>
        <w:ind w:left="900" w:hanging="540"/>
      </w:pPr>
      <w:rPr>
        <w:rFonts w:hint="default"/>
        <w:b/>
        <w:color w:val="auto"/>
      </w:rPr>
    </w:lvl>
    <w:lvl w:ilvl="2">
      <w:start w:val="2"/>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65" w15:restartNumberingAfterBreak="0">
    <w:nsid w:val="5A720565"/>
    <w:multiLevelType w:val="hybridMultilevel"/>
    <w:tmpl w:val="608A24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5A913E10"/>
    <w:multiLevelType w:val="hybridMultilevel"/>
    <w:tmpl w:val="3BC6A5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15:restartNumberingAfterBreak="0">
    <w:nsid w:val="5ADD2766"/>
    <w:multiLevelType w:val="hybridMultilevel"/>
    <w:tmpl w:val="4352105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15:restartNumberingAfterBreak="0">
    <w:nsid w:val="5B807B0B"/>
    <w:multiLevelType w:val="multilevel"/>
    <w:tmpl w:val="2E96B7CA"/>
    <w:styleLink w:val="RTFNum3"/>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69" w15:restartNumberingAfterBreak="0">
    <w:nsid w:val="5BB509A5"/>
    <w:multiLevelType w:val="multilevel"/>
    <w:tmpl w:val="5A62DF3E"/>
    <w:styleLink w:val="RTFNum36"/>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0" w15:restartNumberingAfterBreak="0">
    <w:nsid w:val="5BD66648"/>
    <w:multiLevelType w:val="hybridMultilevel"/>
    <w:tmpl w:val="403A78F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15:restartNumberingAfterBreak="0">
    <w:nsid w:val="5CA74A0D"/>
    <w:multiLevelType w:val="hybridMultilevel"/>
    <w:tmpl w:val="29E8F7B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15:restartNumberingAfterBreak="0">
    <w:nsid w:val="5CE501D8"/>
    <w:multiLevelType w:val="multilevel"/>
    <w:tmpl w:val="C290B9AC"/>
    <w:styleLink w:val="RTFNum23"/>
    <w:lvl w:ilvl="0">
      <w:numFmt w:val="bullet"/>
      <w:lvlText w:val=""/>
      <w:lvlJc w:val="left"/>
      <w:pPr>
        <w:ind w:left="2160" w:hanging="589"/>
      </w:pPr>
      <w:rPr>
        <w:rFonts w:ascii="Wingdings" w:eastAsia="Wingdings" w:hAnsi="Wingdings" w:cs="Wingding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173" w15:restartNumberingAfterBreak="0">
    <w:nsid w:val="5D51450D"/>
    <w:multiLevelType w:val="multilevel"/>
    <w:tmpl w:val="A40AAED8"/>
    <w:styleLink w:val="RTFNum45"/>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74" w15:restartNumberingAfterBreak="0">
    <w:nsid w:val="5EA824E2"/>
    <w:multiLevelType w:val="multilevel"/>
    <w:tmpl w:val="50A891F6"/>
    <w:styleLink w:val="RTFNum7"/>
    <w:lvl w:ilvl="0">
      <w:numFmt w:val="bullet"/>
      <w:lvlText w:val=""/>
      <w:lvlJc w:val="left"/>
      <w:pPr>
        <w:ind w:left="720" w:hanging="360"/>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5" w15:restartNumberingAfterBreak="0">
    <w:nsid w:val="5FAB6471"/>
    <w:multiLevelType w:val="hybridMultilevel"/>
    <w:tmpl w:val="14127D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613F01BB"/>
    <w:multiLevelType w:val="multilevel"/>
    <w:tmpl w:val="00EA478C"/>
    <w:styleLink w:val="RTFNum26"/>
    <w:lvl w:ilvl="0">
      <w:numFmt w:val="bullet"/>
      <w:lvlText w:val=""/>
      <w:lvlJc w:val="left"/>
      <w:pPr>
        <w:ind w:left="2160" w:hanging="589"/>
      </w:pPr>
      <w:rPr>
        <w:rFonts w:ascii="Wingdings" w:eastAsia="Wingdings" w:hAnsi="Wingdings" w:cs="Wingding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177" w15:restartNumberingAfterBreak="0">
    <w:nsid w:val="61861CE6"/>
    <w:multiLevelType w:val="hybridMultilevel"/>
    <w:tmpl w:val="62B08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1AE2491"/>
    <w:multiLevelType w:val="hybridMultilevel"/>
    <w:tmpl w:val="2B28FCF2"/>
    <w:lvl w:ilvl="0" w:tplc="0419000D">
      <w:start w:val="1"/>
      <w:numFmt w:val="bullet"/>
      <w:lvlText w:val=""/>
      <w:lvlJc w:val="left"/>
      <w:pPr>
        <w:ind w:left="360" w:hanging="360"/>
      </w:pPr>
      <w:rPr>
        <w:rFonts w:ascii="Wingdings" w:hAnsi="Wingdings" w:hint="default"/>
      </w:rPr>
    </w:lvl>
    <w:lvl w:ilvl="1" w:tplc="48B2546E">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15:restartNumberingAfterBreak="0">
    <w:nsid w:val="62216793"/>
    <w:multiLevelType w:val="multilevel"/>
    <w:tmpl w:val="6BDE7FF2"/>
    <w:styleLink w:val="RTFNum43"/>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80" w15:restartNumberingAfterBreak="0">
    <w:nsid w:val="622D1956"/>
    <w:multiLevelType w:val="multilevel"/>
    <w:tmpl w:val="41941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42A5AFC"/>
    <w:multiLevelType w:val="multilevel"/>
    <w:tmpl w:val="A0BCEF2C"/>
    <w:styleLink w:val="RTFNum34"/>
    <w:lvl w:ilvl="0">
      <w:numFmt w:val="bullet"/>
      <w:lvlText w:val=""/>
      <w:lvlJc w:val="left"/>
      <w:pPr>
        <w:ind w:left="720" w:hanging="360"/>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4471"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2" w15:restartNumberingAfterBreak="0">
    <w:nsid w:val="64845CCB"/>
    <w:multiLevelType w:val="hybridMultilevel"/>
    <w:tmpl w:val="574420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65147D0B"/>
    <w:multiLevelType w:val="hybridMultilevel"/>
    <w:tmpl w:val="D6BEE0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65E25975"/>
    <w:multiLevelType w:val="hybridMultilevel"/>
    <w:tmpl w:val="7352774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65E66772"/>
    <w:multiLevelType w:val="hybridMultilevel"/>
    <w:tmpl w:val="A50AF3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15:restartNumberingAfterBreak="0">
    <w:nsid w:val="663671C6"/>
    <w:multiLevelType w:val="hybridMultilevel"/>
    <w:tmpl w:val="1E1218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66F0476B"/>
    <w:multiLevelType w:val="hybridMultilevel"/>
    <w:tmpl w:val="33BE58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67916003"/>
    <w:multiLevelType w:val="multilevel"/>
    <w:tmpl w:val="2AB0E97E"/>
    <w:styleLink w:val="RTFNum18"/>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89" w15:restartNumberingAfterBreak="0">
    <w:nsid w:val="67A72D2E"/>
    <w:multiLevelType w:val="multilevel"/>
    <w:tmpl w:val="D2F810F2"/>
    <w:styleLink w:val="RTFNum37"/>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90" w15:restartNumberingAfterBreak="0">
    <w:nsid w:val="680D081E"/>
    <w:multiLevelType w:val="multilevel"/>
    <w:tmpl w:val="21DC5FAA"/>
    <w:styleLink w:val="RTFNum40"/>
    <w:lvl w:ilvl="0">
      <w:numFmt w:val="bullet"/>
      <w:lvlText w:val=""/>
      <w:lvlJc w:val="left"/>
      <w:pPr>
        <w:ind w:left="2160" w:hanging="589"/>
      </w:pPr>
      <w:rPr>
        <w:rFonts w:ascii="Wingdings" w:eastAsia="Wingdings" w:hAnsi="Wingdings" w:cs="Wingding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191" w15:restartNumberingAfterBreak="0">
    <w:nsid w:val="6A202ED6"/>
    <w:multiLevelType w:val="hybridMultilevel"/>
    <w:tmpl w:val="15A4713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15:restartNumberingAfterBreak="0">
    <w:nsid w:val="6A7256BD"/>
    <w:multiLevelType w:val="multilevel"/>
    <w:tmpl w:val="A6A82CDE"/>
    <w:styleLink w:val="RTFNum9"/>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3" w15:restartNumberingAfterBreak="0">
    <w:nsid w:val="6A8F2D83"/>
    <w:multiLevelType w:val="multilevel"/>
    <w:tmpl w:val="6BF65188"/>
    <w:styleLink w:val="RTFNum56"/>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94" w15:restartNumberingAfterBreak="0">
    <w:nsid w:val="6AD65A16"/>
    <w:multiLevelType w:val="hybridMultilevel"/>
    <w:tmpl w:val="A1DE58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6AE107E1"/>
    <w:multiLevelType w:val="multilevel"/>
    <w:tmpl w:val="D1C62132"/>
    <w:styleLink w:val="RTFNum31"/>
    <w:lvl w:ilvl="0">
      <w:numFmt w:val="bullet"/>
      <w:lvlText w:val=""/>
      <w:lvlJc w:val="left"/>
      <w:pPr>
        <w:ind w:left="1429" w:hanging="360"/>
      </w:pPr>
      <w:rPr>
        <w:rFonts w:ascii="Wingdings" w:eastAsia="Wingdings" w:hAnsi="Wingdings" w:cs="Wingding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Wingdings" w:eastAsia="Wingdings" w:hAnsi="Wingdings" w:cs="Wingdings"/>
      </w:rPr>
    </w:lvl>
    <w:lvl w:ilvl="3">
      <w:numFmt w:val="bullet"/>
      <w:lvlText w:val=""/>
      <w:lvlJc w:val="left"/>
      <w:pPr>
        <w:ind w:left="3589" w:hanging="360"/>
      </w:pPr>
      <w:rPr>
        <w:rFonts w:ascii="Symbol" w:eastAsia="Symbol" w:hAnsi="Symbol" w:cs="Symbol"/>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Wingdings" w:eastAsia="Wingdings" w:hAnsi="Wingdings" w:cs="Wingdings"/>
      </w:rPr>
    </w:lvl>
    <w:lvl w:ilvl="6">
      <w:numFmt w:val="bullet"/>
      <w:lvlText w:val=""/>
      <w:lvlJc w:val="left"/>
      <w:pPr>
        <w:ind w:left="5749" w:hanging="360"/>
      </w:pPr>
      <w:rPr>
        <w:rFonts w:ascii="Symbol" w:eastAsia="Symbol" w:hAnsi="Symbol" w:cs="Symbol"/>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Wingdings" w:eastAsia="Wingdings" w:hAnsi="Wingdings" w:cs="Wingdings"/>
      </w:rPr>
    </w:lvl>
  </w:abstractNum>
  <w:abstractNum w:abstractNumId="196" w15:restartNumberingAfterBreak="0">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6BF27BB2"/>
    <w:multiLevelType w:val="hybridMultilevel"/>
    <w:tmpl w:val="434AB9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15:restartNumberingAfterBreak="0">
    <w:nsid w:val="6CBB1EB9"/>
    <w:multiLevelType w:val="hybridMultilevel"/>
    <w:tmpl w:val="AF443E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6CC51361"/>
    <w:multiLevelType w:val="hybridMultilevel"/>
    <w:tmpl w:val="39FA7B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15:restartNumberingAfterBreak="0">
    <w:nsid w:val="6CCE6775"/>
    <w:multiLevelType w:val="hybridMultilevel"/>
    <w:tmpl w:val="79D664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15:restartNumberingAfterBreak="0">
    <w:nsid w:val="6E160AA9"/>
    <w:multiLevelType w:val="hybridMultilevel"/>
    <w:tmpl w:val="46DAAC34"/>
    <w:lvl w:ilvl="0" w:tplc="0419000D">
      <w:start w:val="1"/>
      <w:numFmt w:val="bullet"/>
      <w:lvlText w:val=""/>
      <w:lvlJc w:val="left"/>
      <w:pPr>
        <w:ind w:left="355" w:hanging="360"/>
      </w:pPr>
      <w:rPr>
        <w:rFonts w:ascii="Wingdings" w:hAnsi="Wingdings" w:hint="default"/>
      </w:rPr>
    </w:lvl>
    <w:lvl w:ilvl="1" w:tplc="04190003" w:tentative="1">
      <w:start w:val="1"/>
      <w:numFmt w:val="bullet"/>
      <w:lvlText w:val="o"/>
      <w:lvlJc w:val="left"/>
      <w:pPr>
        <w:ind w:left="1075" w:hanging="360"/>
      </w:pPr>
      <w:rPr>
        <w:rFonts w:ascii="Courier New" w:hAnsi="Courier New" w:cs="Courier New" w:hint="default"/>
      </w:rPr>
    </w:lvl>
    <w:lvl w:ilvl="2" w:tplc="04190005" w:tentative="1">
      <w:start w:val="1"/>
      <w:numFmt w:val="bullet"/>
      <w:lvlText w:val=""/>
      <w:lvlJc w:val="left"/>
      <w:pPr>
        <w:ind w:left="1795" w:hanging="360"/>
      </w:pPr>
      <w:rPr>
        <w:rFonts w:ascii="Wingdings" w:hAnsi="Wingdings" w:hint="default"/>
      </w:rPr>
    </w:lvl>
    <w:lvl w:ilvl="3" w:tplc="04190001" w:tentative="1">
      <w:start w:val="1"/>
      <w:numFmt w:val="bullet"/>
      <w:lvlText w:val=""/>
      <w:lvlJc w:val="left"/>
      <w:pPr>
        <w:ind w:left="2515" w:hanging="360"/>
      </w:pPr>
      <w:rPr>
        <w:rFonts w:ascii="Symbol" w:hAnsi="Symbol" w:hint="default"/>
      </w:rPr>
    </w:lvl>
    <w:lvl w:ilvl="4" w:tplc="04190003" w:tentative="1">
      <w:start w:val="1"/>
      <w:numFmt w:val="bullet"/>
      <w:lvlText w:val="o"/>
      <w:lvlJc w:val="left"/>
      <w:pPr>
        <w:ind w:left="3235" w:hanging="360"/>
      </w:pPr>
      <w:rPr>
        <w:rFonts w:ascii="Courier New" w:hAnsi="Courier New" w:cs="Courier New" w:hint="default"/>
      </w:rPr>
    </w:lvl>
    <w:lvl w:ilvl="5" w:tplc="04190005" w:tentative="1">
      <w:start w:val="1"/>
      <w:numFmt w:val="bullet"/>
      <w:lvlText w:val=""/>
      <w:lvlJc w:val="left"/>
      <w:pPr>
        <w:ind w:left="3955" w:hanging="360"/>
      </w:pPr>
      <w:rPr>
        <w:rFonts w:ascii="Wingdings" w:hAnsi="Wingdings" w:hint="default"/>
      </w:rPr>
    </w:lvl>
    <w:lvl w:ilvl="6" w:tplc="04190001" w:tentative="1">
      <w:start w:val="1"/>
      <w:numFmt w:val="bullet"/>
      <w:lvlText w:val=""/>
      <w:lvlJc w:val="left"/>
      <w:pPr>
        <w:ind w:left="4675" w:hanging="360"/>
      </w:pPr>
      <w:rPr>
        <w:rFonts w:ascii="Symbol" w:hAnsi="Symbol" w:hint="default"/>
      </w:rPr>
    </w:lvl>
    <w:lvl w:ilvl="7" w:tplc="04190003" w:tentative="1">
      <w:start w:val="1"/>
      <w:numFmt w:val="bullet"/>
      <w:lvlText w:val="o"/>
      <w:lvlJc w:val="left"/>
      <w:pPr>
        <w:ind w:left="5395" w:hanging="360"/>
      </w:pPr>
      <w:rPr>
        <w:rFonts w:ascii="Courier New" w:hAnsi="Courier New" w:cs="Courier New" w:hint="default"/>
      </w:rPr>
    </w:lvl>
    <w:lvl w:ilvl="8" w:tplc="04190005" w:tentative="1">
      <w:start w:val="1"/>
      <w:numFmt w:val="bullet"/>
      <w:lvlText w:val=""/>
      <w:lvlJc w:val="left"/>
      <w:pPr>
        <w:ind w:left="6115" w:hanging="360"/>
      </w:pPr>
      <w:rPr>
        <w:rFonts w:ascii="Wingdings" w:hAnsi="Wingdings" w:hint="default"/>
      </w:rPr>
    </w:lvl>
  </w:abstractNum>
  <w:abstractNum w:abstractNumId="202" w15:restartNumberingAfterBreak="0">
    <w:nsid w:val="6E9F24C7"/>
    <w:multiLevelType w:val="hybridMultilevel"/>
    <w:tmpl w:val="3536B9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70314B04"/>
    <w:multiLevelType w:val="hybridMultilevel"/>
    <w:tmpl w:val="3F143A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15:restartNumberingAfterBreak="0">
    <w:nsid w:val="71077B70"/>
    <w:multiLevelType w:val="hybridMultilevel"/>
    <w:tmpl w:val="73A4B3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15:restartNumberingAfterBreak="0">
    <w:nsid w:val="727A0B76"/>
    <w:multiLevelType w:val="hybridMultilevel"/>
    <w:tmpl w:val="AD1ED54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6" w15:restartNumberingAfterBreak="0">
    <w:nsid w:val="72AD18A1"/>
    <w:multiLevelType w:val="hybridMultilevel"/>
    <w:tmpl w:val="F924A3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7" w15:restartNumberingAfterBreak="0">
    <w:nsid w:val="72DA6B42"/>
    <w:multiLevelType w:val="hybridMultilevel"/>
    <w:tmpl w:val="1CC284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15:restartNumberingAfterBreak="0">
    <w:nsid w:val="73D206DB"/>
    <w:multiLevelType w:val="multilevel"/>
    <w:tmpl w:val="46C0CBBE"/>
    <w:styleLink w:val="RTFNum39"/>
    <w:lvl w:ilvl="0">
      <w:numFmt w:val="bullet"/>
      <w:lvlText w:val=""/>
      <w:lvlJc w:val="left"/>
      <w:pPr>
        <w:ind w:left="360" w:hanging="360"/>
      </w:pPr>
      <w:rPr>
        <w:rFonts w:ascii="Wingdings" w:eastAsia="Wingdings" w:hAnsi="Wingdings" w:cs="Wingding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209"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0" w15:restartNumberingAfterBreak="0">
    <w:nsid w:val="767D5811"/>
    <w:multiLevelType w:val="hybridMultilevel"/>
    <w:tmpl w:val="99E0CE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15:restartNumberingAfterBreak="0">
    <w:nsid w:val="76F86647"/>
    <w:multiLevelType w:val="hybridMultilevel"/>
    <w:tmpl w:val="0A828C7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15:restartNumberingAfterBreak="0">
    <w:nsid w:val="7761081E"/>
    <w:multiLevelType w:val="hybridMultilevel"/>
    <w:tmpl w:val="1778DEC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15:restartNumberingAfterBreak="0">
    <w:nsid w:val="779F72B4"/>
    <w:multiLevelType w:val="hybridMultilevel"/>
    <w:tmpl w:val="882218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15:restartNumberingAfterBreak="0">
    <w:nsid w:val="785B7E4E"/>
    <w:multiLevelType w:val="hybridMultilevel"/>
    <w:tmpl w:val="AC7E08BC"/>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5" w15:restartNumberingAfterBreak="0">
    <w:nsid w:val="78867414"/>
    <w:multiLevelType w:val="multilevel"/>
    <w:tmpl w:val="F3FA769C"/>
    <w:styleLink w:val="RTFNum35"/>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6" w15:restartNumberingAfterBreak="0">
    <w:nsid w:val="798A6DA0"/>
    <w:multiLevelType w:val="hybridMultilevel"/>
    <w:tmpl w:val="DB2A870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7AED17F3"/>
    <w:multiLevelType w:val="hybridMultilevel"/>
    <w:tmpl w:val="1B863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B276410"/>
    <w:multiLevelType w:val="hybridMultilevel"/>
    <w:tmpl w:val="E9E0C042"/>
    <w:lvl w:ilvl="0" w:tplc="0419000D">
      <w:start w:val="1"/>
      <w:numFmt w:val="bullet"/>
      <w:lvlText w:val=""/>
      <w:lvlJc w:val="left"/>
      <w:pPr>
        <w:ind w:left="720" w:hanging="360"/>
      </w:pPr>
      <w:rPr>
        <w:rFonts w:ascii="Wingdings" w:hAnsi="Wingdings" w:hint="default"/>
      </w:rPr>
    </w:lvl>
    <w:lvl w:ilvl="1" w:tplc="3D7AF838">
      <w:numFmt w:val="bullet"/>
      <w:lvlText w:val="·"/>
      <w:lvlJc w:val="left"/>
      <w:pPr>
        <w:ind w:left="1695" w:hanging="615"/>
      </w:pPr>
      <w:rPr>
        <w:rFonts w:ascii="Times New Roman" w:eastAsia="Times New Roman" w:hAnsi="Times New Roman" w:cs="Times New Roman" w:hint="default"/>
        <w:u w:val="no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BF40407"/>
    <w:multiLevelType w:val="hybridMultilevel"/>
    <w:tmpl w:val="53A2BFF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15:restartNumberingAfterBreak="0">
    <w:nsid w:val="7D864071"/>
    <w:multiLevelType w:val="multilevel"/>
    <w:tmpl w:val="E2F0BA44"/>
    <w:styleLink w:val="RTFNum32"/>
    <w:lvl w:ilvl="0">
      <w:numFmt w:val="bullet"/>
      <w:lvlText w:val=""/>
      <w:lvlJc w:val="left"/>
      <w:pPr>
        <w:ind w:left="1440" w:hanging="589"/>
      </w:pPr>
      <w:rPr>
        <w:rFonts w:ascii="Wingdings" w:eastAsia="Wingdings" w:hAnsi="Wingdings" w:cs="Wingding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1" w15:restartNumberingAfterBreak="0">
    <w:nsid w:val="7E1C3A24"/>
    <w:multiLevelType w:val="hybridMultilevel"/>
    <w:tmpl w:val="63ECF19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15:restartNumberingAfterBreak="0">
    <w:nsid w:val="7EB37AEA"/>
    <w:multiLevelType w:val="hybridMultilevel"/>
    <w:tmpl w:val="4CDE4496"/>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3" w15:restartNumberingAfterBreak="0">
    <w:nsid w:val="7EB948CE"/>
    <w:multiLevelType w:val="multilevel"/>
    <w:tmpl w:val="B6DA774A"/>
    <w:styleLink w:val="RTFNum8"/>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4" w15:restartNumberingAfterBreak="0">
    <w:nsid w:val="7EFE3134"/>
    <w:multiLevelType w:val="multilevel"/>
    <w:tmpl w:val="874027D0"/>
    <w:styleLink w:val="RTFNum44"/>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25" w15:restartNumberingAfterBreak="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7F093EF9"/>
    <w:multiLevelType w:val="hybridMultilevel"/>
    <w:tmpl w:val="4AEE01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
  </w:num>
  <w:num w:numId="2">
    <w:abstractNumId w:val="164"/>
  </w:num>
  <w:num w:numId="3">
    <w:abstractNumId w:val="63"/>
  </w:num>
  <w:num w:numId="4">
    <w:abstractNumId w:val="87"/>
  </w:num>
  <w:num w:numId="5">
    <w:abstractNumId w:val="131"/>
  </w:num>
  <w:num w:numId="6">
    <w:abstractNumId w:val="196"/>
  </w:num>
  <w:num w:numId="7">
    <w:abstractNumId w:val="60"/>
  </w:num>
  <w:num w:numId="8">
    <w:abstractNumId w:val="209"/>
  </w:num>
  <w:num w:numId="9">
    <w:abstractNumId w:val="43"/>
  </w:num>
  <w:num w:numId="10">
    <w:abstractNumId w:val="79"/>
  </w:num>
  <w:num w:numId="11">
    <w:abstractNumId w:val="160"/>
  </w:num>
  <w:num w:numId="12">
    <w:abstractNumId w:val="28"/>
  </w:num>
  <w:num w:numId="13">
    <w:abstractNumId w:val="20"/>
  </w:num>
  <w:num w:numId="14">
    <w:abstractNumId w:val="93"/>
  </w:num>
  <w:num w:numId="15">
    <w:abstractNumId w:val="66"/>
  </w:num>
  <w:num w:numId="16">
    <w:abstractNumId w:val="64"/>
  </w:num>
  <w:num w:numId="17">
    <w:abstractNumId w:val="177"/>
  </w:num>
  <w:num w:numId="18">
    <w:abstractNumId w:val="71"/>
  </w:num>
  <w:num w:numId="19">
    <w:abstractNumId w:val="54"/>
  </w:num>
  <w:num w:numId="20">
    <w:abstractNumId w:val="135"/>
  </w:num>
  <w:num w:numId="21">
    <w:abstractNumId w:val="121"/>
  </w:num>
  <w:num w:numId="22">
    <w:abstractNumId w:val="6"/>
  </w:num>
  <w:num w:numId="23">
    <w:abstractNumId w:val="150"/>
  </w:num>
  <w:num w:numId="24">
    <w:abstractNumId w:val="157"/>
  </w:num>
  <w:num w:numId="25">
    <w:abstractNumId w:val="37"/>
  </w:num>
  <w:num w:numId="26">
    <w:abstractNumId w:val="117"/>
  </w:num>
  <w:num w:numId="27">
    <w:abstractNumId w:val="133"/>
  </w:num>
  <w:num w:numId="28">
    <w:abstractNumId w:val="107"/>
    <w:lvlOverride w:ilvl="0">
      <w:startOverride w:val="1"/>
    </w:lvlOverride>
  </w:num>
  <w:num w:numId="29">
    <w:abstractNumId w:val="128"/>
  </w:num>
  <w:num w:numId="30">
    <w:abstractNumId w:val="186"/>
  </w:num>
  <w:num w:numId="31">
    <w:abstractNumId w:val="48"/>
  </w:num>
  <w:num w:numId="32">
    <w:abstractNumId w:val="202"/>
  </w:num>
  <w:num w:numId="33">
    <w:abstractNumId w:val="5"/>
  </w:num>
  <w:num w:numId="34">
    <w:abstractNumId w:val="165"/>
  </w:num>
  <w:num w:numId="35">
    <w:abstractNumId w:val="72"/>
  </w:num>
  <w:num w:numId="36">
    <w:abstractNumId w:val="153"/>
  </w:num>
  <w:num w:numId="37">
    <w:abstractNumId w:val="149"/>
  </w:num>
  <w:num w:numId="38">
    <w:abstractNumId w:val="36"/>
  </w:num>
  <w:num w:numId="39">
    <w:abstractNumId w:val="225"/>
  </w:num>
  <w:num w:numId="40">
    <w:abstractNumId w:val="2"/>
  </w:num>
  <w:num w:numId="41">
    <w:abstractNumId w:val="145"/>
  </w:num>
  <w:num w:numId="42">
    <w:abstractNumId w:val="99"/>
  </w:num>
  <w:num w:numId="43">
    <w:abstractNumId w:val="53"/>
  </w:num>
  <w:num w:numId="44">
    <w:abstractNumId w:val="217"/>
  </w:num>
  <w:num w:numId="45">
    <w:abstractNumId w:val="97"/>
  </w:num>
  <w:num w:numId="46">
    <w:abstractNumId w:val="138"/>
  </w:num>
  <w:num w:numId="47">
    <w:abstractNumId w:val="41"/>
  </w:num>
  <w:num w:numId="48">
    <w:abstractNumId w:val="141"/>
  </w:num>
  <w:num w:numId="49">
    <w:abstractNumId w:val="52"/>
  </w:num>
  <w:num w:numId="50">
    <w:abstractNumId w:val="205"/>
  </w:num>
  <w:num w:numId="51">
    <w:abstractNumId w:val="56"/>
  </w:num>
  <w:num w:numId="52">
    <w:abstractNumId w:val="187"/>
  </w:num>
  <w:num w:numId="53">
    <w:abstractNumId w:val="31"/>
  </w:num>
  <w:num w:numId="54">
    <w:abstractNumId w:val="140"/>
  </w:num>
  <w:num w:numId="55">
    <w:abstractNumId w:val="67"/>
  </w:num>
  <w:num w:numId="56">
    <w:abstractNumId w:val="163"/>
  </w:num>
  <w:num w:numId="57">
    <w:abstractNumId w:val="158"/>
  </w:num>
  <w:num w:numId="58">
    <w:abstractNumId w:val="81"/>
  </w:num>
  <w:num w:numId="59">
    <w:abstractNumId w:val="74"/>
  </w:num>
  <w:num w:numId="60">
    <w:abstractNumId w:val="152"/>
  </w:num>
  <w:num w:numId="61">
    <w:abstractNumId w:val="116"/>
  </w:num>
  <w:num w:numId="62">
    <w:abstractNumId w:val="218"/>
  </w:num>
  <w:num w:numId="63">
    <w:abstractNumId w:val="156"/>
  </w:num>
  <w:num w:numId="64">
    <w:abstractNumId w:val="132"/>
  </w:num>
  <w:num w:numId="65">
    <w:abstractNumId w:val="75"/>
  </w:num>
  <w:num w:numId="66">
    <w:abstractNumId w:val="126"/>
  </w:num>
  <w:num w:numId="67">
    <w:abstractNumId w:val="32"/>
  </w:num>
  <w:num w:numId="68">
    <w:abstractNumId w:val="219"/>
  </w:num>
  <w:num w:numId="69">
    <w:abstractNumId w:val="185"/>
  </w:num>
  <w:num w:numId="70">
    <w:abstractNumId w:val="112"/>
  </w:num>
  <w:num w:numId="71">
    <w:abstractNumId w:val="14"/>
  </w:num>
  <w:num w:numId="72">
    <w:abstractNumId w:val="226"/>
  </w:num>
  <w:num w:numId="73">
    <w:abstractNumId w:val="57"/>
  </w:num>
  <w:num w:numId="74">
    <w:abstractNumId w:val="212"/>
  </w:num>
  <w:num w:numId="75">
    <w:abstractNumId w:val="58"/>
  </w:num>
  <w:num w:numId="76">
    <w:abstractNumId w:val="4"/>
  </w:num>
  <w:num w:numId="77">
    <w:abstractNumId w:val="27"/>
  </w:num>
  <w:num w:numId="78">
    <w:abstractNumId w:val="159"/>
  </w:num>
  <w:num w:numId="79">
    <w:abstractNumId w:val="33"/>
  </w:num>
  <w:num w:numId="80">
    <w:abstractNumId w:val="170"/>
  </w:num>
  <w:num w:numId="81">
    <w:abstractNumId w:val="194"/>
  </w:num>
  <w:num w:numId="82">
    <w:abstractNumId w:val="200"/>
  </w:num>
  <w:num w:numId="83">
    <w:abstractNumId w:val="197"/>
  </w:num>
  <w:num w:numId="84">
    <w:abstractNumId w:val="147"/>
  </w:num>
  <w:num w:numId="85">
    <w:abstractNumId w:val="204"/>
  </w:num>
  <w:num w:numId="86">
    <w:abstractNumId w:val="127"/>
  </w:num>
  <w:num w:numId="87">
    <w:abstractNumId w:val="23"/>
  </w:num>
  <w:num w:numId="88">
    <w:abstractNumId w:val="92"/>
  </w:num>
  <w:num w:numId="89">
    <w:abstractNumId w:val="94"/>
  </w:num>
  <w:num w:numId="90">
    <w:abstractNumId w:val="120"/>
  </w:num>
  <w:num w:numId="91">
    <w:abstractNumId w:val="110"/>
  </w:num>
  <w:num w:numId="92">
    <w:abstractNumId w:val="35"/>
  </w:num>
  <w:num w:numId="93">
    <w:abstractNumId w:val="25"/>
  </w:num>
  <w:num w:numId="94">
    <w:abstractNumId w:val="13"/>
  </w:num>
  <w:num w:numId="95">
    <w:abstractNumId w:val="123"/>
  </w:num>
  <w:num w:numId="96">
    <w:abstractNumId w:val="213"/>
  </w:num>
  <w:num w:numId="97">
    <w:abstractNumId w:val="10"/>
  </w:num>
  <w:num w:numId="98">
    <w:abstractNumId w:val="44"/>
  </w:num>
  <w:num w:numId="99">
    <w:abstractNumId w:val="214"/>
  </w:num>
  <w:num w:numId="100">
    <w:abstractNumId w:val="199"/>
  </w:num>
  <w:num w:numId="101">
    <w:abstractNumId w:val="76"/>
  </w:num>
  <w:num w:numId="102">
    <w:abstractNumId w:val="178"/>
  </w:num>
  <w:num w:numId="103">
    <w:abstractNumId w:val="184"/>
  </w:num>
  <w:num w:numId="104">
    <w:abstractNumId w:val="65"/>
  </w:num>
  <w:num w:numId="105">
    <w:abstractNumId w:val="15"/>
  </w:num>
  <w:num w:numId="106">
    <w:abstractNumId w:val="61"/>
  </w:num>
  <w:num w:numId="107">
    <w:abstractNumId w:val="182"/>
  </w:num>
  <w:num w:numId="108">
    <w:abstractNumId w:val="175"/>
  </w:num>
  <w:num w:numId="109">
    <w:abstractNumId w:val="129"/>
  </w:num>
  <w:num w:numId="110">
    <w:abstractNumId w:val="101"/>
  </w:num>
  <w:num w:numId="111">
    <w:abstractNumId w:val="183"/>
  </w:num>
  <w:num w:numId="112">
    <w:abstractNumId w:val="69"/>
  </w:num>
  <w:num w:numId="113">
    <w:abstractNumId w:val="16"/>
  </w:num>
  <w:num w:numId="114">
    <w:abstractNumId w:val="96"/>
  </w:num>
  <w:num w:numId="115">
    <w:abstractNumId w:val="124"/>
  </w:num>
  <w:num w:numId="116">
    <w:abstractNumId w:val="40"/>
  </w:num>
  <w:num w:numId="117">
    <w:abstractNumId w:val="12"/>
  </w:num>
  <w:num w:numId="118">
    <w:abstractNumId w:val="46"/>
  </w:num>
  <w:num w:numId="119">
    <w:abstractNumId w:val="167"/>
  </w:num>
  <w:num w:numId="120">
    <w:abstractNumId w:val="216"/>
  </w:num>
  <w:num w:numId="121">
    <w:abstractNumId w:val="211"/>
  </w:num>
  <w:num w:numId="122">
    <w:abstractNumId w:val="162"/>
  </w:num>
  <w:num w:numId="123">
    <w:abstractNumId w:val="17"/>
  </w:num>
  <w:num w:numId="12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8"/>
  </w:num>
  <w:num w:numId="126">
    <w:abstractNumId w:val="168"/>
  </w:num>
  <w:num w:numId="127">
    <w:abstractNumId w:val="59"/>
  </w:num>
  <w:num w:numId="128">
    <w:abstractNumId w:val="84"/>
  </w:num>
  <w:num w:numId="129">
    <w:abstractNumId w:val="144"/>
  </w:num>
  <w:num w:numId="130">
    <w:abstractNumId w:val="174"/>
  </w:num>
  <w:num w:numId="131">
    <w:abstractNumId w:val="223"/>
  </w:num>
  <w:num w:numId="132">
    <w:abstractNumId w:val="192"/>
  </w:num>
  <w:num w:numId="133">
    <w:abstractNumId w:val="125"/>
  </w:num>
  <w:num w:numId="134">
    <w:abstractNumId w:val="51"/>
  </w:num>
  <w:num w:numId="135">
    <w:abstractNumId w:val="109"/>
  </w:num>
  <w:num w:numId="136">
    <w:abstractNumId w:val="114"/>
  </w:num>
  <w:num w:numId="137">
    <w:abstractNumId w:val="95"/>
  </w:num>
  <w:num w:numId="138">
    <w:abstractNumId w:val="42"/>
  </w:num>
  <w:num w:numId="139">
    <w:abstractNumId w:val="115"/>
  </w:num>
  <w:num w:numId="140">
    <w:abstractNumId w:val="143"/>
  </w:num>
  <w:num w:numId="141">
    <w:abstractNumId w:val="188"/>
  </w:num>
  <w:num w:numId="142">
    <w:abstractNumId w:val="18"/>
  </w:num>
  <w:num w:numId="143">
    <w:abstractNumId w:val="85"/>
  </w:num>
  <w:num w:numId="144">
    <w:abstractNumId w:val="3"/>
  </w:num>
  <w:num w:numId="145">
    <w:abstractNumId w:val="106"/>
  </w:num>
  <w:num w:numId="146">
    <w:abstractNumId w:val="172"/>
  </w:num>
  <w:num w:numId="147">
    <w:abstractNumId w:val="89"/>
  </w:num>
  <w:num w:numId="148">
    <w:abstractNumId w:val="130"/>
  </w:num>
  <w:num w:numId="149">
    <w:abstractNumId w:val="176"/>
  </w:num>
  <w:num w:numId="150">
    <w:abstractNumId w:val="26"/>
  </w:num>
  <w:num w:numId="151">
    <w:abstractNumId w:val="55"/>
  </w:num>
  <w:num w:numId="152">
    <w:abstractNumId w:val="47"/>
  </w:num>
  <w:num w:numId="153">
    <w:abstractNumId w:val="24"/>
  </w:num>
  <w:num w:numId="154">
    <w:abstractNumId w:val="195"/>
  </w:num>
  <w:num w:numId="155">
    <w:abstractNumId w:val="220"/>
  </w:num>
  <w:num w:numId="156">
    <w:abstractNumId w:val="88"/>
  </w:num>
  <w:num w:numId="157">
    <w:abstractNumId w:val="181"/>
  </w:num>
  <w:num w:numId="158">
    <w:abstractNumId w:val="215"/>
  </w:num>
  <w:num w:numId="159">
    <w:abstractNumId w:val="169"/>
  </w:num>
  <w:num w:numId="160">
    <w:abstractNumId w:val="189"/>
  </w:num>
  <w:num w:numId="161">
    <w:abstractNumId w:val="91"/>
  </w:num>
  <w:num w:numId="162">
    <w:abstractNumId w:val="208"/>
  </w:num>
  <w:num w:numId="163">
    <w:abstractNumId w:val="190"/>
  </w:num>
  <w:num w:numId="164">
    <w:abstractNumId w:val="90"/>
  </w:num>
  <w:num w:numId="165">
    <w:abstractNumId w:val="70"/>
  </w:num>
  <w:num w:numId="166">
    <w:abstractNumId w:val="179"/>
  </w:num>
  <w:num w:numId="167">
    <w:abstractNumId w:val="224"/>
  </w:num>
  <w:num w:numId="168">
    <w:abstractNumId w:val="173"/>
  </w:num>
  <w:num w:numId="169">
    <w:abstractNumId w:val="21"/>
  </w:num>
  <w:num w:numId="170">
    <w:abstractNumId w:val="38"/>
  </w:num>
  <w:num w:numId="171">
    <w:abstractNumId w:val="134"/>
  </w:num>
  <w:num w:numId="172">
    <w:abstractNumId w:val="39"/>
  </w:num>
  <w:num w:numId="173">
    <w:abstractNumId w:val="73"/>
  </w:num>
  <w:num w:numId="174">
    <w:abstractNumId w:val="118"/>
  </w:num>
  <w:num w:numId="175">
    <w:abstractNumId w:val="22"/>
  </w:num>
  <w:num w:numId="176">
    <w:abstractNumId w:val="146"/>
  </w:num>
  <w:num w:numId="177">
    <w:abstractNumId w:val="136"/>
  </w:num>
  <w:num w:numId="178">
    <w:abstractNumId w:val="11"/>
  </w:num>
  <w:num w:numId="179">
    <w:abstractNumId w:val="193"/>
  </w:num>
  <w:num w:numId="180">
    <w:abstractNumId w:val="113"/>
  </w:num>
  <w:num w:numId="181">
    <w:abstractNumId w:val="102"/>
  </w:num>
  <w:num w:numId="182">
    <w:abstractNumId w:val="62"/>
  </w:num>
  <w:num w:numId="183">
    <w:abstractNumId w:val="154"/>
  </w:num>
  <w:num w:numId="184">
    <w:abstractNumId w:val="166"/>
  </w:num>
  <w:num w:numId="185">
    <w:abstractNumId w:val="171"/>
  </w:num>
  <w:num w:numId="186">
    <w:abstractNumId w:val="108"/>
  </w:num>
  <w:num w:numId="187">
    <w:abstractNumId w:val="82"/>
  </w:num>
  <w:num w:numId="188">
    <w:abstractNumId w:val="111"/>
  </w:num>
  <w:num w:numId="189">
    <w:abstractNumId w:val="19"/>
  </w:num>
  <w:num w:numId="190">
    <w:abstractNumId w:val="49"/>
  </w:num>
  <w:num w:numId="191">
    <w:abstractNumId w:val="104"/>
  </w:num>
  <w:num w:numId="192">
    <w:abstractNumId w:val="98"/>
  </w:num>
  <w:num w:numId="193">
    <w:abstractNumId w:val="148"/>
  </w:num>
  <w:num w:numId="194">
    <w:abstractNumId w:val="161"/>
  </w:num>
  <w:num w:numId="195">
    <w:abstractNumId w:val="198"/>
  </w:num>
  <w:num w:numId="196">
    <w:abstractNumId w:val="30"/>
  </w:num>
  <w:num w:numId="197">
    <w:abstractNumId w:val="45"/>
  </w:num>
  <w:num w:numId="198">
    <w:abstractNumId w:val="142"/>
  </w:num>
  <w:num w:numId="199">
    <w:abstractNumId w:val="207"/>
  </w:num>
  <w:num w:numId="200">
    <w:abstractNumId w:val="201"/>
  </w:num>
  <w:num w:numId="201">
    <w:abstractNumId w:val="80"/>
  </w:num>
  <w:num w:numId="202">
    <w:abstractNumId w:val="8"/>
  </w:num>
  <w:num w:numId="203">
    <w:abstractNumId w:val="68"/>
  </w:num>
  <w:num w:numId="204">
    <w:abstractNumId w:val="221"/>
  </w:num>
  <w:num w:numId="205">
    <w:abstractNumId w:val="119"/>
  </w:num>
  <w:num w:numId="206">
    <w:abstractNumId w:val="105"/>
  </w:num>
  <w:num w:numId="207">
    <w:abstractNumId w:val="203"/>
  </w:num>
  <w:num w:numId="208">
    <w:abstractNumId w:val="191"/>
  </w:num>
  <w:num w:numId="209">
    <w:abstractNumId w:val="122"/>
  </w:num>
  <w:num w:numId="210">
    <w:abstractNumId w:val="103"/>
  </w:num>
  <w:num w:numId="211">
    <w:abstractNumId w:val="210"/>
  </w:num>
  <w:num w:numId="212">
    <w:abstractNumId w:val="29"/>
  </w:num>
  <w:num w:numId="213">
    <w:abstractNumId w:val="83"/>
  </w:num>
  <w:num w:numId="214">
    <w:abstractNumId w:val="139"/>
  </w:num>
  <w:num w:numId="215">
    <w:abstractNumId w:val="180"/>
  </w:num>
  <w:num w:numId="216">
    <w:abstractNumId w:val="77"/>
  </w:num>
  <w:num w:numId="217">
    <w:abstractNumId w:val="7"/>
  </w:num>
  <w:num w:numId="218">
    <w:abstractNumId w:val="34"/>
  </w:num>
  <w:num w:numId="219">
    <w:abstractNumId w:val="137"/>
  </w:num>
  <w:num w:numId="220">
    <w:abstractNumId w:val="1"/>
  </w:num>
  <w:num w:numId="221">
    <w:abstractNumId w:val="50"/>
  </w:num>
  <w:num w:numId="222">
    <w:abstractNumId w:val="222"/>
  </w:num>
  <w:num w:numId="223">
    <w:abstractNumId w:val="100"/>
  </w:num>
  <w:num w:numId="224">
    <w:abstractNumId w:val="86"/>
  </w:num>
  <w:num w:numId="225">
    <w:abstractNumId w:val="151"/>
  </w:num>
  <w:num w:numId="226">
    <w:abstractNumId w:val="155"/>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F67"/>
    <w:rsid w:val="00000823"/>
    <w:rsid w:val="00002A50"/>
    <w:rsid w:val="00010651"/>
    <w:rsid w:val="000123A6"/>
    <w:rsid w:val="00014F8E"/>
    <w:rsid w:val="00016F81"/>
    <w:rsid w:val="000204A6"/>
    <w:rsid w:val="00031B38"/>
    <w:rsid w:val="000338B2"/>
    <w:rsid w:val="000475D8"/>
    <w:rsid w:val="00057A0C"/>
    <w:rsid w:val="00060892"/>
    <w:rsid w:val="00064ED2"/>
    <w:rsid w:val="00065AFB"/>
    <w:rsid w:val="000809FC"/>
    <w:rsid w:val="00083CBA"/>
    <w:rsid w:val="00083FCB"/>
    <w:rsid w:val="00085C3B"/>
    <w:rsid w:val="0008737C"/>
    <w:rsid w:val="000A1393"/>
    <w:rsid w:val="000A6065"/>
    <w:rsid w:val="000B5110"/>
    <w:rsid w:val="000B76B3"/>
    <w:rsid w:val="000C0AE6"/>
    <w:rsid w:val="000C4A94"/>
    <w:rsid w:val="000D01F6"/>
    <w:rsid w:val="000D1F0B"/>
    <w:rsid w:val="000D69C3"/>
    <w:rsid w:val="000D7B4F"/>
    <w:rsid w:val="000E1978"/>
    <w:rsid w:val="000E2A49"/>
    <w:rsid w:val="000F1C6E"/>
    <w:rsid w:val="000F266A"/>
    <w:rsid w:val="000F4AAC"/>
    <w:rsid w:val="001010BB"/>
    <w:rsid w:val="00103152"/>
    <w:rsid w:val="00105C36"/>
    <w:rsid w:val="00105C81"/>
    <w:rsid w:val="00111E1F"/>
    <w:rsid w:val="00113C6B"/>
    <w:rsid w:val="0011791B"/>
    <w:rsid w:val="00121177"/>
    <w:rsid w:val="00121835"/>
    <w:rsid w:val="001262FB"/>
    <w:rsid w:val="001320AA"/>
    <w:rsid w:val="00142D81"/>
    <w:rsid w:val="00145315"/>
    <w:rsid w:val="00150643"/>
    <w:rsid w:val="00150C85"/>
    <w:rsid w:val="0015424C"/>
    <w:rsid w:val="001654D8"/>
    <w:rsid w:val="00167743"/>
    <w:rsid w:val="00167A9F"/>
    <w:rsid w:val="001740A5"/>
    <w:rsid w:val="001817A5"/>
    <w:rsid w:val="00184829"/>
    <w:rsid w:val="001900A8"/>
    <w:rsid w:val="00196056"/>
    <w:rsid w:val="001A134A"/>
    <w:rsid w:val="001B1526"/>
    <w:rsid w:val="001B5E17"/>
    <w:rsid w:val="001C32F9"/>
    <w:rsid w:val="001C619C"/>
    <w:rsid w:val="001C76EC"/>
    <w:rsid w:val="001D3080"/>
    <w:rsid w:val="001E05C3"/>
    <w:rsid w:val="001E4BF9"/>
    <w:rsid w:val="001E6276"/>
    <w:rsid w:val="001F0F67"/>
    <w:rsid w:val="001F15F6"/>
    <w:rsid w:val="00202E81"/>
    <w:rsid w:val="00207C30"/>
    <w:rsid w:val="00211AEE"/>
    <w:rsid w:val="00215245"/>
    <w:rsid w:val="0021530B"/>
    <w:rsid w:val="00220A19"/>
    <w:rsid w:val="00240EC6"/>
    <w:rsid w:val="0024210F"/>
    <w:rsid w:val="00244841"/>
    <w:rsid w:val="00247817"/>
    <w:rsid w:val="002564EA"/>
    <w:rsid w:val="00262297"/>
    <w:rsid w:val="0026398F"/>
    <w:rsid w:val="00265BA9"/>
    <w:rsid w:val="00275E9A"/>
    <w:rsid w:val="002856EB"/>
    <w:rsid w:val="00290862"/>
    <w:rsid w:val="00291463"/>
    <w:rsid w:val="0029499D"/>
    <w:rsid w:val="00296114"/>
    <w:rsid w:val="002A3229"/>
    <w:rsid w:val="002A3AFD"/>
    <w:rsid w:val="002A48C2"/>
    <w:rsid w:val="002A4B6C"/>
    <w:rsid w:val="002A5B55"/>
    <w:rsid w:val="002A680F"/>
    <w:rsid w:val="002A6AD5"/>
    <w:rsid w:val="002B1ADE"/>
    <w:rsid w:val="002C1138"/>
    <w:rsid w:val="002C67E7"/>
    <w:rsid w:val="002D01BF"/>
    <w:rsid w:val="002D0262"/>
    <w:rsid w:val="002D181D"/>
    <w:rsid w:val="002D3181"/>
    <w:rsid w:val="002D606D"/>
    <w:rsid w:val="002E2147"/>
    <w:rsid w:val="002F2474"/>
    <w:rsid w:val="00315824"/>
    <w:rsid w:val="0031619D"/>
    <w:rsid w:val="00316E52"/>
    <w:rsid w:val="00327E30"/>
    <w:rsid w:val="00334815"/>
    <w:rsid w:val="0034627A"/>
    <w:rsid w:val="003522E0"/>
    <w:rsid w:val="00356A4C"/>
    <w:rsid w:val="00364183"/>
    <w:rsid w:val="003671E1"/>
    <w:rsid w:val="00370BDC"/>
    <w:rsid w:val="003736DC"/>
    <w:rsid w:val="00373802"/>
    <w:rsid w:val="003827BE"/>
    <w:rsid w:val="00390A56"/>
    <w:rsid w:val="003A0ADE"/>
    <w:rsid w:val="003A2C37"/>
    <w:rsid w:val="003A73EC"/>
    <w:rsid w:val="003A7916"/>
    <w:rsid w:val="003D3C8F"/>
    <w:rsid w:val="003D48AB"/>
    <w:rsid w:val="003D5B42"/>
    <w:rsid w:val="003E6ECC"/>
    <w:rsid w:val="003F16FC"/>
    <w:rsid w:val="003F2DAB"/>
    <w:rsid w:val="003F50FC"/>
    <w:rsid w:val="00410B72"/>
    <w:rsid w:val="00415E61"/>
    <w:rsid w:val="00421B69"/>
    <w:rsid w:val="00431283"/>
    <w:rsid w:val="00435A3F"/>
    <w:rsid w:val="00437126"/>
    <w:rsid w:val="00440729"/>
    <w:rsid w:val="00442D78"/>
    <w:rsid w:val="0046190E"/>
    <w:rsid w:val="00461D39"/>
    <w:rsid w:val="0047031D"/>
    <w:rsid w:val="00476CA3"/>
    <w:rsid w:val="00490AFE"/>
    <w:rsid w:val="00492368"/>
    <w:rsid w:val="004A2960"/>
    <w:rsid w:val="004A6210"/>
    <w:rsid w:val="004B2489"/>
    <w:rsid w:val="004C19DD"/>
    <w:rsid w:val="004C2AC2"/>
    <w:rsid w:val="004C6D91"/>
    <w:rsid w:val="004D17E1"/>
    <w:rsid w:val="004D3252"/>
    <w:rsid w:val="004D3BF0"/>
    <w:rsid w:val="004D3F2A"/>
    <w:rsid w:val="004D5FBD"/>
    <w:rsid w:val="004E449E"/>
    <w:rsid w:val="004E568F"/>
    <w:rsid w:val="004E7854"/>
    <w:rsid w:val="004E78FE"/>
    <w:rsid w:val="004F1F8E"/>
    <w:rsid w:val="00504789"/>
    <w:rsid w:val="00504AEC"/>
    <w:rsid w:val="00507A86"/>
    <w:rsid w:val="00514E91"/>
    <w:rsid w:val="00516913"/>
    <w:rsid w:val="00522C2F"/>
    <w:rsid w:val="005317CA"/>
    <w:rsid w:val="005432DA"/>
    <w:rsid w:val="005468C0"/>
    <w:rsid w:val="00547398"/>
    <w:rsid w:val="00553D1D"/>
    <w:rsid w:val="0056043C"/>
    <w:rsid w:val="00565A97"/>
    <w:rsid w:val="00573869"/>
    <w:rsid w:val="00573B34"/>
    <w:rsid w:val="005740BB"/>
    <w:rsid w:val="005750DC"/>
    <w:rsid w:val="00580569"/>
    <w:rsid w:val="005819D3"/>
    <w:rsid w:val="00582601"/>
    <w:rsid w:val="00586F43"/>
    <w:rsid w:val="00591EF7"/>
    <w:rsid w:val="005A03F6"/>
    <w:rsid w:val="005A12FC"/>
    <w:rsid w:val="005A5624"/>
    <w:rsid w:val="005A6C1A"/>
    <w:rsid w:val="005B0E0D"/>
    <w:rsid w:val="005B13B8"/>
    <w:rsid w:val="005B304F"/>
    <w:rsid w:val="005C140F"/>
    <w:rsid w:val="005C48BA"/>
    <w:rsid w:val="005C7296"/>
    <w:rsid w:val="005D4E2F"/>
    <w:rsid w:val="005E545B"/>
    <w:rsid w:val="005E7E5D"/>
    <w:rsid w:val="005F30B9"/>
    <w:rsid w:val="005F48B6"/>
    <w:rsid w:val="00610E40"/>
    <w:rsid w:val="00620193"/>
    <w:rsid w:val="0062172D"/>
    <w:rsid w:val="00623BC4"/>
    <w:rsid w:val="00633671"/>
    <w:rsid w:val="00642231"/>
    <w:rsid w:val="00656724"/>
    <w:rsid w:val="00660805"/>
    <w:rsid w:val="00661A2A"/>
    <w:rsid w:val="00667F7E"/>
    <w:rsid w:val="00671026"/>
    <w:rsid w:val="00681A21"/>
    <w:rsid w:val="0068469E"/>
    <w:rsid w:val="00694730"/>
    <w:rsid w:val="006A0141"/>
    <w:rsid w:val="006B5C35"/>
    <w:rsid w:val="006D0676"/>
    <w:rsid w:val="006D473D"/>
    <w:rsid w:val="006D6DED"/>
    <w:rsid w:val="006D7782"/>
    <w:rsid w:val="006E18A6"/>
    <w:rsid w:val="006E481D"/>
    <w:rsid w:val="006E5A85"/>
    <w:rsid w:val="006F129A"/>
    <w:rsid w:val="006F681C"/>
    <w:rsid w:val="0070366F"/>
    <w:rsid w:val="00705B67"/>
    <w:rsid w:val="007068CC"/>
    <w:rsid w:val="00713A1C"/>
    <w:rsid w:val="00715A60"/>
    <w:rsid w:val="00720AD5"/>
    <w:rsid w:val="00721B00"/>
    <w:rsid w:val="0072347C"/>
    <w:rsid w:val="0072679F"/>
    <w:rsid w:val="007361BA"/>
    <w:rsid w:val="00741977"/>
    <w:rsid w:val="00743C9E"/>
    <w:rsid w:val="00747762"/>
    <w:rsid w:val="0075137B"/>
    <w:rsid w:val="00753257"/>
    <w:rsid w:val="00753A86"/>
    <w:rsid w:val="0076060C"/>
    <w:rsid w:val="00763A7F"/>
    <w:rsid w:val="007671D7"/>
    <w:rsid w:val="007721C8"/>
    <w:rsid w:val="007746DA"/>
    <w:rsid w:val="007765B6"/>
    <w:rsid w:val="00780FF5"/>
    <w:rsid w:val="0078687A"/>
    <w:rsid w:val="00791C69"/>
    <w:rsid w:val="007938B5"/>
    <w:rsid w:val="007950D4"/>
    <w:rsid w:val="00796125"/>
    <w:rsid w:val="00796732"/>
    <w:rsid w:val="007A5311"/>
    <w:rsid w:val="007A5840"/>
    <w:rsid w:val="007A7286"/>
    <w:rsid w:val="007A7315"/>
    <w:rsid w:val="007B04AC"/>
    <w:rsid w:val="007B1D48"/>
    <w:rsid w:val="007C2482"/>
    <w:rsid w:val="007C367B"/>
    <w:rsid w:val="007D0E09"/>
    <w:rsid w:val="007D7ACD"/>
    <w:rsid w:val="007E4E7F"/>
    <w:rsid w:val="007E5D3D"/>
    <w:rsid w:val="007F4821"/>
    <w:rsid w:val="007F5DC6"/>
    <w:rsid w:val="007F6F68"/>
    <w:rsid w:val="007F76A9"/>
    <w:rsid w:val="00801815"/>
    <w:rsid w:val="00811995"/>
    <w:rsid w:val="00816B44"/>
    <w:rsid w:val="00827871"/>
    <w:rsid w:val="00827A24"/>
    <w:rsid w:val="00834CAC"/>
    <w:rsid w:val="00837353"/>
    <w:rsid w:val="00843570"/>
    <w:rsid w:val="008478C4"/>
    <w:rsid w:val="00857251"/>
    <w:rsid w:val="00882563"/>
    <w:rsid w:val="008835AB"/>
    <w:rsid w:val="008846D4"/>
    <w:rsid w:val="00891A65"/>
    <w:rsid w:val="008A2F09"/>
    <w:rsid w:val="008A6896"/>
    <w:rsid w:val="008A765D"/>
    <w:rsid w:val="008A7D89"/>
    <w:rsid w:val="008C4DB1"/>
    <w:rsid w:val="008C55AC"/>
    <w:rsid w:val="008C5AB0"/>
    <w:rsid w:val="008D1B90"/>
    <w:rsid w:val="008D30D5"/>
    <w:rsid w:val="008D7312"/>
    <w:rsid w:val="008E09E8"/>
    <w:rsid w:val="008E0E80"/>
    <w:rsid w:val="008F161A"/>
    <w:rsid w:val="00901DD2"/>
    <w:rsid w:val="00913E71"/>
    <w:rsid w:val="00916195"/>
    <w:rsid w:val="00936A86"/>
    <w:rsid w:val="00943C24"/>
    <w:rsid w:val="0094554D"/>
    <w:rsid w:val="0095076D"/>
    <w:rsid w:val="00951F9E"/>
    <w:rsid w:val="00952702"/>
    <w:rsid w:val="0095304B"/>
    <w:rsid w:val="00966048"/>
    <w:rsid w:val="0097332A"/>
    <w:rsid w:val="00987F43"/>
    <w:rsid w:val="00994771"/>
    <w:rsid w:val="009A7217"/>
    <w:rsid w:val="009B0448"/>
    <w:rsid w:val="009B1E5C"/>
    <w:rsid w:val="009B6957"/>
    <w:rsid w:val="009B7220"/>
    <w:rsid w:val="009B7E66"/>
    <w:rsid w:val="009C62AC"/>
    <w:rsid w:val="009D0F7F"/>
    <w:rsid w:val="009D10B8"/>
    <w:rsid w:val="009D58BB"/>
    <w:rsid w:val="009D5B22"/>
    <w:rsid w:val="009D666F"/>
    <w:rsid w:val="009E5C51"/>
    <w:rsid w:val="009E775D"/>
    <w:rsid w:val="009F002D"/>
    <w:rsid w:val="009F0A31"/>
    <w:rsid w:val="00A044A9"/>
    <w:rsid w:val="00A06178"/>
    <w:rsid w:val="00A063F0"/>
    <w:rsid w:val="00A12D38"/>
    <w:rsid w:val="00A16C31"/>
    <w:rsid w:val="00A17E5E"/>
    <w:rsid w:val="00A2469A"/>
    <w:rsid w:val="00A25D99"/>
    <w:rsid w:val="00A31782"/>
    <w:rsid w:val="00A340C5"/>
    <w:rsid w:val="00A40529"/>
    <w:rsid w:val="00A43F11"/>
    <w:rsid w:val="00A52ECB"/>
    <w:rsid w:val="00A539CC"/>
    <w:rsid w:val="00A5671B"/>
    <w:rsid w:val="00A57B09"/>
    <w:rsid w:val="00A612A6"/>
    <w:rsid w:val="00A62BA7"/>
    <w:rsid w:val="00A7097E"/>
    <w:rsid w:val="00A76103"/>
    <w:rsid w:val="00A85C96"/>
    <w:rsid w:val="00A86774"/>
    <w:rsid w:val="00A87AAB"/>
    <w:rsid w:val="00A87F7D"/>
    <w:rsid w:val="00A90512"/>
    <w:rsid w:val="00A935F9"/>
    <w:rsid w:val="00A93DA7"/>
    <w:rsid w:val="00A93F6F"/>
    <w:rsid w:val="00AA2E87"/>
    <w:rsid w:val="00AB3E27"/>
    <w:rsid w:val="00AC07A3"/>
    <w:rsid w:val="00AC4FA4"/>
    <w:rsid w:val="00AC5086"/>
    <w:rsid w:val="00AC6B81"/>
    <w:rsid w:val="00AD0B74"/>
    <w:rsid w:val="00AD7A1F"/>
    <w:rsid w:val="00AE0FD5"/>
    <w:rsid w:val="00AE27A5"/>
    <w:rsid w:val="00AE6CA8"/>
    <w:rsid w:val="00B02022"/>
    <w:rsid w:val="00B03C5D"/>
    <w:rsid w:val="00B1204C"/>
    <w:rsid w:val="00B1396A"/>
    <w:rsid w:val="00B20492"/>
    <w:rsid w:val="00B210D4"/>
    <w:rsid w:val="00B22834"/>
    <w:rsid w:val="00B41C00"/>
    <w:rsid w:val="00B42064"/>
    <w:rsid w:val="00B42BD4"/>
    <w:rsid w:val="00B52666"/>
    <w:rsid w:val="00B53C1C"/>
    <w:rsid w:val="00B57AC5"/>
    <w:rsid w:val="00B57BAD"/>
    <w:rsid w:val="00B644C0"/>
    <w:rsid w:val="00B66011"/>
    <w:rsid w:val="00B6743E"/>
    <w:rsid w:val="00B728C6"/>
    <w:rsid w:val="00B749F1"/>
    <w:rsid w:val="00B77FCB"/>
    <w:rsid w:val="00B82C31"/>
    <w:rsid w:val="00B838C7"/>
    <w:rsid w:val="00B8738D"/>
    <w:rsid w:val="00B9089C"/>
    <w:rsid w:val="00B916CB"/>
    <w:rsid w:val="00B92545"/>
    <w:rsid w:val="00B9538B"/>
    <w:rsid w:val="00B96CFB"/>
    <w:rsid w:val="00BA25EB"/>
    <w:rsid w:val="00BA5F14"/>
    <w:rsid w:val="00BA685E"/>
    <w:rsid w:val="00BB2226"/>
    <w:rsid w:val="00BB324C"/>
    <w:rsid w:val="00BC52AC"/>
    <w:rsid w:val="00BD44D9"/>
    <w:rsid w:val="00BD4E1F"/>
    <w:rsid w:val="00BD6568"/>
    <w:rsid w:val="00BD7D6A"/>
    <w:rsid w:val="00BE1FE0"/>
    <w:rsid w:val="00BE6C08"/>
    <w:rsid w:val="00BE797B"/>
    <w:rsid w:val="00BF3030"/>
    <w:rsid w:val="00C010C9"/>
    <w:rsid w:val="00C05C7E"/>
    <w:rsid w:val="00C0773F"/>
    <w:rsid w:val="00C13D17"/>
    <w:rsid w:val="00C154C0"/>
    <w:rsid w:val="00C168E6"/>
    <w:rsid w:val="00C346F8"/>
    <w:rsid w:val="00C376A7"/>
    <w:rsid w:val="00C37D87"/>
    <w:rsid w:val="00C405A4"/>
    <w:rsid w:val="00C41D44"/>
    <w:rsid w:val="00C44187"/>
    <w:rsid w:val="00C471B4"/>
    <w:rsid w:val="00C508B9"/>
    <w:rsid w:val="00C50DDF"/>
    <w:rsid w:val="00C56EAD"/>
    <w:rsid w:val="00C64398"/>
    <w:rsid w:val="00C703C4"/>
    <w:rsid w:val="00C7163F"/>
    <w:rsid w:val="00C77563"/>
    <w:rsid w:val="00C8250F"/>
    <w:rsid w:val="00C83E39"/>
    <w:rsid w:val="00C85036"/>
    <w:rsid w:val="00C8731A"/>
    <w:rsid w:val="00C91D3B"/>
    <w:rsid w:val="00C922C7"/>
    <w:rsid w:val="00C95F27"/>
    <w:rsid w:val="00CA0120"/>
    <w:rsid w:val="00CC6FDF"/>
    <w:rsid w:val="00CC7F8A"/>
    <w:rsid w:val="00CD365C"/>
    <w:rsid w:val="00CD7391"/>
    <w:rsid w:val="00CD757B"/>
    <w:rsid w:val="00CE5645"/>
    <w:rsid w:val="00CF0094"/>
    <w:rsid w:val="00CF2479"/>
    <w:rsid w:val="00CF3BCC"/>
    <w:rsid w:val="00D129C1"/>
    <w:rsid w:val="00D147D7"/>
    <w:rsid w:val="00D20B21"/>
    <w:rsid w:val="00D23BBA"/>
    <w:rsid w:val="00D24A9A"/>
    <w:rsid w:val="00D24EBA"/>
    <w:rsid w:val="00D252BD"/>
    <w:rsid w:val="00D26965"/>
    <w:rsid w:val="00D31030"/>
    <w:rsid w:val="00D31A1D"/>
    <w:rsid w:val="00D33A4F"/>
    <w:rsid w:val="00D36086"/>
    <w:rsid w:val="00D369C2"/>
    <w:rsid w:val="00D377C7"/>
    <w:rsid w:val="00D470C0"/>
    <w:rsid w:val="00D5401A"/>
    <w:rsid w:val="00D5687D"/>
    <w:rsid w:val="00D62264"/>
    <w:rsid w:val="00D65C6D"/>
    <w:rsid w:val="00D668DF"/>
    <w:rsid w:val="00D675DF"/>
    <w:rsid w:val="00D764DB"/>
    <w:rsid w:val="00D820C7"/>
    <w:rsid w:val="00D86147"/>
    <w:rsid w:val="00D90840"/>
    <w:rsid w:val="00DA119C"/>
    <w:rsid w:val="00DA31E8"/>
    <w:rsid w:val="00DA3C75"/>
    <w:rsid w:val="00DA7AA6"/>
    <w:rsid w:val="00DB2203"/>
    <w:rsid w:val="00DB25F6"/>
    <w:rsid w:val="00DB5838"/>
    <w:rsid w:val="00DC3D89"/>
    <w:rsid w:val="00DD0D28"/>
    <w:rsid w:val="00DD0DC2"/>
    <w:rsid w:val="00DD2931"/>
    <w:rsid w:val="00DD67E8"/>
    <w:rsid w:val="00DE4DB2"/>
    <w:rsid w:val="00DF1569"/>
    <w:rsid w:val="00DF73F8"/>
    <w:rsid w:val="00DF7CC1"/>
    <w:rsid w:val="00DF7DE5"/>
    <w:rsid w:val="00E005CC"/>
    <w:rsid w:val="00E013CE"/>
    <w:rsid w:val="00E07398"/>
    <w:rsid w:val="00E10D73"/>
    <w:rsid w:val="00E16D13"/>
    <w:rsid w:val="00E21B3E"/>
    <w:rsid w:val="00E244D0"/>
    <w:rsid w:val="00E2775E"/>
    <w:rsid w:val="00E3052B"/>
    <w:rsid w:val="00E353CC"/>
    <w:rsid w:val="00E37E35"/>
    <w:rsid w:val="00E43003"/>
    <w:rsid w:val="00E46650"/>
    <w:rsid w:val="00E542D2"/>
    <w:rsid w:val="00E54CCE"/>
    <w:rsid w:val="00E616AC"/>
    <w:rsid w:val="00E62836"/>
    <w:rsid w:val="00E64D43"/>
    <w:rsid w:val="00E65402"/>
    <w:rsid w:val="00E7030D"/>
    <w:rsid w:val="00E703DD"/>
    <w:rsid w:val="00E77B3E"/>
    <w:rsid w:val="00E80347"/>
    <w:rsid w:val="00E83E5F"/>
    <w:rsid w:val="00E852A8"/>
    <w:rsid w:val="00E95A91"/>
    <w:rsid w:val="00EA1ED3"/>
    <w:rsid w:val="00EA52D1"/>
    <w:rsid w:val="00EB35AA"/>
    <w:rsid w:val="00EB5384"/>
    <w:rsid w:val="00EB620E"/>
    <w:rsid w:val="00EC0090"/>
    <w:rsid w:val="00EC0EA1"/>
    <w:rsid w:val="00EC4874"/>
    <w:rsid w:val="00EC6DCC"/>
    <w:rsid w:val="00ED0E79"/>
    <w:rsid w:val="00ED139D"/>
    <w:rsid w:val="00ED160E"/>
    <w:rsid w:val="00ED3365"/>
    <w:rsid w:val="00ED7589"/>
    <w:rsid w:val="00EE607E"/>
    <w:rsid w:val="00EE60BE"/>
    <w:rsid w:val="00F00CA8"/>
    <w:rsid w:val="00F01183"/>
    <w:rsid w:val="00F01648"/>
    <w:rsid w:val="00F07FAB"/>
    <w:rsid w:val="00F10187"/>
    <w:rsid w:val="00F147BD"/>
    <w:rsid w:val="00F263C7"/>
    <w:rsid w:val="00F34CF3"/>
    <w:rsid w:val="00F368E2"/>
    <w:rsid w:val="00F41DBA"/>
    <w:rsid w:val="00F45E66"/>
    <w:rsid w:val="00F46272"/>
    <w:rsid w:val="00F603EE"/>
    <w:rsid w:val="00F61490"/>
    <w:rsid w:val="00F64BA0"/>
    <w:rsid w:val="00F738DD"/>
    <w:rsid w:val="00F815A8"/>
    <w:rsid w:val="00F9307B"/>
    <w:rsid w:val="00F944B0"/>
    <w:rsid w:val="00F944B1"/>
    <w:rsid w:val="00F97B66"/>
    <w:rsid w:val="00F97BF4"/>
    <w:rsid w:val="00FA3E7C"/>
    <w:rsid w:val="00FB0C9D"/>
    <w:rsid w:val="00FB2402"/>
    <w:rsid w:val="00FB29F3"/>
    <w:rsid w:val="00FB327E"/>
    <w:rsid w:val="00FB39FC"/>
    <w:rsid w:val="00FB7121"/>
    <w:rsid w:val="00FC169B"/>
    <w:rsid w:val="00FC1C4C"/>
    <w:rsid w:val="00FD712D"/>
    <w:rsid w:val="00FD750A"/>
    <w:rsid w:val="00FE145E"/>
    <w:rsid w:val="00FE6001"/>
    <w:rsid w:val="00FE7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27C0177-BFF4-4EFF-928B-4C523A19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8614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167743"/>
    <w:pPr>
      <w:keepNext/>
      <w:keepLines/>
      <w:tabs>
        <w:tab w:val="left" w:pos="142"/>
      </w:tabs>
      <w:suppressAutoHyphens/>
      <w:spacing w:line="360" w:lineRule="auto"/>
      <w:jc w:val="center"/>
      <w:outlineLvl w:val="0"/>
    </w:pPr>
    <w:rPr>
      <w:b/>
      <w:caps/>
      <w:sz w:val="28"/>
      <w:szCs w:val="32"/>
      <w:lang w:eastAsia="en-US"/>
    </w:rPr>
  </w:style>
  <w:style w:type="paragraph" w:styleId="2">
    <w:name w:val="heading 2"/>
    <w:basedOn w:val="a2"/>
    <w:next w:val="a2"/>
    <w:link w:val="20"/>
    <w:uiPriority w:val="9"/>
    <w:unhideWhenUsed/>
    <w:qFormat/>
    <w:rsid w:val="001677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B57BA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iPriority w:val="9"/>
    <w:qFormat/>
    <w:rsid w:val="00111E1F"/>
    <w:pPr>
      <w:keepNext/>
      <w:spacing w:before="240" w:after="60"/>
      <w:jc w:val="both"/>
      <w:outlineLvl w:val="3"/>
    </w:pPr>
    <w:rPr>
      <w:rFonts w:ascii="Calibri" w:hAnsi="Calibri"/>
      <w:b/>
      <w:bCs/>
      <w:sz w:val="28"/>
      <w:szCs w:val="28"/>
      <w:lang w:val="x-none" w:eastAsia="ar-SA"/>
    </w:rPr>
  </w:style>
  <w:style w:type="paragraph" w:styleId="5">
    <w:name w:val="heading 5"/>
    <w:basedOn w:val="a2"/>
    <w:next w:val="a2"/>
    <w:link w:val="50"/>
    <w:unhideWhenUsed/>
    <w:qFormat/>
    <w:rsid w:val="00111E1F"/>
    <w:pPr>
      <w:keepNext/>
      <w:keepLines/>
      <w:spacing w:before="200"/>
      <w:outlineLvl w:val="4"/>
    </w:pPr>
    <w:rPr>
      <w:rFonts w:ascii="Cambria" w:eastAsia="SimSun" w:hAnsi="Cambria"/>
      <w:color w:val="243F60"/>
      <w:lang w:val="x-none"/>
    </w:rPr>
  </w:style>
  <w:style w:type="paragraph" w:styleId="6">
    <w:name w:val="heading 6"/>
    <w:basedOn w:val="a2"/>
    <w:next w:val="a2"/>
    <w:link w:val="60"/>
    <w:uiPriority w:val="9"/>
    <w:qFormat/>
    <w:rsid w:val="00111E1F"/>
    <w:pPr>
      <w:keepNext/>
      <w:jc w:val="center"/>
      <w:outlineLvl w:val="5"/>
    </w:pPr>
    <w:rPr>
      <w:b/>
      <w:bCs/>
      <w:i/>
      <w:sz w:val="20"/>
      <w:szCs w:val="20"/>
      <w:lang w:val="x-none"/>
    </w:rPr>
  </w:style>
  <w:style w:type="paragraph" w:styleId="7">
    <w:name w:val="heading 7"/>
    <w:basedOn w:val="a2"/>
    <w:next w:val="a2"/>
    <w:link w:val="70"/>
    <w:unhideWhenUsed/>
    <w:qFormat/>
    <w:rsid w:val="00111E1F"/>
    <w:pPr>
      <w:keepNext/>
      <w:keepLines/>
      <w:spacing w:before="200"/>
      <w:outlineLvl w:val="6"/>
    </w:pPr>
    <w:rPr>
      <w:rFonts w:ascii="Cambria" w:eastAsia="SimSun" w:hAnsi="Cambria"/>
      <w:i/>
      <w:iCs/>
      <w:color w:val="404040"/>
      <w:lang w:val="x-none"/>
    </w:rPr>
  </w:style>
  <w:style w:type="paragraph" w:styleId="8">
    <w:name w:val="heading 8"/>
    <w:basedOn w:val="a2"/>
    <w:next w:val="a2"/>
    <w:link w:val="80"/>
    <w:unhideWhenUsed/>
    <w:qFormat/>
    <w:rsid w:val="00111E1F"/>
    <w:pPr>
      <w:keepNext/>
      <w:keepLines/>
      <w:spacing w:before="200"/>
      <w:outlineLvl w:val="7"/>
    </w:pPr>
    <w:rPr>
      <w:rFonts w:ascii="Cambria" w:eastAsia="SimSun" w:hAnsi="Cambria"/>
      <w:color w:val="404040"/>
      <w:sz w:val="20"/>
      <w:szCs w:val="20"/>
      <w:lang w:val="x-none"/>
    </w:rPr>
  </w:style>
  <w:style w:type="paragraph" w:styleId="9">
    <w:name w:val="heading 9"/>
    <w:basedOn w:val="a2"/>
    <w:next w:val="a2"/>
    <w:link w:val="90"/>
    <w:unhideWhenUsed/>
    <w:qFormat/>
    <w:rsid w:val="00111E1F"/>
    <w:pPr>
      <w:keepNext/>
      <w:keepLines/>
      <w:spacing w:before="200"/>
      <w:outlineLvl w:val="8"/>
    </w:pPr>
    <w:rPr>
      <w:rFonts w:ascii="Cambria" w:eastAsia="SimSun" w:hAnsi="Cambria"/>
      <w:i/>
      <w:iCs/>
      <w:color w:val="404040"/>
      <w:sz w:val="20"/>
      <w:szCs w:val="20"/>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link w:val="a7"/>
    <w:qFormat/>
    <w:rsid w:val="00D86147"/>
    <w:pPr>
      <w:spacing w:line="480" w:lineRule="auto"/>
      <w:jc w:val="center"/>
    </w:pPr>
    <w:rPr>
      <w:b/>
      <w:bCs/>
      <w:sz w:val="28"/>
      <w:szCs w:val="20"/>
      <w:lang w:val="x-none"/>
    </w:rPr>
  </w:style>
  <w:style w:type="character" w:customStyle="1" w:styleId="a7">
    <w:name w:val="Название Знак"/>
    <w:basedOn w:val="a3"/>
    <w:link w:val="a6"/>
    <w:uiPriority w:val="10"/>
    <w:rsid w:val="00D86147"/>
    <w:rPr>
      <w:rFonts w:ascii="Times New Roman" w:eastAsia="Times New Roman" w:hAnsi="Times New Roman" w:cs="Times New Roman"/>
      <w:b/>
      <w:bCs/>
      <w:sz w:val="28"/>
      <w:szCs w:val="20"/>
      <w:lang w:val="x-none" w:eastAsia="ru-RU"/>
    </w:rPr>
  </w:style>
  <w:style w:type="character" w:customStyle="1" w:styleId="apple-converted-space">
    <w:name w:val="apple-converted-space"/>
    <w:basedOn w:val="a3"/>
    <w:rsid w:val="00D86147"/>
  </w:style>
  <w:style w:type="table" w:styleId="a8">
    <w:name w:val="Table Grid"/>
    <w:basedOn w:val="a4"/>
    <w:uiPriority w:val="59"/>
    <w:rsid w:val="00D86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Таблица простая 41"/>
    <w:basedOn w:val="a4"/>
    <w:uiPriority w:val="44"/>
    <w:rsid w:val="00D861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List Paragraph"/>
    <w:basedOn w:val="a2"/>
    <w:uiPriority w:val="34"/>
    <w:qFormat/>
    <w:rsid w:val="00D86147"/>
    <w:pPr>
      <w:ind w:left="720"/>
      <w:contextualSpacing/>
    </w:pPr>
  </w:style>
  <w:style w:type="paragraph" w:styleId="aa">
    <w:name w:val="header"/>
    <w:basedOn w:val="a2"/>
    <w:link w:val="ab"/>
    <w:uiPriority w:val="99"/>
    <w:unhideWhenUsed/>
    <w:rsid w:val="00167743"/>
    <w:pPr>
      <w:tabs>
        <w:tab w:val="center" w:pos="4677"/>
        <w:tab w:val="right" w:pos="9355"/>
      </w:tabs>
    </w:pPr>
  </w:style>
  <w:style w:type="character" w:customStyle="1" w:styleId="ab">
    <w:name w:val="Верхний колонтитул Знак"/>
    <w:basedOn w:val="a3"/>
    <w:link w:val="aa"/>
    <w:uiPriority w:val="99"/>
    <w:rsid w:val="00167743"/>
    <w:rPr>
      <w:rFonts w:ascii="Times New Roman" w:eastAsia="Times New Roman" w:hAnsi="Times New Roman" w:cs="Times New Roman"/>
      <w:sz w:val="24"/>
      <w:szCs w:val="24"/>
      <w:lang w:eastAsia="ru-RU"/>
    </w:rPr>
  </w:style>
  <w:style w:type="paragraph" w:styleId="ac">
    <w:name w:val="footer"/>
    <w:basedOn w:val="a2"/>
    <w:link w:val="ad"/>
    <w:uiPriority w:val="99"/>
    <w:unhideWhenUsed/>
    <w:rsid w:val="00167743"/>
    <w:pPr>
      <w:tabs>
        <w:tab w:val="center" w:pos="4677"/>
        <w:tab w:val="right" w:pos="9355"/>
      </w:tabs>
    </w:pPr>
  </w:style>
  <w:style w:type="character" w:customStyle="1" w:styleId="ad">
    <w:name w:val="Нижний колонтитул Знак"/>
    <w:basedOn w:val="a3"/>
    <w:link w:val="ac"/>
    <w:uiPriority w:val="99"/>
    <w:rsid w:val="00167743"/>
    <w:rPr>
      <w:rFonts w:ascii="Times New Roman" w:eastAsia="Times New Roman" w:hAnsi="Times New Roman" w:cs="Times New Roman"/>
      <w:sz w:val="24"/>
      <w:szCs w:val="24"/>
      <w:lang w:eastAsia="ru-RU"/>
    </w:rPr>
  </w:style>
  <w:style w:type="character" w:customStyle="1" w:styleId="10">
    <w:name w:val="Заголовок 1 Знак"/>
    <w:basedOn w:val="a3"/>
    <w:link w:val="1"/>
    <w:uiPriority w:val="9"/>
    <w:rsid w:val="00167743"/>
    <w:rPr>
      <w:rFonts w:ascii="Times New Roman" w:eastAsia="Times New Roman" w:hAnsi="Times New Roman" w:cs="Times New Roman"/>
      <w:b/>
      <w:caps/>
      <w:sz w:val="28"/>
      <w:szCs w:val="32"/>
    </w:rPr>
  </w:style>
  <w:style w:type="character" w:customStyle="1" w:styleId="20">
    <w:name w:val="Заголовок 2 Знак"/>
    <w:basedOn w:val="a3"/>
    <w:link w:val="2"/>
    <w:uiPriority w:val="9"/>
    <w:rsid w:val="00167743"/>
    <w:rPr>
      <w:rFonts w:asciiTheme="majorHAnsi" w:eastAsiaTheme="majorEastAsia" w:hAnsiTheme="majorHAnsi" w:cstheme="majorBidi"/>
      <w:color w:val="2E74B5" w:themeColor="accent1" w:themeShade="BF"/>
      <w:sz w:val="26"/>
      <w:szCs w:val="26"/>
      <w:lang w:eastAsia="ru-RU"/>
    </w:rPr>
  </w:style>
  <w:style w:type="paragraph" w:styleId="ae">
    <w:name w:val="No Spacing"/>
    <w:aliases w:val="основа,No Spacing1,ВОПРОС"/>
    <w:link w:val="af"/>
    <w:uiPriority w:val="1"/>
    <w:qFormat/>
    <w:rsid w:val="001262FB"/>
    <w:pPr>
      <w:spacing w:after="0" w:line="240" w:lineRule="auto"/>
    </w:pPr>
    <w:rPr>
      <w:rFonts w:ascii="Calibri" w:eastAsia="Calibri" w:hAnsi="Calibri" w:cs="Times New Roman"/>
    </w:rPr>
  </w:style>
  <w:style w:type="character" w:customStyle="1" w:styleId="af">
    <w:name w:val="Без интервала Знак"/>
    <w:aliases w:val="основа Знак,No Spacing1 Знак,ВОПРОС Знак"/>
    <w:link w:val="ae"/>
    <w:uiPriority w:val="1"/>
    <w:rsid w:val="001262FB"/>
    <w:rPr>
      <w:rFonts w:ascii="Calibri" w:eastAsia="Calibri" w:hAnsi="Calibri" w:cs="Times New Roman"/>
    </w:rPr>
  </w:style>
  <w:style w:type="paragraph" w:styleId="21">
    <w:name w:val="Body Text Indent 2"/>
    <w:basedOn w:val="a2"/>
    <w:link w:val="22"/>
    <w:uiPriority w:val="99"/>
    <w:rsid w:val="001262FB"/>
    <w:pPr>
      <w:tabs>
        <w:tab w:val="left" w:pos="4290"/>
      </w:tabs>
      <w:ind w:firstLine="180"/>
    </w:pPr>
    <w:rPr>
      <w:lang w:val="x-none"/>
    </w:rPr>
  </w:style>
  <w:style w:type="character" w:customStyle="1" w:styleId="22">
    <w:name w:val="Основной текст с отступом 2 Знак"/>
    <w:basedOn w:val="a3"/>
    <w:link w:val="21"/>
    <w:uiPriority w:val="99"/>
    <w:rsid w:val="001262FB"/>
    <w:rPr>
      <w:rFonts w:ascii="Times New Roman" w:eastAsia="Times New Roman" w:hAnsi="Times New Roman" w:cs="Times New Roman"/>
      <w:sz w:val="24"/>
      <w:szCs w:val="24"/>
      <w:lang w:val="x-none" w:eastAsia="ru-RU"/>
    </w:rPr>
  </w:style>
  <w:style w:type="paragraph" w:customStyle="1" w:styleId="ConsPlusNormal">
    <w:name w:val="ConsPlusNormal"/>
    <w:rsid w:val="001262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2"/>
    <w:link w:val="af1"/>
    <w:uiPriority w:val="99"/>
    <w:unhideWhenUsed/>
    <w:rsid w:val="00DA31E8"/>
    <w:pPr>
      <w:spacing w:before="100" w:beforeAutospacing="1" w:after="100" w:afterAutospacing="1"/>
    </w:pPr>
    <w:rPr>
      <w:lang w:val="x-none"/>
    </w:rPr>
  </w:style>
  <w:style w:type="character" w:customStyle="1" w:styleId="af1">
    <w:name w:val="Обычный (веб) Знак"/>
    <w:link w:val="af0"/>
    <w:rsid w:val="00DA31E8"/>
    <w:rPr>
      <w:rFonts w:ascii="Times New Roman" w:eastAsia="Times New Roman" w:hAnsi="Times New Roman" w:cs="Times New Roman"/>
      <w:sz w:val="24"/>
      <w:szCs w:val="24"/>
      <w:lang w:val="x-none" w:eastAsia="ru-RU"/>
    </w:rPr>
  </w:style>
  <w:style w:type="character" w:styleId="af2">
    <w:name w:val="Strong"/>
    <w:uiPriority w:val="22"/>
    <w:qFormat/>
    <w:rsid w:val="00DA31E8"/>
    <w:rPr>
      <w:b/>
      <w:bCs/>
    </w:rPr>
  </w:style>
  <w:style w:type="paragraph" w:customStyle="1" w:styleId="31">
    <w:name w:val="Обычный3"/>
    <w:rsid w:val="00DA31E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360"/>
      <w:jc w:val="both"/>
    </w:pPr>
    <w:rPr>
      <w:rFonts w:ascii="Times New Roman" w:eastAsia="ヒラギノ角ゴ Pro W3" w:hAnsi="Times New Roman" w:cs="Times New Roman"/>
      <w:b/>
      <w:color w:val="000000"/>
      <w:kern w:val="1"/>
      <w:position w:val="2"/>
      <w:sz w:val="24"/>
      <w:szCs w:val="24"/>
      <w:lang w:eastAsia="ar-SA"/>
    </w:rPr>
  </w:style>
  <w:style w:type="paragraph" w:customStyle="1" w:styleId="Default">
    <w:name w:val="Default"/>
    <w:rsid w:val="008018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3">
    <w:name w:val="Hyperlink"/>
    <w:basedOn w:val="a3"/>
    <w:unhideWhenUsed/>
    <w:rsid w:val="00B41C00"/>
    <w:rPr>
      <w:color w:val="0563C1" w:themeColor="hyperlink"/>
      <w:u w:val="single"/>
    </w:rPr>
  </w:style>
  <w:style w:type="paragraph" w:customStyle="1" w:styleId="a">
    <w:name w:val="Перечень"/>
    <w:basedOn w:val="a2"/>
    <w:next w:val="a2"/>
    <w:link w:val="af4"/>
    <w:qFormat/>
    <w:rsid w:val="00A5671B"/>
    <w:pPr>
      <w:numPr>
        <w:numId w:val="3"/>
      </w:numPr>
      <w:suppressAutoHyphens/>
      <w:spacing w:line="360" w:lineRule="auto"/>
      <w:jc w:val="both"/>
    </w:pPr>
    <w:rPr>
      <w:rFonts w:eastAsia="Calibri"/>
      <w:sz w:val="28"/>
      <w:szCs w:val="22"/>
      <w:u w:color="000000"/>
      <w:bdr w:val="nil"/>
    </w:rPr>
  </w:style>
  <w:style w:type="character" w:customStyle="1" w:styleId="af4">
    <w:name w:val="Перечень Знак"/>
    <w:link w:val="a"/>
    <w:rsid w:val="00A5671B"/>
    <w:rPr>
      <w:rFonts w:ascii="Times New Roman" w:eastAsia="Calibri" w:hAnsi="Times New Roman" w:cs="Times New Roman"/>
      <w:sz w:val="28"/>
      <w:u w:color="000000"/>
      <w:bdr w:val="nil"/>
      <w:lang w:eastAsia="ru-RU"/>
    </w:rPr>
  </w:style>
  <w:style w:type="paragraph" w:customStyle="1" w:styleId="af5">
    <w:name w:val="А_основной"/>
    <w:basedOn w:val="a2"/>
    <w:link w:val="af6"/>
    <w:qFormat/>
    <w:rsid w:val="0021530B"/>
    <w:pPr>
      <w:spacing w:line="360" w:lineRule="auto"/>
      <w:ind w:firstLine="454"/>
      <w:jc w:val="both"/>
    </w:pPr>
    <w:rPr>
      <w:rFonts w:eastAsia="Calibri"/>
      <w:sz w:val="28"/>
      <w:szCs w:val="28"/>
      <w:lang w:eastAsia="en-US"/>
    </w:rPr>
  </w:style>
  <w:style w:type="character" w:customStyle="1" w:styleId="af6">
    <w:name w:val="А_основной Знак"/>
    <w:link w:val="af5"/>
    <w:rsid w:val="0021530B"/>
    <w:rPr>
      <w:rFonts w:ascii="Times New Roman" w:eastAsia="Calibri" w:hAnsi="Times New Roman" w:cs="Times New Roman"/>
      <w:sz w:val="28"/>
      <w:szCs w:val="28"/>
    </w:rPr>
  </w:style>
  <w:style w:type="character" w:customStyle="1" w:styleId="30">
    <w:name w:val="Заголовок 3 Знак"/>
    <w:basedOn w:val="a3"/>
    <w:link w:val="3"/>
    <w:uiPriority w:val="9"/>
    <w:rsid w:val="00B57BAD"/>
    <w:rPr>
      <w:rFonts w:asciiTheme="majorHAnsi" w:eastAsiaTheme="majorEastAsia" w:hAnsiTheme="majorHAnsi" w:cstheme="majorBidi"/>
      <w:color w:val="1F4D78" w:themeColor="accent1" w:themeShade="7F"/>
      <w:sz w:val="24"/>
      <w:szCs w:val="24"/>
      <w:lang w:eastAsia="ru-RU"/>
    </w:rPr>
  </w:style>
  <w:style w:type="paragraph" w:styleId="42">
    <w:name w:val="toc 4"/>
    <w:basedOn w:val="a2"/>
    <w:next w:val="a2"/>
    <w:autoRedefine/>
    <w:uiPriority w:val="39"/>
    <w:unhideWhenUsed/>
    <w:rsid w:val="00296114"/>
    <w:pPr>
      <w:tabs>
        <w:tab w:val="right" w:leader="dot" w:pos="9628"/>
      </w:tabs>
      <w:suppressAutoHyphens/>
      <w:spacing w:after="100" w:line="276" w:lineRule="auto"/>
      <w:ind w:left="142" w:firstLine="454"/>
      <w:jc w:val="both"/>
    </w:pPr>
    <w:rPr>
      <w:rFonts w:eastAsia="Calibri"/>
      <w:sz w:val="28"/>
      <w:szCs w:val="22"/>
      <w:lang w:eastAsia="en-US"/>
    </w:rPr>
  </w:style>
  <w:style w:type="character" w:styleId="af7">
    <w:name w:val="footnote reference"/>
    <w:rsid w:val="000A6065"/>
    <w:rPr>
      <w:rFonts w:cs="Times New Roman"/>
      <w:vertAlign w:val="superscript"/>
    </w:rPr>
  </w:style>
  <w:style w:type="paragraph" w:styleId="af8">
    <w:name w:val="footnote text"/>
    <w:aliases w:val="Знак6,F1"/>
    <w:basedOn w:val="a2"/>
    <w:link w:val="af9"/>
    <w:rsid w:val="000A6065"/>
    <w:pPr>
      <w:spacing w:line="360" w:lineRule="auto"/>
    </w:pPr>
    <w:rPr>
      <w:sz w:val="20"/>
      <w:szCs w:val="20"/>
    </w:rPr>
  </w:style>
  <w:style w:type="character" w:customStyle="1" w:styleId="af9">
    <w:name w:val="Текст сноски Знак"/>
    <w:aliases w:val="Знак6 Знак,F1 Знак"/>
    <w:basedOn w:val="a3"/>
    <w:link w:val="af8"/>
    <w:rsid w:val="000A6065"/>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E2A49"/>
    <w:rPr>
      <w:rFonts w:ascii="Times New Roman" w:hAnsi="Times New Roman" w:cs="Times New Roman" w:hint="default"/>
      <w:strike w:val="0"/>
      <w:dstrike w:val="0"/>
      <w:sz w:val="24"/>
      <w:szCs w:val="24"/>
      <w:u w:val="none"/>
      <w:effect w:val="none"/>
    </w:rPr>
  </w:style>
  <w:style w:type="table" w:customStyle="1" w:styleId="-131">
    <w:name w:val="Таблица-сетка 1 светлая — акцент 31"/>
    <w:basedOn w:val="a4"/>
    <w:uiPriority w:val="46"/>
    <w:rsid w:val="005740B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fa">
    <w:name w:val="Body Text Indent"/>
    <w:basedOn w:val="a2"/>
    <w:link w:val="afb"/>
    <w:uiPriority w:val="99"/>
    <w:unhideWhenUsed/>
    <w:rsid w:val="00705B67"/>
    <w:pPr>
      <w:spacing w:after="120"/>
      <w:ind w:left="283"/>
    </w:pPr>
    <w:rPr>
      <w:lang w:val="x-none"/>
    </w:rPr>
  </w:style>
  <w:style w:type="character" w:customStyle="1" w:styleId="afb">
    <w:name w:val="Основной текст с отступом Знак"/>
    <w:basedOn w:val="a3"/>
    <w:link w:val="afa"/>
    <w:uiPriority w:val="99"/>
    <w:rsid w:val="00705B67"/>
    <w:rPr>
      <w:rFonts w:ascii="Times New Roman" w:eastAsia="Times New Roman" w:hAnsi="Times New Roman" w:cs="Times New Roman"/>
      <w:sz w:val="24"/>
      <w:szCs w:val="24"/>
      <w:lang w:val="x-none" w:eastAsia="ru-RU"/>
    </w:rPr>
  </w:style>
  <w:style w:type="character" w:customStyle="1" w:styleId="apple-style-span">
    <w:name w:val="apple-style-span"/>
    <w:basedOn w:val="a3"/>
    <w:rsid w:val="005A6C1A"/>
  </w:style>
  <w:style w:type="numbering" w:customStyle="1" w:styleId="11">
    <w:name w:val="Нет списка1"/>
    <w:next w:val="a5"/>
    <w:uiPriority w:val="99"/>
    <w:semiHidden/>
    <w:unhideWhenUsed/>
    <w:rsid w:val="006A0141"/>
  </w:style>
  <w:style w:type="character" w:customStyle="1" w:styleId="dash041e005f0431005f044b005f0447005f043d005f044b005f0439005f005fchar1char1">
    <w:name w:val="dash041e_005f0431_005f044b_005f0447_005f043d_005f044b_005f0439_005f_005fchar1__char1"/>
    <w:basedOn w:val="a3"/>
    <w:rsid w:val="006A0141"/>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basedOn w:val="a3"/>
    <w:rsid w:val="006A0141"/>
    <w:rPr>
      <w:rFonts w:ascii="Times New Roman" w:hAnsi="Times New Roman" w:cs="Times New Roman"/>
      <w:sz w:val="24"/>
      <w:szCs w:val="24"/>
      <w:u w:val="none"/>
      <w:effect w:val="none"/>
    </w:rPr>
  </w:style>
  <w:style w:type="table" w:customStyle="1" w:styleId="12">
    <w:name w:val="Сетка таблицы1"/>
    <w:basedOn w:val="a4"/>
    <w:next w:val="a8"/>
    <w:uiPriority w:val="5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6A014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R3">
    <w:name w:val="FR3"/>
    <w:rsid w:val="006A0141"/>
    <w:pPr>
      <w:widowControl w:val="0"/>
      <w:spacing w:after="0" w:line="260" w:lineRule="auto"/>
      <w:ind w:firstLine="300"/>
      <w:jc w:val="both"/>
    </w:pPr>
    <w:rPr>
      <w:rFonts w:ascii="Arial" w:eastAsia="Times New Roman" w:hAnsi="Arial" w:cs="Arial"/>
      <w:sz w:val="18"/>
      <w:szCs w:val="18"/>
      <w:lang w:eastAsia="ru-RU"/>
    </w:rPr>
  </w:style>
  <w:style w:type="character" w:customStyle="1" w:styleId="dash041e0431044b0447043d044b0439char1">
    <w:name w:val="dash041e_0431_044b_0447_043d_044b_0439__char1"/>
    <w:basedOn w:val="a3"/>
    <w:rsid w:val="006A0141"/>
    <w:rPr>
      <w:rFonts w:ascii="Times New Roman" w:hAnsi="Times New Roman" w:cs="Times New Roman"/>
      <w:sz w:val="24"/>
      <w:szCs w:val="24"/>
      <w:u w:val="none"/>
      <w:effect w:val="none"/>
    </w:rPr>
  </w:style>
  <w:style w:type="table" w:customStyle="1" w:styleId="23">
    <w:name w:val="Сетка таблицы2"/>
    <w:basedOn w:val="a4"/>
    <w:next w:val="a8"/>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Grid1"/>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2">
    <w:name w:val="Сетка таблицы3"/>
    <w:basedOn w:val="a4"/>
    <w:next w:val="a8"/>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Grid3"/>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E305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E305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E3052B"/>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both">
    <w:name w:val="pboth"/>
    <w:basedOn w:val="a2"/>
    <w:rsid w:val="003522E0"/>
    <w:pPr>
      <w:spacing w:before="100" w:beforeAutospacing="1" w:after="100" w:afterAutospacing="1"/>
    </w:pPr>
  </w:style>
  <w:style w:type="table" w:customStyle="1" w:styleId="43">
    <w:name w:val="Сетка таблицы4"/>
    <w:basedOn w:val="a4"/>
    <w:next w:val="a8"/>
    <w:uiPriority w:val="39"/>
    <w:rsid w:val="0054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8"/>
    <w:uiPriority w:val="99"/>
    <w:rsid w:val="00B20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3">
    <w:name w:val="Body Text Indent 3"/>
    <w:basedOn w:val="a2"/>
    <w:link w:val="34"/>
    <w:unhideWhenUsed/>
    <w:rsid w:val="00C13D17"/>
    <w:pPr>
      <w:spacing w:after="120"/>
      <w:ind w:left="283"/>
    </w:pPr>
    <w:rPr>
      <w:sz w:val="16"/>
      <w:szCs w:val="16"/>
      <w:lang w:val="x-none"/>
    </w:rPr>
  </w:style>
  <w:style w:type="character" w:customStyle="1" w:styleId="34">
    <w:name w:val="Основной текст с отступом 3 Знак"/>
    <w:basedOn w:val="a3"/>
    <w:link w:val="33"/>
    <w:rsid w:val="00C13D17"/>
    <w:rPr>
      <w:rFonts w:ascii="Times New Roman" w:eastAsia="Times New Roman" w:hAnsi="Times New Roman" w:cs="Times New Roman"/>
      <w:sz w:val="16"/>
      <w:szCs w:val="16"/>
      <w:lang w:val="x-none" w:eastAsia="ru-RU"/>
    </w:rPr>
  </w:style>
  <w:style w:type="paragraph" w:customStyle="1" w:styleId="default0">
    <w:name w:val="default"/>
    <w:basedOn w:val="a2"/>
    <w:rsid w:val="00150643"/>
  </w:style>
  <w:style w:type="character" w:customStyle="1" w:styleId="default005f005fchar1char1">
    <w:name w:val="default_005f_005fchar1__char1"/>
    <w:rsid w:val="00150643"/>
    <w:rPr>
      <w:rFonts w:ascii="Times New Roman" w:hAnsi="Times New Roman" w:cs="Times New Roman" w:hint="default"/>
      <w:strike w:val="0"/>
      <w:dstrike w:val="0"/>
      <w:sz w:val="24"/>
      <w:szCs w:val="24"/>
      <w:u w:val="none"/>
      <w:effect w:val="none"/>
    </w:rPr>
  </w:style>
  <w:style w:type="table" w:customStyle="1" w:styleId="61">
    <w:name w:val="Сетка таблицы6"/>
    <w:basedOn w:val="a4"/>
    <w:next w:val="a8"/>
    <w:uiPriority w:val="39"/>
    <w:rsid w:val="00F93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2"/>
    <w:next w:val="a2"/>
    <w:autoRedefine/>
    <w:uiPriority w:val="39"/>
    <w:unhideWhenUsed/>
    <w:rsid w:val="00E83E5F"/>
    <w:pPr>
      <w:spacing w:after="100"/>
      <w:ind w:left="240"/>
    </w:pPr>
    <w:rPr>
      <w:noProof/>
    </w:rPr>
  </w:style>
  <w:style w:type="paragraph" w:styleId="afc">
    <w:name w:val="Balloon Text"/>
    <w:basedOn w:val="a2"/>
    <w:link w:val="afd"/>
    <w:uiPriority w:val="99"/>
    <w:unhideWhenUsed/>
    <w:rsid w:val="008846D4"/>
    <w:rPr>
      <w:rFonts w:ascii="Segoe UI" w:hAnsi="Segoe UI" w:cs="Segoe UI"/>
      <w:sz w:val="18"/>
      <w:szCs w:val="18"/>
    </w:rPr>
  </w:style>
  <w:style w:type="character" w:customStyle="1" w:styleId="afd">
    <w:name w:val="Текст выноски Знак"/>
    <w:basedOn w:val="a3"/>
    <w:link w:val="afc"/>
    <w:uiPriority w:val="99"/>
    <w:semiHidden/>
    <w:rsid w:val="008846D4"/>
    <w:rPr>
      <w:rFonts w:ascii="Segoe UI" w:eastAsia="Times New Roman" w:hAnsi="Segoe UI" w:cs="Segoe UI"/>
      <w:sz w:val="18"/>
      <w:szCs w:val="18"/>
      <w:lang w:eastAsia="ru-RU"/>
    </w:rPr>
  </w:style>
  <w:style w:type="character" w:customStyle="1" w:styleId="40">
    <w:name w:val="Заголовок 4 Знак"/>
    <w:basedOn w:val="a3"/>
    <w:link w:val="4"/>
    <w:uiPriority w:val="9"/>
    <w:rsid w:val="00111E1F"/>
    <w:rPr>
      <w:rFonts w:ascii="Calibri" w:eastAsia="Times New Roman" w:hAnsi="Calibri" w:cs="Times New Roman"/>
      <w:b/>
      <w:bCs/>
      <w:sz w:val="28"/>
      <w:szCs w:val="28"/>
      <w:lang w:val="x-none" w:eastAsia="ar-SA"/>
    </w:rPr>
  </w:style>
  <w:style w:type="character" w:customStyle="1" w:styleId="50">
    <w:name w:val="Заголовок 5 Знак"/>
    <w:basedOn w:val="a3"/>
    <w:link w:val="5"/>
    <w:uiPriority w:val="9"/>
    <w:rsid w:val="00111E1F"/>
    <w:rPr>
      <w:rFonts w:ascii="Cambria" w:eastAsia="SimSun" w:hAnsi="Cambria" w:cs="Times New Roman"/>
      <w:color w:val="243F60"/>
      <w:sz w:val="24"/>
      <w:szCs w:val="24"/>
      <w:lang w:val="x-none" w:eastAsia="ru-RU"/>
    </w:rPr>
  </w:style>
  <w:style w:type="character" w:customStyle="1" w:styleId="60">
    <w:name w:val="Заголовок 6 Знак"/>
    <w:basedOn w:val="a3"/>
    <w:link w:val="6"/>
    <w:uiPriority w:val="9"/>
    <w:rsid w:val="00111E1F"/>
    <w:rPr>
      <w:rFonts w:ascii="Times New Roman" w:eastAsia="Times New Roman" w:hAnsi="Times New Roman" w:cs="Times New Roman"/>
      <w:b/>
      <w:bCs/>
      <w:i/>
      <w:sz w:val="20"/>
      <w:szCs w:val="20"/>
      <w:lang w:val="x-none" w:eastAsia="ru-RU"/>
    </w:rPr>
  </w:style>
  <w:style w:type="character" w:customStyle="1" w:styleId="70">
    <w:name w:val="Заголовок 7 Знак"/>
    <w:basedOn w:val="a3"/>
    <w:link w:val="7"/>
    <w:uiPriority w:val="9"/>
    <w:rsid w:val="00111E1F"/>
    <w:rPr>
      <w:rFonts w:ascii="Cambria" w:eastAsia="SimSun" w:hAnsi="Cambria" w:cs="Times New Roman"/>
      <w:i/>
      <w:iCs/>
      <w:color w:val="404040"/>
      <w:sz w:val="24"/>
      <w:szCs w:val="24"/>
      <w:lang w:val="x-none" w:eastAsia="ru-RU"/>
    </w:rPr>
  </w:style>
  <w:style w:type="character" w:customStyle="1" w:styleId="80">
    <w:name w:val="Заголовок 8 Знак"/>
    <w:basedOn w:val="a3"/>
    <w:link w:val="8"/>
    <w:uiPriority w:val="9"/>
    <w:rsid w:val="00111E1F"/>
    <w:rPr>
      <w:rFonts w:ascii="Cambria" w:eastAsia="SimSun" w:hAnsi="Cambria" w:cs="Times New Roman"/>
      <w:color w:val="404040"/>
      <w:sz w:val="20"/>
      <w:szCs w:val="20"/>
      <w:lang w:val="x-none" w:eastAsia="ru-RU"/>
    </w:rPr>
  </w:style>
  <w:style w:type="character" w:customStyle="1" w:styleId="90">
    <w:name w:val="Заголовок 9 Знак"/>
    <w:basedOn w:val="a3"/>
    <w:link w:val="9"/>
    <w:rsid w:val="00111E1F"/>
    <w:rPr>
      <w:rFonts w:ascii="Cambria" w:eastAsia="SimSun" w:hAnsi="Cambria" w:cs="Times New Roman"/>
      <w:i/>
      <w:iCs/>
      <w:color w:val="404040"/>
      <w:sz w:val="20"/>
      <w:szCs w:val="20"/>
      <w:lang w:val="x-none" w:eastAsia="ru-RU"/>
    </w:rPr>
  </w:style>
  <w:style w:type="numbering" w:customStyle="1" w:styleId="25">
    <w:name w:val="Нет списка2"/>
    <w:next w:val="a5"/>
    <w:uiPriority w:val="99"/>
    <w:semiHidden/>
    <w:unhideWhenUsed/>
    <w:rsid w:val="00111E1F"/>
  </w:style>
  <w:style w:type="paragraph" w:customStyle="1" w:styleId="ConsPlusNonformat">
    <w:name w:val="ConsPlusNonformat"/>
    <w:rsid w:val="00111E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Zag11">
    <w:name w:val="Zag_11"/>
    <w:rsid w:val="00111E1F"/>
  </w:style>
  <w:style w:type="paragraph" w:customStyle="1" w:styleId="Zag1">
    <w:name w:val="Zag_1"/>
    <w:basedOn w:val="a2"/>
    <w:rsid w:val="00111E1F"/>
    <w:pPr>
      <w:widowControl w:val="0"/>
      <w:autoSpaceDE w:val="0"/>
      <w:autoSpaceDN w:val="0"/>
      <w:adjustRightInd w:val="0"/>
      <w:spacing w:after="337" w:line="302" w:lineRule="exact"/>
      <w:jc w:val="center"/>
    </w:pPr>
    <w:rPr>
      <w:b/>
      <w:bCs/>
      <w:color w:val="000000"/>
      <w:lang w:val="en-US"/>
    </w:rPr>
  </w:style>
  <w:style w:type="paragraph" w:customStyle="1" w:styleId="Style3">
    <w:name w:val="Style3"/>
    <w:basedOn w:val="a2"/>
    <w:uiPriority w:val="99"/>
    <w:rsid w:val="00111E1F"/>
    <w:pPr>
      <w:widowControl w:val="0"/>
      <w:autoSpaceDE w:val="0"/>
      <w:autoSpaceDN w:val="0"/>
      <w:adjustRightInd w:val="0"/>
    </w:pPr>
    <w:rPr>
      <w:rFonts w:ascii="Calibri" w:hAnsi="Calibri"/>
    </w:rPr>
  </w:style>
  <w:style w:type="paragraph" w:customStyle="1" w:styleId="Osnova">
    <w:name w:val="Osnova"/>
    <w:basedOn w:val="a2"/>
    <w:rsid w:val="00111E1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2"/>
    <w:rsid w:val="00111E1F"/>
    <w:pPr>
      <w:widowControl w:val="0"/>
      <w:autoSpaceDE w:val="0"/>
      <w:autoSpaceDN w:val="0"/>
      <w:adjustRightInd w:val="0"/>
      <w:spacing w:after="129" w:line="291" w:lineRule="exact"/>
      <w:jc w:val="center"/>
    </w:pPr>
    <w:rPr>
      <w:b/>
      <w:bCs/>
      <w:color w:val="000000"/>
      <w:lang w:val="en-US"/>
    </w:rPr>
  </w:style>
  <w:style w:type="paragraph" w:customStyle="1" w:styleId="afe">
    <w:name w:val="Новый"/>
    <w:basedOn w:val="a2"/>
    <w:rsid w:val="00111E1F"/>
    <w:pPr>
      <w:spacing w:line="360" w:lineRule="auto"/>
      <w:ind w:firstLine="454"/>
      <w:jc w:val="both"/>
    </w:pPr>
    <w:rPr>
      <w:sz w:val="28"/>
      <w:lang w:eastAsia="en-US" w:bidi="en-US"/>
    </w:rPr>
  </w:style>
  <w:style w:type="character" w:customStyle="1" w:styleId="Abstract">
    <w:name w:val="Abstract Знак"/>
    <w:basedOn w:val="a3"/>
    <w:link w:val="Abstract0"/>
    <w:locked/>
    <w:rsid w:val="00111E1F"/>
    <w:rPr>
      <w:rFonts w:ascii="@Arial Unicode MS" w:eastAsia="@Arial Unicode MS" w:hAnsi="@Arial Unicode MS" w:cs="@Arial Unicode MS"/>
      <w:sz w:val="28"/>
      <w:szCs w:val="28"/>
    </w:rPr>
  </w:style>
  <w:style w:type="paragraph" w:customStyle="1" w:styleId="Abstract0">
    <w:name w:val="Abstract"/>
    <w:basedOn w:val="a2"/>
    <w:link w:val="Abstract"/>
    <w:rsid w:val="00111E1F"/>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f0"/>
    <w:unhideWhenUsed/>
    <w:rsid w:val="00111E1F"/>
    <w:pPr>
      <w:spacing w:after="120"/>
    </w:pPr>
  </w:style>
  <w:style w:type="character" w:customStyle="1" w:styleId="af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
    <w:rsid w:val="00111E1F"/>
    <w:rPr>
      <w:rFonts w:ascii="Times New Roman" w:eastAsia="Times New Roman" w:hAnsi="Times New Roman" w:cs="Times New Roman"/>
      <w:sz w:val="24"/>
      <w:szCs w:val="24"/>
      <w:lang w:eastAsia="ru-RU"/>
    </w:rPr>
  </w:style>
  <w:style w:type="paragraph" w:customStyle="1" w:styleId="26">
    <w:name w:val="Обычный2"/>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1">
    <w:name w:val="Знак Знак"/>
    <w:basedOn w:val="a2"/>
    <w:rsid w:val="00111E1F"/>
    <w:pPr>
      <w:spacing w:after="160" w:line="240" w:lineRule="exact"/>
    </w:pPr>
    <w:rPr>
      <w:rFonts w:ascii="Verdana" w:hAnsi="Verdana" w:cs="Verdana"/>
      <w:sz w:val="20"/>
      <w:szCs w:val="20"/>
      <w:lang w:val="en-US"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1E1F"/>
    <w:rPr>
      <w:rFonts w:ascii="Times New Roman" w:hAnsi="Times New Roman" w:cs="Times New Roman" w:hint="default"/>
      <w:strike w:val="0"/>
      <w:dstrike w:val="0"/>
      <w:sz w:val="24"/>
      <w:szCs w:val="24"/>
      <w:u w:val="none"/>
      <w:effect w:val="none"/>
    </w:rPr>
  </w:style>
  <w:style w:type="paragraph" w:customStyle="1" w:styleId="13">
    <w:name w:val="Обычный1"/>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2"/>
    <w:uiPriority w:val="99"/>
    <w:rsid w:val="00111E1F"/>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uiPriority w:val="99"/>
    <w:rsid w:val="00111E1F"/>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111E1F"/>
    <w:rPr>
      <w:rFonts w:ascii="SchoolBookC" w:hAnsi="SchoolBookC"/>
      <w:color w:val="000000"/>
      <w:spacing w:val="0"/>
      <w:w w:val="100"/>
      <w:position w:val="0"/>
      <w:sz w:val="22"/>
      <w:u w:val="none"/>
      <w:vertAlign w:val="baseline"/>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111E1F"/>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11E1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rsid w:val="00111E1F"/>
  </w:style>
  <w:style w:type="paragraph" w:customStyle="1" w:styleId="14">
    <w:name w:val="Без интервала1"/>
    <w:basedOn w:val="a2"/>
    <w:rsid w:val="00111E1F"/>
    <w:pPr>
      <w:spacing w:before="19" w:after="19"/>
    </w:pPr>
    <w:rPr>
      <w:sz w:val="20"/>
      <w:szCs w:val="20"/>
    </w:rPr>
  </w:style>
  <w:style w:type="paragraph" w:customStyle="1" w:styleId="aff2">
    <w:name w:val="Знак"/>
    <w:basedOn w:val="a2"/>
    <w:rsid w:val="00111E1F"/>
    <w:pPr>
      <w:spacing w:after="160" w:line="240" w:lineRule="exact"/>
    </w:pPr>
    <w:rPr>
      <w:rFonts w:ascii="Verdana" w:hAnsi="Verdana" w:cs="Verdana"/>
      <w:sz w:val="20"/>
      <w:szCs w:val="20"/>
      <w:lang w:val="en-US" w:eastAsia="en-US"/>
    </w:rPr>
  </w:style>
  <w:style w:type="paragraph" w:styleId="27">
    <w:name w:val="Body Text 2"/>
    <w:basedOn w:val="a2"/>
    <w:link w:val="28"/>
    <w:unhideWhenUsed/>
    <w:rsid w:val="00111E1F"/>
    <w:pPr>
      <w:spacing w:after="120" w:line="480" w:lineRule="auto"/>
    </w:pPr>
    <w:rPr>
      <w:lang w:val="x-none"/>
    </w:rPr>
  </w:style>
  <w:style w:type="character" w:customStyle="1" w:styleId="28">
    <w:name w:val="Основной текст 2 Знак"/>
    <w:basedOn w:val="a3"/>
    <w:link w:val="27"/>
    <w:rsid w:val="00111E1F"/>
    <w:rPr>
      <w:rFonts w:ascii="Times New Roman" w:eastAsia="Times New Roman" w:hAnsi="Times New Roman" w:cs="Times New Roman"/>
      <w:sz w:val="24"/>
      <w:szCs w:val="24"/>
      <w:lang w:val="x-none" w:eastAsia="ru-RU"/>
    </w:rPr>
  </w:style>
  <w:style w:type="paragraph" w:customStyle="1" w:styleId="aff3">
    <w:name w:val="Заголовок таблицы"/>
    <w:basedOn w:val="a2"/>
    <w:rsid w:val="00111E1F"/>
    <w:pPr>
      <w:widowControl w:val="0"/>
      <w:suppressLineNumbers/>
      <w:suppressAutoHyphens/>
      <w:jc w:val="center"/>
    </w:pPr>
    <w:rPr>
      <w:rFonts w:ascii="Times" w:eastAsia="Times" w:hAnsi="Times"/>
      <w:b/>
      <w:bCs/>
      <w:szCs w:val="20"/>
      <w:lang w:val="en-US"/>
    </w:rPr>
  </w:style>
  <w:style w:type="paragraph" w:customStyle="1" w:styleId="Style1">
    <w:name w:val="Style1"/>
    <w:basedOn w:val="a2"/>
    <w:rsid w:val="00111E1F"/>
    <w:pPr>
      <w:widowControl w:val="0"/>
      <w:autoSpaceDE w:val="0"/>
      <w:autoSpaceDN w:val="0"/>
      <w:adjustRightInd w:val="0"/>
    </w:pPr>
  </w:style>
  <w:style w:type="paragraph" w:styleId="35">
    <w:name w:val="Body Text 3"/>
    <w:basedOn w:val="a2"/>
    <w:link w:val="36"/>
    <w:unhideWhenUsed/>
    <w:rsid w:val="00111E1F"/>
    <w:pPr>
      <w:spacing w:after="120"/>
    </w:pPr>
    <w:rPr>
      <w:sz w:val="16"/>
      <w:szCs w:val="16"/>
      <w:lang w:val="x-none"/>
    </w:rPr>
  </w:style>
  <w:style w:type="character" w:customStyle="1" w:styleId="36">
    <w:name w:val="Основной текст 3 Знак"/>
    <w:basedOn w:val="a3"/>
    <w:link w:val="35"/>
    <w:rsid w:val="00111E1F"/>
    <w:rPr>
      <w:rFonts w:ascii="Times New Roman" w:eastAsia="Times New Roman" w:hAnsi="Times New Roman" w:cs="Times New Roman"/>
      <w:sz w:val="16"/>
      <w:szCs w:val="16"/>
      <w:lang w:val="x-none" w:eastAsia="ru-RU"/>
    </w:rPr>
  </w:style>
  <w:style w:type="paragraph" w:styleId="aff4">
    <w:name w:val="Block Text"/>
    <w:basedOn w:val="a2"/>
    <w:rsid w:val="00111E1F"/>
    <w:pPr>
      <w:ind w:left="284" w:right="142" w:firstLine="283"/>
      <w:jc w:val="both"/>
    </w:pPr>
    <w:rPr>
      <w:i/>
      <w:sz w:val="28"/>
      <w:szCs w:val="20"/>
    </w:rPr>
  </w:style>
  <w:style w:type="character" w:customStyle="1" w:styleId="aff5">
    <w:name w:val="Схема документа Знак"/>
    <w:basedOn w:val="a3"/>
    <w:link w:val="aff6"/>
    <w:uiPriority w:val="99"/>
    <w:semiHidden/>
    <w:rsid w:val="00111E1F"/>
    <w:rPr>
      <w:rFonts w:ascii="Tahoma" w:eastAsia="Times New Roman" w:hAnsi="Tahoma" w:cs="Times New Roman"/>
      <w:sz w:val="16"/>
      <w:szCs w:val="16"/>
      <w:lang w:val="x-none" w:eastAsia="ru-RU"/>
    </w:rPr>
  </w:style>
  <w:style w:type="paragraph" w:styleId="aff6">
    <w:name w:val="Document Map"/>
    <w:basedOn w:val="a2"/>
    <w:link w:val="aff5"/>
    <w:uiPriority w:val="99"/>
    <w:semiHidden/>
    <w:unhideWhenUsed/>
    <w:rsid w:val="00111E1F"/>
    <w:rPr>
      <w:rFonts w:ascii="Tahoma" w:hAnsi="Tahoma"/>
      <w:sz w:val="16"/>
      <w:szCs w:val="16"/>
      <w:lang w:val="x-none"/>
    </w:rPr>
  </w:style>
  <w:style w:type="character" w:customStyle="1" w:styleId="15">
    <w:name w:val="Схема документа Знак1"/>
    <w:basedOn w:val="a3"/>
    <w:uiPriority w:val="99"/>
    <w:semiHidden/>
    <w:rsid w:val="00111E1F"/>
    <w:rPr>
      <w:rFonts w:ascii="Segoe UI" w:eastAsia="Times New Roman" w:hAnsi="Segoe UI" w:cs="Segoe UI"/>
      <w:sz w:val="16"/>
      <w:szCs w:val="16"/>
      <w:lang w:eastAsia="ru-RU"/>
    </w:rPr>
  </w:style>
  <w:style w:type="paragraph" w:styleId="aff7">
    <w:name w:val="Plain Text"/>
    <w:basedOn w:val="a2"/>
    <w:link w:val="aff8"/>
    <w:uiPriority w:val="99"/>
    <w:rsid w:val="00111E1F"/>
    <w:rPr>
      <w:rFonts w:ascii="Courier New" w:hAnsi="Courier New"/>
      <w:sz w:val="20"/>
      <w:szCs w:val="20"/>
      <w:lang w:val="x-none"/>
    </w:rPr>
  </w:style>
  <w:style w:type="character" w:customStyle="1" w:styleId="aff8">
    <w:name w:val="Текст Знак"/>
    <w:basedOn w:val="a3"/>
    <w:link w:val="aff7"/>
    <w:uiPriority w:val="99"/>
    <w:rsid w:val="00111E1F"/>
    <w:rPr>
      <w:rFonts w:ascii="Courier New" w:eastAsia="Times New Roman" w:hAnsi="Courier New" w:cs="Times New Roman"/>
      <w:sz w:val="20"/>
      <w:szCs w:val="20"/>
      <w:lang w:val="x-none" w:eastAsia="ru-RU"/>
    </w:rPr>
  </w:style>
  <w:style w:type="character" w:customStyle="1" w:styleId="16">
    <w:name w:val="Основной текст с отступом Знак1"/>
    <w:rsid w:val="00111E1F"/>
    <w:rPr>
      <w:sz w:val="24"/>
      <w:szCs w:val="24"/>
    </w:rPr>
  </w:style>
  <w:style w:type="character" w:customStyle="1" w:styleId="normalchar1">
    <w:name w:val="normal__char1"/>
    <w:rsid w:val="00111E1F"/>
    <w:rPr>
      <w:rFonts w:ascii="Calibri" w:hAnsi="Calibri" w:hint="default"/>
      <w:sz w:val="22"/>
      <w:szCs w:val="22"/>
    </w:rPr>
  </w:style>
  <w:style w:type="character" w:styleId="aff9">
    <w:name w:val="Emphasis"/>
    <w:uiPriority w:val="20"/>
    <w:qFormat/>
    <w:rsid w:val="00111E1F"/>
    <w:rPr>
      <w:i/>
      <w:iCs/>
    </w:rPr>
  </w:style>
  <w:style w:type="paragraph" w:customStyle="1" w:styleId="dash041e005f0431005f044b005f0447005f043d005f044b005f0439">
    <w:name w:val="dash041e_005f0431_005f044b_005f0447_005f043d_005f044b_005f0439"/>
    <w:basedOn w:val="a2"/>
    <w:rsid w:val="00111E1F"/>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111E1F"/>
    <w:pPr>
      <w:ind w:left="720" w:firstLine="700"/>
      <w:jc w:val="both"/>
    </w:pPr>
  </w:style>
  <w:style w:type="paragraph" w:customStyle="1" w:styleId="a00">
    <w:name w:val="a0"/>
    <w:basedOn w:val="a2"/>
    <w:rsid w:val="00111E1F"/>
    <w:pPr>
      <w:spacing w:before="100" w:beforeAutospacing="1" w:after="100" w:afterAutospacing="1"/>
    </w:pPr>
  </w:style>
  <w:style w:type="character" w:customStyle="1" w:styleId="FontStyle17">
    <w:name w:val="Font Style17"/>
    <w:rsid w:val="00111E1F"/>
    <w:rPr>
      <w:rFonts w:ascii="Palatino Linotype" w:hAnsi="Palatino Linotype" w:cs="Palatino Linotype"/>
      <w:b/>
      <w:bCs/>
      <w:i/>
      <w:iCs/>
      <w:sz w:val="22"/>
      <w:szCs w:val="22"/>
    </w:rPr>
  </w:style>
  <w:style w:type="paragraph" w:customStyle="1" w:styleId="Klass">
    <w:name w:val="Klass"/>
    <w:rsid w:val="00111E1F"/>
    <w:pPr>
      <w:spacing w:after="200" w:line="226" w:lineRule="atLeast"/>
      <w:jc w:val="center"/>
    </w:pPr>
    <w:rPr>
      <w:rFonts w:ascii="BrushType" w:eastAsia="Calibri" w:hAnsi="BrushType" w:cs="Times New Roman"/>
      <w:b/>
      <w:snapToGrid w:val="0"/>
      <w:sz w:val="32"/>
      <w:szCs w:val="20"/>
    </w:rPr>
  </w:style>
  <w:style w:type="paragraph" w:customStyle="1" w:styleId="29">
    <w:name w:val="Знак2"/>
    <w:basedOn w:val="a2"/>
    <w:rsid w:val="00111E1F"/>
    <w:pPr>
      <w:spacing w:after="160" w:line="240" w:lineRule="exact"/>
    </w:pPr>
    <w:rPr>
      <w:rFonts w:ascii="Verdana" w:hAnsi="Verdana"/>
      <w:sz w:val="20"/>
      <w:szCs w:val="20"/>
      <w:lang w:val="en-US" w:eastAsia="en-US"/>
    </w:rPr>
  </w:style>
  <w:style w:type="paragraph" w:styleId="affa">
    <w:name w:val="Subtitle"/>
    <w:basedOn w:val="a2"/>
    <w:next w:val="aff"/>
    <w:link w:val="affb"/>
    <w:qFormat/>
    <w:rsid w:val="00111E1F"/>
    <w:pPr>
      <w:suppressAutoHyphens/>
      <w:spacing w:after="60"/>
      <w:jc w:val="center"/>
    </w:pPr>
    <w:rPr>
      <w:rFonts w:ascii="Arial" w:hAnsi="Arial"/>
      <w:lang w:val="x-none" w:eastAsia="ar-SA"/>
    </w:rPr>
  </w:style>
  <w:style w:type="character" w:customStyle="1" w:styleId="affb">
    <w:name w:val="Подзаголовок Знак"/>
    <w:basedOn w:val="a3"/>
    <w:link w:val="affa"/>
    <w:uiPriority w:val="11"/>
    <w:rsid w:val="00111E1F"/>
    <w:rPr>
      <w:rFonts w:ascii="Arial" w:eastAsia="Times New Roman" w:hAnsi="Arial" w:cs="Times New Roman"/>
      <w:sz w:val="24"/>
      <w:szCs w:val="24"/>
      <w:lang w:val="x-none" w:eastAsia="ar-SA"/>
    </w:rPr>
  </w:style>
  <w:style w:type="paragraph" w:customStyle="1" w:styleId="affc">
    <w:name w:val="Заголовок"/>
    <w:basedOn w:val="a2"/>
    <w:next w:val="affa"/>
    <w:rsid w:val="00111E1F"/>
    <w:pPr>
      <w:widowControl w:val="0"/>
      <w:suppressAutoHyphens/>
      <w:spacing w:line="360" w:lineRule="auto"/>
      <w:jc w:val="center"/>
    </w:pPr>
    <w:rPr>
      <w:b/>
      <w:color w:val="000000"/>
      <w:sz w:val="32"/>
      <w:szCs w:val="32"/>
      <w:lang w:eastAsia="ar-SA"/>
    </w:rPr>
  </w:style>
  <w:style w:type="paragraph" w:customStyle="1" w:styleId="affd">
    <w:name w:val="Содержимое таблицы"/>
    <w:basedOn w:val="a2"/>
    <w:rsid w:val="00111E1F"/>
    <w:pPr>
      <w:widowControl w:val="0"/>
      <w:suppressLineNumbers/>
      <w:suppressAutoHyphens/>
    </w:pPr>
    <w:rPr>
      <w:rFonts w:eastAsia="Lucida Sans Unicode"/>
      <w:color w:val="000000"/>
      <w:lang w:eastAsia="ar-SA"/>
    </w:rPr>
  </w:style>
  <w:style w:type="paragraph" w:customStyle="1" w:styleId="44">
    <w:name w:val="Обычный4"/>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7">
    <w:name w:val="Заголовок 3+"/>
    <w:basedOn w:val="a2"/>
    <w:rsid w:val="00111E1F"/>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2"/>
    <w:rsid w:val="00111E1F"/>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2"/>
    <w:qFormat/>
    <w:rsid w:val="00111E1F"/>
    <w:pPr>
      <w:spacing w:after="200"/>
      <w:ind w:left="720"/>
      <w:contextualSpacing/>
    </w:pPr>
    <w:rPr>
      <w:rFonts w:ascii="Cambria" w:eastAsia="Cambria" w:hAnsi="Cambria"/>
      <w:lang w:eastAsia="en-US"/>
    </w:rPr>
  </w:style>
  <w:style w:type="paragraph" w:customStyle="1" w:styleId="52">
    <w:name w:val="Обычный5"/>
    <w:rsid w:val="00111E1F"/>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7">
    <w:name w:val="Знак1"/>
    <w:basedOn w:val="a2"/>
    <w:rsid w:val="00111E1F"/>
    <w:pPr>
      <w:spacing w:after="160" w:line="240" w:lineRule="exact"/>
    </w:pPr>
    <w:rPr>
      <w:rFonts w:ascii="Verdana" w:hAnsi="Verdana"/>
      <w:sz w:val="20"/>
      <w:szCs w:val="20"/>
      <w:lang w:val="en-US" w:eastAsia="en-US"/>
    </w:rPr>
  </w:style>
  <w:style w:type="paragraph" w:customStyle="1" w:styleId="ConsPlusTitle">
    <w:name w:val="ConsPlusTitle"/>
    <w:rsid w:val="00111E1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111E1F"/>
    <w:rPr>
      <w:vanish w:val="0"/>
      <w:webHidden w:val="0"/>
      <w:sz w:val="24"/>
      <w:szCs w:val="24"/>
      <w:specVanish w:val="0"/>
    </w:rPr>
  </w:style>
  <w:style w:type="paragraph" w:customStyle="1" w:styleId="affe">
    <w:name w:val="Перечень с номером"/>
    <w:next w:val="21"/>
    <w:rsid w:val="00111E1F"/>
    <w:pPr>
      <w:tabs>
        <w:tab w:val="num" w:pos="1440"/>
      </w:tabs>
      <w:spacing w:before="120" w:after="200" w:line="276" w:lineRule="auto"/>
      <w:ind w:left="1440" w:hanging="360"/>
      <w:jc w:val="both"/>
    </w:pPr>
    <w:rPr>
      <w:rFonts w:ascii="Calibri" w:eastAsia="Calibri" w:hAnsi="Calibri" w:cs="Times New Roman"/>
      <w:sz w:val="28"/>
      <w:szCs w:val="20"/>
    </w:rPr>
  </w:style>
  <w:style w:type="character" w:customStyle="1" w:styleId="fontstyle49">
    <w:name w:val="fontstyle49"/>
    <w:basedOn w:val="a3"/>
    <w:uiPriority w:val="99"/>
    <w:rsid w:val="00111E1F"/>
  </w:style>
  <w:style w:type="paragraph" w:customStyle="1" w:styleId="Style2">
    <w:name w:val="Style2"/>
    <w:basedOn w:val="a2"/>
    <w:rsid w:val="00111E1F"/>
    <w:pPr>
      <w:widowControl w:val="0"/>
      <w:suppressAutoHyphens/>
      <w:autoSpaceDE w:val="0"/>
    </w:pPr>
    <w:rPr>
      <w:lang w:eastAsia="ar-SA"/>
    </w:rPr>
  </w:style>
  <w:style w:type="character" w:customStyle="1" w:styleId="afff">
    <w:name w:val="Текст примечания Знак"/>
    <w:basedOn w:val="a3"/>
    <w:link w:val="afff0"/>
    <w:uiPriority w:val="99"/>
    <w:semiHidden/>
    <w:rsid w:val="00111E1F"/>
    <w:rPr>
      <w:rFonts w:ascii="Times New Roman" w:eastAsia="Times New Roman" w:hAnsi="Times New Roman" w:cs="Times New Roman"/>
      <w:sz w:val="20"/>
      <w:szCs w:val="20"/>
      <w:lang w:val="x-none" w:eastAsia="ru-RU"/>
    </w:rPr>
  </w:style>
  <w:style w:type="paragraph" w:styleId="afff0">
    <w:name w:val="annotation text"/>
    <w:basedOn w:val="a2"/>
    <w:link w:val="afff"/>
    <w:uiPriority w:val="99"/>
    <w:semiHidden/>
    <w:rsid w:val="00111E1F"/>
    <w:rPr>
      <w:sz w:val="20"/>
      <w:szCs w:val="20"/>
      <w:lang w:val="x-none"/>
    </w:rPr>
  </w:style>
  <w:style w:type="character" w:customStyle="1" w:styleId="18">
    <w:name w:val="Текст примечания Знак1"/>
    <w:basedOn w:val="a3"/>
    <w:uiPriority w:val="99"/>
    <w:semiHidden/>
    <w:rsid w:val="00111E1F"/>
    <w:rPr>
      <w:rFonts w:ascii="Times New Roman" w:eastAsia="Times New Roman" w:hAnsi="Times New Roman" w:cs="Times New Roman"/>
      <w:sz w:val="20"/>
      <w:szCs w:val="20"/>
      <w:lang w:eastAsia="ru-RU"/>
    </w:rPr>
  </w:style>
  <w:style w:type="character" w:styleId="afff1">
    <w:name w:val="page number"/>
    <w:basedOn w:val="a3"/>
    <w:rsid w:val="00111E1F"/>
  </w:style>
  <w:style w:type="paragraph" w:customStyle="1" w:styleId="text0">
    <w:name w:val="text"/>
    <w:basedOn w:val="a2"/>
    <w:rsid w:val="00111E1F"/>
    <w:pPr>
      <w:spacing w:before="100" w:beforeAutospacing="1" w:after="100" w:afterAutospacing="1"/>
    </w:pPr>
    <w:rPr>
      <w:rFonts w:ascii="Tahoma" w:hAnsi="Tahoma" w:cs="Tahoma"/>
      <w:color w:val="000000"/>
      <w:sz w:val="18"/>
      <w:szCs w:val="18"/>
    </w:rPr>
  </w:style>
  <w:style w:type="character" w:customStyle="1" w:styleId="afff2">
    <w:name w:val="Дата Знак"/>
    <w:basedOn w:val="a3"/>
    <w:link w:val="afff3"/>
    <w:semiHidden/>
    <w:rsid w:val="00111E1F"/>
    <w:rPr>
      <w:rFonts w:ascii="Times New Roman" w:eastAsia="Times New Roman" w:hAnsi="Times New Roman" w:cs="Times New Roman"/>
      <w:sz w:val="20"/>
      <w:szCs w:val="20"/>
      <w:lang w:val="x-none" w:eastAsia="ru-RU"/>
    </w:rPr>
  </w:style>
  <w:style w:type="paragraph" w:styleId="afff3">
    <w:name w:val="Date"/>
    <w:basedOn w:val="a2"/>
    <w:next w:val="a2"/>
    <w:link w:val="afff2"/>
    <w:semiHidden/>
    <w:rsid w:val="00111E1F"/>
    <w:rPr>
      <w:sz w:val="20"/>
      <w:szCs w:val="20"/>
      <w:lang w:val="x-none"/>
    </w:rPr>
  </w:style>
  <w:style w:type="character" w:customStyle="1" w:styleId="19">
    <w:name w:val="Дата Знак1"/>
    <w:basedOn w:val="a3"/>
    <w:uiPriority w:val="99"/>
    <w:semiHidden/>
    <w:rsid w:val="00111E1F"/>
    <w:rPr>
      <w:rFonts w:ascii="Times New Roman" w:eastAsia="Times New Roman" w:hAnsi="Times New Roman" w:cs="Times New Roman"/>
      <w:sz w:val="24"/>
      <w:szCs w:val="24"/>
      <w:lang w:eastAsia="ru-RU"/>
    </w:rPr>
  </w:style>
  <w:style w:type="character" w:customStyle="1" w:styleId="afff4">
    <w:name w:val="Заголовок записки Знак"/>
    <w:link w:val="afff5"/>
    <w:semiHidden/>
    <w:rsid w:val="00111E1F"/>
    <w:rPr>
      <w:rFonts w:ascii="Times New Roman" w:eastAsia="Times New Roman" w:hAnsi="Times New Roman" w:cs="Times New Roman"/>
      <w:sz w:val="20"/>
      <w:szCs w:val="20"/>
      <w:lang w:eastAsia="ru-RU"/>
    </w:rPr>
  </w:style>
  <w:style w:type="paragraph" w:styleId="afff5">
    <w:name w:val="Note Heading"/>
    <w:basedOn w:val="a2"/>
    <w:next w:val="a2"/>
    <w:link w:val="afff4"/>
    <w:semiHidden/>
    <w:rsid w:val="00111E1F"/>
    <w:rPr>
      <w:sz w:val="20"/>
      <w:szCs w:val="20"/>
    </w:rPr>
  </w:style>
  <w:style w:type="character" w:customStyle="1" w:styleId="1a">
    <w:name w:val="Заголовок записки Знак1"/>
    <w:basedOn w:val="a3"/>
    <w:uiPriority w:val="99"/>
    <w:semiHidden/>
    <w:rsid w:val="00111E1F"/>
    <w:rPr>
      <w:rFonts w:ascii="Times New Roman" w:eastAsia="Times New Roman" w:hAnsi="Times New Roman" w:cs="Times New Roman"/>
      <w:sz w:val="24"/>
      <w:szCs w:val="24"/>
      <w:lang w:eastAsia="ru-RU"/>
    </w:rPr>
  </w:style>
  <w:style w:type="character" w:customStyle="1" w:styleId="afff6">
    <w:name w:val="Красная строка Знак"/>
    <w:link w:val="afff7"/>
    <w:semiHidden/>
    <w:rsid w:val="00111E1F"/>
    <w:rPr>
      <w:rFonts w:ascii="Times New Roman" w:eastAsia="Times New Roman" w:hAnsi="Times New Roman" w:cs="Times New Roman"/>
      <w:sz w:val="20"/>
      <w:szCs w:val="20"/>
      <w:lang w:eastAsia="ru-RU"/>
    </w:rPr>
  </w:style>
  <w:style w:type="paragraph" w:styleId="afff7">
    <w:name w:val="Body Text First Indent"/>
    <w:basedOn w:val="aff"/>
    <w:link w:val="afff6"/>
    <w:semiHidden/>
    <w:rsid w:val="00111E1F"/>
    <w:pPr>
      <w:ind w:firstLine="210"/>
    </w:pPr>
    <w:rPr>
      <w:sz w:val="20"/>
      <w:szCs w:val="20"/>
    </w:rPr>
  </w:style>
  <w:style w:type="character" w:customStyle="1" w:styleId="1b">
    <w:name w:val="Красная строка Знак1"/>
    <w:basedOn w:val="aff0"/>
    <w:uiPriority w:val="99"/>
    <w:semiHidden/>
    <w:rsid w:val="00111E1F"/>
    <w:rPr>
      <w:rFonts w:ascii="Times New Roman" w:eastAsia="Times New Roman" w:hAnsi="Times New Roman" w:cs="Times New Roman"/>
      <w:sz w:val="24"/>
      <w:szCs w:val="24"/>
      <w:lang w:eastAsia="ru-RU"/>
    </w:rPr>
  </w:style>
  <w:style w:type="character" w:customStyle="1" w:styleId="2a">
    <w:name w:val="Красная строка 2 Знак"/>
    <w:link w:val="2b"/>
    <w:semiHidden/>
    <w:rsid w:val="00111E1F"/>
    <w:rPr>
      <w:rFonts w:ascii="Times New Roman" w:eastAsia="Times New Roman" w:hAnsi="Times New Roman" w:cs="Times New Roman"/>
      <w:sz w:val="20"/>
      <w:szCs w:val="20"/>
      <w:lang w:eastAsia="ru-RU"/>
    </w:rPr>
  </w:style>
  <w:style w:type="paragraph" w:styleId="2b">
    <w:name w:val="Body Text First Indent 2"/>
    <w:basedOn w:val="afa"/>
    <w:link w:val="2a"/>
    <w:semiHidden/>
    <w:rsid w:val="00111E1F"/>
    <w:pPr>
      <w:ind w:firstLine="210"/>
    </w:pPr>
    <w:rPr>
      <w:sz w:val="20"/>
      <w:szCs w:val="20"/>
      <w:lang w:val="ru-RU"/>
    </w:rPr>
  </w:style>
  <w:style w:type="character" w:customStyle="1" w:styleId="211">
    <w:name w:val="Красная строка 2 Знак1"/>
    <w:basedOn w:val="afb"/>
    <w:uiPriority w:val="99"/>
    <w:semiHidden/>
    <w:rsid w:val="00111E1F"/>
    <w:rPr>
      <w:rFonts w:ascii="Times New Roman" w:eastAsia="Times New Roman" w:hAnsi="Times New Roman" w:cs="Times New Roman"/>
      <w:sz w:val="24"/>
      <w:szCs w:val="24"/>
      <w:lang w:val="x-none" w:eastAsia="ru-RU"/>
    </w:rPr>
  </w:style>
  <w:style w:type="paragraph" w:styleId="afff8">
    <w:name w:val="List Bullet"/>
    <w:basedOn w:val="a2"/>
    <w:autoRedefine/>
    <w:rsid w:val="00111E1F"/>
    <w:pPr>
      <w:tabs>
        <w:tab w:val="num" w:pos="360"/>
      </w:tabs>
      <w:ind w:left="360" w:hanging="360"/>
    </w:pPr>
    <w:rPr>
      <w:sz w:val="20"/>
      <w:szCs w:val="20"/>
    </w:rPr>
  </w:style>
  <w:style w:type="paragraph" w:styleId="afff9">
    <w:name w:val="caption"/>
    <w:basedOn w:val="a2"/>
    <w:next w:val="a2"/>
    <w:qFormat/>
    <w:rsid w:val="00111E1F"/>
    <w:pPr>
      <w:spacing w:before="120" w:after="120"/>
    </w:pPr>
    <w:rPr>
      <w:b/>
      <w:sz w:val="20"/>
      <w:szCs w:val="20"/>
    </w:rPr>
  </w:style>
  <w:style w:type="paragraph" w:styleId="afffa">
    <w:name w:val="List Number"/>
    <w:basedOn w:val="a2"/>
    <w:semiHidden/>
    <w:rsid w:val="00111E1F"/>
    <w:pPr>
      <w:tabs>
        <w:tab w:val="num" w:pos="360"/>
      </w:tabs>
      <w:ind w:left="360" w:hanging="360"/>
    </w:pPr>
    <w:rPr>
      <w:sz w:val="20"/>
      <w:szCs w:val="20"/>
    </w:rPr>
  </w:style>
  <w:style w:type="character" w:customStyle="1" w:styleId="afffb">
    <w:name w:val="Подпись Знак"/>
    <w:link w:val="afffc"/>
    <w:semiHidden/>
    <w:rsid w:val="00111E1F"/>
    <w:rPr>
      <w:rFonts w:ascii="Times New Roman" w:eastAsia="Times New Roman" w:hAnsi="Times New Roman" w:cs="Times New Roman"/>
      <w:sz w:val="20"/>
      <w:szCs w:val="20"/>
      <w:lang w:eastAsia="ru-RU"/>
    </w:rPr>
  </w:style>
  <w:style w:type="paragraph" w:styleId="afffc">
    <w:name w:val="Signature"/>
    <w:basedOn w:val="a2"/>
    <w:link w:val="afffb"/>
    <w:semiHidden/>
    <w:rsid w:val="00111E1F"/>
    <w:pPr>
      <w:ind w:left="4252"/>
    </w:pPr>
    <w:rPr>
      <w:sz w:val="20"/>
      <w:szCs w:val="20"/>
    </w:rPr>
  </w:style>
  <w:style w:type="character" w:customStyle="1" w:styleId="1c">
    <w:name w:val="Подпись Знак1"/>
    <w:basedOn w:val="a3"/>
    <w:uiPriority w:val="99"/>
    <w:semiHidden/>
    <w:rsid w:val="00111E1F"/>
    <w:rPr>
      <w:rFonts w:ascii="Times New Roman" w:eastAsia="Times New Roman" w:hAnsi="Times New Roman" w:cs="Times New Roman"/>
      <w:sz w:val="24"/>
      <w:szCs w:val="24"/>
      <w:lang w:eastAsia="ru-RU"/>
    </w:rPr>
  </w:style>
  <w:style w:type="character" w:customStyle="1" w:styleId="afffd">
    <w:name w:val="Приветствие Знак"/>
    <w:link w:val="afffe"/>
    <w:semiHidden/>
    <w:rsid w:val="00111E1F"/>
    <w:rPr>
      <w:rFonts w:ascii="Times New Roman" w:eastAsia="Times New Roman" w:hAnsi="Times New Roman" w:cs="Times New Roman"/>
      <w:sz w:val="20"/>
      <w:szCs w:val="20"/>
      <w:lang w:eastAsia="ru-RU"/>
    </w:rPr>
  </w:style>
  <w:style w:type="paragraph" w:styleId="afffe">
    <w:name w:val="Salutation"/>
    <w:basedOn w:val="a2"/>
    <w:next w:val="a2"/>
    <w:link w:val="afffd"/>
    <w:semiHidden/>
    <w:rsid w:val="00111E1F"/>
    <w:rPr>
      <w:sz w:val="20"/>
      <w:szCs w:val="20"/>
    </w:rPr>
  </w:style>
  <w:style w:type="character" w:customStyle="1" w:styleId="1d">
    <w:name w:val="Приветствие Знак1"/>
    <w:basedOn w:val="a3"/>
    <w:uiPriority w:val="99"/>
    <w:semiHidden/>
    <w:rsid w:val="00111E1F"/>
    <w:rPr>
      <w:rFonts w:ascii="Times New Roman" w:eastAsia="Times New Roman" w:hAnsi="Times New Roman" w:cs="Times New Roman"/>
      <w:sz w:val="24"/>
      <w:szCs w:val="24"/>
      <w:lang w:eastAsia="ru-RU"/>
    </w:rPr>
  </w:style>
  <w:style w:type="character" w:customStyle="1" w:styleId="affff">
    <w:name w:val="Прощание Знак"/>
    <w:link w:val="affff0"/>
    <w:semiHidden/>
    <w:rsid w:val="00111E1F"/>
    <w:rPr>
      <w:rFonts w:ascii="Times New Roman" w:eastAsia="Times New Roman" w:hAnsi="Times New Roman" w:cs="Times New Roman"/>
      <w:sz w:val="20"/>
      <w:szCs w:val="20"/>
      <w:lang w:eastAsia="ru-RU"/>
    </w:rPr>
  </w:style>
  <w:style w:type="paragraph" w:styleId="affff0">
    <w:name w:val="Closing"/>
    <w:basedOn w:val="a2"/>
    <w:link w:val="affff"/>
    <w:semiHidden/>
    <w:rsid w:val="00111E1F"/>
    <w:pPr>
      <w:ind w:left="4252"/>
    </w:pPr>
    <w:rPr>
      <w:sz w:val="20"/>
      <w:szCs w:val="20"/>
    </w:rPr>
  </w:style>
  <w:style w:type="character" w:customStyle="1" w:styleId="1e">
    <w:name w:val="Прощание Знак1"/>
    <w:basedOn w:val="a3"/>
    <w:uiPriority w:val="99"/>
    <w:semiHidden/>
    <w:rsid w:val="00111E1F"/>
    <w:rPr>
      <w:rFonts w:ascii="Times New Roman" w:eastAsia="Times New Roman" w:hAnsi="Times New Roman" w:cs="Times New Roman"/>
      <w:sz w:val="24"/>
      <w:szCs w:val="24"/>
      <w:lang w:eastAsia="ru-RU"/>
    </w:rPr>
  </w:style>
  <w:style w:type="character" w:customStyle="1" w:styleId="affff1">
    <w:name w:val="Текст концевой сноски Знак"/>
    <w:link w:val="affff2"/>
    <w:semiHidden/>
    <w:rsid w:val="00111E1F"/>
    <w:rPr>
      <w:rFonts w:ascii="Times New Roman" w:eastAsia="Times New Roman" w:hAnsi="Times New Roman" w:cs="Times New Roman"/>
      <w:sz w:val="20"/>
      <w:szCs w:val="20"/>
      <w:lang w:eastAsia="ru-RU"/>
    </w:rPr>
  </w:style>
  <w:style w:type="paragraph" w:styleId="affff2">
    <w:name w:val="endnote text"/>
    <w:basedOn w:val="a2"/>
    <w:link w:val="affff1"/>
    <w:semiHidden/>
    <w:rsid w:val="00111E1F"/>
    <w:rPr>
      <w:sz w:val="20"/>
      <w:szCs w:val="20"/>
    </w:rPr>
  </w:style>
  <w:style w:type="character" w:customStyle="1" w:styleId="1f">
    <w:name w:val="Текст концевой сноски Знак1"/>
    <w:basedOn w:val="a3"/>
    <w:uiPriority w:val="99"/>
    <w:semiHidden/>
    <w:rsid w:val="00111E1F"/>
    <w:rPr>
      <w:rFonts w:ascii="Times New Roman" w:eastAsia="Times New Roman" w:hAnsi="Times New Roman" w:cs="Times New Roman"/>
      <w:sz w:val="20"/>
      <w:szCs w:val="20"/>
      <w:lang w:eastAsia="ru-RU"/>
    </w:rPr>
  </w:style>
  <w:style w:type="character" w:customStyle="1" w:styleId="affff3">
    <w:name w:val="Текст макроса Знак"/>
    <w:link w:val="affff4"/>
    <w:semiHidden/>
    <w:rsid w:val="00111E1F"/>
    <w:rPr>
      <w:rFonts w:ascii="Courier New" w:eastAsia="Times New Roman" w:hAnsi="Courier New"/>
      <w:lang w:eastAsia="ru-RU"/>
    </w:rPr>
  </w:style>
  <w:style w:type="paragraph" w:styleId="affff4">
    <w:name w:val="macro"/>
    <w:link w:val="affff3"/>
    <w:semiHidden/>
    <w:rsid w:val="00111E1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lang w:eastAsia="ru-RU"/>
    </w:rPr>
  </w:style>
  <w:style w:type="character" w:customStyle="1" w:styleId="1f0">
    <w:name w:val="Текст макроса Знак1"/>
    <w:basedOn w:val="a3"/>
    <w:uiPriority w:val="99"/>
    <w:semiHidden/>
    <w:rsid w:val="00111E1F"/>
    <w:rPr>
      <w:rFonts w:ascii="Consolas" w:eastAsia="Times New Roman" w:hAnsi="Consolas" w:cs="Consolas"/>
      <w:sz w:val="20"/>
      <w:szCs w:val="20"/>
      <w:lang w:eastAsia="ru-RU"/>
    </w:rPr>
  </w:style>
  <w:style w:type="character" w:customStyle="1" w:styleId="affff5">
    <w:name w:val="Шапка Знак"/>
    <w:link w:val="affff6"/>
    <w:semiHidden/>
    <w:rsid w:val="00111E1F"/>
    <w:rPr>
      <w:rFonts w:ascii="Arial" w:eastAsia="Times New Roman" w:hAnsi="Arial" w:cs="Times New Roman"/>
      <w:sz w:val="24"/>
      <w:szCs w:val="20"/>
      <w:shd w:val="pct20" w:color="auto" w:fill="auto"/>
      <w:lang w:eastAsia="ru-RU"/>
    </w:rPr>
  </w:style>
  <w:style w:type="paragraph" w:styleId="affff6">
    <w:name w:val="Message Header"/>
    <w:basedOn w:val="a2"/>
    <w:link w:val="affff5"/>
    <w:semiHidden/>
    <w:rsid w:val="00111E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1f1">
    <w:name w:val="Шапка Знак1"/>
    <w:basedOn w:val="a3"/>
    <w:uiPriority w:val="99"/>
    <w:semiHidden/>
    <w:rsid w:val="00111E1F"/>
    <w:rPr>
      <w:rFonts w:asciiTheme="majorHAnsi" w:eastAsiaTheme="majorEastAsia" w:hAnsiTheme="majorHAnsi" w:cstheme="majorBidi"/>
      <w:sz w:val="24"/>
      <w:szCs w:val="24"/>
      <w:shd w:val="pct20" w:color="auto" w:fill="auto"/>
      <w:lang w:eastAsia="ru-RU"/>
    </w:rPr>
  </w:style>
  <w:style w:type="paragraph" w:customStyle="1" w:styleId="212">
    <w:name w:val="Основной текст с отступом 21"/>
    <w:basedOn w:val="a2"/>
    <w:rsid w:val="00111E1F"/>
    <w:pPr>
      <w:widowControl w:val="0"/>
      <w:suppressAutoHyphens/>
      <w:spacing w:after="120" w:line="480" w:lineRule="auto"/>
      <w:ind w:left="283"/>
    </w:pPr>
    <w:rPr>
      <w:rFonts w:eastAsia="Lucida Sans Unicode" w:cs="Tahoma"/>
      <w:kern w:val="1"/>
      <w:lang w:eastAsia="hi-IN" w:bidi="hi-IN"/>
    </w:rPr>
  </w:style>
  <w:style w:type="character" w:customStyle="1" w:styleId="diff-chunk">
    <w:name w:val="diff-chunk"/>
    <w:basedOn w:val="a3"/>
    <w:rsid w:val="00111E1F"/>
  </w:style>
  <w:style w:type="paragraph" w:customStyle="1" w:styleId="a1">
    <w:name w:val="Перечисление"/>
    <w:link w:val="affff7"/>
    <w:uiPriority w:val="99"/>
    <w:qFormat/>
    <w:rsid w:val="001C32F9"/>
    <w:pPr>
      <w:numPr>
        <w:numId w:val="27"/>
      </w:numPr>
      <w:spacing w:after="60"/>
      <w:jc w:val="both"/>
    </w:pPr>
    <w:rPr>
      <w:rFonts w:ascii="Times New Roman" w:eastAsia="Calibri" w:hAnsi="Times New Roman" w:cs="Times New Roman"/>
      <w:sz w:val="20"/>
      <w:szCs w:val="20"/>
    </w:rPr>
  </w:style>
  <w:style w:type="character" w:customStyle="1" w:styleId="affff7">
    <w:name w:val="Перечисление Знак"/>
    <w:link w:val="a1"/>
    <w:uiPriority w:val="99"/>
    <w:rsid w:val="001C32F9"/>
    <w:rPr>
      <w:rFonts w:ascii="Times New Roman" w:eastAsia="Calibri" w:hAnsi="Times New Roman" w:cs="Times New Roman"/>
      <w:sz w:val="20"/>
      <w:szCs w:val="20"/>
    </w:rPr>
  </w:style>
  <w:style w:type="paragraph" w:customStyle="1" w:styleId="a0">
    <w:name w:val="НОМЕРА"/>
    <w:basedOn w:val="af0"/>
    <w:link w:val="affff8"/>
    <w:uiPriority w:val="99"/>
    <w:qFormat/>
    <w:rsid w:val="001C32F9"/>
    <w:pPr>
      <w:numPr>
        <w:numId w:val="28"/>
      </w:numPr>
      <w:spacing w:before="0" w:beforeAutospacing="0" w:after="0" w:afterAutospacing="0"/>
      <w:jc w:val="both"/>
    </w:pPr>
    <w:rPr>
      <w:rFonts w:ascii="Arial Narrow" w:eastAsia="Calibri" w:hAnsi="Arial Narrow"/>
      <w:sz w:val="18"/>
      <w:szCs w:val="18"/>
      <w:lang w:val="ru-RU"/>
    </w:rPr>
  </w:style>
  <w:style w:type="character" w:customStyle="1" w:styleId="affff8">
    <w:name w:val="НОМЕРА Знак"/>
    <w:link w:val="a0"/>
    <w:uiPriority w:val="99"/>
    <w:rsid w:val="001C32F9"/>
    <w:rPr>
      <w:rFonts w:ascii="Arial Narrow" w:eastAsia="Calibri" w:hAnsi="Arial Narrow" w:cs="Times New Roman"/>
      <w:sz w:val="18"/>
      <w:szCs w:val="18"/>
      <w:lang w:eastAsia="ru-RU"/>
    </w:rPr>
  </w:style>
  <w:style w:type="table" w:styleId="-3">
    <w:name w:val="Light Grid Accent 3"/>
    <w:basedOn w:val="a4"/>
    <w:uiPriority w:val="62"/>
    <w:rsid w:val="001C32F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38">
    <w:name w:val="Заголовок №3_"/>
    <w:basedOn w:val="a3"/>
    <w:link w:val="39"/>
    <w:rsid w:val="00916195"/>
    <w:rPr>
      <w:rFonts w:ascii="Times New Roman" w:eastAsia="Times New Roman" w:hAnsi="Times New Roman" w:cs="Times New Roman"/>
      <w:spacing w:val="5"/>
      <w:shd w:val="clear" w:color="auto" w:fill="FFFFFF"/>
    </w:rPr>
  </w:style>
  <w:style w:type="paragraph" w:customStyle="1" w:styleId="39">
    <w:name w:val="Заголовок №3"/>
    <w:basedOn w:val="a2"/>
    <w:link w:val="38"/>
    <w:rsid w:val="00916195"/>
    <w:pPr>
      <w:widowControl w:val="0"/>
      <w:shd w:val="clear" w:color="auto" w:fill="FFFFFF"/>
      <w:spacing w:before="120" w:line="0" w:lineRule="atLeast"/>
      <w:jc w:val="center"/>
      <w:outlineLvl w:val="2"/>
    </w:pPr>
    <w:rPr>
      <w:spacing w:val="5"/>
      <w:sz w:val="22"/>
      <w:szCs w:val="22"/>
      <w:lang w:eastAsia="en-US"/>
    </w:rPr>
  </w:style>
  <w:style w:type="character" w:customStyle="1" w:styleId="45">
    <w:name w:val="Основной текст (4)_"/>
    <w:basedOn w:val="a3"/>
    <w:link w:val="46"/>
    <w:rsid w:val="00916195"/>
    <w:rPr>
      <w:rFonts w:ascii="Times New Roman" w:eastAsia="Times New Roman" w:hAnsi="Times New Roman" w:cs="Times New Roman"/>
      <w:b/>
      <w:bCs/>
      <w:sz w:val="20"/>
      <w:szCs w:val="20"/>
      <w:shd w:val="clear" w:color="auto" w:fill="FFFFFF"/>
    </w:rPr>
  </w:style>
  <w:style w:type="paragraph" w:customStyle="1" w:styleId="46">
    <w:name w:val="Основной текст (4)"/>
    <w:basedOn w:val="a2"/>
    <w:link w:val="45"/>
    <w:rsid w:val="00916195"/>
    <w:pPr>
      <w:widowControl w:val="0"/>
      <w:shd w:val="clear" w:color="auto" w:fill="FFFFFF"/>
      <w:spacing w:after="360" w:line="0" w:lineRule="atLeast"/>
      <w:ind w:hanging="560"/>
      <w:jc w:val="center"/>
    </w:pPr>
    <w:rPr>
      <w:b/>
      <w:bCs/>
      <w:sz w:val="20"/>
      <w:szCs w:val="20"/>
      <w:lang w:eastAsia="en-US"/>
    </w:rPr>
  </w:style>
  <w:style w:type="character" w:customStyle="1" w:styleId="affff9">
    <w:name w:val="Основной текст_"/>
    <w:basedOn w:val="a3"/>
    <w:link w:val="53"/>
    <w:rsid w:val="00916195"/>
    <w:rPr>
      <w:rFonts w:ascii="Times New Roman" w:eastAsia="Times New Roman" w:hAnsi="Times New Roman" w:cs="Times New Roman"/>
      <w:spacing w:val="-1"/>
      <w:sz w:val="20"/>
      <w:szCs w:val="20"/>
      <w:shd w:val="clear" w:color="auto" w:fill="FFFFFF"/>
    </w:rPr>
  </w:style>
  <w:style w:type="paragraph" w:customStyle="1" w:styleId="53">
    <w:name w:val="Основной текст5"/>
    <w:basedOn w:val="a2"/>
    <w:link w:val="affff9"/>
    <w:rsid w:val="00916195"/>
    <w:pPr>
      <w:widowControl w:val="0"/>
      <w:shd w:val="clear" w:color="auto" w:fill="FFFFFF"/>
      <w:spacing w:line="312" w:lineRule="exact"/>
      <w:ind w:hanging="560"/>
    </w:pPr>
    <w:rPr>
      <w:spacing w:val="-1"/>
      <w:sz w:val="20"/>
      <w:szCs w:val="20"/>
      <w:lang w:eastAsia="en-US"/>
    </w:rPr>
  </w:style>
  <w:style w:type="character" w:customStyle="1" w:styleId="0pt">
    <w:name w:val="Основной текст + Полужирный;Интервал 0 pt"/>
    <w:basedOn w:val="affff9"/>
    <w:rsid w:val="0091619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
    <w:name w:val="Основной текст2"/>
    <w:basedOn w:val="affff9"/>
    <w:rsid w:val="00916195"/>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95pt0pt">
    <w:name w:val="Основной текст + 9;5 pt;Интервал 0 pt"/>
    <w:basedOn w:val="affff9"/>
    <w:rsid w:val="00916195"/>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eastAsia="ru-RU" w:bidi="ru-RU"/>
    </w:rPr>
  </w:style>
  <w:style w:type="character" w:customStyle="1" w:styleId="affffa">
    <w:name w:val="Основной текст + Полужирный"/>
    <w:basedOn w:val="affff9"/>
    <w:rsid w:val="00916195"/>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Bodytext">
    <w:name w:val="Body text_"/>
    <w:basedOn w:val="a3"/>
    <w:link w:val="Bodytext1"/>
    <w:uiPriority w:val="99"/>
    <w:rsid w:val="005C7296"/>
    <w:rPr>
      <w:rFonts w:ascii="Times New Roman" w:hAnsi="Times New Roman"/>
      <w:sz w:val="21"/>
      <w:szCs w:val="21"/>
      <w:shd w:val="clear" w:color="auto" w:fill="FFFFFF"/>
    </w:rPr>
  </w:style>
  <w:style w:type="paragraph" w:customStyle="1" w:styleId="Bodytext1">
    <w:name w:val="Body text1"/>
    <w:basedOn w:val="a2"/>
    <w:link w:val="Bodytext"/>
    <w:uiPriority w:val="99"/>
    <w:rsid w:val="005C7296"/>
    <w:pPr>
      <w:widowControl w:val="0"/>
      <w:shd w:val="clear" w:color="auto" w:fill="FFFFFF"/>
      <w:spacing w:before="300" w:after="3360" w:line="240" w:lineRule="atLeast"/>
      <w:ind w:hanging="1640"/>
      <w:jc w:val="center"/>
    </w:pPr>
    <w:rPr>
      <w:rFonts w:eastAsiaTheme="minorHAnsi" w:cstheme="minorBidi"/>
      <w:sz w:val="21"/>
      <w:szCs w:val="21"/>
      <w:lang w:eastAsia="en-US"/>
    </w:rPr>
  </w:style>
  <w:style w:type="paragraph" w:customStyle="1" w:styleId="TableParagraph">
    <w:name w:val="Table Paragraph"/>
    <w:basedOn w:val="a2"/>
    <w:uiPriority w:val="1"/>
    <w:qFormat/>
    <w:rsid w:val="00F01183"/>
    <w:pPr>
      <w:widowControl w:val="0"/>
      <w:ind w:left="103" w:right="100"/>
    </w:pPr>
    <w:rPr>
      <w:sz w:val="22"/>
      <w:szCs w:val="22"/>
      <w:lang w:val="en-US" w:eastAsia="en-US"/>
    </w:rPr>
  </w:style>
  <w:style w:type="character" w:customStyle="1" w:styleId="c5">
    <w:name w:val="c5"/>
    <w:basedOn w:val="a3"/>
    <w:rsid w:val="00F01183"/>
  </w:style>
  <w:style w:type="character" w:styleId="affffb">
    <w:name w:val="annotation reference"/>
    <w:basedOn w:val="a3"/>
    <w:uiPriority w:val="99"/>
    <w:semiHidden/>
    <w:unhideWhenUsed/>
    <w:rsid w:val="007D0E09"/>
    <w:rPr>
      <w:sz w:val="16"/>
      <w:szCs w:val="16"/>
    </w:rPr>
  </w:style>
  <w:style w:type="paragraph" w:styleId="affffc">
    <w:name w:val="annotation subject"/>
    <w:basedOn w:val="afff0"/>
    <w:next w:val="afff0"/>
    <w:link w:val="affffd"/>
    <w:uiPriority w:val="99"/>
    <w:semiHidden/>
    <w:unhideWhenUsed/>
    <w:rsid w:val="007D0E09"/>
    <w:pPr>
      <w:spacing w:after="200"/>
    </w:pPr>
    <w:rPr>
      <w:rFonts w:asciiTheme="majorHAnsi" w:eastAsiaTheme="majorEastAsia" w:hAnsiTheme="majorHAnsi" w:cstheme="majorBidi"/>
      <w:b/>
      <w:bCs/>
      <w:lang w:val="en-US" w:eastAsia="en-US" w:bidi="en-US"/>
    </w:rPr>
  </w:style>
  <w:style w:type="character" w:customStyle="1" w:styleId="affffd">
    <w:name w:val="Тема примечания Знак"/>
    <w:basedOn w:val="afff"/>
    <w:link w:val="affffc"/>
    <w:uiPriority w:val="99"/>
    <w:semiHidden/>
    <w:rsid w:val="007D0E09"/>
    <w:rPr>
      <w:rFonts w:asciiTheme="majorHAnsi" w:eastAsiaTheme="majorEastAsia" w:hAnsiTheme="majorHAnsi" w:cstheme="majorBidi"/>
      <w:b/>
      <w:bCs/>
      <w:sz w:val="20"/>
      <w:szCs w:val="20"/>
      <w:lang w:val="en-US" w:eastAsia="ru-RU" w:bidi="en-US"/>
    </w:rPr>
  </w:style>
  <w:style w:type="paragraph" w:styleId="2d">
    <w:name w:val="Quote"/>
    <w:basedOn w:val="a2"/>
    <w:next w:val="a2"/>
    <w:link w:val="2e"/>
    <w:uiPriority w:val="29"/>
    <w:qFormat/>
    <w:rsid w:val="007D0E09"/>
    <w:pPr>
      <w:spacing w:after="200" w:line="276" w:lineRule="auto"/>
    </w:pPr>
    <w:rPr>
      <w:rFonts w:asciiTheme="majorHAnsi" w:eastAsiaTheme="majorEastAsia" w:hAnsiTheme="majorHAnsi" w:cstheme="majorBidi"/>
      <w:i/>
      <w:iCs/>
      <w:sz w:val="22"/>
      <w:szCs w:val="22"/>
      <w:lang w:val="en-US" w:eastAsia="en-US" w:bidi="en-US"/>
    </w:rPr>
  </w:style>
  <w:style w:type="character" w:customStyle="1" w:styleId="2e">
    <w:name w:val="Цитата 2 Знак"/>
    <w:basedOn w:val="a3"/>
    <w:link w:val="2d"/>
    <w:uiPriority w:val="29"/>
    <w:rsid w:val="007D0E09"/>
    <w:rPr>
      <w:rFonts w:asciiTheme="majorHAnsi" w:eastAsiaTheme="majorEastAsia" w:hAnsiTheme="majorHAnsi" w:cstheme="majorBidi"/>
      <w:i/>
      <w:iCs/>
      <w:lang w:val="en-US" w:bidi="en-US"/>
    </w:rPr>
  </w:style>
  <w:style w:type="paragraph" w:styleId="affffe">
    <w:name w:val="Intense Quote"/>
    <w:basedOn w:val="a2"/>
    <w:next w:val="a2"/>
    <w:link w:val="afffff"/>
    <w:uiPriority w:val="30"/>
    <w:qFormat/>
    <w:rsid w:val="007D0E09"/>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sz w:val="22"/>
      <w:szCs w:val="22"/>
      <w:lang w:val="en-US" w:eastAsia="en-US" w:bidi="en-US"/>
    </w:rPr>
  </w:style>
  <w:style w:type="character" w:customStyle="1" w:styleId="afffff">
    <w:name w:val="Выделенная цитата Знак"/>
    <w:basedOn w:val="a3"/>
    <w:link w:val="affffe"/>
    <w:uiPriority w:val="30"/>
    <w:rsid w:val="007D0E09"/>
    <w:rPr>
      <w:rFonts w:asciiTheme="majorHAnsi" w:eastAsiaTheme="majorEastAsia" w:hAnsiTheme="majorHAnsi" w:cstheme="majorBidi"/>
      <w:i/>
      <w:iCs/>
      <w:lang w:val="en-US" w:bidi="en-US"/>
    </w:rPr>
  </w:style>
  <w:style w:type="character" w:styleId="afffff0">
    <w:name w:val="Subtle Emphasis"/>
    <w:uiPriority w:val="19"/>
    <w:qFormat/>
    <w:rsid w:val="007D0E09"/>
    <w:rPr>
      <w:i/>
      <w:iCs/>
    </w:rPr>
  </w:style>
  <w:style w:type="character" w:styleId="afffff1">
    <w:name w:val="Intense Emphasis"/>
    <w:uiPriority w:val="21"/>
    <w:qFormat/>
    <w:rsid w:val="007D0E09"/>
    <w:rPr>
      <w:b/>
      <w:bCs/>
      <w:i/>
      <w:iCs/>
    </w:rPr>
  </w:style>
  <w:style w:type="character" w:styleId="afffff2">
    <w:name w:val="Subtle Reference"/>
    <w:basedOn w:val="a3"/>
    <w:uiPriority w:val="31"/>
    <w:qFormat/>
    <w:rsid w:val="007D0E09"/>
    <w:rPr>
      <w:smallCaps/>
    </w:rPr>
  </w:style>
  <w:style w:type="character" w:styleId="afffff3">
    <w:name w:val="Intense Reference"/>
    <w:uiPriority w:val="32"/>
    <w:qFormat/>
    <w:rsid w:val="007D0E09"/>
    <w:rPr>
      <w:b/>
      <w:bCs/>
      <w:smallCaps/>
    </w:rPr>
  </w:style>
  <w:style w:type="character" w:styleId="afffff4">
    <w:name w:val="Book Title"/>
    <w:basedOn w:val="a3"/>
    <w:uiPriority w:val="33"/>
    <w:qFormat/>
    <w:rsid w:val="007D0E09"/>
    <w:rPr>
      <w:i/>
      <w:iCs/>
      <w:smallCaps/>
      <w:spacing w:val="5"/>
    </w:rPr>
  </w:style>
  <w:style w:type="paragraph" w:styleId="afffff5">
    <w:name w:val="TOC Heading"/>
    <w:basedOn w:val="1"/>
    <w:next w:val="a2"/>
    <w:uiPriority w:val="39"/>
    <w:semiHidden/>
    <w:unhideWhenUsed/>
    <w:qFormat/>
    <w:rsid w:val="007D0E09"/>
    <w:pPr>
      <w:keepNext w:val="0"/>
      <w:keepLines w:val="0"/>
      <w:tabs>
        <w:tab w:val="clear" w:pos="142"/>
      </w:tabs>
      <w:suppressAutoHyphens w:val="0"/>
      <w:spacing w:before="480" w:line="276" w:lineRule="auto"/>
      <w:contextualSpacing/>
      <w:jc w:val="left"/>
      <w:outlineLvl w:val="9"/>
    </w:pPr>
    <w:rPr>
      <w:rFonts w:asciiTheme="majorHAnsi" w:eastAsiaTheme="majorEastAsia" w:hAnsiTheme="majorHAnsi" w:cstheme="majorBidi"/>
      <w:b w:val="0"/>
      <w:caps w:val="0"/>
      <w:smallCaps/>
      <w:spacing w:val="5"/>
      <w:sz w:val="36"/>
      <w:szCs w:val="36"/>
      <w:lang w:val="en-US" w:bidi="en-US"/>
    </w:rPr>
  </w:style>
  <w:style w:type="paragraph" w:customStyle="1" w:styleId="Standard">
    <w:name w:val="Standard"/>
    <w:rsid w:val="007D0E09"/>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Textbody">
    <w:name w:val="Text body"/>
    <w:basedOn w:val="Standard"/>
    <w:rsid w:val="007D0E09"/>
    <w:pPr>
      <w:spacing w:after="120"/>
    </w:pPr>
  </w:style>
  <w:style w:type="paragraph" w:styleId="afffff6">
    <w:name w:val="List"/>
    <w:basedOn w:val="Textbody"/>
    <w:rsid w:val="007D0E09"/>
  </w:style>
  <w:style w:type="paragraph" w:customStyle="1" w:styleId="1f2">
    <w:name w:val="Название объекта1"/>
    <w:basedOn w:val="Standard"/>
    <w:rsid w:val="007D0E09"/>
    <w:pPr>
      <w:suppressLineNumbers/>
      <w:spacing w:before="120" w:after="120"/>
    </w:pPr>
    <w:rPr>
      <w:i/>
      <w:iCs/>
    </w:rPr>
  </w:style>
  <w:style w:type="paragraph" w:customStyle="1" w:styleId="Index">
    <w:name w:val="Index"/>
    <w:basedOn w:val="Standard"/>
    <w:rsid w:val="007D0E09"/>
    <w:pPr>
      <w:suppressLineNumbers/>
    </w:pPr>
  </w:style>
  <w:style w:type="paragraph" w:customStyle="1" w:styleId="TableContents">
    <w:name w:val="Table Contents"/>
    <w:basedOn w:val="Standard"/>
    <w:rsid w:val="007D0E09"/>
    <w:pPr>
      <w:suppressLineNumbers/>
    </w:pPr>
  </w:style>
  <w:style w:type="paragraph" w:customStyle="1" w:styleId="TableHeading">
    <w:name w:val="Table Heading"/>
    <w:basedOn w:val="TableContents"/>
    <w:rsid w:val="007D0E09"/>
    <w:pPr>
      <w:jc w:val="center"/>
    </w:pPr>
    <w:rPr>
      <w:b/>
      <w:bCs/>
    </w:rPr>
  </w:style>
  <w:style w:type="character" w:customStyle="1" w:styleId="RTFNum210">
    <w:name w:val="RTF_Num 2 1"/>
    <w:rsid w:val="007D0E09"/>
    <w:rPr>
      <w:rFonts w:ascii="Symbol" w:eastAsia="Symbol" w:hAnsi="Symbol" w:cs="Symbol"/>
    </w:rPr>
  </w:style>
  <w:style w:type="character" w:customStyle="1" w:styleId="RTFNum310">
    <w:name w:val="RTF_Num 3 1"/>
    <w:rsid w:val="007D0E09"/>
    <w:rPr>
      <w:rFonts w:ascii="Wingdings" w:eastAsia="Wingdings" w:hAnsi="Wingdings" w:cs="Wingdings"/>
    </w:rPr>
  </w:style>
  <w:style w:type="character" w:customStyle="1" w:styleId="RTFNum320">
    <w:name w:val="RTF_Num 3 2"/>
    <w:rsid w:val="007D0E09"/>
    <w:rPr>
      <w:rFonts w:ascii="Courier New" w:eastAsia="Courier New" w:hAnsi="Courier New" w:cs="Courier New"/>
    </w:rPr>
  </w:style>
  <w:style w:type="character" w:customStyle="1" w:styleId="RTFNum330">
    <w:name w:val="RTF_Num 3 3"/>
    <w:rsid w:val="007D0E09"/>
    <w:rPr>
      <w:rFonts w:ascii="Wingdings" w:eastAsia="Wingdings" w:hAnsi="Wingdings" w:cs="Wingdings"/>
    </w:rPr>
  </w:style>
  <w:style w:type="character" w:customStyle="1" w:styleId="RTFNum340">
    <w:name w:val="RTF_Num 3 4"/>
    <w:rsid w:val="007D0E09"/>
    <w:rPr>
      <w:rFonts w:ascii="Symbol" w:eastAsia="Symbol" w:hAnsi="Symbol" w:cs="Symbol"/>
    </w:rPr>
  </w:style>
  <w:style w:type="character" w:customStyle="1" w:styleId="RTFNum350">
    <w:name w:val="RTF_Num 3 5"/>
    <w:rsid w:val="007D0E09"/>
    <w:rPr>
      <w:rFonts w:ascii="Courier New" w:eastAsia="Courier New" w:hAnsi="Courier New" w:cs="Courier New"/>
    </w:rPr>
  </w:style>
  <w:style w:type="character" w:customStyle="1" w:styleId="RTFNum360">
    <w:name w:val="RTF_Num 3 6"/>
    <w:rsid w:val="007D0E09"/>
    <w:rPr>
      <w:rFonts w:ascii="Wingdings" w:eastAsia="Wingdings" w:hAnsi="Wingdings" w:cs="Wingdings"/>
    </w:rPr>
  </w:style>
  <w:style w:type="character" w:customStyle="1" w:styleId="RTFNum370">
    <w:name w:val="RTF_Num 3 7"/>
    <w:rsid w:val="007D0E09"/>
    <w:rPr>
      <w:rFonts w:ascii="Symbol" w:eastAsia="Symbol" w:hAnsi="Symbol" w:cs="Symbol"/>
    </w:rPr>
  </w:style>
  <w:style w:type="character" w:customStyle="1" w:styleId="RTFNum380">
    <w:name w:val="RTF_Num 3 8"/>
    <w:rsid w:val="007D0E09"/>
    <w:rPr>
      <w:rFonts w:ascii="Courier New" w:eastAsia="Courier New" w:hAnsi="Courier New" w:cs="Courier New"/>
    </w:rPr>
  </w:style>
  <w:style w:type="character" w:customStyle="1" w:styleId="RTFNum390">
    <w:name w:val="RTF_Num 3 9"/>
    <w:rsid w:val="007D0E09"/>
    <w:rPr>
      <w:rFonts w:ascii="Wingdings" w:eastAsia="Wingdings" w:hAnsi="Wingdings" w:cs="Wingdings"/>
    </w:rPr>
  </w:style>
  <w:style w:type="character" w:customStyle="1" w:styleId="RTFNum410">
    <w:name w:val="RTF_Num 4 1"/>
    <w:rsid w:val="007D0E09"/>
    <w:rPr>
      <w:rFonts w:ascii="Wingdings" w:eastAsia="Wingdings" w:hAnsi="Wingdings" w:cs="Wingdings"/>
    </w:rPr>
  </w:style>
  <w:style w:type="character" w:customStyle="1" w:styleId="RTFNum420">
    <w:name w:val="RTF_Num 4 2"/>
    <w:rsid w:val="007D0E09"/>
    <w:rPr>
      <w:rFonts w:ascii="Courier New" w:eastAsia="Courier New" w:hAnsi="Courier New" w:cs="Courier New"/>
    </w:rPr>
  </w:style>
  <w:style w:type="character" w:customStyle="1" w:styleId="RTFNum430">
    <w:name w:val="RTF_Num 4 3"/>
    <w:rsid w:val="007D0E09"/>
    <w:rPr>
      <w:rFonts w:ascii="Wingdings" w:eastAsia="Wingdings" w:hAnsi="Wingdings" w:cs="Wingdings"/>
    </w:rPr>
  </w:style>
  <w:style w:type="character" w:customStyle="1" w:styleId="RTFNum440">
    <w:name w:val="RTF_Num 4 4"/>
    <w:rsid w:val="007D0E09"/>
    <w:rPr>
      <w:rFonts w:ascii="Symbol" w:eastAsia="Symbol" w:hAnsi="Symbol" w:cs="Symbol"/>
    </w:rPr>
  </w:style>
  <w:style w:type="character" w:customStyle="1" w:styleId="RTFNum450">
    <w:name w:val="RTF_Num 4 5"/>
    <w:rsid w:val="007D0E09"/>
    <w:rPr>
      <w:rFonts w:ascii="Courier New" w:eastAsia="Courier New" w:hAnsi="Courier New" w:cs="Courier New"/>
    </w:rPr>
  </w:style>
  <w:style w:type="character" w:customStyle="1" w:styleId="RTFNum460">
    <w:name w:val="RTF_Num 4 6"/>
    <w:rsid w:val="007D0E09"/>
    <w:rPr>
      <w:rFonts w:ascii="Wingdings" w:eastAsia="Wingdings" w:hAnsi="Wingdings" w:cs="Wingdings"/>
    </w:rPr>
  </w:style>
  <w:style w:type="character" w:customStyle="1" w:styleId="RTFNum470">
    <w:name w:val="RTF_Num 4 7"/>
    <w:rsid w:val="007D0E09"/>
    <w:rPr>
      <w:rFonts w:ascii="Symbol" w:eastAsia="Symbol" w:hAnsi="Symbol" w:cs="Symbol"/>
    </w:rPr>
  </w:style>
  <w:style w:type="character" w:customStyle="1" w:styleId="RTFNum480">
    <w:name w:val="RTF_Num 4 8"/>
    <w:rsid w:val="007D0E09"/>
    <w:rPr>
      <w:rFonts w:ascii="Courier New" w:eastAsia="Courier New" w:hAnsi="Courier New" w:cs="Courier New"/>
    </w:rPr>
  </w:style>
  <w:style w:type="character" w:customStyle="1" w:styleId="RTFNum490">
    <w:name w:val="RTF_Num 4 9"/>
    <w:rsid w:val="007D0E09"/>
    <w:rPr>
      <w:rFonts w:ascii="Wingdings" w:eastAsia="Wingdings" w:hAnsi="Wingdings" w:cs="Wingdings"/>
    </w:rPr>
  </w:style>
  <w:style w:type="character" w:customStyle="1" w:styleId="RTFNum510">
    <w:name w:val="RTF_Num 5 1"/>
    <w:rsid w:val="007D0E09"/>
    <w:rPr>
      <w:rFonts w:ascii="Symbol" w:eastAsia="Symbol" w:hAnsi="Symbol" w:cs="Symbol"/>
    </w:rPr>
  </w:style>
  <w:style w:type="character" w:customStyle="1" w:styleId="RTFNum520">
    <w:name w:val="RTF_Num 5 2"/>
    <w:rsid w:val="007D0E09"/>
    <w:rPr>
      <w:rFonts w:ascii="Courier New" w:eastAsia="Courier New" w:hAnsi="Courier New" w:cs="Courier New"/>
    </w:rPr>
  </w:style>
  <w:style w:type="character" w:customStyle="1" w:styleId="RTFNum530">
    <w:name w:val="RTF_Num 5 3"/>
    <w:rsid w:val="007D0E09"/>
    <w:rPr>
      <w:rFonts w:ascii="Wingdings" w:eastAsia="Wingdings" w:hAnsi="Wingdings" w:cs="Wingdings"/>
    </w:rPr>
  </w:style>
  <w:style w:type="character" w:customStyle="1" w:styleId="RTFNum540">
    <w:name w:val="RTF_Num 5 4"/>
    <w:rsid w:val="007D0E09"/>
    <w:rPr>
      <w:rFonts w:ascii="Symbol" w:eastAsia="Symbol" w:hAnsi="Symbol" w:cs="Symbol"/>
    </w:rPr>
  </w:style>
  <w:style w:type="character" w:customStyle="1" w:styleId="RTFNum550">
    <w:name w:val="RTF_Num 5 5"/>
    <w:rsid w:val="007D0E09"/>
    <w:rPr>
      <w:rFonts w:ascii="Courier New" w:eastAsia="Courier New" w:hAnsi="Courier New" w:cs="Courier New"/>
    </w:rPr>
  </w:style>
  <w:style w:type="character" w:customStyle="1" w:styleId="RTFNum560">
    <w:name w:val="RTF_Num 5 6"/>
    <w:rsid w:val="007D0E09"/>
    <w:rPr>
      <w:rFonts w:ascii="Wingdings" w:eastAsia="Wingdings" w:hAnsi="Wingdings" w:cs="Wingdings"/>
    </w:rPr>
  </w:style>
  <w:style w:type="character" w:customStyle="1" w:styleId="RTFNum57">
    <w:name w:val="RTF_Num 5 7"/>
    <w:rsid w:val="007D0E09"/>
    <w:rPr>
      <w:rFonts w:ascii="Symbol" w:eastAsia="Symbol" w:hAnsi="Symbol" w:cs="Symbol"/>
    </w:rPr>
  </w:style>
  <w:style w:type="character" w:customStyle="1" w:styleId="RTFNum58">
    <w:name w:val="RTF_Num 5 8"/>
    <w:rsid w:val="007D0E09"/>
    <w:rPr>
      <w:rFonts w:ascii="Courier New" w:eastAsia="Courier New" w:hAnsi="Courier New" w:cs="Courier New"/>
    </w:rPr>
  </w:style>
  <w:style w:type="character" w:customStyle="1" w:styleId="RTFNum59">
    <w:name w:val="RTF_Num 5 9"/>
    <w:rsid w:val="007D0E09"/>
    <w:rPr>
      <w:rFonts w:ascii="Wingdings" w:eastAsia="Wingdings" w:hAnsi="Wingdings" w:cs="Wingdings"/>
    </w:rPr>
  </w:style>
  <w:style w:type="character" w:customStyle="1" w:styleId="RTFNum61">
    <w:name w:val="RTF_Num 6 1"/>
    <w:rsid w:val="007D0E09"/>
    <w:rPr>
      <w:rFonts w:ascii="Symbol" w:eastAsia="Symbol" w:hAnsi="Symbol" w:cs="Symbol"/>
    </w:rPr>
  </w:style>
  <w:style w:type="character" w:customStyle="1" w:styleId="RTFNum62">
    <w:name w:val="RTF_Num 6 2"/>
    <w:rsid w:val="007D0E09"/>
    <w:rPr>
      <w:rFonts w:ascii="Courier New" w:eastAsia="Courier New" w:hAnsi="Courier New" w:cs="Courier New"/>
    </w:rPr>
  </w:style>
  <w:style w:type="character" w:customStyle="1" w:styleId="RTFNum63">
    <w:name w:val="RTF_Num 6 3"/>
    <w:rsid w:val="007D0E09"/>
    <w:rPr>
      <w:rFonts w:ascii="Wingdings" w:eastAsia="Wingdings" w:hAnsi="Wingdings" w:cs="Wingdings"/>
    </w:rPr>
  </w:style>
  <w:style w:type="character" w:customStyle="1" w:styleId="RTFNum64">
    <w:name w:val="RTF_Num 6 4"/>
    <w:rsid w:val="007D0E09"/>
    <w:rPr>
      <w:rFonts w:ascii="Symbol" w:eastAsia="Symbol" w:hAnsi="Symbol" w:cs="Symbol"/>
    </w:rPr>
  </w:style>
  <w:style w:type="character" w:customStyle="1" w:styleId="RTFNum65">
    <w:name w:val="RTF_Num 6 5"/>
    <w:rsid w:val="007D0E09"/>
    <w:rPr>
      <w:rFonts w:ascii="Courier New" w:eastAsia="Courier New" w:hAnsi="Courier New" w:cs="Courier New"/>
    </w:rPr>
  </w:style>
  <w:style w:type="character" w:customStyle="1" w:styleId="RTFNum66">
    <w:name w:val="RTF_Num 6 6"/>
    <w:rsid w:val="007D0E09"/>
    <w:rPr>
      <w:rFonts w:ascii="Wingdings" w:eastAsia="Wingdings" w:hAnsi="Wingdings" w:cs="Wingdings"/>
    </w:rPr>
  </w:style>
  <w:style w:type="character" w:customStyle="1" w:styleId="RTFNum67">
    <w:name w:val="RTF_Num 6 7"/>
    <w:rsid w:val="007D0E09"/>
    <w:rPr>
      <w:rFonts w:ascii="Symbol" w:eastAsia="Symbol" w:hAnsi="Symbol" w:cs="Symbol"/>
    </w:rPr>
  </w:style>
  <w:style w:type="character" w:customStyle="1" w:styleId="RTFNum68">
    <w:name w:val="RTF_Num 6 8"/>
    <w:rsid w:val="007D0E09"/>
    <w:rPr>
      <w:rFonts w:ascii="Courier New" w:eastAsia="Courier New" w:hAnsi="Courier New" w:cs="Courier New"/>
    </w:rPr>
  </w:style>
  <w:style w:type="character" w:customStyle="1" w:styleId="RTFNum69">
    <w:name w:val="RTF_Num 6 9"/>
    <w:rsid w:val="007D0E09"/>
    <w:rPr>
      <w:rFonts w:ascii="Wingdings" w:eastAsia="Wingdings" w:hAnsi="Wingdings" w:cs="Wingdings"/>
    </w:rPr>
  </w:style>
  <w:style w:type="character" w:customStyle="1" w:styleId="RTFNum71">
    <w:name w:val="RTF_Num 7 1"/>
    <w:rsid w:val="007D0E09"/>
    <w:rPr>
      <w:rFonts w:ascii="Wingdings" w:eastAsia="Wingdings" w:hAnsi="Wingdings" w:cs="Wingdings"/>
    </w:rPr>
  </w:style>
  <w:style w:type="character" w:customStyle="1" w:styleId="RTFNum72">
    <w:name w:val="RTF_Num 7 2"/>
    <w:rsid w:val="007D0E09"/>
    <w:rPr>
      <w:rFonts w:ascii="Courier New" w:eastAsia="Courier New" w:hAnsi="Courier New" w:cs="Courier New"/>
    </w:rPr>
  </w:style>
  <w:style w:type="character" w:customStyle="1" w:styleId="RTFNum73">
    <w:name w:val="RTF_Num 7 3"/>
    <w:rsid w:val="007D0E09"/>
    <w:rPr>
      <w:rFonts w:ascii="Wingdings" w:eastAsia="Wingdings" w:hAnsi="Wingdings" w:cs="Wingdings"/>
    </w:rPr>
  </w:style>
  <w:style w:type="character" w:customStyle="1" w:styleId="RTFNum74">
    <w:name w:val="RTF_Num 7 4"/>
    <w:rsid w:val="007D0E09"/>
    <w:rPr>
      <w:rFonts w:ascii="Symbol" w:eastAsia="Symbol" w:hAnsi="Symbol" w:cs="Symbol"/>
    </w:rPr>
  </w:style>
  <w:style w:type="character" w:customStyle="1" w:styleId="RTFNum75">
    <w:name w:val="RTF_Num 7 5"/>
    <w:rsid w:val="007D0E09"/>
    <w:rPr>
      <w:rFonts w:ascii="Courier New" w:eastAsia="Courier New" w:hAnsi="Courier New" w:cs="Courier New"/>
    </w:rPr>
  </w:style>
  <w:style w:type="character" w:customStyle="1" w:styleId="RTFNum76">
    <w:name w:val="RTF_Num 7 6"/>
    <w:rsid w:val="007D0E09"/>
    <w:rPr>
      <w:rFonts w:ascii="Wingdings" w:eastAsia="Wingdings" w:hAnsi="Wingdings" w:cs="Wingdings"/>
    </w:rPr>
  </w:style>
  <w:style w:type="character" w:customStyle="1" w:styleId="RTFNum77">
    <w:name w:val="RTF_Num 7 7"/>
    <w:rsid w:val="007D0E09"/>
    <w:rPr>
      <w:rFonts w:ascii="Symbol" w:eastAsia="Symbol" w:hAnsi="Symbol" w:cs="Symbol"/>
    </w:rPr>
  </w:style>
  <w:style w:type="character" w:customStyle="1" w:styleId="RTFNum78">
    <w:name w:val="RTF_Num 7 8"/>
    <w:rsid w:val="007D0E09"/>
    <w:rPr>
      <w:rFonts w:ascii="Courier New" w:eastAsia="Courier New" w:hAnsi="Courier New" w:cs="Courier New"/>
    </w:rPr>
  </w:style>
  <w:style w:type="character" w:customStyle="1" w:styleId="RTFNum79">
    <w:name w:val="RTF_Num 7 9"/>
    <w:rsid w:val="007D0E09"/>
    <w:rPr>
      <w:rFonts w:ascii="Wingdings" w:eastAsia="Wingdings" w:hAnsi="Wingdings" w:cs="Wingdings"/>
    </w:rPr>
  </w:style>
  <w:style w:type="character" w:customStyle="1" w:styleId="RTFNum81">
    <w:name w:val="RTF_Num 8 1"/>
    <w:rsid w:val="007D0E09"/>
    <w:rPr>
      <w:rFonts w:ascii="Symbol" w:eastAsia="Symbol" w:hAnsi="Symbol" w:cs="Symbol"/>
    </w:rPr>
  </w:style>
  <w:style w:type="character" w:customStyle="1" w:styleId="RTFNum82">
    <w:name w:val="RTF_Num 8 2"/>
    <w:rsid w:val="007D0E09"/>
    <w:rPr>
      <w:rFonts w:ascii="Courier New" w:eastAsia="Courier New" w:hAnsi="Courier New" w:cs="Courier New"/>
    </w:rPr>
  </w:style>
  <w:style w:type="character" w:customStyle="1" w:styleId="RTFNum83">
    <w:name w:val="RTF_Num 8 3"/>
    <w:rsid w:val="007D0E09"/>
    <w:rPr>
      <w:rFonts w:ascii="Wingdings" w:eastAsia="Wingdings" w:hAnsi="Wingdings" w:cs="Wingdings"/>
    </w:rPr>
  </w:style>
  <w:style w:type="character" w:customStyle="1" w:styleId="RTFNum84">
    <w:name w:val="RTF_Num 8 4"/>
    <w:rsid w:val="007D0E09"/>
    <w:rPr>
      <w:rFonts w:ascii="Symbol" w:eastAsia="Symbol" w:hAnsi="Symbol" w:cs="Symbol"/>
    </w:rPr>
  </w:style>
  <w:style w:type="character" w:customStyle="1" w:styleId="RTFNum85">
    <w:name w:val="RTF_Num 8 5"/>
    <w:rsid w:val="007D0E09"/>
    <w:rPr>
      <w:rFonts w:ascii="Courier New" w:eastAsia="Courier New" w:hAnsi="Courier New" w:cs="Courier New"/>
    </w:rPr>
  </w:style>
  <w:style w:type="character" w:customStyle="1" w:styleId="RTFNum86">
    <w:name w:val="RTF_Num 8 6"/>
    <w:rsid w:val="007D0E09"/>
    <w:rPr>
      <w:rFonts w:ascii="Wingdings" w:eastAsia="Wingdings" w:hAnsi="Wingdings" w:cs="Wingdings"/>
    </w:rPr>
  </w:style>
  <w:style w:type="character" w:customStyle="1" w:styleId="RTFNum87">
    <w:name w:val="RTF_Num 8 7"/>
    <w:rsid w:val="007D0E09"/>
    <w:rPr>
      <w:rFonts w:ascii="Symbol" w:eastAsia="Symbol" w:hAnsi="Symbol" w:cs="Symbol"/>
    </w:rPr>
  </w:style>
  <w:style w:type="character" w:customStyle="1" w:styleId="RTFNum88">
    <w:name w:val="RTF_Num 8 8"/>
    <w:rsid w:val="007D0E09"/>
    <w:rPr>
      <w:rFonts w:ascii="Courier New" w:eastAsia="Courier New" w:hAnsi="Courier New" w:cs="Courier New"/>
    </w:rPr>
  </w:style>
  <w:style w:type="character" w:customStyle="1" w:styleId="RTFNum89">
    <w:name w:val="RTF_Num 8 9"/>
    <w:rsid w:val="007D0E09"/>
    <w:rPr>
      <w:rFonts w:ascii="Wingdings" w:eastAsia="Wingdings" w:hAnsi="Wingdings" w:cs="Wingdings"/>
    </w:rPr>
  </w:style>
  <w:style w:type="character" w:customStyle="1" w:styleId="RTFNum91">
    <w:name w:val="RTF_Num 9 1"/>
    <w:rsid w:val="007D0E09"/>
    <w:rPr>
      <w:rFonts w:ascii="Wingdings" w:eastAsia="Wingdings" w:hAnsi="Wingdings" w:cs="Wingdings"/>
    </w:rPr>
  </w:style>
  <w:style w:type="character" w:customStyle="1" w:styleId="RTFNum92">
    <w:name w:val="RTF_Num 9 2"/>
    <w:rsid w:val="007D0E09"/>
    <w:rPr>
      <w:rFonts w:ascii="Courier New" w:eastAsia="Courier New" w:hAnsi="Courier New" w:cs="Courier New"/>
    </w:rPr>
  </w:style>
  <w:style w:type="character" w:customStyle="1" w:styleId="RTFNum93">
    <w:name w:val="RTF_Num 9 3"/>
    <w:rsid w:val="007D0E09"/>
    <w:rPr>
      <w:rFonts w:ascii="Wingdings" w:eastAsia="Wingdings" w:hAnsi="Wingdings" w:cs="Wingdings"/>
    </w:rPr>
  </w:style>
  <w:style w:type="character" w:customStyle="1" w:styleId="RTFNum94">
    <w:name w:val="RTF_Num 9 4"/>
    <w:rsid w:val="007D0E09"/>
    <w:rPr>
      <w:rFonts w:ascii="Symbol" w:eastAsia="Symbol" w:hAnsi="Symbol" w:cs="Symbol"/>
    </w:rPr>
  </w:style>
  <w:style w:type="character" w:customStyle="1" w:styleId="RTFNum95">
    <w:name w:val="RTF_Num 9 5"/>
    <w:rsid w:val="007D0E09"/>
    <w:rPr>
      <w:rFonts w:ascii="Courier New" w:eastAsia="Courier New" w:hAnsi="Courier New" w:cs="Courier New"/>
    </w:rPr>
  </w:style>
  <w:style w:type="character" w:customStyle="1" w:styleId="RTFNum96">
    <w:name w:val="RTF_Num 9 6"/>
    <w:rsid w:val="007D0E09"/>
    <w:rPr>
      <w:rFonts w:ascii="Wingdings" w:eastAsia="Wingdings" w:hAnsi="Wingdings" w:cs="Wingdings"/>
    </w:rPr>
  </w:style>
  <w:style w:type="character" w:customStyle="1" w:styleId="RTFNum97">
    <w:name w:val="RTF_Num 9 7"/>
    <w:rsid w:val="007D0E09"/>
    <w:rPr>
      <w:rFonts w:ascii="Symbol" w:eastAsia="Symbol" w:hAnsi="Symbol" w:cs="Symbol"/>
    </w:rPr>
  </w:style>
  <w:style w:type="character" w:customStyle="1" w:styleId="RTFNum98">
    <w:name w:val="RTF_Num 9 8"/>
    <w:rsid w:val="007D0E09"/>
    <w:rPr>
      <w:rFonts w:ascii="Courier New" w:eastAsia="Courier New" w:hAnsi="Courier New" w:cs="Courier New"/>
    </w:rPr>
  </w:style>
  <w:style w:type="character" w:customStyle="1" w:styleId="RTFNum99">
    <w:name w:val="RTF_Num 9 9"/>
    <w:rsid w:val="007D0E09"/>
    <w:rPr>
      <w:rFonts w:ascii="Wingdings" w:eastAsia="Wingdings" w:hAnsi="Wingdings" w:cs="Wingdings"/>
    </w:rPr>
  </w:style>
  <w:style w:type="character" w:customStyle="1" w:styleId="RTFNum101">
    <w:name w:val="RTF_Num 10 1"/>
    <w:rsid w:val="007D0E09"/>
    <w:rPr>
      <w:rFonts w:cs="Times New Roman"/>
    </w:rPr>
  </w:style>
  <w:style w:type="character" w:customStyle="1" w:styleId="RTFNum102">
    <w:name w:val="RTF_Num 10 2"/>
    <w:rsid w:val="007D0E09"/>
    <w:rPr>
      <w:rFonts w:cs="Times New Roman"/>
    </w:rPr>
  </w:style>
  <w:style w:type="character" w:customStyle="1" w:styleId="RTFNum103">
    <w:name w:val="RTF_Num 10 3"/>
    <w:rsid w:val="007D0E09"/>
    <w:rPr>
      <w:rFonts w:cs="Times New Roman"/>
    </w:rPr>
  </w:style>
  <w:style w:type="character" w:customStyle="1" w:styleId="RTFNum104">
    <w:name w:val="RTF_Num 10 4"/>
    <w:rsid w:val="007D0E09"/>
    <w:rPr>
      <w:rFonts w:cs="Times New Roman"/>
    </w:rPr>
  </w:style>
  <w:style w:type="character" w:customStyle="1" w:styleId="RTFNum105">
    <w:name w:val="RTF_Num 10 5"/>
    <w:rsid w:val="007D0E09"/>
    <w:rPr>
      <w:rFonts w:cs="Times New Roman"/>
    </w:rPr>
  </w:style>
  <w:style w:type="character" w:customStyle="1" w:styleId="RTFNum106">
    <w:name w:val="RTF_Num 10 6"/>
    <w:rsid w:val="007D0E09"/>
    <w:rPr>
      <w:rFonts w:cs="Times New Roman"/>
    </w:rPr>
  </w:style>
  <w:style w:type="character" w:customStyle="1" w:styleId="RTFNum107">
    <w:name w:val="RTF_Num 10 7"/>
    <w:rsid w:val="007D0E09"/>
    <w:rPr>
      <w:rFonts w:cs="Times New Roman"/>
    </w:rPr>
  </w:style>
  <w:style w:type="character" w:customStyle="1" w:styleId="RTFNum108">
    <w:name w:val="RTF_Num 10 8"/>
    <w:rsid w:val="007D0E09"/>
    <w:rPr>
      <w:rFonts w:cs="Times New Roman"/>
    </w:rPr>
  </w:style>
  <w:style w:type="character" w:customStyle="1" w:styleId="RTFNum109">
    <w:name w:val="RTF_Num 10 9"/>
    <w:rsid w:val="007D0E09"/>
    <w:rPr>
      <w:rFonts w:cs="Times New Roman"/>
    </w:rPr>
  </w:style>
  <w:style w:type="character" w:customStyle="1" w:styleId="RTFNum111">
    <w:name w:val="RTF_Num 11 1"/>
    <w:rsid w:val="007D0E09"/>
    <w:rPr>
      <w:rFonts w:cs="Times New Roman"/>
    </w:rPr>
  </w:style>
  <w:style w:type="character" w:customStyle="1" w:styleId="RTFNum112">
    <w:name w:val="RTF_Num 11 2"/>
    <w:rsid w:val="007D0E09"/>
    <w:rPr>
      <w:rFonts w:cs="Times New Roman"/>
    </w:rPr>
  </w:style>
  <w:style w:type="character" w:customStyle="1" w:styleId="RTFNum113">
    <w:name w:val="RTF_Num 11 3"/>
    <w:rsid w:val="007D0E09"/>
    <w:rPr>
      <w:rFonts w:cs="Times New Roman"/>
    </w:rPr>
  </w:style>
  <w:style w:type="character" w:customStyle="1" w:styleId="RTFNum114">
    <w:name w:val="RTF_Num 11 4"/>
    <w:rsid w:val="007D0E09"/>
    <w:rPr>
      <w:rFonts w:cs="Times New Roman"/>
    </w:rPr>
  </w:style>
  <w:style w:type="character" w:customStyle="1" w:styleId="RTFNum115">
    <w:name w:val="RTF_Num 11 5"/>
    <w:rsid w:val="007D0E09"/>
    <w:rPr>
      <w:rFonts w:cs="Times New Roman"/>
    </w:rPr>
  </w:style>
  <w:style w:type="character" w:customStyle="1" w:styleId="RTFNum116">
    <w:name w:val="RTF_Num 11 6"/>
    <w:rsid w:val="007D0E09"/>
    <w:rPr>
      <w:rFonts w:cs="Times New Roman"/>
    </w:rPr>
  </w:style>
  <w:style w:type="character" w:customStyle="1" w:styleId="RTFNum117">
    <w:name w:val="RTF_Num 11 7"/>
    <w:rsid w:val="007D0E09"/>
    <w:rPr>
      <w:rFonts w:cs="Times New Roman"/>
    </w:rPr>
  </w:style>
  <w:style w:type="character" w:customStyle="1" w:styleId="RTFNum118">
    <w:name w:val="RTF_Num 11 8"/>
    <w:rsid w:val="007D0E09"/>
    <w:rPr>
      <w:rFonts w:cs="Times New Roman"/>
    </w:rPr>
  </w:style>
  <w:style w:type="character" w:customStyle="1" w:styleId="RTFNum119">
    <w:name w:val="RTF_Num 11 9"/>
    <w:rsid w:val="007D0E09"/>
    <w:rPr>
      <w:rFonts w:cs="Times New Roman"/>
    </w:rPr>
  </w:style>
  <w:style w:type="character" w:customStyle="1" w:styleId="RTFNum121">
    <w:name w:val="RTF_Num 12 1"/>
    <w:rsid w:val="007D0E09"/>
    <w:rPr>
      <w:rFonts w:ascii="Wingdings" w:eastAsia="Wingdings" w:hAnsi="Wingdings" w:cs="Wingdings"/>
    </w:rPr>
  </w:style>
  <w:style w:type="character" w:customStyle="1" w:styleId="RTFNum122">
    <w:name w:val="RTF_Num 12 2"/>
    <w:rsid w:val="007D0E09"/>
    <w:rPr>
      <w:rFonts w:ascii="Courier New" w:eastAsia="Courier New" w:hAnsi="Courier New" w:cs="Courier New"/>
    </w:rPr>
  </w:style>
  <w:style w:type="character" w:customStyle="1" w:styleId="RTFNum123">
    <w:name w:val="RTF_Num 12 3"/>
    <w:rsid w:val="007D0E09"/>
    <w:rPr>
      <w:rFonts w:ascii="Wingdings" w:eastAsia="Wingdings" w:hAnsi="Wingdings" w:cs="Wingdings"/>
    </w:rPr>
  </w:style>
  <w:style w:type="character" w:customStyle="1" w:styleId="RTFNum124">
    <w:name w:val="RTF_Num 12 4"/>
    <w:rsid w:val="007D0E09"/>
    <w:rPr>
      <w:rFonts w:ascii="Symbol" w:eastAsia="Symbol" w:hAnsi="Symbol" w:cs="Symbol"/>
    </w:rPr>
  </w:style>
  <w:style w:type="character" w:customStyle="1" w:styleId="RTFNum125">
    <w:name w:val="RTF_Num 12 5"/>
    <w:rsid w:val="007D0E09"/>
    <w:rPr>
      <w:rFonts w:ascii="Courier New" w:eastAsia="Courier New" w:hAnsi="Courier New" w:cs="Courier New"/>
    </w:rPr>
  </w:style>
  <w:style w:type="character" w:customStyle="1" w:styleId="RTFNum126">
    <w:name w:val="RTF_Num 12 6"/>
    <w:rsid w:val="007D0E09"/>
    <w:rPr>
      <w:rFonts w:ascii="Wingdings" w:eastAsia="Wingdings" w:hAnsi="Wingdings" w:cs="Wingdings"/>
    </w:rPr>
  </w:style>
  <w:style w:type="character" w:customStyle="1" w:styleId="RTFNum127">
    <w:name w:val="RTF_Num 12 7"/>
    <w:rsid w:val="007D0E09"/>
    <w:rPr>
      <w:rFonts w:ascii="Symbol" w:eastAsia="Symbol" w:hAnsi="Symbol" w:cs="Symbol"/>
    </w:rPr>
  </w:style>
  <w:style w:type="character" w:customStyle="1" w:styleId="RTFNum128">
    <w:name w:val="RTF_Num 12 8"/>
    <w:rsid w:val="007D0E09"/>
    <w:rPr>
      <w:rFonts w:ascii="Courier New" w:eastAsia="Courier New" w:hAnsi="Courier New" w:cs="Courier New"/>
    </w:rPr>
  </w:style>
  <w:style w:type="character" w:customStyle="1" w:styleId="RTFNum129">
    <w:name w:val="RTF_Num 12 9"/>
    <w:rsid w:val="007D0E09"/>
    <w:rPr>
      <w:rFonts w:ascii="Wingdings" w:eastAsia="Wingdings" w:hAnsi="Wingdings" w:cs="Wingdings"/>
    </w:rPr>
  </w:style>
  <w:style w:type="character" w:customStyle="1" w:styleId="RTFNum131">
    <w:name w:val="RTF_Num 13 1"/>
    <w:rsid w:val="007D0E09"/>
    <w:rPr>
      <w:rFonts w:ascii="Wingdings" w:eastAsia="Wingdings" w:hAnsi="Wingdings" w:cs="Wingdings"/>
    </w:rPr>
  </w:style>
  <w:style w:type="character" w:customStyle="1" w:styleId="RTFNum132">
    <w:name w:val="RTF_Num 13 2"/>
    <w:rsid w:val="007D0E09"/>
    <w:rPr>
      <w:rFonts w:ascii="Courier New" w:eastAsia="Courier New" w:hAnsi="Courier New" w:cs="Courier New"/>
    </w:rPr>
  </w:style>
  <w:style w:type="character" w:customStyle="1" w:styleId="RTFNum133">
    <w:name w:val="RTF_Num 13 3"/>
    <w:rsid w:val="007D0E09"/>
    <w:rPr>
      <w:rFonts w:ascii="Wingdings" w:eastAsia="Wingdings" w:hAnsi="Wingdings" w:cs="Wingdings"/>
    </w:rPr>
  </w:style>
  <w:style w:type="character" w:customStyle="1" w:styleId="RTFNum134">
    <w:name w:val="RTF_Num 13 4"/>
    <w:rsid w:val="007D0E09"/>
    <w:rPr>
      <w:rFonts w:ascii="Symbol" w:eastAsia="Symbol" w:hAnsi="Symbol" w:cs="Symbol"/>
    </w:rPr>
  </w:style>
  <w:style w:type="character" w:customStyle="1" w:styleId="RTFNum135">
    <w:name w:val="RTF_Num 13 5"/>
    <w:rsid w:val="007D0E09"/>
    <w:rPr>
      <w:rFonts w:ascii="Courier New" w:eastAsia="Courier New" w:hAnsi="Courier New" w:cs="Courier New"/>
    </w:rPr>
  </w:style>
  <w:style w:type="character" w:customStyle="1" w:styleId="RTFNum136">
    <w:name w:val="RTF_Num 13 6"/>
    <w:rsid w:val="007D0E09"/>
    <w:rPr>
      <w:rFonts w:ascii="Wingdings" w:eastAsia="Wingdings" w:hAnsi="Wingdings" w:cs="Wingdings"/>
    </w:rPr>
  </w:style>
  <w:style w:type="character" w:customStyle="1" w:styleId="RTFNum137">
    <w:name w:val="RTF_Num 13 7"/>
    <w:rsid w:val="007D0E09"/>
    <w:rPr>
      <w:rFonts w:ascii="Symbol" w:eastAsia="Symbol" w:hAnsi="Symbol" w:cs="Symbol"/>
    </w:rPr>
  </w:style>
  <w:style w:type="character" w:customStyle="1" w:styleId="RTFNum138">
    <w:name w:val="RTF_Num 13 8"/>
    <w:rsid w:val="007D0E09"/>
    <w:rPr>
      <w:rFonts w:ascii="Courier New" w:eastAsia="Courier New" w:hAnsi="Courier New" w:cs="Courier New"/>
    </w:rPr>
  </w:style>
  <w:style w:type="character" w:customStyle="1" w:styleId="RTFNum139">
    <w:name w:val="RTF_Num 13 9"/>
    <w:rsid w:val="007D0E09"/>
    <w:rPr>
      <w:rFonts w:ascii="Wingdings" w:eastAsia="Wingdings" w:hAnsi="Wingdings" w:cs="Wingdings"/>
    </w:rPr>
  </w:style>
  <w:style w:type="character" w:customStyle="1" w:styleId="RTFNum141">
    <w:name w:val="RTF_Num 14 1"/>
    <w:rsid w:val="007D0E09"/>
    <w:rPr>
      <w:rFonts w:ascii="Wingdings" w:eastAsia="Wingdings" w:hAnsi="Wingdings" w:cs="Wingdings"/>
    </w:rPr>
  </w:style>
  <w:style w:type="character" w:customStyle="1" w:styleId="RTFNum142">
    <w:name w:val="RTF_Num 14 2"/>
    <w:rsid w:val="007D0E09"/>
    <w:rPr>
      <w:rFonts w:ascii="Courier New" w:eastAsia="Courier New" w:hAnsi="Courier New" w:cs="Courier New"/>
    </w:rPr>
  </w:style>
  <w:style w:type="character" w:customStyle="1" w:styleId="RTFNum143">
    <w:name w:val="RTF_Num 14 3"/>
    <w:rsid w:val="007D0E09"/>
    <w:rPr>
      <w:rFonts w:ascii="Wingdings" w:eastAsia="Wingdings" w:hAnsi="Wingdings" w:cs="Wingdings"/>
    </w:rPr>
  </w:style>
  <w:style w:type="character" w:customStyle="1" w:styleId="RTFNum144">
    <w:name w:val="RTF_Num 14 4"/>
    <w:rsid w:val="007D0E09"/>
    <w:rPr>
      <w:rFonts w:ascii="Symbol" w:eastAsia="Symbol" w:hAnsi="Symbol" w:cs="Symbol"/>
    </w:rPr>
  </w:style>
  <w:style w:type="character" w:customStyle="1" w:styleId="RTFNum145">
    <w:name w:val="RTF_Num 14 5"/>
    <w:rsid w:val="007D0E09"/>
    <w:rPr>
      <w:rFonts w:ascii="Courier New" w:eastAsia="Courier New" w:hAnsi="Courier New" w:cs="Courier New"/>
    </w:rPr>
  </w:style>
  <w:style w:type="character" w:customStyle="1" w:styleId="RTFNum146">
    <w:name w:val="RTF_Num 14 6"/>
    <w:rsid w:val="007D0E09"/>
    <w:rPr>
      <w:rFonts w:ascii="Wingdings" w:eastAsia="Wingdings" w:hAnsi="Wingdings" w:cs="Wingdings"/>
    </w:rPr>
  </w:style>
  <w:style w:type="character" w:customStyle="1" w:styleId="RTFNum147">
    <w:name w:val="RTF_Num 14 7"/>
    <w:rsid w:val="007D0E09"/>
    <w:rPr>
      <w:rFonts w:ascii="Symbol" w:eastAsia="Symbol" w:hAnsi="Symbol" w:cs="Symbol"/>
    </w:rPr>
  </w:style>
  <w:style w:type="character" w:customStyle="1" w:styleId="RTFNum148">
    <w:name w:val="RTF_Num 14 8"/>
    <w:rsid w:val="007D0E09"/>
    <w:rPr>
      <w:rFonts w:ascii="Courier New" w:eastAsia="Courier New" w:hAnsi="Courier New" w:cs="Courier New"/>
    </w:rPr>
  </w:style>
  <w:style w:type="character" w:customStyle="1" w:styleId="RTFNum149">
    <w:name w:val="RTF_Num 14 9"/>
    <w:rsid w:val="007D0E09"/>
    <w:rPr>
      <w:rFonts w:ascii="Wingdings" w:eastAsia="Wingdings" w:hAnsi="Wingdings" w:cs="Wingdings"/>
    </w:rPr>
  </w:style>
  <w:style w:type="character" w:customStyle="1" w:styleId="RTFNum151">
    <w:name w:val="RTF_Num 15 1"/>
    <w:rsid w:val="007D0E09"/>
    <w:rPr>
      <w:rFonts w:ascii="Wingdings" w:eastAsia="Wingdings" w:hAnsi="Wingdings" w:cs="Wingdings"/>
    </w:rPr>
  </w:style>
  <w:style w:type="character" w:customStyle="1" w:styleId="RTFNum152">
    <w:name w:val="RTF_Num 15 2"/>
    <w:rsid w:val="007D0E09"/>
    <w:rPr>
      <w:rFonts w:ascii="Courier New" w:eastAsia="Courier New" w:hAnsi="Courier New" w:cs="Courier New"/>
    </w:rPr>
  </w:style>
  <w:style w:type="character" w:customStyle="1" w:styleId="RTFNum153">
    <w:name w:val="RTF_Num 15 3"/>
    <w:rsid w:val="007D0E09"/>
    <w:rPr>
      <w:rFonts w:ascii="Wingdings" w:eastAsia="Wingdings" w:hAnsi="Wingdings" w:cs="Wingdings"/>
    </w:rPr>
  </w:style>
  <w:style w:type="character" w:customStyle="1" w:styleId="RTFNum154">
    <w:name w:val="RTF_Num 15 4"/>
    <w:rsid w:val="007D0E09"/>
    <w:rPr>
      <w:rFonts w:ascii="Symbol" w:eastAsia="Symbol" w:hAnsi="Symbol" w:cs="Symbol"/>
    </w:rPr>
  </w:style>
  <w:style w:type="character" w:customStyle="1" w:styleId="RTFNum155">
    <w:name w:val="RTF_Num 15 5"/>
    <w:rsid w:val="007D0E09"/>
    <w:rPr>
      <w:rFonts w:ascii="Courier New" w:eastAsia="Courier New" w:hAnsi="Courier New" w:cs="Courier New"/>
    </w:rPr>
  </w:style>
  <w:style w:type="character" w:customStyle="1" w:styleId="RTFNum156">
    <w:name w:val="RTF_Num 15 6"/>
    <w:rsid w:val="007D0E09"/>
    <w:rPr>
      <w:rFonts w:ascii="Wingdings" w:eastAsia="Wingdings" w:hAnsi="Wingdings" w:cs="Wingdings"/>
    </w:rPr>
  </w:style>
  <w:style w:type="character" w:customStyle="1" w:styleId="RTFNum157">
    <w:name w:val="RTF_Num 15 7"/>
    <w:rsid w:val="007D0E09"/>
    <w:rPr>
      <w:rFonts w:ascii="Symbol" w:eastAsia="Symbol" w:hAnsi="Symbol" w:cs="Symbol"/>
    </w:rPr>
  </w:style>
  <w:style w:type="character" w:customStyle="1" w:styleId="RTFNum158">
    <w:name w:val="RTF_Num 15 8"/>
    <w:rsid w:val="007D0E09"/>
    <w:rPr>
      <w:rFonts w:ascii="Courier New" w:eastAsia="Courier New" w:hAnsi="Courier New" w:cs="Courier New"/>
    </w:rPr>
  </w:style>
  <w:style w:type="character" w:customStyle="1" w:styleId="RTFNum159">
    <w:name w:val="RTF_Num 15 9"/>
    <w:rsid w:val="007D0E09"/>
    <w:rPr>
      <w:rFonts w:ascii="Wingdings" w:eastAsia="Wingdings" w:hAnsi="Wingdings" w:cs="Wingdings"/>
    </w:rPr>
  </w:style>
  <w:style w:type="character" w:customStyle="1" w:styleId="RTFNum161">
    <w:name w:val="RTF_Num 16 1"/>
    <w:rsid w:val="007D0E09"/>
    <w:rPr>
      <w:rFonts w:ascii="Wingdings" w:eastAsia="Wingdings" w:hAnsi="Wingdings" w:cs="Wingdings"/>
    </w:rPr>
  </w:style>
  <w:style w:type="character" w:customStyle="1" w:styleId="RTFNum162">
    <w:name w:val="RTF_Num 16 2"/>
    <w:rsid w:val="007D0E09"/>
    <w:rPr>
      <w:rFonts w:ascii="Courier New" w:eastAsia="Courier New" w:hAnsi="Courier New" w:cs="Courier New"/>
    </w:rPr>
  </w:style>
  <w:style w:type="character" w:customStyle="1" w:styleId="RTFNum163">
    <w:name w:val="RTF_Num 16 3"/>
    <w:rsid w:val="007D0E09"/>
    <w:rPr>
      <w:rFonts w:ascii="Wingdings" w:eastAsia="Wingdings" w:hAnsi="Wingdings" w:cs="Wingdings"/>
    </w:rPr>
  </w:style>
  <w:style w:type="character" w:customStyle="1" w:styleId="RTFNum164">
    <w:name w:val="RTF_Num 16 4"/>
    <w:rsid w:val="007D0E09"/>
    <w:rPr>
      <w:rFonts w:ascii="Symbol" w:eastAsia="Symbol" w:hAnsi="Symbol" w:cs="Symbol"/>
    </w:rPr>
  </w:style>
  <w:style w:type="character" w:customStyle="1" w:styleId="RTFNum165">
    <w:name w:val="RTF_Num 16 5"/>
    <w:rsid w:val="007D0E09"/>
    <w:rPr>
      <w:rFonts w:ascii="Courier New" w:eastAsia="Courier New" w:hAnsi="Courier New" w:cs="Courier New"/>
    </w:rPr>
  </w:style>
  <w:style w:type="character" w:customStyle="1" w:styleId="RTFNum166">
    <w:name w:val="RTF_Num 16 6"/>
    <w:rsid w:val="007D0E09"/>
    <w:rPr>
      <w:rFonts w:ascii="Wingdings" w:eastAsia="Wingdings" w:hAnsi="Wingdings" w:cs="Wingdings"/>
    </w:rPr>
  </w:style>
  <w:style w:type="character" w:customStyle="1" w:styleId="RTFNum167">
    <w:name w:val="RTF_Num 16 7"/>
    <w:rsid w:val="007D0E09"/>
    <w:rPr>
      <w:rFonts w:ascii="Symbol" w:eastAsia="Symbol" w:hAnsi="Symbol" w:cs="Symbol"/>
    </w:rPr>
  </w:style>
  <w:style w:type="character" w:customStyle="1" w:styleId="RTFNum168">
    <w:name w:val="RTF_Num 16 8"/>
    <w:rsid w:val="007D0E09"/>
    <w:rPr>
      <w:rFonts w:ascii="Courier New" w:eastAsia="Courier New" w:hAnsi="Courier New" w:cs="Courier New"/>
    </w:rPr>
  </w:style>
  <w:style w:type="character" w:customStyle="1" w:styleId="RTFNum169">
    <w:name w:val="RTF_Num 16 9"/>
    <w:rsid w:val="007D0E09"/>
    <w:rPr>
      <w:rFonts w:ascii="Wingdings" w:eastAsia="Wingdings" w:hAnsi="Wingdings" w:cs="Wingdings"/>
    </w:rPr>
  </w:style>
  <w:style w:type="character" w:customStyle="1" w:styleId="RTFNum171">
    <w:name w:val="RTF_Num 17 1"/>
    <w:rsid w:val="007D0E09"/>
    <w:rPr>
      <w:rFonts w:cs="Times New Roman"/>
    </w:rPr>
  </w:style>
  <w:style w:type="character" w:customStyle="1" w:styleId="RTFNum172">
    <w:name w:val="RTF_Num 17 2"/>
    <w:rsid w:val="007D0E09"/>
    <w:rPr>
      <w:rFonts w:cs="Times New Roman"/>
    </w:rPr>
  </w:style>
  <w:style w:type="character" w:customStyle="1" w:styleId="RTFNum173">
    <w:name w:val="RTF_Num 17 3"/>
    <w:rsid w:val="007D0E09"/>
    <w:rPr>
      <w:rFonts w:cs="Times New Roman"/>
    </w:rPr>
  </w:style>
  <w:style w:type="character" w:customStyle="1" w:styleId="RTFNum174">
    <w:name w:val="RTF_Num 17 4"/>
    <w:rsid w:val="007D0E09"/>
    <w:rPr>
      <w:rFonts w:cs="Times New Roman"/>
    </w:rPr>
  </w:style>
  <w:style w:type="character" w:customStyle="1" w:styleId="RTFNum175">
    <w:name w:val="RTF_Num 17 5"/>
    <w:rsid w:val="007D0E09"/>
    <w:rPr>
      <w:rFonts w:cs="Times New Roman"/>
    </w:rPr>
  </w:style>
  <w:style w:type="character" w:customStyle="1" w:styleId="RTFNum176">
    <w:name w:val="RTF_Num 17 6"/>
    <w:rsid w:val="007D0E09"/>
    <w:rPr>
      <w:rFonts w:cs="Times New Roman"/>
    </w:rPr>
  </w:style>
  <w:style w:type="character" w:customStyle="1" w:styleId="RTFNum177">
    <w:name w:val="RTF_Num 17 7"/>
    <w:rsid w:val="007D0E09"/>
    <w:rPr>
      <w:rFonts w:cs="Times New Roman"/>
    </w:rPr>
  </w:style>
  <w:style w:type="character" w:customStyle="1" w:styleId="RTFNum178">
    <w:name w:val="RTF_Num 17 8"/>
    <w:rsid w:val="007D0E09"/>
    <w:rPr>
      <w:rFonts w:cs="Times New Roman"/>
    </w:rPr>
  </w:style>
  <w:style w:type="character" w:customStyle="1" w:styleId="RTFNum179">
    <w:name w:val="RTF_Num 17 9"/>
    <w:rsid w:val="007D0E09"/>
    <w:rPr>
      <w:rFonts w:cs="Times New Roman"/>
    </w:rPr>
  </w:style>
  <w:style w:type="character" w:customStyle="1" w:styleId="RTFNum181">
    <w:name w:val="RTF_Num 18 1"/>
    <w:rsid w:val="007D0E09"/>
    <w:rPr>
      <w:rFonts w:ascii="Wingdings" w:eastAsia="Wingdings" w:hAnsi="Wingdings" w:cs="Wingdings"/>
    </w:rPr>
  </w:style>
  <w:style w:type="character" w:customStyle="1" w:styleId="RTFNum182">
    <w:name w:val="RTF_Num 18 2"/>
    <w:rsid w:val="007D0E09"/>
    <w:rPr>
      <w:rFonts w:ascii="Courier New" w:eastAsia="Courier New" w:hAnsi="Courier New" w:cs="Courier New"/>
    </w:rPr>
  </w:style>
  <w:style w:type="character" w:customStyle="1" w:styleId="RTFNum183">
    <w:name w:val="RTF_Num 18 3"/>
    <w:rsid w:val="007D0E09"/>
    <w:rPr>
      <w:rFonts w:ascii="Wingdings" w:eastAsia="Wingdings" w:hAnsi="Wingdings" w:cs="Wingdings"/>
    </w:rPr>
  </w:style>
  <w:style w:type="character" w:customStyle="1" w:styleId="RTFNum184">
    <w:name w:val="RTF_Num 18 4"/>
    <w:rsid w:val="007D0E09"/>
    <w:rPr>
      <w:rFonts w:ascii="Symbol" w:eastAsia="Symbol" w:hAnsi="Symbol" w:cs="Symbol"/>
    </w:rPr>
  </w:style>
  <w:style w:type="character" w:customStyle="1" w:styleId="RTFNum185">
    <w:name w:val="RTF_Num 18 5"/>
    <w:rsid w:val="007D0E09"/>
    <w:rPr>
      <w:rFonts w:ascii="Courier New" w:eastAsia="Courier New" w:hAnsi="Courier New" w:cs="Courier New"/>
    </w:rPr>
  </w:style>
  <w:style w:type="character" w:customStyle="1" w:styleId="RTFNum186">
    <w:name w:val="RTF_Num 18 6"/>
    <w:rsid w:val="007D0E09"/>
    <w:rPr>
      <w:rFonts w:ascii="Wingdings" w:eastAsia="Wingdings" w:hAnsi="Wingdings" w:cs="Wingdings"/>
    </w:rPr>
  </w:style>
  <w:style w:type="character" w:customStyle="1" w:styleId="RTFNum187">
    <w:name w:val="RTF_Num 18 7"/>
    <w:rsid w:val="007D0E09"/>
    <w:rPr>
      <w:rFonts w:ascii="Symbol" w:eastAsia="Symbol" w:hAnsi="Symbol" w:cs="Symbol"/>
    </w:rPr>
  </w:style>
  <w:style w:type="character" w:customStyle="1" w:styleId="RTFNum188">
    <w:name w:val="RTF_Num 18 8"/>
    <w:rsid w:val="007D0E09"/>
    <w:rPr>
      <w:rFonts w:ascii="Courier New" w:eastAsia="Courier New" w:hAnsi="Courier New" w:cs="Courier New"/>
    </w:rPr>
  </w:style>
  <w:style w:type="character" w:customStyle="1" w:styleId="RTFNum189">
    <w:name w:val="RTF_Num 18 9"/>
    <w:rsid w:val="007D0E09"/>
    <w:rPr>
      <w:rFonts w:ascii="Wingdings" w:eastAsia="Wingdings" w:hAnsi="Wingdings" w:cs="Wingdings"/>
    </w:rPr>
  </w:style>
  <w:style w:type="character" w:customStyle="1" w:styleId="RTFNum191">
    <w:name w:val="RTF_Num 19 1"/>
    <w:rsid w:val="007D0E09"/>
    <w:rPr>
      <w:rFonts w:ascii="Wingdings" w:eastAsia="Wingdings" w:hAnsi="Wingdings" w:cs="Wingdings"/>
    </w:rPr>
  </w:style>
  <w:style w:type="character" w:customStyle="1" w:styleId="RTFNum192">
    <w:name w:val="RTF_Num 19 2"/>
    <w:rsid w:val="007D0E09"/>
    <w:rPr>
      <w:rFonts w:ascii="Courier New" w:eastAsia="Courier New" w:hAnsi="Courier New" w:cs="Courier New"/>
    </w:rPr>
  </w:style>
  <w:style w:type="character" w:customStyle="1" w:styleId="RTFNum193">
    <w:name w:val="RTF_Num 19 3"/>
    <w:rsid w:val="007D0E09"/>
    <w:rPr>
      <w:rFonts w:ascii="Wingdings" w:eastAsia="Wingdings" w:hAnsi="Wingdings" w:cs="Wingdings"/>
    </w:rPr>
  </w:style>
  <w:style w:type="character" w:customStyle="1" w:styleId="RTFNum194">
    <w:name w:val="RTF_Num 19 4"/>
    <w:rsid w:val="007D0E09"/>
    <w:rPr>
      <w:rFonts w:ascii="Symbol" w:eastAsia="Symbol" w:hAnsi="Symbol" w:cs="Symbol"/>
    </w:rPr>
  </w:style>
  <w:style w:type="character" w:customStyle="1" w:styleId="RTFNum195">
    <w:name w:val="RTF_Num 19 5"/>
    <w:rsid w:val="007D0E09"/>
    <w:rPr>
      <w:rFonts w:ascii="Courier New" w:eastAsia="Courier New" w:hAnsi="Courier New" w:cs="Courier New"/>
    </w:rPr>
  </w:style>
  <w:style w:type="character" w:customStyle="1" w:styleId="RTFNum196">
    <w:name w:val="RTF_Num 19 6"/>
    <w:rsid w:val="007D0E09"/>
    <w:rPr>
      <w:rFonts w:ascii="Wingdings" w:eastAsia="Wingdings" w:hAnsi="Wingdings" w:cs="Wingdings"/>
    </w:rPr>
  </w:style>
  <w:style w:type="character" w:customStyle="1" w:styleId="RTFNum197">
    <w:name w:val="RTF_Num 19 7"/>
    <w:rsid w:val="007D0E09"/>
    <w:rPr>
      <w:rFonts w:ascii="Symbol" w:eastAsia="Symbol" w:hAnsi="Symbol" w:cs="Symbol"/>
    </w:rPr>
  </w:style>
  <w:style w:type="character" w:customStyle="1" w:styleId="RTFNum198">
    <w:name w:val="RTF_Num 19 8"/>
    <w:rsid w:val="007D0E09"/>
    <w:rPr>
      <w:rFonts w:ascii="Courier New" w:eastAsia="Courier New" w:hAnsi="Courier New" w:cs="Courier New"/>
    </w:rPr>
  </w:style>
  <w:style w:type="character" w:customStyle="1" w:styleId="RTFNum199">
    <w:name w:val="RTF_Num 19 9"/>
    <w:rsid w:val="007D0E09"/>
    <w:rPr>
      <w:rFonts w:ascii="Wingdings" w:eastAsia="Wingdings" w:hAnsi="Wingdings" w:cs="Wingdings"/>
    </w:rPr>
  </w:style>
  <w:style w:type="character" w:customStyle="1" w:styleId="RTFNum201">
    <w:name w:val="RTF_Num 20 1"/>
    <w:rsid w:val="007D0E09"/>
    <w:rPr>
      <w:rFonts w:ascii="Wingdings" w:eastAsia="Wingdings" w:hAnsi="Wingdings" w:cs="Wingdings"/>
    </w:rPr>
  </w:style>
  <w:style w:type="character" w:customStyle="1" w:styleId="RTFNum202">
    <w:name w:val="RTF_Num 20 2"/>
    <w:rsid w:val="007D0E09"/>
    <w:rPr>
      <w:rFonts w:ascii="Courier New" w:eastAsia="Courier New" w:hAnsi="Courier New" w:cs="Courier New"/>
    </w:rPr>
  </w:style>
  <w:style w:type="character" w:customStyle="1" w:styleId="RTFNum203">
    <w:name w:val="RTF_Num 20 3"/>
    <w:rsid w:val="007D0E09"/>
    <w:rPr>
      <w:rFonts w:ascii="Wingdings" w:eastAsia="Wingdings" w:hAnsi="Wingdings" w:cs="Wingdings"/>
    </w:rPr>
  </w:style>
  <w:style w:type="character" w:customStyle="1" w:styleId="RTFNum204">
    <w:name w:val="RTF_Num 20 4"/>
    <w:rsid w:val="007D0E09"/>
    <w:rPr>
      <w:rFonts w:ascii="Symbol" w:eastAsia="Symbol" w:hAnsi="Symbol" w:cs="Symbol"/>
    </w:rPr>
  </w:style>
  <w:style w:type="character" w:customStyle="1" w:styleId="RTFNum205">
    <w:name w:val="RTF_Num 20 5"/>
    <w:rsid w:val="007D0E09"/>
    <w:rPr>
      <w:rFonts w:ascii="Courier New" w:eastAsia="Courier New" w:hAnsi="Courier New" w:cs="Courier New"/>
    </w:rPr>
  </w:style>
  <w:style w:type="character" w:customStyle="1" w:styleId="RTFNum206">
    <w:name w:val="RTF_Num 20 6"/>
    <w:rsid w:val="007D0E09"/>
    <w:rPr>
      <w:rFonts w:ascii="Wingdings" w:eastAsia="Wingdings" w:hAnsi="Wingdings" w:cs="Wingdings"/>
    </w:rPr>
  </w:style>
  <w:style w:type="character" w:customStyle="1" w:styleId="RTFNum207">
    <w:name w:val="RTF_Num 20 7"/>
    <w:rsid w:val="007D0E09"/>
    <w:rPr>
      <w:rFonts w:ascii="Symbol" w:eastAsia="Symbol" w:hAnsi="Symbol" w:cs="Symbol"/>
    </w:rPr>
  </w:style>
  <w:style w:type="character" w:customStyle="1" w:styleId="RTFNum208">
    <w:name w:val="RTF_Num 20 8"/>
    <w:rsid w:val="007D0E09"/>
    <w:rPr>
      <w:rFonts w:ascii="Courier New" w:eastAsia="Courier New" w:hAnsi="Courier New" w:cs="Courier New"/>
    </w:rPr>
  </w:style>
  <w:style w:type="character" w:customStyle="1" w:styleId="RTFNum209">
    <w:name w:val="RTF_Num 20 9"/>
    <w:rsid w:val="007D0E09"/>
    <w:rPr>
      <w:rFonts w:ascii="Wingdings" w:eastAsia="Wingdings" w:hAnsi="Wingdings" w:cs="Wingdings"/>
    </w:rPr>
  </w:style>
  <w:style w:type="character" w:customStyle="1" w:styleId="RTFNum211">
    <w:name w:val="RTF_Num 21 1"/>
    <w:rsid w:val="007D0E09"/>
    <w:rPr>
      <w:rFonts w:ascii="Wingdings" w:eastAsia="Wingdings" w:hAnsi="Wingdings" w:cs="Wingdings"/>
    </w:rPr>
  </w:style>
  <w:style w:type="character" w:customStyle="1" w:styleId="RTFNum212">
    <w:name w:val="RTF_Num 21 2"/>
    <w:rsid w:val="007D0E09"/>
    <w:rPr>
      <w:rFonts w:ascii="Courier New" w:eastAsia="Courier New" w:hAnsi="Courier New" w:cs="Courier New"/>
    </w:rPr>
  </w:style>
  <w:style w:type="character" w:customStyle="1" w:styleId="RTFNum213">
    <w:name w:val="RTF_Num 21 3"/>
    <w:rsid w:val="007D0E09"/>
    <w:rPr>
      <w:rFonts w:ascii="Wingdings" w:eastAsia="Wingdings" w:hAnsi="Wingdings" w:cs="Wingdings"/>
    </w:rPr>
  </w:style>
  <w:style w:type="character" w:customStyle="1" w:styleId="RTFNum214">
    <w:name w:val="RTF_Num 21 4"/>
    <w:rsid w:val="007D0E09"/>
    <w:rPr>
      <w:rFonts w:ascii="Symbol" w:eastAsia="Symbol" w:hAnsi="Symbol" w:cs="Symbol"/>
    </w:rPr>
  </w:style>
  <w:style w:type="character" w:customStyle="1" w:styleId="RTFNum215">
    <w:name w:val="RTF_Num 21 5"/>
    <w:rsid w:val="007D0E09"/>
    <w:rPr>
      <w:rFonts w:ascii="Courier New" w:eastAsia="Courier New" w:hAnsi="Courier New" w:cs="Courier New"/>
    </w:rPr>
  </w:style>
  <w:style w:type="character" w:customStyle="1" w:styleId="RTFNum216">
    <w:name w:val="RTF_Num 21 6"/>
    <w:rsid w:val="007D0E09"/>
    <w:rPr>
      <w:rFonts w:ascii="Wingdings" w:eastAsia="Wingdings" w:hAnsi="Wingdings" w:cs="Wingdings"/>
    </w:rPr>
  </w:style>
  <w:style w:type="character" w:customStyle="1" w:styleId="RTFNum217">
    <w:name w:val="RTF_Num 21 7"/>
    <w:rsid w:val="007D0E09"/>
    <w:rPr>
      <w:rFonts w:ascii="Symbol" w:eastAsia="Symbol" w:hAnsi="Symbol" w:cs="Symbol"/>
    </w:rPr>
  </w:style>
  <w:style w:type="character" w:customStyle="1" w:styleId="RTFNum218">
    <w:name w:val="RTF_Num 21 8"/>
    <w:rsid w:val="007D0E09"/>
    <w:rPr>
      <w:rFonts w:ascii="Courier New" w:eastAsia="Courier New" w:hAnsi="Courier New" w:cs="Courier New"/>
    </w:rPr>
  </w:style>
  <w:style w:type="character" w:customStyle="1" w:styleId="RTFNum219">
    <w:name w:val="RTF_Num 21 9"/>
    <w:rsid w:val="007D0E09"/>
    <w:rPr>
      <w:rFonts w:ascii="Wingdings" w:eastAsia="Wingdings" w:hAnsi="Wingdings" w:cs="Wingdings"/>
    </w:rPr>
  </w:style>
  <w:style w:type="character" w:customStyle="1" w:styleId="RTFNum221">
    <w:name w:val="RTF_Num 22 1"/>
    <w:rsid w:val="007D0E09"/>
    <w:rPr>
      <w:rFonts w:ascii="Wingdings" w:eastAsia="Wingdings" w:hAnsi="Wingdings" w:cs="Wingdings"/>
    </w:rPr>
  </w:style>
  <w:style w:type="character" w:customStyle="1" w:styleId="RTFNum222">
    <w:name w:val="RTF_Num 22 2"/>
    <w:rsid w:val="007D0E09"/>
    <w:rPr>
      <w:rFonts w:ascii="Courier New" w:eastAsia="Courier New" w:hAnsi="Courier New" w:cs="Courier New"/>
    </w:rPr>
  </w:style>
  <w:style w:type="character" w:customStyle="1" w:styleId="RTFNum223">
    <w:name w:val="RTF_Num 22 3"/>
    <w:rsid w:val="007D0E09"/>
    <w:rPr>
      <w:rFonts w:ascii="Wingdings" w:eastAsia="Wingdings" w:hAnsi="Wingdings" w:cs="Wingdings"/>
    </w:rPr>
  </w:style>
  <w:style w:type="character" w:customStyle="1" w:styleId="RTFNum224">
    <w:name w:val="RTF_Num 22 4"/>
    <w:rsid w:val="007D0E09"/>
    <w:rPr>
      <w:rFonts w:ascii="Symbol" w:eastAsia="Symbol" w:hAnsi="Symbol" w:cs="Symbol"/>
    </w:rPr>
  </w:style>
  <w:style w:type="character" w:customStyle="1" w:styleId="RTFNum225">
    <w:name w:val="RTF_Num 22 5"/>
    <w:rsid w:val="007D0E09"/>
    <w:rPr>
      <w:rFonts w:ascii="Courier New" w:eastAsia="Courier New" w:hAnsi="Courier New" w:cs="Courier New"/>
    </w:rPr>
  </w:style>
  <w:style w:type="character" w:customStyle="1" w:styleId="RTFNum226">
    <w:name w:val="RTF_Num 22 6"/>
    <w:rsid w:val="007D0E09"/>
    <w:rPr>
      <w:rFonts w:ascii="Wingdings" w:eastAsia="Wingdings" w:hAnsi="Wingdings" w:cs="Wingdings"/>
    </w:rPr>
  </w:style>
  <w:style w:type="character" w:customStyle="1" w:styleId="RTFNum227">
    <w:name w:val="RTF_Num 22 7"/>
    <w:rsid w:val="007D0E09"/>
    <w:rPr>
      <w:rFonts w:ascii="Symbol" w:eastAsia="Symbol" w:hAnsi="Symbol" w:cs="Symbol"/>
    </w:rPr>
  </w:style>
  <w:style w:type="character" w:customStyle="1" w:styleId="RTFNum228">
    <w:name w:val="RTF_Num 22 8"/>
    <w:rsid w:val="007D0E09"/>
    <w:rPr>
      <w:rFonts w:ascii="Courier New" w:eastAsia="Courier New" w:hAnsi="Courier New" w:cs="Courier New"/>
    </w:rPr>
  </w:style>
  <w:style w:type="character" w:customStyle="1" w:styleId="RTFNum229">
    <w:name w:val="RTF_Num 22 9"/>
    <w:rsid w:val="007D0E09"/>
    <w:rPr>
      <w:rFonts w:ascii="Wingdings" w:eastAsia="Wingdings" w:hAnsi="Wingdings" w:cs="Wingdings"/>
    </w:rPr>
  </w:style>
  <w:style w:type="character" w:customStyle="1" w:styleId="RTFNum231">
    <w:name w:val="RTF_Num 23 1"/>
    <w:rsid w:val="007D0E09"/>
    <w:rPr>
      <w:rFonts w:ascii="Wingdings" w:eastAsia="Wingdings" w:hAnsi="Wingdings" w:cs="Wingdings"/>
    </w:rPr>
  </w:style>
  <w:style w:type="character" w:customStyle="1" w:styleId="RTFNum232">
    <w:name w:val="RTF_Num 23 2"/>
    <w:rsid w:val="007D0E09"/>
    <w:rPr>
      <w:rFonts w:ascii="Courier New" w:eastAsia="Courier New" w:hAnsi="Courier New" w:cs="Courier New"/>
    </w:rPr>
  </w:style>
  <w:style w:type="character" w:customStyle="1" w:styleId="RTFNum233">
    <w:name w:val="RTF_Num 23 3"/>
    <w:rsid w:val="007D0E09"/>
    <w:rPr>
      <w:rFonts w:ascii="Wingdings" w:eastAsia="Wingdings" w:hAnsi="Wingdings" w:cs="Wingdings"/>
    </w:rPr>
  </w:style>
  <w:style w:type="character" w:customStyle="1" w:styleId="RTFNum234">
    <w:name w:val="RTF_Num 23 4"/>
    <w:rsid w:val="007D0E09"/>
    <w:rPr>
      <w:rFonts w:ascii="Symbol" w:eastAsia="Symbol" w:hAnsi="Symbol" w:cs="Symbol"/>
    </w:rPr>
  </w:style>
  <w:style w:type="character" w:customStyle="1" w:styleId="RTFNum235">
    <w:name w:val="RTF_Num 23 5"/>
    <w:rsid w:val="007D0E09"/>
    <w:rPr>
      <w:rFonts w:ascii="Courier New" w:eastAsia="Courier New" w:hAnsi="Courier New" w:cs="Courier New"/>
    </w:rPr>
  </w:style>
  <w:style w:type="character" w:customStyle="1" w:styleId="RTFNum236">
    <w:name w:val="RTF_Num 23 6"/>
    <w:rsid w:val="007D0E09"/>
    <w:rPr>
      <w:rFonts w:ascii="Wingdings" w:eastAsia="Wingdings" w:hAnsi="Wingdings" w:cs="Wingdings"/>
    </w:rPr>
  </w:style>
  <w:style w:type="character" w:customStyle="1" w:styleId="RTFNum237">
    <w:name w:val="RTF_Num 23 7"/>
    <w:rsid w:val="007D0E09"/>
    <w:rPr>
      <w:rFonts w:ascii="Symbol" w:eastAsia="Symbol" w:hAnsi="Symbol" w:cs="Symbol"/>
    </w:rPr>
  </w:style>
  <w:style w:type="character" w:customStyle="1" w:styleId="RTFNum238">
    <w:name w:val="RTF_Num 23 8"/>
    <w:rsid w:val="007D0E09"/>
    <w:rPr>
      <w:rFonts w:ascii="Courier New" w:eastAsia="Courier New" w:hAnsi="Courier New" w:cs="Courier New"/>
    </w:rPr>
  </w:style>
  <w:style w:type="character" w:customStyle="1" w:styleId="RTFNum239">
    <w:name w:val="RTF_Num 23 9"/>
    <w:rsid w:val="007D0E09"/>
    <w:rPr>
      <w:rFonts w:ascii="Wingdings" w:eastAsia="Wingdings" w:hAnsi="Wingdings" w:cs="Wingdings"/>
    </w:rPr>
  </w:style>
  <w:style w:type="character" w:customStyle="1" w:styleId="RTFNum241">
    <w:name w:val="RTF_Num 24 1"/>
    <w:rsid w:val="007D0E09"/>
    <w:rPr>
      <w:rFonts w:ascii="Wingdings" w:eastAsia="Wingdings" w:hAnsi="Wingdings" w:cs="Wingdings"/>
    </w:rPr>
  </w:style>
  <w:style w:type="character" w:customStyle="1" w:styleId="RTFNum242">
    <w:name w:val="RTF_Num 24 2"/>
    <w:rsid w:val="007D0E09"/>
    <w:rPr>
      <w:rFonts w:ascii="Courier New" w:eastAsia="Courier New" w:hAnsi="Courier New" w:cs="Courier New"/>
    </w:rPr>
  </w:style>
  <w:style w:type="character" w:customStyle="1" w:styleId="RTFNum243">
    <w:name w:val="RTF_Num 24 3"/>
    <w:rsid w:val="007D0E09"/>
    <w:rPr>
      <w:rFonts w:ascii="Wingdings" w:eastAsia="Wingdings" w:hAnsi="Wingdings" w:cs="Wingdings"/>
    </w:rPr>
  </w:style>
  <w:style w:type="character" w:customStyle="1" w:styleId="RTFNum244">
    <w:name w:val="RTF_Num 24 4"/>
    <w:rsid w:val="007D0E09"/>
    <w:rPr>
      <w:rFonts w:ascii="Symbol" w:eastAsia="Symbol" w:hAnsi="Symbol" w:cs="Symbol"/>
    </w:rPr>
  </w:style>
  <w:style w:type="character" w:customStyle="1" w:styleId="RTFNum245">
    <w:name w:val="RTF_Num 24 5"/>
    <w:rsid w:val="007D0E09"/>
    <w:rPr>
      <w:rFonts w:ascii="Courier New" w:eastAsia="Courier New" w:hAnsi="Courier New" w:cs="Courier New"/>
    </w:rPr>
  </w:style>
  <w:style w:type="character" w:customStyle="1" w:styleId="RTFNum246">
    <w:name w:val="RTF_Num 24 6"/>
    <w:rsid w:val="007D0E09"/>
    <w:rPr>
      <w:rFonts w:ascii="Wingdings" w:eastAsia="Wingdings" w:hAnsi="Wingdings" w:cs="Wingdings"/>
    </w:rPr>
  </w:style>
  <w:style w:type="character" w:customStyle="1" w:styleId="RTFNum247">
    <w:name w:val="RTF_Num 24 7"/>
    <w:rsid w:val="007D0E09"/>
    <w:rPr>
      <w:rFonts w:ascii="Symbol" w:eastAsia="Symbol" w:hAnsi="Symbol" w:cs="Symbol"/>
    </w:rPr>
  </w:style>
  <w:style w:type="character" w:customStyle="1" w:styleId="RTFNum248">
    <w:name w:val="RTF_Num 24 8"/>
    <w:rsid w:val="007D0E09"/>
    <w:rPr>
      <w:rFonts w:ascii="Courier New" w:eastAsia="Courier New" w:hAnsi="Courier New" w:cs="Courier New"/>
    </w:rPr>
  </w:style>
  <w:style w:type="character" w:customStyle="1" w:styleId="RTFNum249">
    <w:name w:val="RTF_Num 24 9"/>
    <w:rsid w:val="007D0E09"/>
    <w:rPr>
      <w:rFonts w:ascii="Wingdings" w:eastAsia="Wingdings" w:hAnsi="Wingdings" w:cs="Wingdings"/>
    </w:rPr>
  </w:style>
  <w:style w:type="character" w:customStyle="1" w:styleId="RTFNum251">
    <w:name w:val="RTF_Num 25 1"/>
    <w:rsid w:val="007D0E09"/>
    <w:rPr>
      <w:rFonts w:cs="Times New Roman"/>
    </w:rPr>
  </w:style>
  <w:style w:type="character" w:customStyle="1" w:styleId="RTFNum252">
    <w:name w:val="RTF_Num 25 2"/>
    <w:rsid w:val="007D0E09"/>
    <w:rPr>
      <w:rFonts w:cs="Times New Roman"/>
    </w:rPr>
  </w:style>
  <w:style w:type="character" w:customStyle="1" w:styleId="RTFNum253">
    <w:name w:val="RTF_Num 25 3"/>
    <w:rsid w:val="007D0E09"/>
    <w:rPr>
      <w:rFonts w:cs="Times New Roman"/>
    </w:rPr>
  </w:style>
  <w:style w:type="character" w:customStyle="1" w:styleId="RTFNum254">
    <w:name w:val="RTF_Num 25 4"/>
    <w:rsid w:val="007D0E09"/>
    <w:rPr>
      <w:rFonts w:cs="Times New Roman"/>
    </w:rPr>
  </w:style>
  <w:style w:type="character" w:customStyle="1" w:styleId="RTFNum255">
    <w:name w:val="RTF_Num 25 5"/>
    <w:rsid w:val="007D0E09"/>
    <w:rPr>
      <w:rFonts w:cs="Times New Roman"/>
    </w:rPr>
  </w:style>
  <w:style w:type="character" w:customStyle="1" w:styleId="RTFNum256">
    <w:name w:val="RTF_Num 25 6"/>
    <w:rsid w:val="007D0E09"/>
    <w:rPr>
      <w:rFonts w:cs="Times New Roman"/>
    </w:rPr>
  </w:style>
  <w:style w:type="character" w:customStyle="1" w:styleId="RTFNum257">
    <w:name w:val="RTF_Num 25 7"/>
    <w:rsid w:val="007D0E09"/>
    <w:rPr>
      <w:rFonts w:cs="Times New Roman"/>
    </w:rPr>
  </w:style>
  <w:style w:type="character" w:customStyle="1" w:styleId="RTFNum258">
    <w:name w:val="RTF_Num 25 8"/>
    <w:rsid w:val="007D0E09"/>
    <w:rPr>
      <w:rFonts w:cs="Times New Roman"/>
    </w:rPr>
  </w:style>
  <w:style w:type="character" w:customStyle="1" w:styleId="RTFNum259">
    <w:name w:val="RTF_Num 25 9"/>
    <w:rsid w:val="007D0E09"/>
    <w:rPr>
      <w:rFonts w:cs="Times New Roman"/>
    </w:rPr>
  </w:style>
  <w:style w:type="character" w:customStyle="1" w:styleId="RTFNum261">
    <w:name w:val="RTF_Num 26 1"/>
    <w:rsid w:val="007D0E09"/>
    <w:rPr>
      <w:rFonts w:ascii="Wingdings" w:eastAsia="Wingdings" w:hAnsi="Wingdings" w:cs="Wingdings"/>
    </w:rPr>
  </w:style>
  <w:style w:type="character" w:customStyle="1" w:styleId="RTFNum262">
    <w:name w:val="RTF_Num 26 2"/>
    <w:rsid w:val="007D0E09"/>
    <w:rPr>
      <w:rFonts w:ascii="Courier New" w:eastAsia="Courier New" w:hAnsi="Courier New" w:cs="Courier New"/>
    </w:rPr>
  </w:style>
  <w:style w:type="character" w:customStyle="1" w:styleId="RTFNum263">
    <w:name w:val="RTF_Num 26 3"/>
    <w:rsid w:val="007D0E09"/>
    <w:rPr>
      <w:rFonts w:ascii="Wingdings" w:eastAsia="Wingdings" w:hAnsi="Wingdings" w:cs="Wingdings"/>
    </w:rPr>
  </w:style>
  <w:style w:type="character" w:customStyle="1" w:styleId="RTFNum264">
    <w:name w:val="RTF_Num 26 4"/>
    <w:rsid w:val="007D0E09"/>
    <w:rPr>
      <w:rFonts w:ascii="Symbol" w:eastAsia="Symbol" w:hAnsi="Symbol" w:cs="Symbol"/>
    </w:rPr>
  </w:style>
  <w:style w:type="character" w:customStyle="1" w:styleId="RTFNum265">
    <w:name w:val="RTF_Num 26 5"/>
    <w:rsid w:val="007D0E09"/>
    <w:rPr>
      <w:rFonts w:ascii="Courier New" w:eastAsia="Courier New" w:hAnsi="Courier New" w:cs="Courier New"/>
    </w:rPr>
  </w:style>
  <w:style w:type="character" w:customStyle="1" w:styleId="RTFNum266">
    <w:name w:val="RTF_Num 26 6"/>
    <w:rsid w:val="007D0E09"/>
    <w:rPr>
      <w:rFonts w:ascii="Wingdings" w:eastAsia="Wingdings" w:hAnsi="Wingdings" w:cs="Wingdings"/>
    </w:rPr>
  </w:style>
  <w:style w:type="character" w:customStyle="1" w:styleId="RTFNum267">
    <w:name w:val="RTF_Num 26 7"/>
    <w:rsid w:val="007D0E09"/>
    <w:rPr>
      <w:rFonts w:ascii="Symbol" w:eastAsia="Symbol" w:hAnsi="Symbol" w:cs="Symbol"/>
    </w:rPr>
  </w:style>
  <w:style w:type="character" w:customStyle="1" w:styleId="RTFNum268">
    <w:name w:val="RTF_Num 26 8"/>
    <w:rsid w:val="007D0E09"/>
    <w:rPr>
      <w:rFonts w:ascii="Courier New" w:eastAsia="Courier New" w:hAnsi="Courier New" w:cs="Courier New"/>
    </w:rPr>
  </w:style>
  <w:style w:type="character" w:customStyle="1" w:styleId="RTFNum269">
    <w:name w:val="RTF_Num 26 9"/>
    <w:rsid w:val="007D0E09"/>
    <w:rPr>
      <w:rFonts w:ascii="Wingdings" w:eastAsia="Wingdings" w:hAnsi="Wingdings" w:cs="Wingdings"/>
    </w:rPr>
  </w:style>
  <w:style w:type="character" w:customStyle="1" w:styleId="RTFNum271">
    <w:name w:val="RTF_Num 27 1"/>
    <w:rsid w:val="007D0E09"/>
    <w:rPr>
      <w:rFonts w:ascii="Wingdings" w:eastAsia="Wingdings" w:hAnsi="Wingdings" w:cs="Wingdings"/>
    </w:rPr>
  </w:style>
  <w:style w:type="character" w:customStyle="1" w:styleId="RTFNum272">
    <w:name w:val="RTF_Num 27 2"/>
    <w:rsid w:val="007D0E09"/>
    <w:rPr>
      <w:rFonts w:ascii="Courier New" w:eastAsia="Courier New" w:hAnsi="Courier New" w:cs="Courier New"/>
    </w:rPr>
  </w:style>
  <w:style w:type="character" w:customStyle="1" w:styleId="RTFNum273">
    <w:name w:val="RTF_Num 27 3"/>
    <w:rsid w:val="007D0E09"/>
    <w:rPr>
      <w:rFonts w:ascii="Wingdings" w:eastAsia="Wingdings" w:hAnsi="Wingdings" w:cs="Wingdings"/>
    </w:rPr>
  </w:style>
  <w:style w:type="character" w:customStyle="1" w:styleId="RTFNum274">
    <w:name w:val="RTF_Num 27 4"/>
    <w:rsid w:val="007D0E09"/>
    <w:rPr>
      <w:rFonts w:ascii="Symbol" w:eastAsia="Symbol" w:hAnsi="Symbol" w:cs="Symbol"/>
    </w:rPr>
  </w:style>
  <w:style w:type="character" w:customStyle="1" w:styleId="RTFNum275">
    <w:name w:val="RTF_Num 27 5"/>
    <w:rsid w:val="007D0E09"/>
    <w:rPr>
      <w:rFonts w:ascii="Courier New" w:eastAsia="Courier New" w:hAnsi="Courier New" w:cs="Courier New"/>
    </w:rPr>
  </w:style>
  <w:style w:type="character" w:customStyle="1" w:styleId="RTFNum276">
    <w:name w:val="RTF_Num 27 6"/>
    <w:rsid w:val="007D0E09"/>
    <w:rPr>
      <w:rFonts w:ascii="Wingdings" w:eastAsia="Wingdings" w:hAnsi="Wingdings" w:cs="Wingdings"/>
    </w:rPr>
  </w:style>
  <w:style w:type="character" w:customStyle="1" w:styleId="RTFNum277">
    <w:name w:val="RTF_Num 27 7"/>
    <w:rsid w:val="007D0E09"/>
    <w:rPr>
      <w:rFonts w:ascii="Symbol" w:eastAsia="Symbol" w:hAnsi="Symbol" w:cs="Symbol"/>
    </w:rPr>
  </w:style>
  <w:style w:type="character" w:customStyle="1" w:styleId="RTFNum278">
    <w:name w:val="RTF_Num 27 8"/>
    <w:rsid w:val="007D0E09"/>
    <w:rPr>
      <w:rFonts w:ascii="Courier New" w:eastAsia="Courier New" w:hAnsi="Courier New" w:cs="Courier New"/>
    </w:rPr>
  </w:style>
  <w:style w:type="character" w:customStyle="1" w:styleId="RTFNum279">
    <w:name w:val="RTF_Num 27 9"/>
    <w:rsid w:val="007D0E09"/>
    <w:rPr>
      <w:rFonts w:ascii="Wingdings" w:eastAsia="Wingdings" w:hAnsi="Wingdings" w:cs="Wingdings"/>
    </w:rPr>
  </w:style>
  <w:style w:type="character" w:customStyle="1" w:styleId="RTFNum281">
    <w:name w:val="RTF_Num 28 1"/>
    <w:rsid w:val="007D0E09"/>
    <w:rPr>
      <w:rFonts w:cs="Times New Roman"/>
      <w:b/>
      <w:bCs/>
    </w:rPr>
  </w:style>
  <w:style w:type="character" w:customStyle="1" w:styleId="RTFNum282">
    <w:name w:val="RTF_Num 28 2"/>
    <w:rsid w:val="007D0E09"/>
    <w:rPr>
      <w:rFonts w:cs="Times New Roman"/>
    </w:rPr>
  </w:style>
  <w:style w:type="character" w:customStyle="1" w:styleId="RTFNum283">
    <w:name w:val="RTF_Num 28 3"/>
    <w:rsid w:val="007D0E09"/>
    <w:rPr>
      <w:rFonts w:cs="Times New Roman"/>
    </w:rPr>
  </w:style>
  <w:style w:type="character" w:customStyle="1" w:styleId="RTFNum284">
    <w:name w:val="RTF_Num 28 4"/>
    <w:rsid w:val="007D0E09"/>
    <w:rPr>
      <w:rFonts w:cs="Times New Roman"/>
    </w:rPr>
  </w:style>
  <w:style w:type="character" w:customStyle="1" w:styleId="RTFNum285">
    <w:name w:val="RTF_Num 28 5"/>
    <w:rsid w:val="007D0E09"/>
    <w:rPr>
      <w:rFonts w:cs="Times New Roman"/>
    </w:rPr>
  </w:style>
  <w:style w:type="character" w:customStyle="1" w:styleId="RTFNum286">
    <w:name w:val="RTF_Num 28 6"/>
    <w:rsid w:val="007D0E09"/>
    <w:rPr>
      <w:rFonts w:cs="Times New Roman"/>
    </w:rPr>
  </w:style>
  <w:style w:type="character" w:customStyle="1" w:styleId="RTFNum287">
    <w:name w:val="RTF_Num 28 7"/>
    <w:rsid w:val="007D0E09"/>
    <w:rPr>
      <w:rFonts w:cs="Times New Roman"/>
    </w:rPr>
  </w:style>
  <w:style w:type="character" w:customStyle="1" w:styleId="RTFNum288">
    <w:name w:val="RTF_Num 28 8"/>
    <w:rsid w:val="007D0E09"/>
    <w:rPr>
      <w:rFonts w:cs="Times New Roman"/>
    </w:rPr>
  </w:style>
  <w:style w:type="character" w:customStyle="1" w:styleId="RTFNum289">
    <w:name w:val="RTF_Num 28 9"/>
    <w:rsid w:val="007D0E09"/>
    <w:rPr>
      <w:rFonts w:cs="Times New Roman"/>
    </w:rPr>
  </w:style>
  <w:style w:type="character" w:customStyle="1" w:styleId="RTFNum291">
    <w:name w:val="RTF_Num 29 1"/>
    <w:rsid w:val="007D0E09"/>
    <w:rPr>
      <w:rFonts w:ascii="Wingdings" w:eastAsia="Wingdings" w:hAnsi="Wingdings" w:cs="Wingdings"/>
    </w:rPr>
  </w:style>
  <w:style w:type="character" w:customStyle="1" w:styleId="RTFNum292">
    <w:name w:val="RTF_Num 29 2"/>
    <w:rsid w:val="007D0E09"/>
    <w:rPr>
      <w:rFonts w:ascii="Courier New" w:eastAsia="Courier New" w:hAnsi="Courier New" w:cs="Courier New"/>
    </w:rPr>
  </w:style>
  <w:style w:type="character" w:customStyle="1" w:styleId="RTFNum293">
    <w:name w:val="RTF_Num 29 3"/>
    <w:rsid w:val="007D0E09"/>
    <w:rPr>
      <w:rFonts w:ascii="Wingdings" w:eastAsia="Wingdings" w:hAnsi="Wingdings" w:cs="Wingdings"/>
    </w:rPr>
  </w:style>
  <w:style w:type="character" w:customStyle="1" w:styleId="RTFNum294">
    <w:name w:val="RTF_Num 29 4"/>
    <w:rsid w:val="007D0E09"/>
    <w:rPr>
      <w:rFonts w:ascii="Symbol" w:eastAsia="Symbol" w:hAnsi="Symbol" w:cs="Symbol"/>
    </w:rPr>
  </w:style>
  <w:style w:type="character" w:customStyle="1" w:styleId="RTFNum295">
    <w:name w:val="RTF_Num 29 5"/>
    <w:rsid w:val="007D0E09"/>
    <w:rPr>
      <w:rFonts w:ascii="Courier New" w:eastAsia="Courier New" w:hAnsi="Courier New" w:cs="Courier New"/>
    </w:rPr>
  </w:style>
  <w:style w:type="character" w:customStyle="1" w:styleId="RTFNum296">
    <w:name w:val="RTF_Num 29 6"/>
    <w:rsid w:val="007D0E09"/>
    <w:rPr>
      <w:rFonts w:ascii="Wingdings" w:eastAsia="Wingdings" w:hAnsi="Wingdings" w:cs="Wingdings"/>
    </w:rPr>
  </w:style>
  <w:style w:type="character" w:customStyle="1" w:styleId="RTFNum297">
    <w:name w:val="RTF_Num 29 7"/>
    <w:rsid w:val="007D0E09"/>
    <w:rPr>
      <w:rFonts w:ascii="Symbol" w:eastAsia="Symbol" w:hAnsi="Symbol" w:cs="Symbol"/>
    </w:rPr>
  </w:style>
  <w:style w:type="character" w:customStyle="1" w:styleId="RTFNum298">
    <w:name w:val="RTF_Num 29 8"/>
    <w:rsid w:val="007D0E09"/>
    <w:rPr>
      <w:rFonts w:ascii="Courier New" w:eastAsia="Courier New" w:hAnsi="Courier New" w:cs="Courier New"/>
    </w:rPr>
  </w:style>
  <w:style w:type="character" w:customStyle="1" w:styleId="RTFNum299">
    <w:name w:val="RTF_Num 29 9"/>
    <w:rsid w:val="007D0E09"/>
    <w:rPr>
      <w:rFonts w:ascii="Wingdings" w:eastAsia="Wingdings" w:hAnsi="Wingdings" w:cs="Wingdings"/>
    </w:rPr>
  </w:style>
  <w:style w:type="character" w:customStyle="1" w:styleId="71">
    <w:name w:val="Знак Знак7"/>
    <w:basedOn w:val="a3"/>
    <w:rsid w:val="007D0E09"/>
    <w:rPr>
      <w:rFonts w:ascii="Arial" w:eastAsia="Arial" w:hAnsi="Arial" w:cs="Arial"/>
      <w:b/>
      <w:bCs/>
      <w:kern w:val="3"/>
      <w:sz w:val="32"/>
      <w:szCs w:val="32"/>
      <w:lang w:val="ru-RU" w:eastAsia="ru-RU" w:bidi="ar-SA"/>
    </w:rPr>
  </w:style>
  <w:style w:type="character" w:customStyle="1" w:styleId="62">
    <w:name w:val="Знак Знак6"/>
    <w:basedOn w:val="a3"/>
    <w:rsid w:val="007D0E09"/>
    <w:rPr>
      <w:rFonts w:ascii="Arial" w:eastAsia="Arial" w:hAnsi="Arial" w:cs="Arial"/>
      <w:b/>
      <w:bCs/>
      <w:i/>
      <w:iCs/>
      <w:sz w:val="28"/>
      <w:szCs w:val="28"/>
      <w:lang w:val="ru-RU" w:eastAsia="ru-RU" w:bidi="ar-SA"/>
    </w:rPr>
  </w:style>
  <w:style w:type="character" w:customStyle="1" w:styleId="3a">
    <w:name w:val="Çíàê Çíàê3"/>
    <w:basedOn w:val="a3"/>
    <w:rsid w:val="007D0E09"/>
    <w:rPr>
      <w:rFonts w:cs="Times New Roman"/>
      <w:sz w:val="24"/>
      <w:szCs w:val="24"/>
      <w:lang w:val="ru-RU" w:eastAsia="ru-RU" w:bidi="ar-SA"/>
    </w:rPr>
  </w:style>
  <w:style w:type="character" w:customStyle="1" w:styleId="2f">
    <w:name w:val="Çíàê Çíàê2"/>
    <w:basedOn w:val="a3"/>
    <w:rsid w:val="007D0E09"/>
    <w:rPr>
      <w:rFonts w:cs="Times New Roman"/>
      <w:lang w:val="ru-RU" w:eastAsia="ru-RU" w:bidi="ar-SA"/>
    </w:rPr>
  </w:style>
  <w:style w:type="character" w:customStyle="1" w:styleId="1f3">
    <w:name w:val="Знак Знак1"/>
    <w:basedOn w:val="a3"/>
    <w:rsid w:val="007D0E09"/>
    <w:rPr>
      <w:rFonts w:ascii="Arial" w:eastAsia="Arial" w:hAnsi="Arial" w:cs="Arial"/>
      <w:b/>
      <w:bCs/>
      <w:kern w:val="3"/>
      <w:sz w:val="32"/>
      <w:szCs w:val="32"/>
      <w:lang w:val="ru-RU" w:eastAsia="ru-RU" w:bidi="ar-SA"/>
    </w:rPr>
  </w:style>
  <w:style w:type="character" w:customStyle="1" w:styleId="54">
    <w:name w:val="Çíàê Çíàê5"/>
    <w:basedOn w:val="a3"/>
    <w:rsid w:val="007D0E09"/>
    <w:rPr>
      <w:rFonts w:cs="Times New Roman"/>
      <w:b/>
      <w:bCs/>
      <w:i/>
      <w:iCs/>
      <w:sz w:val="26"/>
      <w:szCs w:val="26"/>
      <w:lang w:val="ru-RU" w:eastAsia="ru-RU" w:bidi="ar-SA"/>
    </w:rPr>
  </w:style>
  <w:style w:type="character" w:customStyle="1" w:styleId="47">
    <w:name w:val="Çíàê Çíàê4"/>
    <w:basedOn w:val="a3"/>
    <w:rsid w:val="007D0E09"/>
    <w:rPr>
      <w:rFonts w:cs="Times New Roman"/>
      <w:sz w:val="24"/>
      <w:szCs w:val="24"/>
      <w:lang w:val="ru-RU" w:eastAsia="ru-RU" w:bidi="ar-SA"/>
    </w:rPr>
  </w:style>
  <w:style w:type="character" w:customStyle="1" w:styleId="RTFNum301">
    <w:name w:val="RTF_Num 30 1"/>
    <w:rsid w:val="007D0E09"/>
    <w:rPr>
      <w:rFonts w:ascii="Symbol" w:eastAsia="Symbol" w:hAnsi="Symbol" w:cs="Symbol"/>
    </w:rPr>
  </w:style>
  <w:style w:type="character" w:customStyle="1" w:styleId="RTFNum311">
    <w:name w:val="RTF_Num 31 1"/>
    <w:rsid w:val="007D0E09"/>
    <w:rPr>
      <w:rFonts w:ascii="Wingdings" w:eastAsia="Wingdings" w:hAnsi="Wingdings" w:cs="Wingdings"/>
    </w:rPr>
  </w:style>
  <w:style w:type="character" w:customStyle="1" w:styleId="RTFNum312">
    <w:name w:val="RTF_Num 31 2"/>
    <w:rsid w:val="007D0E09"/>
    <w:rPr>
      <w:rFonts w:ascii="Courier New" w:eastAsia="Courier New" w:hAnsi="Courier New" w:cs="Courier New"/>
    </w:rPr>
  </w:style>
  <w:style w:type="character" w:customStyle="1" w:styleId="RTFNum313">
    <w:name w:val="RTF_Num 31 3"/>
    <w:rsid w:val="007D0E09"/>
    <w:rPr>
      <w:rFonts w:ascii="Wingdings" w:eastAsia="Wingdings" w:hAnsi="Wingdings" w:cs="Wingdings"/>
    </w:rPr>
  </w:style>
  <w:style w:type="character" w:customStyle="1" w:styleId="RTFNum314">
    <w:name w:val="RTF_Num 31 4"/>
    <w:rsid w:val="007D0E09"/>
    <w:rPr>
      <w:rFonts w:ascii="Symbol" w:eastAsia="Symbol" w:hAnsi="Symbol" w:cs="Symbol"/>
    </w:rPr>
  </w:style>
  <w:style w:type="character" w:customStyle="1" w:styleId="RTFNum315">
    <w:name w:val="RTF_Num 31 5"/>
    <w:rsid w:val="007D0E09"/>
    <w:rPr>
      <w:rFonts w:ascii="Courier New" w:eastAsia="Courier New" w:hAnsi="Courier New" w:cs="Courier New"/>
    </w:rPr>
  </w:style>
  <w:style w:type="character" w:customStyle="1" w:styleId="RTFNum316">
    <w:name w:val="RTF_Num 31 6"/>
    <w:rsid w:val="007D0E09"/>
    <w:rPr>
      <w:rFonts w:ascii="Wingdings" w:eastAsia="Wingdings" w:hAnsi="Wingdings" w:cs="Wingdings"/>
    </w:rPr>
  </w:style>
  <w:style w:type="character" w:customStyle="1" w:styleId="RTFNum317">
    <w:name w:val="RTF_Num 31 7"/>
    <w:rsid w:val="007D0E09"/>
    <w:rPr>
      <w:rFonts w:ascii="Symbol" w:eastAsia="Symbol" w:hAnsi="Symbol" w:cs="Symbol"/>
    </w:rPr>
  </w:style>
  <w:style w:type="character" w:customStyle="1" w:styleId="RTFNum318">
    <w:name w:val="RTF_Num 31 8"/>
    <w:rsid w:val="007D0E09"/>
    <w:rPr>
      <w:rFonts w:ascii="Courier New" w:eastAsia="Courier New" w:hAnsi="Courier New" w:cs="Courier New"/>
    </w:rPr>
  </w:style>
  <w:style w:type="character" w:customStyle="1" w:styleId="RTFNum319">
    <w:name w:val="RTF_Num 31 9"/>
    <w:rsid w:val="007D0E09"/>
    <w:rPr>
      <w:rFonts w:ascii="Wingdings" w:eastAsia="Wingdings" w:hAnsi="Wingdings" w:cs="Wingdings"/>
    </w:rPr>
  </w:style>
  <w:style w:type="character" w:customStyle="1" w:styleId="RTFNum321">
    <w:name w:val="RTF_Num 32 1"/>
    <w:rsid w:val="007D0E09"/>
    <w:rPr>
      <w:rFonts w:ascii="Wingdings" w:eastAsia="Wingdings" w:hAnsi="Wingdings" w:cs="Wingdings"/>
    </w:rPr>
  </w:style>
  <w:style w:type="character" w:customStyle="1" w:styleId="RTFNum322">
    <w:name w:val="RTF_Num 32 2"/>
    <w:rsid w:val="007D0E09"/>
    <w:rPr>
      <w:rFonts w:ascii="Courier New" w:eastAsia="Courier New" w:hAnsi="Courier New" w:cs="Courier New"/>
    </w:rPr>
  </w:style>
  <w:style w:type="character" w:customStyle="1" w:styleId="RTFNum323">
    <w:name w:val="RTF_Num 32 3"/>
    <w:rsid w:val="007D0E09"/>
    <w:rPr>
      <w:rFonts w:ascii="Wingdings" w:eastAsia="Wingdings" w:hAnsi="Wingdings" w:cs="Wingdings"/>
    </w:rPr>
  </w:style>
  <w:style w:type="character" w:customStyle="1" w:styleId="RTFNum324">
    <w:name w:val="RTF_Num 32 4"/>
    <w:rsid w:val="007D0E09"/>
    <w:rPr>
      <w:rFonts w:ascii="Symbol" w:eastAsia="Symbol" w:hAnsi="Symbol" w:cs="Symbol"/>
    </w:rPr>
  </w:style>
  <w:style w:type="character" w:customStyle="1" w:styleId="RTFNum325">
    <w:name w:val="RTF_Num 32 5"/>
    <w:rsid w:val="007D0E09"/>
    <w:rPr>
      <w:rFonts w:ascii="Courier New" w:eastAsia="Courier New" w:hAnsi="Courier New" w:cs="Courier New"/>
    </w:rPr>
  </w:style>
  <w:style w:type="character" w:customStyle="1" w:styleId="RTFNum326">
    <w:name w:val="RTF_Num 32 6"/>
    <w:rsid w:val="007D0E09"/>
    <w:rPr>
      <w:rFonts w:ascii="Wingdings" w:eastAsia="Wingdings" w:hAnsi="Wingdings" w:cs="Wingdings"/>
    </w:rPr>
  </w:style>
  <w:style w:type="character" w:customStyle="1" w:styleId="RTFNum327">
    <w:name w:val="RTF_Num 32 7"/>
    <w:rsid w:val="007D0E09"/>
    <w:rPr>
      <w:rFonts w:ascii="Symbol" w:eastAsia="Symbol" w:hAnsi="Symbol" w:cs="Symbol"/>
    </w:rPr>
  </w:style>
  <w:style w:type="character" w:customStyle="1" w:styleId="RTFNum328">
    <w:name w:val="RTF_Num 32 8"/>
    <w:rsid w:val="007D0E09"/>
    <w:rPr>
      <w:rFonts w:ascii="Courier New" w:eastAsia="Courier New" w:hAnsi="Courier New" w:cs="Courier New"/>
    </w:rPr>
  </w:style>
  <w:style w:type="character" w:customStyle="1" w:styleId="RTFNum329">
    <w:name w:val="RTF_Num 32 9"/>
    <w:rsid w:val="007D0E09"/>
    <w:rPr>
      <w:rFonts w:ascii="Wingdings" w:eastAsia="Wingdings" w:hAnsi="Wingdings" w:cs="Wingdings"/>
    </w:rPr>
  </w:style>
  <w:style w:type="character" w:customStyle="1" w:styleId="RTFNum331">
    <w:name w:val="RTF_Num 33 1"/>
    <w:rsid w:val="007D0E09"/>
    <w:rPr>
      <w:rFonts w:ascii="Symbol" w:eastAsia="Symbol" w:hAnsi="Symbol" w:cs="Symbol"/>
    </w:rPr>
  </w:style>
  <w:style w:type="character" w:customStyle="1" w:styleId="RTFNum332">
    <w:name w:val="RTF_Num 33 2"/>
    <w:rsid w:val="007D0E09"/>
    <w:rPr>
      <w:rFonts w:ascii="Courier New" w:eastAsia="Courier New" w:hAnsi="Courier New" w:cs="Courier New"/>
    </w:rPr>
  </w:style>
  <w:style w:type="character" w:customStyle="1" w:styleId="RTFNum333">
    <w:name w:val="RTF_Num 33 3"/>
    <w:rsid w:val="007D0E09"/>
    <w:rPr>
      <w:rFonts w:ascii="Wingdings" w:eastAsia="Wingdings" w:hAnsi="Wingdings" w:cs="Wingdings"/>
    </w:rPr>
  </w:style>
  <w:style w:type="character" w:customStyle="1" w:styleId="RTFNum334">
    <w:name w:val="RTF_Num 33 4"/>
    <w:rsid w:val="007D0E09"/>
    <w:rPr>
      <w:rFonts w:ascii="Symbol" w:eastAsia="Symbol" w:hAnsi="Symbol" w:cs="Symbol"/>
    </w:rPr>
  </w:style>
  <w:style w:type="character" w:customStyle="1" w:styleId="RTFNum335">
    <w:name w:val="RTF_Num 33 5"/>
    <w:rsid w:val="007D0E09"/>
    <w:rPr>
      <w:rFonts w:ascii="Courier New" w:eastAsia="Courier New" w:hAnsi="Courier New" w:cs="Courier New"/>
    </w:rPr>
  </w:style>
  <w:style w:type="character" w:customStyle="1" w:styleId="RTFNum336">
    <w:name w:val="RTF_Num 33 6"/>
    <w:rsid w:val="007D0E09"/>
    <w:rPr>
      <w:rFonts w:ascii="Wingdings" w:eastAsia="Wingdings" w:hAnsi="Wingdings" w:cs="Wingdings"/>
    </w:rPr>
  </w:style>
  <w:style w:type="character" w:customStyle="1" w:styleId="RTFNum337">
    <w:name w:val="RTF_Num 33 7"/>
    <w:rsid w:val="007D0E09"/>
    <w:rPr>
      <w:rFonts w:ascii="Symbol" w:eastAsia="Symbol" w:hAnsi="Symbol" w:cs="Symbol"/>
    </w:rPr>
  </w:style>
  <w:style w:type="character" w:customStyle="1" w:styleId="RTFNum338">
    <w:name w:val="RTF_Num 33 8"/>
    <w:rsid w:val="007D0E09"/>
    <w:rPr>
      <w:rFonts w:ascii="Courier New" w:eastAsia="Courier New" w:hAnsi="Courier New" w:cs="Courier New"/>
    </w:rPr>
  </w:style>
  <w:style w:type="character" w:customStyle="1" w:styleId="RTFNum339">
    <w:name w:val="RTF_Num 33 9"/>
    <w:rsid w:val="007D0E09"/>
    <w:rPr>
      <w:rFonts w:ascii="Wingdings" w:eastAsia="Wingdings" w:hAnsi="Wingdings" w:cs="Wingdings"/>
    </w:rPr>
  </w:style>
  <w:style w:type="character" w:customStyle="1" w:styleId="RTFNum341">
    <w:name w:val="RTF_Num 34 1"/>
    <w:rsid w:val="007D0E09"/>
    <w:rPr>
      <w:rFonts w:ascii="Wingdings" w:eastAsia="Wingdings" w:hAnsi="Wingdings" w:cs="Wingdings"/>
    </w:rPr>
  </w:style>
  <w:style w:type="character" w:customStyle="1" w:styleId="RTFNum342">
    <w:name w:val="RTF_Num 34 2"/>
    <w:rsid w:val="007D0E09"/>
    <w:rPr>
      <w:rFonts w:ascii="Courier New" w:eastAsia="Courier New" w:hAnsi="Courier New" w:cs="Courier New"/>
    </w:rPr>
  </w:style>
  <w:style w:type="character" w:customStyle="1" w:styleId="RTFNum343">
    <w:name w:val="RTF_Num 34 3"/>
    <w:rsid w:val="007D0E09"/>
    <w:rPr>
      <w:rFonts w:ascii="Wingdings" w:eastAsia="Wingdings" w:hAnsi="Wingdings" w:cs="Wingdings"/>
    </w:rPr>
  </w:style>
  <w:style w:type="character" w:customStyle="1" w:styleId="RTFNum344">
    <w:name w:val="RTF_Num 34 4"/>
    <w:rsid w:val="007D0E09"/>
    <w:rPr>
      <w:rFonts w:ascii="Symbol" w:eastAsia="Symbol" w:hAnsi="Symbol" w:cs="Symbol"/>
    </w:rPr>
  </w:style>
  <w:style w:type="character" w:customStyle="1" w:styleId="RTFNum345">
    <w:name w:val="RTF_Num 34 5"/>
    <w:rsid w:val="007D0E09"/>
    <w:rPr>
      <w:rFonts w:ascii="Courier New" w:eastAsia="Courier New" w:hAnsi="Courier New" w:cs="Courier New"/>
    </w:rPr>
  </w:style>
  <w:style w:type="character" w:customStyle="1" w:styleId="RTFNum346">
    <w:name w:val="RTF_Num 34 6"/>
    <w:rsid w:val="007D0E09"/>
    <w:rPr>
      <w:rFonts w:ascii="Wingdings" w:eastAsia="Wingdings" w:hAnsi="Wingdings" w:cs="Wingdings"/>
    </w:rPr>
  </w:style>
  <w:style w:type="character" w:customStyle="1" w:styleId="RTFNum347">
    <w:name w:val="RTF_Num 34 7"/>
    <w:rsid w:val="007D0E09"/>
    <w:rPr>
      <w:rFonts w:ascii="Symbol" w:eastAsia="Symbol" w:hAnsi="Symbol" w:cs="Symbol"/>
    </w:rPr>
  </w:style>
  <w:style w:type="character" w:customStyle="1" w:styleId="RTFNum348">
    <w:name w:val="RTF_Num 34 8"/>
    <w:rsid w:val="007D0E09"/>
    <w:rPr>
      <w:rFonts w:ascii="Courier New" w:eastAsia="Courier New" w:hAnsi="Courier New" w:cs="Courier New"/>
    </w:rPr>
  </w:style>
  <w:style w:type="character" w:customStyle="1" w:styleId="RTFNum349">
    <w:name w:val="RTF_Num 34 9"/>
    <w:rsid w:val="007D0E09"/>
    <w:rPr>
      <w:rFonts w:ascii="Wingdings" w:eastAsia="Wingdings" w:hAnsi="Wingdings" w:cs="Wingdings"/>
    </w:rPr>
  </w:style>
  <w:style w:type="character" w:customStyle="1" w:styleId="RTFNum351">
    <w:name w:val="RTF_Num 35 1"/>
    <w:rsid w:val="007D0E09"/>
    <w:rPr>
      <w:rFonts w:ascii="Symbol" w:eastAsia="Symbol" w:hAnsi="Symbol" w:cs="Symbol"/>
    </w:rPr>
  </w:style>
  <w:style w:type="character" w:customStyle="1" w:styleId="RTFNum352">
    <w:name w:val="RTF_Num 35 2"/>
    <w:rsid w:val="007D0E09"/>
    <w:rPr>
      <w:rFonts w:ascii="Courier New" w:eastAsia="Courier New" w:hAnsi="Courier New" w:cs="Courier New"/>
    </w:rPr>
  </w:style>
  <w:style w:type="character" w:customStyle="1" w:styleId="RTFNum353">
    <w:name w:val="RTF_Num 35 3"/>
    <w:rsid w:val="007D0E09"/>
    <w:rPr>
      <w:rFonts w:ascii="Wingdings" w:eastAsia="Wingdings" w:hAnsi="Wingdings" w:cs="Wingdings"/>
    </w:rPr>
  </w:style>
  <w:style w:type="character" w:customStyle="1" w:styleId="RTFNum354">
    <w:name w:val="RTF_Num 35 4"/>
    <w:rsid w:val="007D0E09"/>
    <w:rPr>
      <w:rFonts w:ascii="Symbol" w:eastAsia="Symbol" w:hAnsi="Symbol" w:cs="Symbol"/>
    </w:rPr>
  </w:style>
  <w:style w:type="character" w:customStyle="1" w:styleId="RTFNum355">
    <w:name w:val="RTF_Num 35 5"/>
    <w:rsid w:val="007D0E09"/>
    <w:rPr>
      <w:rFonts w:ascii="Courier New" w:eastAsia="Courier New" w:hAnsi="Courier New" w:cs="Courier New"/>
    </w:rPr>
  </w:style>
  <w:style w:type="character" w:customStyle="1" w:styleId="RTFNum356">
    <w:name w:val="RTF_Num 35 6"/>
    <w:rsid w:val="007D0E09"/>
    <w:rPr>
      <w:rFonts w:ascii="Wingdings" w:eastAsia="Wingdings" w:hAnsi="Wingdings" w:cs="Wingdings"/>
    </w:rPr>
  </w:style>
  <w:style w:type="character" w:customStyle="1" w:styleId="RTFNum357">
    <w:name w:val="RTF_Num 35 7"/>
    <w:rsid w:val="007D0E09"/>
    <w:rPr>
      <w:rFonts w:ascii="Symbol" w:eastAsia="Symbol" w:hAnsi="Symbol" w:cs="Symbol"/>
    </w:rPr>
  </w:style>
  <w:style w:type="character" w:customStyle="1" w:styleId="RTFNum358">
    <w:name w:val="RTF_Num 35 8"/>
    <w:rsid w:val="007D0E09"/>
    <w:rPr>
      <w:rFonts w:ascii="Courier New" w:eastAsia="Courier New" w:hAnsi="Courier New" w:cs="Courier New"/>
    </w:rPr>
  </w:style>
  <w:style w:type="character" w:customStyle="1" w:styleId="RTFNum359">
    <w:name w:val="RTF_Num 35 9"/>
    <w:rsid w:val="007D0E09"/>
    <w:rPr>
      <w:rFonts w:ascii="Wingdings" w:eastAsia="Wingdings" w:hAnsi="Wingdings" w:cs="Wingdings"/>
    </w:rPr>
  </w:style>
  <w:style w:type="character" w:customStyle="1" w:styleId="RTFNum361">
    <w:name w:val="RTF_Num 36 1"/>
    <w:rsid w:val="007D0E09"/>
    <w:rPr>
      <w:rFonts w:ascii="Wingdings" w:eastAsia="Wingdings" w:hAnsi="Wingdings" w:cs="Wingdings"/>
    </w:rPr>
  </w:style>
  <w:style w:type="character" w:customStyle="1" w:styleId="RTFNum362">
    <w:name w:val="RTF_Num 36 2"/>
    <w:rsid w:val="007D0E09"/>
    <w:rPr>
      <w:rFonts w:ascii="Courier New" w:eastAsia="Courier New" w:hAnsi="Courier New" w:cs="Courier New"/>
    </w:rPr>
  </w:style>
  <w:style w:type="character" w:customStyle="1" w:styleId="RTFNum363">
    <w:name w:val="RTF_Num 36 3"/>
    <w:rsid w:val="007D0E09"/>
    <w:rPr>
      <w:rFonts w:ascii="Wingdings" w:eastAsia="Wingdings" w:hAnsi="Wingdings" w:cs="Wingdings"/>
    </w:rPr>
  </w:style>
  <w:style w:type="character" w:customStyle="1" w:styleId="RTFNum364">
    <w:name w:val="RTF_Num 36 4"/>
    <w:rsid w:val="007D0E09"/>
    <w:rPr>
      <w:rFonts w:ascii="Symbol" w:eastAsia="Symbol" w:hAnsi="Symbol" w:cs="Symbol"/>
    </w:rPr>
  </w:style>
  <w:style w:type="character" w:customStyle="1" w:styleId="RTFNum365">
    <w:name w:val="RTF_Num 36 5"/>
    <w:rsid w:val="007D0E09"/>
    <w:rPr>
      <w:rFonts w:ascii="Courier New" w:eastAsia="Courier New" w:hAnsi="Courier New" w:cs="Courier New"/>
    </w:rPr>
  </w:style>
  <w:style w:type="character" w:customStyle="1" w:styleId="RTFNum366">
    <w:name w:val="RTF_Num 36 6"/>
    <w:rsid w:val="007D0E09"/>
    <w:rPr>
      <w:rFonts w:ascii="Wingdings" w:eastAsia="Wingdings" w:hAnsi="Wingdings" w:cs="Wingdings"/>
    </w:rPr>
  </w:style>
  <w:style w:type="character" w:customStyle="1" w:styleId="RTFNum367">
    <w:name w:val="RTF_Num 36 7"/>
    <w:rsid w:val="007D0E09"/>
    <w:rPr>
      <w:rFonts w:ascii="Symbol" w:eastAsia="Symbol" w:hAnsi="Symbol" w:cs="Symbol"/>
    </w:rPr>
  </w:style>
  <w:style w:type="character" w:customStyle="1" w:styleId="RTFNum368">
    <w:name w:val="RTF_Num 36 8"/>
    <w:rsid w:val="007D0E09"/>
    <w:rPr>
      <w:rFonts w:ascii="Courier New" w:eastAsia="Courier New" w:hAnsi="Courier New" w:cs="Courier New"/>
    </w:rPr>
  </w:style>
  <w:style w:type="character" w:customStyle="1" w:styleId="RTFNum369">
    <w:name w:val="RTF_Num 36 9"/>
    <w:rsid w:val="007D0E09"/>
    <w:rPr>
      <w:rFonts w:ascii="Wingdings" w:eastAsia="Wingdings" w:hAnsi="Wingdings" w:cs="Wingdings"/>
    </w:rPr>
  </w:style>
  <w:style w:type="character" w:customStyle="1" w:styleId="RTFNum371">
    <w:name w:val="RTF_Num 37 1"/>
    <w:rsid w:val="007D0E09"/>
    <w:rPr>
      <w:rFonts w:cs="Times New Roman"/>
    </w:rPr>
  </w:style>
  <w:style w:type="character" w:customStyle="1" w:styleId="RTFNum372">
    <w:name w:val="RTF_Num 37 2"/>
    <w:rsid w:val="007D0E09"/>
    <w:rPr>
      <w:rFonts w:cs="Times New Roman"/>
    </w:rPr>
  </w:style>
  <w:style w:type="character" w:customStyle="1" w:styleId="RTFNum373">
    <w:name w:val="RTF_Num 37 3"/>
    <w:rsid w:val="007D0E09"/>
    <w:rPr>
      <w:rFonts w:cs="Times New Roman"/>
    </w:rPr>
  </w:style>
  <w:style w:type="character" w:customStyle="1" w:styleId="RTFNum374">
    <w:name w:val="RTF_Num 37 4"/>
    <w:rsid w:val="007D0E09"/>
    <w:rPr>
      <w:rFonts w:cs="Times New Roman"/>
    </w:rPr>
  </w:style>
  <w:style w:type="character" w:customStyle="1" w:styleId="RTFNum375">
    <w:name w:val="RTF_Num 37 5"/>
    <w:rsid w:val="007D0E09"/>
    <w:rPr>
      <w:rFonts w:cs="Times New Roman"/>
    </w:rPr>
  </w:style>
  <w:style w:type="character" w:customStyle="1" w:styleId="RTFNum376">
    <w:name w:val="RTF_Num 37 6"/>
    <w:rsid w:val="007D0E09"/>
    <w:rPr>
      <w:rFonts w:cs="Times New Roman"/>
    </w:rPr>
  </w:style>
  <w:style w:type="character" w:customStyle="1" w:styleId="RTFNum377">
    <w:name w:val="RTF_Num 37 7"/>
    <w:rsid w:val="007D0E09"/>
    <w:rPr>
      <w:rFonts w:cs="Times New Roman"/>
    </w:rPr>
  </w:style>
  <w:style w:type="character" w:customStyle="1" w:styleId="RTFNum378">
    <w:name w:val="RTF_Num 37 8"/>
    <w:rsid w:val="007D0E09"/>
    <w:rPr>
      <w:rFonts w:cs="Times New Roman"/>
    </w:rPr>
  </w:style>
  <w:style w:type="character" w:customStyle="1" w:styleId="RTFNum379">
    <w:name w:val="RTF_Num 37 9"/>
    <w:rsid w:val="007D0E09"/>
    <w:rPr>
      <w:rFonts w:cs="Times New Roman"/>
    </w:rPr>
  </w:style>
  <w:style w:type="character" w:customStyle="1" w:styleId="RTFNum381">
    <w:name w:val="RTF_Num 38 1"/>
    <w:rsid w:val="007D0E09"/>
    <w:rPr>
      <w:rFonts w:cs="Times New Roman"/>
    </w:rPr>
  </w:style>
  <w:style w:type="character" w:customStyle="1" w:styleId="RTFNum382">
    <w:name w:val="RTF_Num 38 2"/>
    <w:rsid w:val="007D0E09"/>
    <w:rPr>
      <w:rFonts w:cs="Times New Roman"/>
    </w:rPr>
  </w:style>
  <w:style w:type="character" w:customStyle="1" w:styleId="RTFNum383">
    <w:name w:val="RTF_Num 38 3"/>
    <w:rsid w:val="007D0E09"/>
    <w:rPr>
      <w:rFonts w:cs="Times New Roman"/>
    </w:rPr>
  </w:style>
  <w:style w:type="character" w:customStyle="1" w:styleId="RTFNum384">
    <w:name w:val="RTF_Num 38 4"/>
    <w:rsid w:val="007D0E09"/>
    <w:rPr>
      <w:rFonts w:cs="Times New Roman"/>
    </w:rPr>
  </w:style>
  <w:style w:type="character" w:customStyle="1" w:styleId="RTFNum385">
    <w:name w:val="RTF_Num 38 5"/>
    <w:rsid w:val="007D0E09"/>
    <w:rPr>
      <w:rFonts w:cs="Times New Roman"/>
    </w:rPr>
  </w:style>
  <w:style w:type="character" w:customStyle="1" w:styleId="RTFNum386">
    <w:name w:val="RTF_Num 38 6"/>
    <w:rsid w:val="007D0E09"/>
    <w:rPr>
      <w:rFonts w:cs="Times New Roman"/>
    </w:rPr>
  </w:style>
  <w:style w:type="character" w:customStyle="1" w:styleId="RTFNum387">
    <w:name w:val="RTF_Num 38 7"/>
    <w:rsid w:val="007D0E09"/>
    <w:rPr>
      <w:rFonts w:cs="Times New Roman"/>
    </w:rPr>
  </w:style>
  <w:style w:type="character" w:customStyle="1" w:styleId="RTFNum388">
    <w:name w:val="RTF_Num 38 8"/>
    <w:rsid w:val="007D0E09"/>
    <w:rPr>
      <w:rFonts w:cs="Times New Roman"/>
    </w:rPr>
  </w:style>
  <w:style w:type="character" w:customStyle="1" w:styleId="RTFNum389">
    <w:name w:val="RTF_Num 38 9"/>
    <w:rsid w:val="007D0E09"/>
    <w:rPr>
      <w:rFonts w:cs="Times New Roman"/>
    </w:rPr>
  </w:style>
  <w:style w:type="character" w:customStyle="1" w:styleId="RTFNum391">
    <w:name w:val="RTF_Num 39 1"/>
    <w:rsid w:val="007D0E09"/>
    <w:rPr>
      <w:rFonts w:ascii="Wingdings" w:eastAsia="Wingdings" w:hAnsi="Wingdings" w:cs="Wingdings"/>
    </w:rPr>
  </w:style>
  <w:style w:type="character" w:customStyle="1" w:styleId="RTFNum392">
    <w:name w:val="RTF_Num 39 2"/>
    <w:rsid w:val="007D0E09"/>
    <w:rPr>
      <w:rFonts w:ascii="Courier New" w:eastAsia="Courier New" w:hAnsi="Courier New" w:cs="Courier New"/>
    </w:rPr>
  </w:style>
  <w:style w:type="character" w:customStyle="1" w:styleId="RTFNum393">
    <w:name w:val="RTF_Num 39 3"/>
    <w:rsid w:val="007D0E09"/>
    <w:rPr>
      <w:rFonts w:ascii="Wingdings" w:eastAsia="Wingdings" w:hAnsi="Wingdings" w:cs="Wingdings"/>
    </w:rPr>
  </w:style>
  <w:style w:type="character" w:customStyle="1" w:styleId="RTFNum394">
    <w:name w:val="RTF_Num 39 4"/>
    <w:rsid w:val="007D0E09"/>
    <w:rPr>
      <w:rFonts w:ascii="Symbol" w:eastAsia="Symbol" w:hAnsi="Symbol" w:cs="Symbol"/>
    </w:rPr>
  </w:style>
  <w:style w:type="character" w:customStyle="1" w:styleId="RTFNum395">
    <w:name w:val="RTF_Num 39 5"/>
    <w:rsid w:val="007D0E09"/>
    <w:rPr>
      <w:rFonts w:ascii="Courier New" w:eastAsia="Courier New" w:hAnsi="Courier New" w:cs="Courier New"/>
    </w:rPr>
  </w:style>
  <w:style w:type="character" w:customStyle="1" w:styleId="RTFNum396">
    <w:name w:val="RTF_Num 39 6"/>
    <w:rsid w:val="007D0E09"/>
    <w:rPr>
      <w:rFonts w:ascii="Wingdings" w:eastAsia="Wingdings" w:hAnsi="Wingdings" w:cs="Wingdings"/>
    </w:rPr>
  </w:style>
  <w:style w:type="character" w:customStyle="1" w:styleId="RTFNum397">
    <w:name w:val="RTF_Num 39 7"/>
    <w:rsid w:val="007D0E09"/>
    <w:rPr>
      <w:rFonts w:ascii="Symbol" w:eastAsia="Symbol" w:hAnsi="Symbol" w:cs="Symbol"/>
    </w:rPr>
  </w:style>
  <w:style w:type="character" w:customStyle="1" w:styleId="RTFNum398">
    <w:name w:val="RTF_Num 39 8"/>
    <w:rsid w:val="007D0E09"/>
    <w:rPr>
      <w:rFonts w:ascii="Courier New" w:eastAsia="Courier New" w:hAnsi="Courier New" w:cs="Courier New"/>
    </w:rPr>
  </w:style>
  <w:style w:type="character" w:customStyle="1" w:styleId="RTFNum399">
    <w:name w:val="RTF_Num 39 9"/>
    <w:rsid w:val="007D0E09"/>
    <w:rPr>
      <w:rFonts w:ascii="Wingdings" w:eastAsia="Wingdings" w:hAnsi="Wingdings" w:cs="Wingdings"/>
    </w:rPr>
  </w:style>
  <w:style w:type="character" w:customStyle="1" w:styleId="RTFNum401">
    <w:name w:val="RTF_Num 40 1"/>
    <w:rsid w:val="007D0E09"/>
    <w:rPr>
      <w:rFonts w:ascii="Wingdings" w:eastAsia="Wingdings" w:hAnsi="Wingdings" w:cs="Wingdings"/>
    </w:rPr>
  </w:style>
  <w:style w:type="character" w:customStyle="1" w:styleId="RTFNum402">
    <w:name w:val="RTF_Num 40 2"/>
    <w:rsid w:val="007D0E09"/>
    <w:rPr>
      <w:rFonts w:ascii="Courier New" w:eastAsia="Courier New" w:hAnsi="Courier New" w:cs="Courier New"/>
    </w:rPr>
  </w:style>
  <w:style w:type="character" w:customStyle="1" w:styleId="RTFNum403">
    <w:name w:val="RTF_Num 40 3"/>
    <w:rsid w:val="007D0E09"/>
    <w:rPr>
      <w:rFonts w:ascii="Wingdings" w:eastAsia="Wingdings" w:hAnsi="Wingdings" w:cs="Wingdings"/>
    </w:rPr>
  </w:style>
  <w:style w:type="character" w:customStyle="1" w:styleId="RTFNum404">
    <w:name w:val="RTF_Num 40 4"/>
    <w:rsid w:val="007D0E09"/>
    <w:rPr>
      <w:rFonts w:ascii="Symbol" w:eastAsia="Symbol" w:hAnsi="Symbol" w:cs="Symbol"/>
    </w:rPr>
  </w:style>
  <w:style w:type="character" w:customStyle="1" w:styleId="RTFNum405">
    <w:name w:val="RTF_Num 40 5"/>
    <w:rsid w:val="007D0E09"/>
    <w:rPr>
      <w:rFonts w:ascii="Courier New" w:eastAsia="Courier New" w:hAnsi="Courier New" w:cs="Courier New"/>
    </w:rPr>
  </w:style>
  <w:style w:type="character" w:customStyle="1" w:styleId="RTFNum406">
    <w:name w:val="RTF_Num 40 6"/>
    <w:rsid w:val="007D0E09"/>
    <w:rPr>
      <w:rFonts w:ascii="Wingdings" w:eastAsia="Wingdings" w:hAnsi="Wingdings" w:cs="Wingdings"/>
    </w:rPr>
  </w:style>
  <w:style w:type="character" w:customStyle="1" w:styleId="RTFNum407">
    <w:name w:val="RTF_Num 40 7"/>
    <w:rsid w:val="007D0E09"/>
    <w:rPr>
      <w:rFonts w:ascii="Symbol" w:eastAsia="Symbol" w:hAnsi="Symbol" w:cs="Symbol"/>
    </w:rPr>
  </w:style>
  <w:style w:type="character" w:customStyle="1" w:styleId="RTFNum408">
    <w:name w:val="RTF_Num 40 8"/>
    <w:rsid w:val="007D0E09"/>
    <w:rPr>
      <w:rFonts w:ascii="Courier New" w:eastAsia="Courier New" w:hAnsi="Courier New" w:cs="Courier New"/>
    </w:rPr>
  </w:style>
  <w:style w:type="character" w:customStyle="1" w:styleId="RTFNum409">
    <w:name w:val="RTF_Num 40 9"/>
    <w:rsid w:val="007D0E09"/>
    <w:rPr>
      <w:rFonts w:ascii="Wingdings" w:eastAsia="Wingdings" w:hAnsi="Wingdings" w:cs="Wingdings"/>
    </w:rPr>
  </w:style>
  <w:style w:type="character" w:customStyle="1" w:styleId="RTFNum411">
    <w:name w:val="RTF_Num 41 1"/>
    <w:rsid w:val="007D0E09"/>
    <w:rPr>
      <w:rFonts w:ascii="Wingdings" w:eastAsia="Wingdings" w:hAnsi="Wingdings" w:cs="Wingdings"/>
    </w:rPr>
  </w:style>
  <w:style w:type="character" w:customStyle="1" w:styleId="RTFNum412">
    <w:name w:val="RTF_Num 41 2"/>
    <w:rsid w:val="007D0E09"/>
    <w:rPr>
      <w:rFonts w:ascii="Courier New" w:eastAsia="Courier New" w:hAnsi="Courier New" w:cs="Courier New"/>
    </w:rPr>
  </w:style>
  <w:style w:type="character" w:customStyle="1" w:styleId="RTFNum413">
    <w:name w:val="RTF_Num 41 3"/>
    <w:rsid w:val="007D0E09"/>
    <w:rPr>
      <w:rFonts w:ascii="Wingdings" w:eastAsia="Wingdings" w:hAnsi="Wingdings" w:cs="Wingdings"/>
    </w:rPr>
  </w:style>
  <w:style w:type="character" w:customStyle="1" w:styleId="RTFNum414">
    <w:name w:val="RTF_Num 41 4"/>
    <w:rsid w:val="007D0E09"/>
    <w:rPr>
      <w:rFonts w:ascii="Symbol" w:eastAsia="Symbol" w:hAnsi="Symbol" w:cs="Symbol"/>
    </w:rPr>
  </w:style>
  <w:style w:type="character" w:customStyle="1" w:styleId="RTFNum415">
    <w:name w:val="RTF_Num 41 5"/>
    <w:rsid w:val="007D0E09"/>
    <w:rPr>
      <w:rFonts w:ascii="Courier New" w:eastAsia="Courier New" w:hAnsi="Courier New" w:cs="Courier New"/>
    </w:rPr>
  </w:style>
  <w:style w:type="character" w:customStyle="1" w:styleId="RTFNum416">
    <w:name w:val="RTF_Num 41 6"/>
    <w:rsid w:val="007D0E09"/>
    <w:rPr>
      <w:rFonts w:ascii="Wingdings" w:eastAsia="Wingdings" w:hAnsi="Wingdings" w:cs="Wingdings"/>
    </w:rPr>
  </w:style>
  <w:style w:type="character" w:customStyle="1" w:styleId="RTFNum417">
    <w:name w:val="RTF_Num 41 7"/>
    <w:rsid w:val="007D0E09"/>
    <w:rPr>
      <w:rFonts w:ascii="Symbol" w:eastAsia="Symbol" w:hAnsi="Symbol" w:cs="Symbol"/>
    </w:rPr>
  </w:style>
  <w:style w:type="character" w:customStyle="1" w:styleId="RTFNum418">
    <w:name w:val="RTF_Num 41 8"/>
    <w:rsid w:val="007D0E09"/>
    <w:rPr>
      <w:rFonts w:ascii="Courier New" w:eastAsia="Courier New" w:hAnsi="Courier New" w:cs="Courier New"/>
    </w:rPr>
  </w:style>
  <w:style w:type="character" w:customStyle="1" w:styleId="RTFNum419">
    <w:name w:val="RTF_Num 41 9"/>
    <w:rsid w:val="007D0E09"/>
    <w:rPr>
      <w:rFonts w:ascii="Wingdings" w:eastAsia="Wingdings" w:hAnsi="Wingdings" w:cs="Wingdings"/>
    </w:rPr>
  </w:style>
  <w:style w:type="character" w:customStyle="1" w:styleId="RTFNum421">
    <w:name w:val="RTF_Num 42 1"/>
    <w:rsid w:val="007D0E09"/>
    <w:rPr>
      <w:rFonts w:ascii="Wingdings" w:eastAsia="Wingdings" w:hAnsi="Wingdings" w:cs="Wingdings"/>
    </w:rPr>
  </w:style>
  <w:style w:type="character" w:customStyle="1" w:styleId="RTFNum422">
    <w:name w:val="RTF_Num 42 2"/>
    <w:rsid w:val="007D0E09"/>
    <w:rPr>
      <w:rFonts w:ascii="Courier New" w:eastAsia="Courier New" w:hAnsi="Courier New" w:cs="Courier New"/>
    </w:rPr>
  </w:style>
  <w:style w:type="character" w:customStyle="1" w:styleId="RTFNum423">
    <w:name w:val="RTF_Num 42 3"/>
    <w:rsid w:val="007D0E09"/>
    <w:rPr>
      <w:rFonts w:ascii="Wingdings" w:eastAsia="Wingdings" w:hAnsi="Wingdings" w:cs="Wingdings"/>
    </w:rPr>
  </w:style>
  <w:style w:type="character" w:customStyle="1" w:styleId="RTFNum424">
    <w:name w:val="RTF_Num 42 4"/>
    <w:rsid w:val="007D0E09"/>
    <w:rPr>
      <w:rFonts w:ascii="Symbol" w:eastAsia="Symbol" w:hAnsi="Symbol" w:cs="Symbol"/>
    </w:rPr>
  </w:style>
  <w:style w:type="character" w:customStyle="1" w:styleId="RTFNum425">
    <w:name w:val="RTF_Num 42 5"/>
    <w:rsid w:val="007D0E09"/>
    <w:rPr>
      <w:rFonts w:ascii="Courier New" w:eastAsia="Courier New" w:hAnsi="Courier New" w:cs="Courier New"/>
    </w:rPr>
  </w:style>
  <w:style w:type="character" w:customStyle="1" w:styleId="RTFNum426">
    <w:name w:val="RTF_Num 42 6"/>
    <w:rsid w:val="007D0E09"/>
    <w:rPr>
      <w:rFonts w:ascii="Wingdings" w:eastAsia="Wingdings" w:hAnsi="Wingdings" w:cs="Wingdings"/>
    </w:rPr>
  </w:style>
  <w:style w:type="character" w:customStyle="1" w:styleId="RTFNum427">
    <w:name w:val="RTF_Num 42 7"/>
    <w:rsid w:val="007D0E09"/>
    <w:rPr>
      <w:rFonts w:ascii="Symbol" w:eastAsia="Symbol" w:hAnsi="Symbol" w:cs="Symbol"/>
    </w:rPr>
  </w:style>
  <w:style w:type="character" w:customStyle="1" w:styleId="RTFNum428">
    <w:name w:val="RTF_Num 42 8"/>
    <w:rsid w:val="007D0E09"/>
    <w:rPr>
      <w:rFonts w:ascii="Courier New" w:eastAsia="Courier New" w:hAnsi="Courier New" w:cs="Courier New"/>
    </w:rPr>
  </w:style>
  <w:style w:type="character" w:customStyle="1" w:styleId="RTFNum429">
    <w:name w:val="RTF_Num 42 9"/>
    <w:rsid w:val="007D0E09"/>
    <w:rPr>
      <w:rFonts w:ascii="Wingdings" w:eastAsia="Wingdings" w:hAnsi="Wingdings" w:cs="Wingdings"/>
    </w:rPr>
  </w:style>
  <w:style w:type="character" w:customStyle="1" w:styleId="RTFNum431">
    <w:name w:val="RTF_Num 43 1"/>
    <w:rsid w:val="007D0E09"/>
    <w:rPr>
      <w:rFonts w:ascii="Wingdings" w:eastAsia="Wingdings" w:hAnsi="Wingdings" w:cs="Wingdings"/>
    </w:rPr>
  </w:style>
  <w:style w:type="character" w:customStyle="1" w:styleId="RTFNum432">
    <w:name w:val="RTF_Num 43 2"/>
    <w:rsid w:val="007D0E09"/>
    <w:rPr>
      <w:rFonts w:ascii="Courier New" w:eastAsia="Courier New" w:hAnsi="Courier New" w:cs="Courier New"/>
    </w:rPr>
  </w:style>
  <w:style w:type="character" w:customStyle="1" w:styleId="RTFNum433">
    <w:name w:val="RTF_Num 43 3"/>
    <w:rsid w:val="007D0E09"/>
    <w:rPr>
      <w:rFonts w:ascii="Wingdings" w:eastAsia="Wingdings" w:hAnsi="Wingdings" w:cs="Wingdings"/>
    </w:rPr>
  </w:style>
  <w:style w:type="character" w:customStyle="1" w:styleId="RTFNum434">
    <w:name w:val="RTF_Num 43 4"/>
    <w:rsid w:val="007D0E09"/>
    <w:rPr>
      <w:rFonts w:ascii="Symbol" w:eastAsia="Symbol" w:hAnsi="Symbol" w:cs="Symbol"/>
    </w:rPr>
  </w:style>
  <w:style w:type="character" w:customStyle="1" w:styleId="RTFNum435">
    <w:name w:val="RTF_Num 43 5"/>
    <w:rsid w:val="007D0E09"/>
    <w:rPr>
      <w:rFonts w:ascii="Courier New" w:eastAsia="Courier New" w:hAnsi="Courier New" w:cs="Courier New"/>
    </w:rPr>
  </w:style>
  <w:style w:type="character" w:customStyle="1" w:styleId="RTFNum436">
    <w:name w:val="RTF_Num 43 6"/>
    <w:rsid w:val="007D0E09"/>
    <w:rPr>
      <w:rFonts w:ascii="Wingdings" w:eastAsia="Wingdings" w:hAnsi="Wingdings" w:cs="Wingdings"/>
    </w:rPr>
  </w:style>
  <w:style w:type="character" w:customStyle="1" w:styleId="RTFNum437">
    <w:name w:val="RTF_Num 43 7"/>
    <w:rsid w:val="007D0E09"/>
    <w:rPr>
      <w:rFonts w:ascii="Symbol" w:eastAsia="Symbol" w:hAnsi="Symbol" w:cs="Symbol"/>
    </w:rPr>
  </w:style>
  <w:style w:type="character" w:customStyle="1" w:styleId="RTFNum438">
    <w:name w:val="RTF_Num 43 8"/>
    <w:rsid w:val="007D0E09"/>
    <w:rPr>
      <w:rFonts w:ascii="Courier New" w:eastAsia="Courier New" w:hAnsi="Courier New" w:cs="Courier New"/>
    </w:rPr>
  </w:style>
  <w:style w:type="character" w:customStyle="1" w:styleId="RTFNum439">
    <w:name w:val="RTF_Num 43 9"/>
    <w:rsid w:val="007D0E09"/>
    <w:rPr>
      <w:rFonts w:ascii="Wingdings" w:eastAsia="Wingdings" w:hAnsi="Wingdings" w:cs="Wingdings"/>
    </w:rPr>
  </w:style>
  <w:style w:type="character" w:customStyle="1" w:styleId="RTFNum441">
    <w:name w:val="RTF_Num 44 1"/>
    <w:rsid w:val="007D0E09"/>
    <w:rPr>
      <w:rFonts w:cs="Times New Roman"/>
    </w:rPr>
  </w:style>
  <w:style w:type="character" w:customStyle="1" w:styleId="RTFNum442">
    <w:name w:val="RTF_Num 44 2"/>
    <w:rsid w:val="007D0E09"/>
    <w:rPr>
      <w:rFonts w:cs="Times New Roman"/>
    </w:rPr>
  </w:style>
  <w:style w:type="character" w:customStyle="1" w:styleId="RTFNum443">
    <w:name w:val="RTF_Num 44 3"/>
    <w:rsid w:val="007D0E09"/>
    <w:rPr>
      <w:rFonts w:cs="Times New Roman"/>
    </w:rPr>
  </w:style>
  <w:style w:type="character" w:customStyle="1" w:styleId="RTFNum444">
    <w:name w:val="RTF_Num 44 4"/>
    <w:rsid w:val="007D0E09"/>
    <w:rPr>
      <w:rFonts w:cs="Times New Roman"/>
    </w:rPr>
  </w:style>
  <w:style w:type="character" w:customStyle="1" w:styleId="RTFNum445">
    <w:name w:val="RTF_Num 44 5"/>
    <w:rsid w:val="007D0E09"/>
    <w:rPr>
      <w:rFonts w:cs="Times New Roman"/>
    </w:rPr>
  </w:style>
  <w:style w:type="character" w:customStyle="1" w:styleId="RTFNum446">
    <w:name w:val="RTF_Num 44 6"/>
    <w:rsid w:val="007D0E09"/>
    <w:rPr>
      <w:rFonts w:cs="Times New Roman"/>
    </w:rPr>
  </w:style>
  <w:style w:type="character" w:customStyle="1" w:styleId="RTFNum447">
    <w:name w:val="RTF_Num 44 7"/>
    <w:rsid w:val="007D0E09"/>
    <w:rPr>
      <w:rFonts w:cs="Times New Roman"/>
    </w:rPr>
  </w:style>
  <w:style w:type="character" w:customStyle="1" w:styleId="RTFNum448">
    <w:name w:val="RTF_Num 44 8"/>
    <w:rsid w:val="007D0E09"/>
    <w:rPr>
      <w:rFonts w:cs="Times New Roman"/>
    </w:rPr>
  </w:style>
  <w:style w:type="character" w:customStyle="1" w:styleId="RTFNum449">
    <w:name w:val="RTF_Num 44 9"/>
    <w:rsid w:val="007D0E09"/>
    <w:rPr>
      <w:rFonts w:cs="Times New Roman"/>
    </w:rPr>
  </w:style>
  <w:style w:type="character" w:customStyle="1" w:styleId="RTFNum451">
    <w:name w:val="RTF_Num 45 1"/>
    <w:rsid w:val="007D0E09"/>
    <w:rPr>
      <w:rFonts w:ascii="Wingdings" w:eastAsia="Wingdings" w:hAnsi="Wingdings" w:cs="Wingdings"/>
    </w:rPr>
  </w:style>
  <w:style w:type="character" w:customStyle="1" w:styleId="RTFNum452">
    <w:name w:val="RTF_Num 45 2"/>
    <w:rsid w:val="007D0E09"/>
    <w:rPr>
      <w:rFonts w:ascii="Courier New" w:eastAsia="Courier New" w:hAnsi="Courier New" w:cs="Courier New"/>
    </w:rPr>
  </w:style>
  <w:style w:type="character" w:customStyle="1" w:styleId="RTFNum453">
    <w:name w:val="RTF_Num 45 3"/>
    <w:rsid w:val="007D0E09"/>
    <w:rPr>
      <w:rFonts w:ascii="Wingdings" w:eastAsia="Wingdings" w:hAnsi="Wingdings" w:cs="Wingdings"/>
    </w:rPr>
  </w:style>
  <w:style w:type="character" w:customStyle="1" w:styleId="RTFNum454">
    <w:name w:val="RTF_Num 45 4"/>
    <w:rsid w:val="007D0E09"/>
    <w:rPr>
      <w:rFonts w:ascii="Symbol" w:eastAsia="Symbol" w:hAnsi="Symbol" w:cs="Symbol"/>
    </w:rPr>
  </w:style>
  <w:style w:type="character" w:customStyle="1" w:styleId="RTFNum455">
    <w:name w:val="RTF_Num 45 5"/>
    <w:rsid w:val="007D0E09"/>
    <w:rPr>
      <w:rFonts w:ascii="Courier New" w:eastAsia="Courier New" w:hAnsi="Courier New" w:cs="Courier New"/>
    </w:rPr>
  </w:style>
  <w:style w:type="character" w:customStyle="1" w:styleId="RTFNum456">
    <w:name w:val="RTF_Num 45 6"/>
    <w:rsid w:val="007D0E09"/>
    <w:rPr>
      <w:rFonts w:ascii="Wingdings" w:eastAsia="Wingdings" w:hAnsi="Wingdings" w:cs="Wingdings"/>
    </w:rPr>
  </w:style>
  <w:style w:type="character" w:customStyle="1" w:styleId="RTFNum457">
    <w:name w:val="RTF_Num 45 7"/>
    <w:rsid w:val="007D0E09"/>
    <w:rPr>
      <w:rFonts w:ascii="Symbol" w:eastAsia="Symbol" w:hAnsi="Symbol" w:cs="Symbol"/>
    </w:rPr>
  </w:style>
  <w:style w:type="character" w:customStyle="1" w:styleId="RTFNum458">
    <w:name w:val="RTF_Num 45 8"/>
    <w:rsid w:val="007D0E09"/>
    <w:rPr>
      <w:rFonts w:ascii="Courier New" w:eastAsia="Courier New" w:hAnsi="Courier New" w:cs="Courier New"/>
    </w:rPr>
  </w:style>
  <w:style w:type="character" w:customStyle="1" w:styleId="RTFNum459">
    <w:name w:val="RTF_Num 45 9"/>
    <w:rsid w:val="007D0E09"/>
    <w:rPr>
      <w:rFonts w:ascii="Wingdings" w:eastAsia="Wingdings" w:hAnsi="Wingdings" w:cs="Wingdings"/>
    </w:rPr>
  </w:style>
  <w:style w:type="character" w:customStyle="1" w:styleId="RTFNum461">
    <w:name w:val="RTF_Num 46 1"/>
    <w:rsid w:val="007D0E09"/>
    <w:rPr>
      <w:rFonts w:ascii="Wingdings" w:eastAsia="Wingdings" w:hAnsi="Wingdings" w:cs="Wingdings"/>
    </w:rPr>
  </w:style>
  <w:style w:type="character" w:customStyle="1" w:styleId="RTFNum462">
    <w:name w:val="RTF_Num 46 2"/>
    <w:rsid w:val="007D0E09"/>
    <w:rPr>
      <w:rFonts w:ascii="Courier New" w:eastAsia="Courier New" w:hAnsi="Courier New" w:cs="Courier New"/>
    </w:rPr>
  </w:style>
  <w:style w:type="character" w:customStyle="1" w:styleId="RTFNum463">
    <w:name w:val="RTF_Num 46 3"/>
    <w:rsid w:val="007D0E09"/>
    <w:rPr>
      <w:rFonts w:ascii="Wingdings" w:eastAsia="Wingdings" w:hAnsi="Wingdings" w:cs="Wingdings"/>
    </w:rPr>
  </w:style>
  <w:style w:type="character" w:customStyle="1" w:styleId="RTFNum464">
    <w:name w:val="RTF_Num 46 4"/>
    <w:rsid w:val="007D0E09"/>
    <w:rPr>
      <w:rFonts w:ascii="Symbol" w:eastAsia="Symbol" w:hAnsi="Symbol" w:cs="Symbol"/>
    </w:rPr>
  </w:style>
  <w:style w:type="character" w:customStyle="1" w:styleId="RTFNum465">
    <w:name w:val="RTF_Num 46 5"/>
    <w:rsid w:val="007D0E09"/>
    <w:rPr>
      <w:rFonts w:ascii="Courier New" w:eastAsia="Courier New" w:hAnsi="Courier New" w:cs="Courier New"/>
    </w:rPr>
  </w:style>
  <w:style w:type="character" w:customStyle="1" w:styleId="RTFNum466">
    <w:name w:val="RTF_Num 46 6"/>
    <w:rsid w:val="007D0E09"/>
    <w:rPr>
      <w:rFonts w:ascii="Wingdings" w:eastAsia="Wingdings" w:hAnsi="Wingdings" w:cs="Wingdings"/>
    </w:rPr>
  </w:style>
  <w:style w:type="character" w:customStyle="1" w:styleId="RTFNum467">
    <w:name w:val="RTF_Num 46 7"/>
    <w:rsid w:val="007D0E09"/>
    <w:rPr>
      <w:rFonts w:ascii="Symbol" w:eastAsia="Symbol" w:hAnsi="Symbol" w:cs="Symbol"/>
    </w:rPr>
  </w:style>
  <w:style w:type="character" w:customStyle="1" w:styleId="RTFNum468">
    <w:name w:val="RTF_Num 46 8"/>
    <w:rsid w:val="007D0E09"/>
    <w:rPr>
      <w:rFonts w:ascii="Courier New" w:eastAsia="Courier New" w:hAnsi="Courier New" w:cs="Courier New"/>
    </w:rPr>
  </w:style>
  <w:style w:type="character" w:customStyle="1" w:styleId="RTFNum469">
    <w:name w:val="RTF_Num 46 9"/>
    <w:rsid w:val="007D0E09"/>
    <w:rPr>
      <w:rFonts w:ascii="Wingdings" w:eastAsia="Wingdings" w:hAnsi="Wingdings" w:cs="Wingdings"/>
    </w:rPr>
  </w:style>
  <w:style w:type="character" w:customStyle="1" w:styleId="RTFNum471">
    <w:name w:val="RTF_Num 47 1"/>
    <w:rsid w:val="007D0E09"/>
    <w:rPr>
      <w:rFonts w:ascii="Wingdings" w:eastAsia="Wingdings" w:hAnsi="Wingdings" w:cs="Wingdings"/>
    </w:rPr>
  </w:style>
  <w:style w:type="character" w:customStyle="1" w:styleId="RTFNum472">
    <w:name w:val="RTF_Num 47 2"/>
    <w:rsid w:val="007D0E09"/>
    <w:rPr>
      <w:rFonts w:ascii="Courier New" w:eastAsia="Courier New" w:hAnsi="Courier New" w:cs="Courier New"/>
    </w:rPr>
  </w:style>
  <w:style w:type="character" w:customStyle="1" w:styleId="RTFNum473">
    <w:name w:val="RTF_Num 47 3"/>
    <w:rsid w:val="007D0E09"/>
    <w:rPr>
      <w:rFonts w:ascii="Wingdings" w:eastAsia="Wingdings" w:hAnsi="Wingdings" w:cs="Wingdings"/>
    </w:rPr>
  </w:style>
  <w:style w:type="character" w:customStyle="1" w:styleId="RTFNum474">
    <w:name w:val="RTF_Num 47 4"/>
    <w:rsid w:val="007D0E09"/>
    <w:rPr>
      <w:rFonts w:ascii="Symbol" w:eastAsia="Symbol" w:hAnsi="Symbol" w:cs="Symbol"/>
    </w:rPr>
  </w:style>
  <w:style w:type="character" w:customStyle="1" w:styleId="RTFNum475">
    <w:name w:val="RTF_Num 47 5"/>
    <w:rsid w:val="007D0E09"/>
    <w:rPr>
      <w:rFonts w:ascii="Courier New" w:eastAsia="Courier New" w:hAnsi="Courier New" w:cs="Courier New"/>
    </w:rPr>
  </w:style>
  <w:style w:type="character" w:customStyle="1" w:styleId="RTFNum476">
    <w:name w:val="RTF_Num 47 6"/>
    <w:rsid w:val="007D0E09"/>
    <w:rPr>
      <w:rFonts w:ascii="Wingdings" w:eastAsia="Wingdings" w:hAnsi="Wingdings" w:cs="Wingdings"/>
    </w:rPr>
  </w:style>
  <w:style w:type="character" w:customStyle="1" w:styleId="RTFNum477">
    <w:name w:val="RTF_Num 47 7"/>
    <w:rsid w:val="007D0E09"/>
    <w:rPr>
      <w:rFonts w:ascii="Symbol" w:eastAsia="Symbol" w:hAnsi="Symbol" w:cs="Symbol"/>
    </w:rPr>
  </w:style>
  <w:style w:type="character" w:customStyle="1" w:styleId="RTFNum478">
    <w:name w:val="RTF_Num 47 8"/>
    <w:rsid w:val="007D0E09"/>
    <w:rPr>
      <w:rFonts w:ascii="Courier New" w:eastAsia="Courier New" w:hAnsi="Courier New" w:cs="Courier New"/>
    </w:rPr>
  </w:style>
  <w:style w:type="character" w:customStyle="1" w:styleId="RTFNum479">
    <w:name w:val="RTF_Num 47 9"/>
    <w:rsid w:val="007D0E09"/>
    <w:rPr>
      <w:rFonts w:ascii="Wingdings" w:eastAsia="Wingdings" w:hAnsi="Wingdings" w:cs="Wingdings"/>
    </w:rPr>
  </w:style>
  <w:style w:type="character" w:customStyle="1" w:styleId="RTFNum481">
    <w:name w:val="RTF_Num 48 1"/>
    <w:rsid w:val="007D0E09"/>
    <w:rPr>
      <w:rFonts w:ascii="Wingdings" w:eastAsia="Wingdings" w:hAnsi="Wingdings" w:cs="Wingdings"/>
    </w:rPr>
  </w:style>
  <w:style w:type="character" w:customStyle="1" w:styleId="RTFNum482">
    <w:name w:val="RTF_Num 48 2"/>
    <w:rsid w:val="007D0E09"/>
    <w:rPr>
      <w:rFonts w:ascii="Courier New" w:eastAsia="Courier New" w:hAnsi="Courier New" w:cs="Courier New"/>
    </w:rPr>
  </w:style>
  <w:style w:type="character" w:customStyle="1" w:styleId="RTFNum483">
    <w:name w:val="RTF_Num 48 3"/>
    <w:rsid w:val="007D0E09"/>
    <w:rPr>
      <w:rFonts w:ascii="Wingdings" w:eastAsia="Wingdings" w:hAnsi="Wingdings" w:cs="Wingdings"/>
    </w:rPr>
  </w:style>
  <w:style w:type="character" w:customStyle="1" w:styleId="RTFNum484">
    <w:name w:val="RTF_Num 48 4"/>
    <w:rsid w:val="007D0E09"/>
    <w:rPr>
      <w:rFonts w:ascii="Symbol" w:eastAsia="Symbol" w:hAnsi="Symbol" w:cs="Symbol"/>
    </w:rPr>
  </w:style>
  <w:style w:type="character" w:customStyle="1" w:styleId="RTFNum485">
    <w:name w:val="RTF_Num 48 5"/>
    <w:rsid w:val="007D0E09"/>
    <w:rPr>
      <w:rFonts w:ascii="Courier New" w:eastAsia="Courier New" w:hAnsi="Courier New" w:cs="Courier New"/>
    </w:rPr>
  </w:style>
  <w:style w:type="character" w:customStyle="1" w:styleId="RTFNum486">
    <w:name w:val="RTF_Num 48 6"/>
    <w:rsid w:val="007D0E09"/>
    <w:rPr>
      <w:rFonts w:ascii="Wingdings" w:eastAsia="Wingdings" w:hAnsi="Wingdings" w:cs="Wingdings"/>
    </w:rPr>
  </w:style>
  <w:style w:type="character" w:customStyle="1" w:styleId="RTFNum487">
    <w:name w:val="RTF_Num 48 7"/>
    <w:rsid w:val="007D0E09"/>
    <w:rPr>
      <w:rFonts w:ascii="Symbol" w:eastAsia="Symbol" w:hAnsi="Symbol" w:cs="Symbol"/>
    </w:rPr>
  </w:style>
  <w:style w:type="character" w:customStyle="1" w:styleId="RTFNum488">
    <w:name w:val="RTF_Num 48 8"/>
    <w:rsid w:val="007D0E09"/>
    <w:rPr>
      <w:rFonts w:ascii="Courier New" w:eastAsia="Courier New" w:hAnsi="Courier New" w:cs="Courier New"/>
    </w:rPr>
  </w:style>
  <w:style w:type="character" w:customStyle="1" w:styleId="RTFNum489">
    <w:name w:val="RTF_Num 48 9"/>
    <w:rsid w:val="007D0E09"/>
    <w:rPr>
      <w:rFonts w:ascii="Wingdings" w:eastAsia="Wingdings" w:hAnsi="Wingdings" w:cs="Wingdings"/>
    </w:rPr>
  </w:style>
  <w:style w:type="character" w:customStyle="1" w:styleId="RTFNum491">
    <w:name w:val="RTF_Num 49 1"/>
    <w:rsid w:val="007D0E09"/>
    <w:rPr>
      <w:rFonts w:ascii="Wingdings" w:eastAsia="Wingdings" w:hAnsi="Wingdings" w:cs="Wingdings"/>
    </w:rPr>
  </w:style>
  <w:style w:type="character" w:customStyle="1" w:styleId="RTFNum492">
    <w:name w:val="RTF_Num 49 2"/>
    <w:rsid w:val="007D0E09"/>
    <w:rPr>
      <w:rFonts w:ascii="Courier New" w:eastAsia="Courier New" w:hAnsi="Courier New" w:cs="Courier New"/>
    </w:rPr>
  </w:style>
  <w:style w:type="character" w:customStyle="1" w:styleId="RTFNum493">
    <w:name w:val="RTF_Num 49 3"/>
    <w:rsid w:val="007D0E09"/>
    <w:rPr>
      <w:rFonts w:ascii="Wingdings" w:eastAsia="Wingdings" w:hAnsi="Wingdings" w:cs="Wingdings"/>
    </w:rPr>
  </w:style>
  <w:style w:type="character" w:customStyle="1" w:styleId="RTFNum494">
    <w:name w:val="RTF_Num 49 4"/>
    <w:rsid w:val="007D0E09"/>
    <w:rPr>
      <w:rFonts w:ascii="Symbol" w:eastAsia="Symbol" w:hAnsi="Symbol" w:cs="Symbol"/>
    </w:rPr>
  </w:style>
  <w:style w:type="character" w:customStyle="1" w:styleId="RTFNum495">
    <w:name w:val="RTF_Num 49 5"/>
    <w:rsid w:val="007D0E09"/>
    <w:rPr>
      <w:rFonts w:ascii="Courier New" w:eastAsia="Courier New" w:hAnsi="Courier New" w:cs="Courier New"/>
    </w:rPr>
  </w:style>
  <w:style w:type="character" w:customStyle="1" w:styleId="RTFNum496">
    <w:name w:val="RTF_Num 49 6"/>
    <w:rsid w:val="007D0E09"/>
    <w:rPr>
      <w:rFonts w:ascii="Wingdings" w:eastAsia="Wingdings" w:hAnsi="Wingdings" w:cs="Wingdings"/>
    </w:rPr>
  </w:style>
  <w:style w:type="character" w:customStyle="1" w:styleId="RTFNum497">
    <w:name w:val="RTF_Num 49 7"/>
    <w:rsid w:val="007D0E09"/>
    <w:rPr>
      <w:rFonts w:ascii="Symbol" w:eastAsia="Symbol" w:hAnsi="Symbol" w:cs="Symbol"/>
    </w:rPr>
  </w:style>
  <w:style w:type="character" w:customStyle="1" w:styleId="RTFNum498">
    <w:name w:val="RTF_Num 49 8"/>
    <w:rsid w:val="007D0E09"/>
    <w:rPr>
      <w:rFonts w:ascii="Courier New" w:eastAsia="Courier New" w:hAnsi="Courier New" w:cs="Courier New"/>
    </w:rPr>
  </w:style>
  <w:style w:type="character" w:customStyle="1" w:styleId="RTFNum499">
    <w:name w:val="RTF_Num 49 9"/>
    <w:rsid w:val="007D0E09"/>
    <w:rPr>
      <w:rFonts w:ascii="Wingdings" w:eastAsia="Wingdings" w:hAnsi="Wingdings" w:cs="Wingdings"/>
    </w:rPr>
  </w:style>
  <w:style w:type="character" w:customStyle="1" w:styleId="RTFNum501">
    <w:name w:val="RTF_Num 50 1"/>
    <w:rsid w:val="007D0E09"/>
    <w:rPr>
      <w:rFonts w:ascii="Wingdings" w:eastAsia="Wingdings" w:hAnsi="Wingdings" w:cs="Wingdings"/>
    </w:rPr>
  </w:style>
  <w:style w:type="character" w:customStyle="1" w:styleId="RTFNum502">
    <w:name w:val="RTF_Num 50 2"/>
    <w:rsid w:val="007D0E09"/>
    <w:rPr>
      <w:rFonts w:ascii="Courier New" w:eastAsia="Courier New" w:hAnsi="Courier New" w:cs="Courier New"/>
    </w:rPr>
  </w:style>
  <w:style w:type="character" w:customStyle="1" w:styleId="RTFNum503">
    <w:name w:val="RTF_Num 50 3"/>
    <w:rsid w:val="007D0E09"/>
    <w:rPr>
      <w:rFonts w:ascii="Wingdings" w:eastAsia="Wingdings" w:hAnsi="Wingdings" w:cs="Wingdings"/>
    </w:rPr>
  </w:style>
  <w:style w:type="character" w:customStyle="1" w:styleId="RTFNum504">
    <w:name w:val="RTF_Num 50 4"/>
    <w:rsid w:val="007D0E09"/>
    <w:rPr>
      <w:rFonts w:ascii="Symbol" w:eastAsia="Symbol" w:hAnsi="Symbol" w:cs="Symbol"/>
    </w:rPr>
  </w:style>
  <w:style w:type="character" w:customStyle="1" w:styleId="RTFNum505">
    <w:name w:val="RTF_Num 50 5"/>
    <w:rsid w:val="007D0E09"/>
    <w:rPr>
      <w:rFonts w:ascii="Courier New" w:eastAsia="Courier New" w:hAnsi="Courier New" w:cs="Courier New"/>
    </w:rPr>
  </w:style>
  <w:style w:type="character" w:customStyle="1" w:styleId="RTFNum506">
    <w:name w:val="RTF_Num 50 6"/>
    <w:rsid w:val="007D0E09"/>
    <w:rPr>
      <w:rFonts w:ascii="Wingdings" w:eastAsia="Wingdings" w:hAnsi="Wingdings" w:cs="Wingdings"/>
    </w:rPr>
  </w:style>
  <w:style w:type="character" w:customStyle="1" w:styleId="RTFNum507">
    <w:name w:val="RTF_Num 50 7"/>
    <w:rsid w:val="007D0E09"/>
    <w:rPr>
      <w:rFonts w:ascii="Symbol" w:eastAsia="Symbol" w:hAnsi="Symbol" w:cs="Symbol"/>
    </w:rPr>
  </w:style>
  <w:style w:type="character" w:customStyle="1" w:styleId="RTFNum508">
    <w:name w:val="RTF_Num 50 8"/>
    <w:rsid w:val="007D0E09"/>
    <w:rPr>
      <w:rFonts w:ascii="Courier New" w:eastAsia="Courier New" w:hAnsi="Courier New" w:cs="Courier New"/>
    </w:rPr>
  </w:style>
  <w:style w:type="character" w:customStyle="1" w:styleId="RTFNum509">
    <w:name w:val="RTF_Num 50 9"/>
    <w:rsid w:val="007D0E09"/>
    <w:rPr>
      <w:rFonts w:ascii="Wingdings" w:eastAsia="Wingdings" w:hAnsi="Wingdings" w:cs="Wingdings"/>
    </w:rPr>
  </w:style>
  <w:style w:type="character" w:customStyle="1" w:styleId="RTFNum511">
    <w:name w:val="RTF_Num 51 1"/>
    <w:rsid w:val="007D0E09"/>
    <w:rPr>
      <w:rFonts w:ascii="Wingdings" w:eastAsia="Wingdings" w:hAnsi="Wingdings" w:cs="Wingdings"/>
    </w:rPr>
  </w:style>
  <w:style w:type="character" w:customStyle="1" w:styleId="RTFNum512">
    <w:name w:val="RTF_Num 51 2"/>
    <w:rsid w:val="007D0E09"/>
    <w:rPr>
      <w:rFonts w:ascii="Courier New" w:eastAsia="Courier New" w:hAnsi="Courier New" w:cs="Courier New"/>
    </w:rPr>
  </w:style>
  <w:style w:type="character" w:customStyle="1" w:styleId="RTFNum513">
    <w:name w:val="RTF_Num 51 3"/>
    <w:rsid w:val="007D0E09"/>
    <w:rPr>
      <w:rFonts w:ascii="Wingdings" w:eastAsia="Wingdings" w:hAnsi="Wingdings" w:cs="Wingdings"/>
    </w:rPr>
  </w:style>
  <w:style w:type="character" w:customStyle="1" w:styleId="RTFNum514">
    <w:name w:val="RTF_Num 51 4"/>
    <w:rsid w:val="007D0E09"/>
    <w:rPr>
      <w:rFonts w:ascii="Symbol" w:eastAsia="Symbol" w:hAnsi="Symbol" w:cs="Symbol"/>
    </w:rPr>
  </w:style>
  <w:style w:type="character" w:customStyle="1" w:styleId="RTFNum515">
    <w:name w:val="RTF_Num 51 5"/>
    <w:rsid w:val="007D0E09"/>
    <w:rPr>
      <w:rFonts w:ascii="Courier New" w:eastAsia="Courier New" w:hAnsi="Courier New" w:cs="Courier New"/>
    </w:rPr>
  </w:style>
  <w:style w:type="character" w:customStyle="1" w:styleId="RTFNum516">
    <w:name w:val="RTF_Num 51 6"/>
    <w:rsid w:val="007D0E09"/>
    <w:rPr>
      <w:rFonts w:ascii="Wingdings" w:eastAsia="Wingdings" w:hAnsi="Wingdings" w:cs="Wingdings"/>
    </w:rPr>
  </w:style>
  <w:style w:type="character" w:customStyle="1" w:styleId="RTFNum517">
    <w:name w:val="RTF_Num 51 7"/>
    <w:rsid w:val="007D0E09"/>
    <w:rPr>
      <w:rFonts w:ascii="Symbol" w:eastAsia="Symbol" w:hAnsi="Symbol" w:cs="Symbol"/>
    </w:rPr>
  </w:style>
  <w:style w:type="character" w:customStyle="1" w:styleId="RTFNum518">
    <w:name w:val="RTF_Num 51 8"/>
    <w:rsid w:val="007D0E09"/>
    <w:rPr>
      <w:rFonts w:ascii="Courier New" w:eastAsia="Courier New" w:hAnsi="Courier New" w:cs="Courier New"/>
    </w:rPr>
  </w:style>
  <w:style w:type="character" w:customStyle="1" w:styleId="RTFNum519">
    <w:name w:val="RTF_Num 51 9"/>
    <w:rsid w:val="007D0E09"/>
    <w:rPr>
      <w:rFonts w:ascii="Wingdings" w:eastAsia="Wingdings" w:hAnsi="Wingdings" w:cs="Wingdings"/>
    </w:rPr>
  </w:style>
  <w:style w:type="character" w:customStyle="1" w:styleId="RTFNum521">
    <w:name w:val="RTF_Num 52 1"/>
    <w:rsid w:val="007D0E09"/>
    <w:rPr>
      <w:rFonts w:cs="Times New Roman"/>
    </w:rPr>
  </w:style>
  <w:style w:type="character" w:customStyle="1" w:styleId="RTFNum522">
    <w:name w:val="RTF_Num 52 2"/>
    <w:rsid w:val="007D0E09"/>
    <w:rPr>
      <w:rFonts w:cs="Times New Roman"/>
    </w:rPr>
  </w:style>
  <w:style w:type="character" w:customStyle="1" w:styleId="RTFNum523">
    <w:name w:val="RTF_Num 52 3"/>
    <w:rsid w:val="007D0E09"/>
    <w:rPr>
      <w:rFonts w:cs="Times New Roman"/>
    </w:rPr>
  </w:style>
  <w:style w:type="character" w:customStyle="1" w:styleId="RTFNum524">
    <w:name w:val="RTF_Num 52 4"/>
    <w:rsid w:val="007D0E09"/>
    <w:rPr>
      <w:rFonts w:cs="Times New Roman"/>
    </w:rPr>
  </w:style>
  <w:style w:type="character" w:customStyle="1" w:styleId="RTFNum525">
    <w:name w:val="RTF_Num 52 5"/>
    <w:rsid w:val="007D0E09"/>
    <w:rPr>
      <w:rFonts w:cs="Times New Roman"/>
    </w:rPr>
  </w:style>
  <w:style w:type="character" w:customStyle="1" w:styleId="RTFNum526">
    <w:name w:val="RTF_Num 52 6"/>
    <w:rsid w:val="007D0E09"/>
    <w:rPr>
      <w:rFonts w:cs="Times New Roman"/>
    </w:rPr>
  </w:style>
  <w:style w:type="character" w:customStyle="1" w:styleId="RTFNum527">
    <w:name w:val="RTF_Num 52 7"/>
    <w:rsid w:val="007D0E09"/>
    <w:rPr>
      <w:rFonts w:cs="Times New Roman"/>
    </w:rPr>
  </w:style>
  <w:style w:type="character" w:customStyle="1" w:styleId="RTFNum528">
    <w:name w:val="RTF_Num 52 8"/>
    <w:rsid w:val="007D0E09"/>
    <w:rPr>
      <w:rFonts w:cs="Times New Roman"/>
    </w:rPr>
  </w:style>
  <w:style w:type="character" w:customStyle="1" w:styleId="RTFNum529">
    <w:name w:val="RTF_Num 52 9"/>
    <w:rsid w:val="007D0E09"/>
    <w:rPr>
      <w:rFonts w:cs="Times New Roman"/>
    </w:rPr>
  </w:style>
  <w:style w:type="character" w:customStyle="1" w:styleId="RTFNum531">
    <w:name w:val="RTF_Num 53 1"/>
    <w:rsid w:val="007D0E09"/>
    <w:rPr>
      <w:rFonts w:ascii="Wingdings" w:eastAsia="Wingdings" w:hAnsi="Wingdings" w:cs="Wingdings"/>
    </w:rPr>
  </w:style>
  <w:style w:type="character" w:customStyle="1" w:styleId="RTFNum532">
    <w:name w:val="RTF_Num 53 2"/>
    <w:rsid w:val="007D0E09"/>
    <w:rPr>
      <w:rFonts w:ascii="Courier New" w:eastAsia="Courier New" w:hAnsi="Courier New" w:cs="Courier New"/>
    </w:rPr>
  </w:style>
  <w:style w:type="character" w:customStyle="1" w:styleId="RTFNum533">
    <w:name w:val="RTF_Num 53 3"/>
    <w:rsid w:val="007D0E09"/>
    <w:rPr>
      <w:rFonts w:ascii="Wingdings" w:eastAsia="Wingdings" w:hAnsi="Wingdings" w:cs="Wingdings"/>
    </w:rPr>
  </w:style>
  <w:style w:type="character" w:customStyle="1" w:styleId="RTFNum534">
    <w:name w:val="RTF_Num 53 4"/>
    <w:rsid w:val="007D0E09"/>
    <w:rPr>
      <w:rFonts w:ascii="Symbol" w:eastAsia="Symbol" w:hAnsi="Symbol" w:cs="Symbol"/>
    </w:rPr>
  </w:style>
  <w:style w:type="character" w:customStyle="1" w:styleId="RTFNum535">
    <w:name w:val="RTF_Num 53 5"/>
    <w:rsid w:val="007D0E09"/>
    <w:rPr>
      <w:rFonts w:ascii="Courier New" w:eastAsia="Courier New" w:hAnsi="Courier New" w:cs="Courier New"/>
    </w:rPr>
  </w:style>
  <w:style w:type="character" w:customStyle="1" w:styleId="RTFNum536">
    <w:name w:val="RTF_Num 53 6"/>
    <w:rsid w:val="007D0E09"/>
    <w:rPr>
      <w:rFonts w:ascii="Wingdings" w:eastAsia="Wingdings" w:hAnsi="Wingdings" w:cs="Wingdings"/>
    </w:rPr>
  </w:style>
  <w:style w:type="character" w:customStyle="1" w:styleId="RTFNum537">
    <w:name w:val="RTF_Num 53 7"/>
    <w:rsid w:val="007D0E09"/>
    <w:rPr>
      <w:rFonts w:ascii="Symbol" w:eastAsia="Symbol" w:hAnsi="Symbol" w:cs="Symbol"/>
    </w:rPr>
  </w:style>
  <w:style w:type="character" w:customStyle="1" w:styleId="RTFNum538">
    <w:name w:val="RTF_Num 53 8"/>
    <w:rsid w:val="007D0E09"/>
    <w:rPr>
      <w:rFonts w:ascii="Courier New" w:eastAsia="Courier New" w:hAnsi="Courier New" w:cs="Courier New"/>
    </w:rPr>
  </w:style>
  <w:style w:type="character" w:customStyle="1" w:styleId="RTFNum539">
    <w:name w:val="RTF_Num 53 9"/>
    <w:rsid w:val="007D0E09"/>
    <w:rPr>
      <w:rFonts w:ascii="Wingdings" w:eastAsia="Wingdings" w:hAnsi="Wingdings" w:cs="Wingdings"/>
    </w:rPr>
  </w:style>
  <w:style w:type="character" w:customStyle="1" w:styleId="RTFNum541">
    <w:name w:val="RTF_Num 54 1"/>
    <w:rsid w:val="007D0E09"/>
    <w:rPr>
      <w:rFonts w:ascii="Wingdings" w:eastAsia="Wingdings" w:hAnsi="Wingdings" w:cs="Wingdings"/>
    </w:rPr>
  </w:style>
  <w:style w:type="character" w:customStyle="1" w:styleId="RTFNum542">
    <w:name w:val="RTF_Num 54 2"/>
    <w:rsid w:val="007D0E09"/>
    <w:rPr>
      <w:rFonts w:ascii="Courier New" w:eastAsia="Courier New" w:hAnsi="Courier New" w:cs="Courier New"/>
    </w:rPr>
  </w:style>
  <w:style w:type="character" w:customStyle="1" w:styleId="RTFNum543">
    <w:name w:val="RTF_Num 54 3"/>
    <w:rsid w:val="007D0E09"/>
    <w:rPr>
      <w:rFonts w:ascii="Wingdings" w:eastAsia="Wingdings" w:hAnsi="Wingdings" w:cs="Wingdings"/>
    </w:rPr>
  </w:style>
  <w:style w:type="character" w:customStyle="1" w:styleId="RTFNum544">
    <w:name w:val="RTF_Num 54 4"/>
    <w:rsid w:val="007D0E09"/>
    <w:rPr>
      <w:rFonts w:ascii="Symbol" w:eastAsia="Symbol" w:hAnsi="Symbol" w:cs="Symbol"/>
    </w:rPr>
  </w:style>
  <w:style w:type="character" w:customStyle="1" w:styleId="RTFNum545">
    <w:name w:val="RTF_Num 54 5"/>
    <w:rsid w:val="007D0E09"/>
    <w:rPr>
      <w:rFonts w:ascii="Courier New" w:eastAsia="Courier New" w:hAnsi="Courier New" w:cs="Courier New"/>
    </w:rPr>
  </w:style>
  <w:style w:type="character" w:customStyle="1" w:styleId="RTFNum546">
    <w:name w:val="RTF_Num 54 6"/>
    <w:rsid w:val="007D0E09"/>
    <w:rPr>
      <w:rFonts w:ascii="Wingdings" w:eastAsia="Wingdings" w:hAnsi="Wingdings" w:cs="Wingdings"/>
    </w:rPr>
  </w:style>
  <w:style w:type="character" w:customStyle="1" w:styleId="RTFNum547">
    <w:name w:val="RTF_Num 54 7"/>
    <w:rsid w:val="007D0E09"/>
    <w:rPr>
      <w:rFonts w:ascii="Symbol" w:eastAsia="Symbol" w:hAnsi="Symbol" w:cs="Symbol"/>
    </w:rPr>
  </w:style>
  <w:style w:type="character" w:customStyle="1" w:styleId="RTFNum548">
    <w:name w:val="RTF_Num 54 8"/>
    <w:rsid w:val="007D0E09"/>
    <w:rPr>
      <w:rFonts w:ascii="Courier New" w:eastAsia="Courier New" w:hAnsi="Courier New" w:cs="Courier New"/>
    </w:rPr>
  </w:style>
  <w:style w:type="character" w:customStyle="1" w:styleId="RTFNum549">
    <w:name w:val="RTF_Num 54 9"/>
    <w:rsid w:val="007D0E09"/>
    <w:rPr>
      <w:rFonts w:ascii="Wingdings" w:eastAsia="Wingdings" w:hAnsi="Wingdings" w:cs="Wingdings"/>
    </w:rPr>
  </w:style>
  <w:style w:type="character" w:customStyle="1" w:styleId="RTFNum551">
    <w:name w:val="RTF_Num 55 1"/>
    <w:rsid w:val="007D0E09"/>
    <w:rPr>
      <w:rFonts w:cs="Times New Roman"/>
      <w:b/>
      <w:bCs/>
    </w:rPr>
  </w:style>
  <w:style w:type="character" w:customStyle="1" w:styleId="RTFNum552">
    <w:name w:val="RTF_Num 55 2"/>
    <w:rsid w:val="007D0E09"/>
    <w:rPr>
      <w:rFonts w:cs="Times New Roman"/>
    </w:rPr>
  </w:style>
  <w:style w:type="character" w:customStyle="1" w:styleId="RTFNum553">
    <w:name w:val="RTF_Num 55 3"/>
    <w:rsid w:val="007D0E09"/>
    <w:rPr>
      <w:rFonts w:cs="Times New Roman"/>
    </w:rPr>
  </w:style>
  <w:style w:type="character" w:customStyle="1" w:styleId="RTFNum554">
    <w:name w:val="RTF_Num 55 4"/>
    <w:rsid w:val="007D0E09"/>
    <w:rPr>
      <w:rFonts w:cs="Times New Roman"/>
    </w:rPr>
  </w:style>
  <w:style w:type="character" w:customStyle="1" w:styleId="RTFNum555">
    <w:name w:val="RTF_Num 55 5"/>
    <w:rsid w:val="007D0E09"/>
    <w:rPr>
      <w:rFonts w:cs="Times New Roman"/>
    </w:rPr>
  </w:style>
  <w:style w:type="character" w:customStyle="1" w:styleId="RTFNum556">
    <w:name w:val="RTF_Num 55 6"/>
    <w:rsid w:val="007D0E09"/>
    <w:rPr>
      <w:rFonts w:cs="Times New Roman"/>
    </w:rPr>
  </w:style>
  <w:style w:type="character" w:customStyle="1" w:styleId="RTFNum557">
    <w:name w:val="RTF_Num 55 7"/>
    <w:rsid w:val="007D0E09"/>
    <w:rPr>
      <w:rFonts w:cs="Times New Roman"/>
    </w:rPr>
  </w:style>
  <w:style w:type="character" w:customStyle="1" w:styleId="RTFNum558">
    <w:name w:val="RTF_Num 55 8"/>
    <w:rsid w:val="007D0E09"/>
    <w:rPr>
      <w:rFonts w:cs="Times New Roman"/>
    </w:rPr>
  </w:style>
  <w:style w:type="character" w:customStyle="1" w:styleId="RTFNum559">
    <w:name w:val="RTF_Num 55 9"/>
    <w:rsid w:val="007D0E09"/>
    <w:rPr>
      <w:rFonts w:cs="Times New Roman"/>
    </w:rPr>
  </w:style>
  <w:style w:type="character" w:customStyle="1" w:styleId="RTFNum561">
    <w:name w:val="RTF_Num 56 1"/>
    <w:rsid w:val="007D0E09"/>
    <w:rPr>
      <w:rFonts w:ascii="Wingdings" w:eastAsia="Wingdings" w:hAnsi="Wingdings" w:cs="Wingdings"/>
    </w:rPr>
  </w:style>
  <w:style w:type="character" w:customStyle="1" w:styleId="RTFNum562">
    <w:name w:val="RTF_Num 56 2"/>
    <w:rsid w:val="007D0E09"/>
    <w:rPr>
      <w:rFonts w:ascii="Courier New" w:eastAsia="Courier New" w:hAnsi="Courier New" w:cs="Courier New"/>
    </w:rPr>
  </w:style>
  <w:style w:type="character" w:customStyle="1" w:styleId="RTFNum563">
    <w:name w:val="RTF_Num 56 3"/>
    <w:rsid w:val="007D0E09"/>
    <w:rPr>
      <w:rFonts w:ascii="Wingdings" w:eastAsia="Wingdings" w:hAnsi="Wingdings" w:cs="Wingdings"/>
    </w:rPr>
  </w:style>
  <w:style w:type="character" w:customStyle="1" w:styleId="RTFNum564">
    <w:name w:val="RTF_Num 56 4"/>
    <w:rsid w:val="007D0E09"/>
    <w:rPr>
      <w:rFonts w:ascii="Symbol" w:eastAsia="Symbol" w:hAnsi="Symbol" w:cs="Symbol"/>
    </w:rPr>
  </w:style>
  <w:style w:type="character" w:customStyle="1" w:styleId="RTFNum565">
    <w:name w:val="RTF_Num 56 5"/>
    <w:rsid w:val="007D0E09"/>
    <w:rPr>
      <w:rFonts w:ascii="Courier New" w:eastAsia="Courier New" w:hAnsi="Courier New" w:cs="Courier New"/>
    </w:rPr>
  </w:style>
  <w:style w:type="character" w:customStyle="1" w:styleId="RTFNum566">
    <w:name w:val="RTF_Num 56 6"/>
    <w:rsid w:val="007D0E09"/>
    <w:rPr>
      <w:rFonts w:ascii="Wingdings" w:eastAsia="Wingdings" w:hAnsi="Wingdings" w:cs="Wingdings"/>
    </w:rPr>
  </w:style>
  <w:style w:type="character" w:customStyle="1" w:styleId="RTFNum567">
    <w:name w:val="RTF_Num 56 7"/>
    <w:rsid w:val="007D0E09"/>
    <w:rPr>
      <w:rFonts w:ascii="Symbol" w:eastAsia="Symbol" w:hAnsi="Symbol" w:cs="Symbol"/>
    </w:rPr>
  </w:style>
  <w:style w:type="character" w:customStyle="1" w:styleId="RTFNum568">
    <w:name w:val="RTF_Num 56 8"/>
    <w:rsid w:val="007D0E09"/>
    <w:rPr>
      <w:rFonts w:ascii="Courier New" w:eastAsia="Courier New" w:hAnsi="Courier New" w:cs="Courier New"/>
    </w:rPr>
  </w:style>
  <w:style w:type="character" w:customStyle="1" w:styleId="RTFNum569">
    <w:name w:val="RTF_Num 56 9"/>
    <w:rsid w:val="007D0E09"/>
    <w:rPr>
      <w:rFonts w:ascii="Wingdings" w:eastAsia="Wingdings" w:hAnsi="Wingdings" w:cs="Wingdings"/>
    </w:rPr>
  </w:style>
  <w:style w:type="numbering" w:customStyle="1" w:styleId="RTFNum2">
    <w:name w:val="RTF_Num 2"/>
    <w:basedOn w:val="a5"/>
    <w:rsid w:val="007D0E09"/>
    <w:pPr>
      <w:numPr>
        <w:numId w:val="125"/>
      </w:numPr>
    </w:pPr>
  </w:style>
  <w:style w:type="numbering" w:customStyle="1" w:styleId="RTFNum3">
    <w:name w:val="RTF_Num 3"/>
    <w:basedOn w:val="a5"/>
    <w:rsid w:val="007D0E09"/>
    <w:pPr>
      <w:numPr>
        <w:numId w:val="126"/>
      </w:numPr>
    </w:pPr>
  </w:style>
  <w:style w:type="numbering" w:customStyle="1" w:styleId="RTFNum4">
    <w:name w:val="RTF_Num 4"/>
    <w:basedOn w:val="a5"/>
    <w:rsid w:val="007D0E09"/>
    <w:pPr>
      <w:numPr>
        <w:numId w:val="127"/>
      </w:numPr>
    </w:pPr>
  </w:style>
  <w:style w:type="numbering" w:customStyle="1" w:styleId="RTFNum5">
    <w:name w:val="RTF_Num 5"/>
    <w:basedOn w:val="a5"/>
    <w:rsid w:val="007D0E09"/>
    <w:pPr>
      <w:numPr>
        <w:numId w:val="128"/>
      </w:numPr>
    </w:pPr>
  </w:style>
  <w:style w:type="numbering" w:customStyle="1" w:styleId="RTFNum6">
    <w:name w:val="RTF_Num 6"/>
    <w:basedOn w:val="a5"/>
    <w:rsid w:val="007D0E09"/>
    <w:pPr>
      <w:numPr>
        <w:numId w:val="129"/>
      </w:numPr>
    </w:pPr>
  </w:style>
  <w:style w:type="numbering" w:customStyle="1" w:styleId="RTFNum7">
    <w:name w:val="RTF_Num 7"/>
    <w:basedOn w:val="a5"/>
    <w:rsid w:val="007D0E09"/>
    <w:pPr>
      <w:numPr>
        <w:numId w:val="130"/>
      </w:numPr>
    </w:pPr>
  </w:style>
  <w:style w:type="numbering" w:customStyle="1" w:styleId="RTFNum8">
    <w:name w:val="RTF_Num 8"/>
    <w:basedOn w:val="a5"/>
    <w:rsid w:val="007D0E09"/>
    <w:pPr>
      <w:numPr>
        <w:numId w:val="131"/>
      </w:numPr>
    </w:pPr>
  </w:style>
  <w:style w:type="numbering" w:customStyle="1" w:styleId="RTFNum9">
    <w:name w:val="RTF_Num 9"/>
    <w:basedOn w:val="a5"/>
    <w:rsid w:val="007D0E09"/>
    <w:pPr>
      <w:numPr>
        <w:numId w:val="132"/>
      </w:numPr>
    </w:pPr>
  </w:style>
  <w:style w:type="numbering" w:customStyle="1" w:styleId="RTFNum10">
    <w:name w:val="RTF_Num 10"/>
    <w:basedOn w:val="a5"/>
    <w:rsid w:val="007D0E09"/>
    <w:pPr>
      <w:numPr>
        <w:numId w:val="133"/>
      </w:numPr>
    </w:pPr>
  </w:style>
  <w:style w:type="numbering" w:customStyle="1" w:styleId="RTFNum11">
    <w:name w:val="RTF_Num 11"/>
    <w:basedOn w:val="a5"/>
    <w:rsid w:val="007D0E09"/>
    <w:pPr>
      <w:numPr>
        <w:numId w:val="134"/>
      </w:numPr>
    </w:pPr>
  </w:style>
  <w:style w:type="numbering" w:customStyle="1" w:styleId="RTFNum12">
    <w:name w:val="RTF_Num 12"/>
    <w:basedOn w:val="a5"/>
    <w:rsid w:val="007D0E09"/>
    <w:pPr>
      <w:numPr>
        <w:numId w:val="135"/>
      </w:numPr>
    </w:pPr>
  </w:style>
  <w:style w:type="numbering" w:customStyle="1" w:styleId="RTFNum13">
    <w:name w:val="RTF_Num 13"/>
    <w:basedOn w:val="a5"/>
    <w:rsid w:val="007D0E09"/>
    <w:pPr>
      <w:numPr>
        <w:numId w:val="136"/>
      </w:numPr>
    </w:pPr>
  </w:style>
  <w:style w:type="numbering" w:customStyle="1" w:styleId="RTFNum14">
    <w:name w:val="RTF_Num 14"/>
    <w:basedOn w:val="a5"/>
    <w:rsid w:val="007D0E09"/>
    <w:pPr>
      <w:numPr>
        <w:numId w:val="137"/>
      </w:numPr>
    </w:pPr>
  </w:style>
  <w:style w:type="numbering" w:customStyle="1" w:styleId="RTFNum15">
    <w:name w:val="RTF_Num 15"/>
    <w:basedOn w:val="a5"/>
    <w:rsid w:val="007D0E09"/>
    <w:pPr>
      <w:numPr>
        <w:numId w:val="138"/>
      </w:numPr>
    </w:pPr>
  </w:style>
  <w:style w:type="numbering" w:customStyle="1" w:styleId="RTFNum16">
    <w:name w:val="RTF_Num 16"/>
    <w:basedOn w:val="a5"/>
    <w:rsid w:val="007D0E09"/>
    <w:pPr>
      <w:numPr>
        <w:numId w:val="139"/>
      </w:numPr>
    </w:pPr>
  </w:style>
  <w:style w:type="numbering" w:customStyle="1" w:styleId="RTFNum17">
    <w:name w:val="RTF_Num 17"/>
    <w:basedOn w:val="a5"/>
    <w:rsid w:val="007D0E09"/>
    <w:pPr>
      <w:numPr>
        <w:numId w:val="140"/>
      </w:numPr>
    </w:pPr>
  </w:style>
  <w:style w:type="numbering" w:customStyle="1" w:styleId="RTFNum18">
    <w:name w:val="RTF_Num 18"/>
    <w:basedOn w:val="a5"/>
    <w:rsid w:val="007D0E09"/>
    <w:pPr>
      <w:numPr>
        <w:numId w:val="141"/>
      </w:numPr>
    </w:pPr>
  </w:style>
  <w:style w:type="numbering" w:customStyle="1" w:styleId="RTFNum19">
    <w:name w:val="RTF_Num 19"/>
    <w:basedOn w:val="a5"/>
    <w:rsid w:val="007D0E09"/>
    <w:pPr>
      <w:numPr>
        <w:numId w:val="142"/>
      </w:numPr>
    </w:pPr>
  </w:style>
  <w:style w:type="numbering" w:customStyle="1" w:styleId="RTFNum20">
    <w:name w:val="RTF_Num 20"/>
    <w:basedOn w:val="a5"/>
    <w:rsid w:val="007D0E09"/>
    <w:pPr>
      <w:numPr>
        <w:numId w:val="143"/>
      </w:numPr>
    </w:pPr>
  </w:style>
  <w:style w:type="numbering" w:customStyle="1" w:styleId="RTFNum21">
    <w:name w:val="RTF_Num 21"/>
    <w:basedOn w:val="a5"/>
    <w:rsid w:val="007D0E09"/>
    <w:pPr>
      <w:numPr>
        <w:numId w:val="144"/>
      </w:numPr>
    </w:pPr>
  </w:style>
  <w:style w:type="numbering" w:customStyle="1" w:styleId="RTFNum22">
    <w:name w:val="RTF_Num 22"/>
    <w:basedOn w:val="a5"/>
    <w:rsid w:val="007D0E09"/>
    <w:pPr>
      <w:numPr>
        <w:numId w:val="145"/>
      </w:numPr>
    </w:pPr>
  </w:style>
  <w:style w:type="numbering" w:customStyle="1" w:styleId="RTFNum23">
    <w:name w:val="RTF_Num 23"/>
    <w:basedOn w:val="a5"/>
    <w:rsid w:val="007D0E09"/>
    <w:pPr>
      <w:numPr>
        <w:numId w:val="146"/>
      </w:numPr>
    </w:pPr>
  </w:style>
  <w:style w:type="numbering" w:customStyle="1" w:styleId="RTFNum24">
    <w:name w:val="RTF_Num 24"/>
    <w:basedOn w:val="a5"/>
    <w:rsid w:val="007D0E09"/>
    <w:pPr>
      <w:numPr>
        <w:numId w:val="147"/>
      </w:numPr>
    </w:pPr>
  </w:style>
  <w:style w:type="numbering" w:customStyle="1" w:styleId="RTFNum25">
    <w:name w:val="RTF_Num 25"/>
    <w:basedOn w:val="a5"/>
    <w:rsid w:val="007D0E09"/>
    <w:pPr>
      <w:numPr>
        <w:numId w:val="148"/>
      </w:numPr>
    </w:pPr>
  </w:style>
  <w:style w:type="numbering" w:customStyle="1" w:styleId="RTFNum26">
    <w:name w:val="RTF_Num 26"/>
    <w:basedOn w:val="a5"/>
    <w:rsid w:val="007D0E09"/>
    <w:pPr>
      <w:numPr>
        <w:numId w:val="149"/>
      </w:numPr>
    </w:pPr>
  </w:style>
  <w:style w:type="numbering" w:customStyle="1" w:styleId="RTFNum27">
    <w:name w:val="RTF_Num 27"/>
    <w:basedOn w:val="a5"/>
    <w:rsid w:val="007D0E09"/>
    <w:pPr>
      <w:numPr>
        <w:numId w:val="150"/>
      </w:numPr>
    </w:pPr>
  </w:style>
  <w:style w:type="numbering" w:customStyle="1" w:styleId="RTFNum28">
    <w:name w:val="RTF_Num 28"/>
    <w:basedOn w:val="a5"/>
    <w:rsid w:val="007D0E09"/>
    <w:pPr>
      <w:numPr>
        <w:numId w:val="151"/>
      </w:numPr>
    </w:pPr>
  </w:style>
  <w:style w:type="numbering" w:customStyle="1" w:styleId="RTFNum29">
    <w:name w:val="RTF_Num 29"/>
    <w:basedOn w:val="a5"/>
    <w:rsid w:val="007D0E09"/>
    <w:pPr>
      <w:numPr>
        <w:numId w:val="152"/>
      </w:numPr>
    </w:pPr>
  </w:style>
  <w:style w:type="numbering" w:customStyle="1" w:styleId="RTFNum30">
    <w:name w:val="RTF_Num 30"/>
    <w:basedOn w:val="a5"/>
    <w:rsid w:val="007D0E09"/>
    <w:pPr>
      <w:numPr>
        <w:numId w:val="153"/>
      </w:numPr>
    </w:pPr>
  </w:style>
  <w:style w:type="numbering" w:customStyle="1" w:styleId="RTFNum31">
    <w:name w:val="RTF_Num 31"/>
    <w:basedOn w:val="a5"/>
    <w:rsid w:val="007D0E09"/>
    <w:pPr>
      <w:numPr>
        <w:numId w:val="154"/>
      </w:numPr>
    </w:pPr>
  </w:style>
  <w:style w:type="numbering" w:customStyle="1" w:styleId="RTFNum32">
    <w:name w:val="RTF_Num 32"/>
    <w:basedOn w:val="a5"/>
    <w:rsid w:val="007D0E09"/>
    <w:pPr>
      <w:numPr>
        <w:numId w:val="155"/>
      </w:numPr>
    </w:pPr>
  </w:style>
  <w:style w:type="numbering" w:customStyle="1" w:styleId="RTFNum33">
    <w:name w:val="RTF_Num 33"/>
    <w:basedOn w:val="a5"/>
    <w:rsid w:val="007D0E09"/>
    <w:pPr>
      <w:numPr>
        <w:numId w:val="156"/>
      </w:numPr>
    </w:pPr>
  </w:style>
  <w:style w:type="numbering" w:customStyle="1" w:styleId="RTFNum34">
    <w:name w:val="RTF_Num 34"/>
    <w:basedOn w:val="a5"/>
    <w:rsid w:val="007D0E09"/>
    <w:pPr>
      <w:numPr>
        <w:numId w:val="157"/>
      </w:numPr>
    </w:pPr>
  </w:style>
  <w:style w:type="numbering" w:customStyle="1" w:styleId="RTFNum35">
    <w:name w:val="RTF_Num 35"/>
    <w:basedOn w:val="a5"/>
    <w:rsid w:val="007D0E09"/>
    <w:pPr>
      <w:numPr>
        <w:numId w:val="158"/>
      </w:numPr>
    </w:pPr>
  </w:style>
  <w:style w:type="numbering" w:customStyle="1" w:styleId="RTFNum36">
    <w:name w:val="RTF_Num 36"/>
    <w:basedOn w:val="a5"/>
    <w:rsid w:val="007D0E09"/>
    <w:pPr>
      <w:numPr>
        <w:numId w:val="159"/>
      </w:numPr>
    </w:pPr>
  </w:style>
  <w:style w:type="numbering" w:customStyle="1" w:styleId="RTFNum37">
    <w:name w:val="RTF_Num 37"/>
    <w:basedOn w:val="a5"/>
    <w:rsid w:val="007D0E09"/>
    <w:pPr>
      <w:numPr>
        <w:numId w:val="160"/>
      </w:numPr>
    </w:pPr>
  </w:style>
  <w:style w:type="numbering" w:customStyle="1" w:styleId="RTFNum38">
    <w:name w:val="RTF_Num 38"/>
    <w:basedOn w:val="a5"/>
    <w:rsid w:val="007D0E09"/>
    <w:pPr>
      <w:numPr>
        <w:numId w:val="161"/>
      </w:numPr>
    </w:pPr>
  </w:style>
  <w:style w:type="numbering" w:customStyle="1" w:styleId="RTFNum39">
    <w:name w:val="RTF_Num 39"/>
    <w:basedOn w:val="a5"/>
    <w:rsid w:val="007D0E09"/>
    <w:pPr>
      <w:numPr>
        <w:numId w:val="162"/>
      </w:numPr>
    </w:pPr>
  </w:style>
  <w:style w:type="numbering" w:customStyle="1" w:styleId="RTFNum40">
    <w:name w:val="RTF_Num 40"/>
    <w:basedOn w:val="a5"/>
    <w:rsid w:val="007D0E09"/>
    <w:pPr>
      <w:numPr>
        <w:numId w:val="163"/>
      </w:numPr>
    </w:pPr>
  </w:style>
  <w:style w:type="numbering" w:customStyle="1" w:styleId="RTFNum41">
    <w:name w:val="RTF_Num 41"/>
    <w:basedOn w:val="a5"/>
    <w:rsid w:val="007D0E09"/>
    <w:pPr>
      <w:numPr>
        <w:numId w:val="164"/>
      </w:numPr>
    </w:pPr>
  </w:style>
  <w:style w:type="numbering" w:customStyle="1" w:styleId="RTFNum42">
    <w:name w:val="RTF_Num 42"/>
    <w:basedOn w:val="a5"/>
    <w:rsid w:val="007D0E09"/>
    <w:pPr>
      <w:numPr>
        <w:numId w:val="165"/>
      </w:numPr>
    </w:pPr>
  </w:style>
  <w:style w:type="numbering" w:customStyle="1" w:styleId="RTFNum43">
    <w:name w:val="RTF_Num 43"/>
    <w:basedOn w:val="a5"/>
    <w:rsid w:val="007D0E09"/>
    <w:pPr>
      <w:numPr>
        <w:numId w:val="166"/>
      </w:numPr>
    </w:pPr>
  </w:style>
  <w:style w:type="numbering" w:customStyle="1" w:styleId="RTFNum44">
    <w:name w:val="RTF_Num 44"/>
    <w:basedOn w:val="a5"/>
    <w:rsid w:val="007D0E09"/>
    <w:pPr>
      <w:numPr>
        <w:numId w:val="167"/>
      </w:numPr>
    </w:pPr>
  </w:style>
  <w:style w:type="numbering" w:customStyle="1" w:styleId="RTFNum45">
    <w:name w:val="RTF_Num 45"/>
    <w:basedOn w:val="a5"/>
    <w:rsid w:val="007D0E09"/>
    <w:pPr>
      <w:numPr>
        <w:numId w:val="168"/>
      </w:numPr>
    </w:pPr>
  </w:style>
  <w:style w:type="numbering" w:customStyle="1" w:styleId="RTFNum46">
    <w:name w:val="RTF_Num 46"/>
    <w:basedOn w:val="a5"/>
    <w:rsid w:val="007D0E09"/>
    <w:pPr>
      <w:numPr>
        <w:numId w:val="169"/>
      </w:numPr>
    </w:pPr>
  </w:style>
  <w:style w:type="numbering" w:customStyle="1" w:styleId="RTFNum47">
    <w:name w:val="RTF_Num 47"/>
    <w:basedOn w:val="a5"/>
    <w:rsid w:val="007D0E09"/>
    <w:pPr>
      <w:numPr>
        <w:numId w:val="170"/>
      </w:numPr>
    </w:pPr>
  </w:style>
  <w:style w:type="numbering" w:customStyle="1" w:styleId="RTFNum48">
    <w:name w:val="RTF_Num 48"/>
    <w:basedOn w:val="a5"/>
    <w:rsid w:val="007D0E09"/>
    <w:pPr>
      <w:numPr>
        <w:numId w:val="171"/>
      </w:numPr>
    </w:pPr>
  </w:style>
  <w:style w:type="numbering" w:customStyle="1" w:styleId="RTFNum49">
    <w:name w:val="RTF_Num 49"/>
    <w:basedOn w:val="a5"/>
    <w:rsid w:val="007D0E09"/>
    <w:pPr>
      <w:numPr>
        <w:numId w:val="172"/>
      </w:numPr>
    </w:pPr>
  </w:style>
  <w:style w:type="numbering" w:customStyle="1" w:styleId="RTFNum50">
    <w:name w:val="RTF_Num 50"/>
    <w:basedOn w:val="a5"/>
    <w:rsid w:val="007D0E09"/>
    <w:pPr>
      <w:numPr>
        <w:numId w:val="173"/>
      </w:numPr>
    </w:pPr>
  </w:style>
  <w:style w:type="numbering" w:customStyle="1" w:styleId="RTFNum51">
    <w:name w:val="RTF_Num 51"/>
    <w:basedOn w:val="a5"/>
    <w:rsid w:val="007D0E09"/>
    <w:pPr>
      <w:numPr>
        <w:numId w:val="174"/>
      </w:numPr>
    </w:pPr>
  </w:style>
  <w:style w:type="numbering" w:customStyle="1" w:styleId="RTFNum52">
    <w:name w:val="RTF_Num 52"/>
    <w:basedOn w:val="a5"/>
    <w:rsid w:val="007D0E09"/>
    <w:pPr>
      <w:numPr>
        <w:numId w:val="175"/>
      </w:numPr>
    </w:pPr>
  </w:style>
  <w:style w:type="numbering" w:customStyle="1" w:styleId="RTFNum53">
    <w:name w:val="RTF_Num 53"/>
    <w:basedOn w:val="a5"/>
    <w:rsid w:val="007D0E09"/>
    <w:pPr>
      <w:numPr>
        <w:numId w:val="176"/>
      </w:numPr>
    </w:pPr>
  </w:style>
  <w:style w:type="numbering" w:customStyle="1" w:styleId="RTFNum54">
    <w:name w:val="RTF_Num 54"/>
    <w:basedOn w:val="a5"/>
    <w:rsid w:val="007D0E09"/>
    <w:pPr>
      <w:numPr>
        <w:numId w:val="177"/>
      </w:numPr>
    </w:pPr>
  </w:style>
  <w:style w:type="numbering" w:customStyle="1" w:styleId="RTFNum55">
    <w:name w:val="RTF_Num 55"/>
    <w:basedOn w:val="a5"/>
    <w:rsid w:val="007D0E09"/>
    <w:pPr>
      <w:numPr>
        <w:numId w:val="178"/>
      </w:numPr>
    </w:pPr>
  </w:style>
  <w:style w:type="numbering" w:customStyle="1" w:styleId="RTFNum56">
    <w:name w:val="RTF_Num 56"/>
    <w:basedOn w:val="a5"/>
    <w:rsid w:val="007D0E09"/>
    <w:pPr>
      <w:numPr>
        <w:numId w:val="179"/>
      </w:numPr>
    </w:pPr>
  </w:style>
  <w:style w:type="paragraph" w:customStyle="1" w:styleId="c15">
    <w:name w:val="c15"/>
    <w:basedOn w:val="a2"/>
    <w:rsid w:val="00D24EBA"/>
    <w:pPr>
      <w:spacing w:before="100" w:beforeAutospacing="1" w:after="100" w:afterAutospacing="1"/>
    </w:pPr>
  </w:style>
  <w:style w:type="paragraph" w:customStyle="1" w:styleId="c13">
    <w:name w:val="c13"/>
    <w:basedOn w:val="a2"/>
    <w:rsid w:val="00D24EBA"/>
    <w:pPr>
      <w:spacing w:before="100" w:beforeAutospacing="1" w:after="100" w:afterAutospacing="1"/>
    </w:pPr>
  </w:style>
  <w:style w:type="character" w:customStyle="1" w:styleId="c7">
    <w:name w:val="c7"/>
    <w:rsid w:val="00D24EBA"/>
  </w:style>
  <w:style w:type="paragraph" w:customStyle="1" w:styleId="s3">
    <w:name w:val="s_3"/>
    <w:basedOn w:val="a2"/>
    <w:rsid w:val="0008737C"/>
    <w:pPr>
      <w:spacing w:before="100" w:beforeAutospacing="1" w:after="100" w:afterAutospacing="1"/>
    </w:pPr>
  </w:style>
  <w:style w:type="character" w:customStyle="1" w:styleId="s10">
    <w:name w:val="s_10"/>
    <w:basedOn w:val="a3"/>
    <w:rsid w:val="00087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891553">
      <w:bodyDiv w:val="1"/>
      <w:marLeft w:val="0"/>
      <w:marRight w:val="0"/>
      <w:marTop w:val="0"/>
      <w:marBottom w:val="0"/>
      <w:divBdr>
        <w:top w:val="none" w:sz="0" w:space="0" w:color="auto"/>
        <w:left w:val="none" w:sz="0" w:space="0" w:color="auto"/>
        <w:bottom w:val="none" w:sz="0" w:space="0" w:color="auto"/>
        <w:right w:val="none" w:sz="0" w:space="0" w:color="auto"/>
      </w:divBdr>
    </w:div>
    <w:div w:id="1010912883">
      <w:bodyDiv w:val="1"/>
      <w:marLeft w:val="0"/>
      <w:marRight w:val="0"/>
      <w:marTop w:val="0"/>
      <w:marBottom w:val="0"/>
      <w:divBdr>
        <w:top w:val="none" w:sz="0" w:space="0" w:color="auto"/>
        <w:left w:val="none" w:sz="0" w:space="0" w:color="auto"/>
        <w:bottom w:val="none" w:sz="0" w:space="0" w:color="auto"/>
        <w:right w:val="none" w:sz="0" w:space="0" w:color="auto"/>
      </w:divBdr>
    </w:div>
    <w:div w:id="1032731110">
      <w:bodyDiv w:val="1"/>
      <w:marLeft w:val="0"/>
      <w:marRight w:val="0"/>
      <w:marTop w:val="0"/>
      <w:marBottom w:val="0"/>
      <w:divBdr>
        <w:top w:val="none" w:sz="0" w:space="0" w:color="auto"/>
        <w:left w:val="none" w:sz="0" w:space="0" w:color="auto"/>
        <w:bottom w:val="none" w:sz="0" w:space="0" w:color="auto"/>
        <w:right w:val="none" w:sz="0" w:space="0" w:color="auto"/>
      </w:divBdr>
    </w:div>
    <w:div w:id="1149789086">
      <w:bodyDiv w:val="1"/>
      <w:marLeft w:val="0"/>
      <w:marRight w:val="0"/>
      <w:marTop w:val="0"/>
      <w:marBottom w:val="0"/>
      <w:divBdr>
        <w:top w:val="none" w:sz="0" w:space="0" w:color="auto"/>
        <w:left w:val="none" w:sz="0" w:space="0" w:color="auto"/>
        <w:bottom w:val="none" w:sz="0" w:space="0" w:color="auto"/>
        <w:right w:val="none" w:sz="0" w:space="0" w:color="auto"/>
      </w:divBdr>
      <w:divsChild>
        <w:div w:id="1180393087">
          <w:marLeft w:val="432"/>
          <w:marRight w:val="0"/>
          <w:marTop w:val="120"/>
          <w:marBottom w:val="0"/>
          <w:divBdr>
            <w:top w:val="none" w:sz="0" w:space="0" w:color="auto"/>
            <w:left w:val="none" w:sz="0" w:space="0" w:color="auto"/>
            <w:bottom w:val="none" w:sz="0" w:space="0" w:color="auto"/>
            <w:right w:val="none" w:sz="0" w:space="0" w:color="auto"/>
          </w:divBdr>
        </w:div>
        <w:div w:id="1227034065">
          <w:marLeft w:val="432"/>
          <w:marRight w:val="0"/>
          <w:marTop w:val="120"/>
          <w:marBottom w:val="0"/>
          <w:divBdr>
            <w:top w:val="none" w:sz="0" w:space="0" w:color="auto"/>
            <w:left w:val="none" w:sz="0" w:space="0" w:color="auto"/>
            <w:bottom w:val="none" w:sz="0" w:space="0" w:color="auto"/>
            <w:right w:val="none" w:sz="0" w:space="0" w:color="auto"/>
          </w:divBdr>
        </w:div>
      </w:divsChild>
    </w:div>
    <w:div w:id="187691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8" Type="http://schemas.openxmlformats.org/officeDocument/2006/relationships/diagramQuickStyle" Target="diagrams/quickStyle1.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7" Type="http://schemas.openxmlformats.org/officeDocument/2006/relationships/endnotes" Target="endnotes.xml"/><Relationship Id="rId12"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7" Type="http://schemas.openxmlformats.org/officeDocument/2006/relationships/diagramLayout" Target="diagrams/layout1.xml"/><Relationship Id="rId25"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package" Target="embeddings/______Microsoft_PowerPoint2.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4"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8" Type="http://schemas.openxmlformats.org/officeDocument/2006/relationships/image" Target="media/image4.emf"/><Relationship Id="rId10"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9" Type="http://schemas.openxmlformats.org/officeDocument/2006/relationships/diagramColors" Target="diagrams/colors1.xml"/><Relationship Id="rId31" Type="http://schemas.openxmlformats.org/officeDocument/2006/relationships/package" Target="embeddings/______Microsoft_PowerPoint3.sldx"/><Relationship Id="rId4" Type="http://schemas.openxmlformats.org/officeDocument/2006/relationships/settings" Target="settings.xml"/><Relationship Id="rId9"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4" Type="http://schemas.openxmlformats.org/officeDocument/2006/relationships/header" Target="header1.xml"/><Relationship Id="rId22"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7" Type="http://schemas.openxmlformats.org/officeDocument/2006/relationships/package" Target="embeddings/______Microsoft_PowerPoint1.sldx"/><Relationship Id="rId30" Type="http://schemas.openxmlformats.org/officeDocument/2006/relationships/image" Target="media/image5.emf"/><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78AD87-6253-4CD2-93E7-EBD84324FBF5}" type="doc">
      <dgm:prSet loTypeId="urn:microsoft.com/office/officeart/2005/8/layout/hProcess9" loCatId="process" qsTypeId="urn:microsoft.com/office/officeart/2005/8/quickstyle/3d1" qsCatId="3D" csTypeId="urn:microsoft.com/office/officeart/2005/8/colors/accent0_1" csCatId="mainScheme" phldr="1"/>
      <dgm:spPr/>
    </dgm:pt>
    <dgm:pt modelId="{6CED255E-5F02-40E6-9B4D-2D3B17152B99}">
      <dgm:prSet phldrT="[Текст]"/>
      <dgm:spPr>
        <a:xfrm>
          <a:off x="2973"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школьный</a:t>
          </a:r>
          <a:r>
            <a:rPr lang="ru-RU" baseline="0">
              <a:solidFill>
                <a:sysClr val="windowText" lastClr="000000">
                  <a:hueOff val="0"/>
                  <a:satOff val="0"/>
                  <a:lumOff val="0"/>
                  <a:alphaOff val="0"/>
                </a:sysClr>
              </a:solidFill>
              <a:latin typeface="Calibri" panose="020F0502020204030204"/>
              <a:ea typeface="+mn-ea"/>
              <a:cs typeface="+mn-cs"/>
            </a:rPr>
            <a:t> уровень</a:t>
          </a:r>
          <a:endParaRPr lang="ru-RU">
            <a:solidFill>
              <a:sysClr val="windowText" lastClr="000000">
                <a:hueOff val="0"/>
                <a:satOff val="0"/>
                <a:lumOff val="0"/>
                <a:alphaOff val="0"/>
              </a:sysClr>
            </a:solidFill>
            <a:latin typeface="Calibri" panose="020F0502020204030204"/>
            <a:ea typeface="+mn-ea"/>
            <a:cs typeface="+mn-cs"/>
          </a:endParaRPr>
        </a:p>
      </dgm:t>
    </dgm:pt>
    <dgm:pt modelId="{80E1390A-E61A-496A-9A3E-0276306A7969}" type="parTrans" cxnId="{6CB1F2B5-E41C-464E-A4B7-7455DE70137C}">
      <dgm:prSet/>
      <dgm:spPr/>
      <dgm:t>
        <a:bodyPr/>
        <a:lstStyle/>
        <a:p>
          <a:endParaRPr lang="ru-RU"/>
        </a:p>
      </dgm:t>
    </dgm:pt>
    <dgm:pt modelId="{48DEA201-04A3-4B6A-8CD0-4F2977B9A8F5}" type="sibTrans" cxnId="{6CB1F2B5-E41C-464E-A4B7-7455DE70137C}">
      <dgm:prSet/>
      <dgm:spPr/>
      <dgm:t>
        <a:bodyPr/>
        <a:lstStyle/>
        <a:p>
          <a:endParaRPr lang="ru-RU"/>
        </a:p>
      </dgm:t>
    </dgm:pt>
    <dgm:pt modelId="{438D88C5-089D-4DCD-AC9D-DEE459044577}">
      <dgm:prSet phldrT="[Текст]"/>
      <dgm:spPr>
        <a:xfrm>
          <a:off x="1504467"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уровень местного социума</a:t>
          </a:r>
        </a:p>
      </dgm:t>
    </dgm:pt>
    <dgm:pt modelId="{06946765-56DB-4C54-A57B-E6C0FABF834B}" type="parTrans" cxnId="{B5A41A7C-784A-4880-8465-7142DF1A91BC}">
      <dgm:prSet/>
      <dgm:spPr/>
      <dgm:t>
        <a:bodyPr/>
        <a:lstStyle/>
        <a:p>
          <a:endParaRPr lang="ru-RU"/>
        </a:p>
      </dgm:t>
    </dgm:pt>
    <dgm:pt modelId="{E7FDB936-E5DB-4552-A330-49AFB2F576A3}" type="sibTrans" cxnId="{B5A41A7C-784A-4880-8465-7142DF1A91BC}">
      <dgm:prSet/>
      <dgm:spPr/>
      <dgm:t>
        <a:bodyPr/>
        <a:lstStyle/>
        <a:p>
          <a:endParaRPr lang="ru-RU"/>
        </a:p>
      </dgm:t>
    </dgm:pt>
    <dgm:pt modelId="{8CAB3893-C8D3-4F40-B6FF-332BCBA33BF1}">
      <dgm:prSet phldrT="[Текст]"/>
      <dgm:spPr>
        <a:xfrm>
          <a:off x="3005962"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региональный, общероссийский  и глобальный уровень</a:t>
          </a:r>
        </a:p>
      </dgm:t>
    </dgm:pt>
    <dgm:pt modelId="{43D0CDDB-473C-47FA-9037-608CD5E571AC}" type="parTrans" cxnId="{02CCAEB9-986C-4472-95FF-3784A974255A}">
      <dgm:prSet/>
      <dgm:spPr/>
      <dgm:t>
        <a:bodyPr/>
        <a:lstStyle/>
        <a:p>
          <a:endParaRPr lang="ru-RU"/>
        </a:p>
      </dgm:t>
    </dgm:pt>
    <dgm:pt modelId="{303EC809-55E8-4116-95CD-22CFB4BC7CBF}" type="sibTrans" cxnId="{02CCAEB9-986C-4472-95FF-3784A974255A}">
      <dgm:prSet/>
      <dgm:spPr/>
      <dgm:t>
        <a:bodyPr/>
        <a:lstStyle/>
        <a:p>
          <a:endParaRPr lang="ru-RU"/>
        </a:p>
      </dgm:t>
    </dgm:pt>
    <dgm:pt modelId="{AAEC1F51-1959-472E-827D-0A8E100C3911}">
      <dgm:prSet/>
      <dgm:spPr>
        <a:xfrm>
          <a:off x="4507457"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персональный уровень</a:t>
          </a:r>
        </a:p>
      </dgm:t>
    </dgm:pt>
    <dgm:pt modelId="{613D1F0D-63D2-4A43-9A5C-FFAE0BC3E18C}" type="parTrans" cxnId="{6B66D0D1-2DDB-4789-A5F1-14DD5A42FAED}">
      <dgm:prSet/>
      <dgm:spPr/>
      <dgm:t>
        <a:bodyPr/>
        <a:lstStyle/>
        <a:p>
          <a:endParaRPr lang="ru-RU"/>
        </a:p>
      </dgm:t>
    </dgm:pt>
    <dgm:pt modelId="{27181A8B-9FDB-49AC-A703-5CBCFC5B7D59}" type="sibTrans" cxnId="{6B66D0D1-2DDB-4789-A5F1-14DD5A42FAED}">
      <dgm:prSet/>
      <dgm:spPr/>
      <dgm:t>
        <a:bodyPr/>
        <a:lstStyle/>
        <a:p>
          <a:endParaRPr lang="ru-RU"/>
        </a:p>
      </dgm:t>
    </dgm:pt>
    <dgm:pt modelId="{62FBEA78-7B6E-46FE-A0FA-B7D443A8AF2E}" type="pres">
      <dgm:prSet presAssocID="{EA78AD87-6253-4CD2-93E7-EBD84324FBF5}" presName="CompostProcess" presStyleCnt="0">
        <dgm:presLayoutVars>
          <dgm:dir/>
          <dgm:resizeHandles val="exact"/>
        </dgm:presLayoutVars>
      </dgm:prSet>
      <dgm:spPr/>
    </dgm:pt>
    <dgm:pt modelId="{02799D0C-09EE-416C-BEE6-61C2EDA7C3E0}" type="pres">
      <dgm:prSet presAssocID="{EA78AD87-6253-4CD2-93E7-EBD84324FBF5}" presName="arrow" presStyleLbl="bgShp" presStyleIdx="0" presStyleCnt="1"/>
      <dgm:spPr>
        <a:xfrm>
          <a:off x="445531" y="0"/>
          <a:ext cx="5049361" cy="1756410"/>
        </a:xfrm>
        <a:prstGeom prst="rightArrow">
          <a:avLst/>
        </a:prstGeom>
        <a:gradFill rotWithShape="0">
          <a:gsLst>
            <a:gs pos="0">
              <a:sysClr val="windowText" lastClr="000000">
                <a:tint val="40000"/>
                <a:hueOff val="0"/>
                <a:satOff val="0"/>
                <a:lumOff val="0"/>
                <a:alphaOff val="0"/>
                <a:satMod val="103000"/>
                <a:lumMod val="102000"/>
                <a:tint val="94000"/>
              </a:sysClr>
            </a:gs>
            <a:gs pos="50000">
              <a:sysClr val="windowText" lastClr="000000">
                <a:tint val="40000"/>
                <a:hueOff val="0"/>
                <a:satOff val="0"/>
                <a:lumOff val="0"/>
                <a:alphaOff val="0"/>
                <a:satMod val="110000"/>
                <a:lumMod val="100000"/>
                <a:shade val="100000"/>
              </a:sysClr>
            </a:gs>
            <a:gs pos="100000">
              <a:sysClr val="windowText" lastClr="000000">
                <a:tint val="40000"/>
                <a:hueOff val="0"/>
                <a:satOff val="0"/>
                <a:lumOff val="0"/>
                <a:alphaOff val="0"/>
                <a:lumMod val="99000"/>
                <a:satMod val="120000"/>
                <a:shade val="78000"/>
              </a:sysClr>
            </a:gs>
          </a:gsLst>
          <a:lin ang="5400000" scaled="0"/>
        </a:gradFill>
        <a:ln>
          <a:noFill/>
        </a:ln>
        <a:effectLst/>
        <a:scene3d>
          <a:camera prst="orthographicFront"/>
          <a:lightRig rig="flat" dir="t"/>
        </a:scene3d>
        <a:sp3d z="-190500" extrusionH="12700" prstMaterial="plastic">
          <a:bevelT w="50800" h="50800"/>
        </a:sp3d>
      </dgm:spPr>
    </dgm:pt>
    <dgm:pt modelId="{DCF5A732-AE06-4603-83AF-ABB86E2B9CC9}" type="pres">
      <dgm:prSet presAssocID="{EA78AD87-6253-4CD2-93E7-EBD84324FBF5}" presName="linearProcess" presStyleCnt="0"/>
      <dgm:spPr/>
    </dgm:pt>
    <dgm:pt modelId="{74E59E20-D513-4721-94A9-205F5D483C00}" type="pres">
      <dgm:prSet presAssocID="{6CED255E-5F02-40E6-9B4D-2D3B17152B99}" presName="textNode" presStyleLbl="node1" presStyleIdx="0" presStyleCnt="4">
        <dgm:presLayoutVars>
          <dgm:bulletEnabled val="1"/>
        </dgm:presLayoutVars>
      </dgm:prSet>
      <dgm:spPr>
        <a:prstGeom prst="roundRect">
          <a:avLst/>
        </a:prstGeom>
      </dgm:spPr>
      <dgm:t>
        <a:bodyPr/>
        <a:lstStyle/>
        <a:p>
          <a:endParaRPr lang="ru-RU"/>
        </a:p>
      </dgm:t>
    </dgm:pt>
    <dgm:pt modelId="{733F05C1-50FF-4B71-8FD8-E2C44966BC53}" type="pres">
      <dgm:prSet presAssocID="{48DEA201-04A3-4B6A-8CD0-4F2977B9A8F5}" presName="sibTrans" presStyleCnt="0"/>
      <dgm:spPr/>
    </dgm:pt>
    <dgm:pt modelId="{78F5DAFB-66A2-4259-ACED-39339C249A9E}" type="pres">
      <dgm:prSet presAssocID="{438D88C5-089D-4DCD-AC9D-DEE459044577}" presName="textNode" presStyleLbl="node1" presStyleIdx="1" presStyleCnt="4">
        <dgm:presLayoutVars>
          <dgm:bulletEnabled val="1"/>
        </dgm:presLayoutVars>
      </dgm:prSet>
      <dgm:spPr>
        <a:prstGeom prst="roundRect">
          <a:avLst/>
        </a:prstGeom>
      </dgm:spPr>
      <dgm:t>
        <a:bodyPr/>
        <a:lstStyle/>
        <a:p>
          <a:endParaRPr lang="ru-RU"/>
        </a:p>
      </dgm:t>
    </dgm:pt>
    <dgm:pt modelId="{15B54860-B6C1-40C8-A26D-8E4C5DEF4336}" type="pres">
      <dgm:prSet presAssocID="{E7FDB936-E5DB-4552-A330-49AFB2F576A3}" presName="sibTrans" presStyleCnt="0"/>
      <dgm:spPr/>
    </dgm:pt>
    <dgm:pt modelId="{856374B5-1CC1-4422-9296-599BD54F7C82}" type="pres">
      <dgm:prSet presAssocID="{8CAB3893-C8D3-4F40-B6FF-332BCBA33BF1}" presName="textNode" presStyleLbl="node1" presStyleIdx="2" presStyleCnt="4">
        <dgm:presLayoutVars>
          <dgm:bulletEnabled val="1"/>
        </dgm:presLayoutVars>
      </dgm:prSet>
      <dgm:spPr>
        <a:prstGeom prst="roundRect">
          <a:avLst/>
        </a:prstGeom>
      </dgm:spPr>
      <dgm:t>
        <a:bodyPr/>
        <a:lstStyle/>
        <a:p>
          <a:endParaRPr lang="ru-RU"/>
        </a:p>
      </dgm:t>
    </dgm:pt>
    <dgm:pt modelId="{487B458F-3657-4C00-AFA7-EA72518A76C5}" type="pres">
      <dgm:prSet presAssocID="{303EC809-55E8-4116-95CD-22CFB4BC7CBF}" presName="sibTrans" presStyleCnt="0"/>
      <dgm:spPr/>
    </dgm:pt>
    <dgm:pt modelId="{B06DD5F4-D10F-465D-AC3C-1FD9AEF77136}" type="pres">
      <dgm:prSet presAssocID="{AAEC1F51-1959-472E-827D-0A8E100C3911}" presName="textNode" presStyleLbl="node1" presStyleIdx="3" presStyleCnt="4">
        <dgm:presLayoutVars>
          <dgm:bulletEnabled val="1"/>
        </dgm:presLayoutVars>
      </dgm:prSet>
      <dgm:spPr>
        <a:prstGeom prst="roundRect">
          <a:avLst/>
        </a:prstGeom>
      </dgm:spPr>
      <dgm:t>
        <a:bodyPr/>
        <a:lstStyle/>
        <a:p>
          <a:endParaRPr lang="ru-RU"/>
        </a:p>
      </dgm:t>
    </dgm:pt>
  </dgm:ptLst>
  <dgm:cxnLst>
    <dgm:cxn modelId="{B5A41A7C-784A-4880-8465-7142DF1A91BC}" srcId="{EA78AD87-6253-4CD2-93E7-EBD84324FBF5}" destId="{438D88C5-089D-4DCD-AC9D-DEE459044577}" srcOrd="1" destOrd="0" parTransId="{06946765-56DB-4C54-A57B-E6C0FABF834B}" sibTransId="{E7FDB936-E5DB-4552-A330-49AFB2F576A3}"/>
    <dgm:cxn modelId="{7FA9326E-7160-41B6-A623-0C75C8870655}" type="presOf" srcId="{8CAB3893-C8D3-4F40-B6FF-332BCBA33BF1}" destId="{856374B5-1CC1-4422-9296-599BD54F7C82}" srcOrd="0" destOrd="0" presId="urn:microsoft.com/office/officeart/2005/8/layout/hProcess9"/>
    <dgm:cxn modelId="{6CB1F2B5-E41C-464E-A4B7-7455DE70137C}" srcId="{EA78AD87-6253-4CD2-93E7-EBD84324FBF5}" destId="{6CED255E-5F02-40E6-9B4D-2D3B17152B99}" srcOrd="0" destOrd="0" parTransId="{80E1390A-E61A-496A-9A3E-0276306A7969}" sibTransId="{48DEA201-04A3-4B6A-8CD0-4F2977B9A8F5}"/>
    <dgm:cxn modelId="{9E572641-AAF5-4419-901F-52990ABC2943}" type="presOf" srcId="{438D88C5-089D-4DCD-AC9D-DEE459044577}" destId="{78F5DAFB-66A2-4259-ACED-39339C249A9E}" srcOrd="0" destOrd="0" presId="urn:microsoft.com/office/officeart/2005/8/layout/hProcess9"/>
    <dgm:cxn modelId="{F3860FAB-6BAA-48DA-B044-96F6229F304A}" type="presOf" srcId="{AAEC1F51-1959-472E-827D-0A8E100C3911}" destId="{B06DD5F4-D10F-465D-AC3C-1FD9AEF77136}" srcOrd="0" destOrd="0" presId="urn:microsoft.com/office/officeart/2005/8/layout/hProcess9"/>
    <dgm:cxn modelId="{29C3F23E-7959-48A9-897A-D836647D0CFF}" type="presOf" srcId="{EA78AD87-6253-4CD2-93E7-EBD84324FBF5}" destId="{62FBEA78-7B6E-46FE-A0FA-B7D443A8AF2E}" srcOrd="0" destOrd="0" presId="urn:microsoft.com/office/officeart/2005/8/layout/hProcess9"/>
    <dgm:cxn modelId="{6B66D0D1-2DDB-4789-A5F1-14DD5A42FAED}" srcId="{EA78AD87-6253-4CD2-93E7-EBD84324FBF5}" destId="{AAEC1F51-1959-472E-827D-0A8E100C3911}" srcOrd="3" destOrd="0" parTransId="{613D1F0D-63D2-4A43-9A5C-FFAE0BC3E18C}" sibTransId="{27181A8B-9FDB-49AC-A703-5CBCFC5B7D59}"/>
    <dgm:cxn modelId="{02CCAEB9-986C-4472-95FF-3784A974255A}" srcId="{EA78AD87-6253-4CD2-93E7-EBD84324FBF5}" destId="{8CAB3893-C8D3-4F40-B6FF-332BCBA33BF1}" srcOrd="2" destOrd="0" parTransId="{43D0CDDB-473C-47FA-9037-608CD5E571AC}" sibTransId="{303EC809-55E8-4116-95CD-22CFB4BC7CBF}"/>
    <dgm:cxn modelId="{EAB83017-0C0B-44D3-ACBF-C84E1E940A13}" type="presOf" srcId="{6CED255E-5F02-40E6-9B4D-2D3B17152B99}" destId="{74E59E20-D513-4721-94A9-205F5D483C00}" srcOrd="0" destOrd="0" presId="urn:microsoft.com/office/officeart/2005/8/layout/hProcess9"/>
    <dgm:cxn modelId="{AC570720-C10A-4CA2-893C-A3DAE08D5CC7}" type="presParOf" srcId="{62FBEA78-7B6E-46FE-A0FA-B7D443A8AF2E}" destId="{02799D0C-09EE-416C-BEE6-61C2EDA7C3E0}" srcOrd="0" destOrd="0" presId="urn:microsoft.com/office/officeart/2005/8/layout/hProcess9"/>
    <dgm:cxn modelId="{0184A313-20AF-4F4D-B255-476EB4FCE1E2}" type="presParOf" srcId="{62FBEA78-7B6E-46FE-A0FA-B7D443A8AF2E}" destId="{DCF5A732-AE06-4603-83AF-ABB86E2B9CC9}" srcOrd="1" destOrd="0" presId="urn:microsoft.com/office/officeart/2005/8/layout/hProcess9"/>
    <dgm:cxn modelId="{1A4745D7-BAB6-4B9F-8DAD-C8030AB81D3D}" type="presParOf" srcId="{DCF5A732-AE06-4603-83AF-ABB86E2B9CC9}" destId="{74E59E20-D513-4721-94A9-205F5D483C00}" srcOrd="0" destOrd="0" presId="urn:microsoft.com/office/officeart/2005/8/layout/hProcess9"/>
    <dgm:cxn modelId="{0C340AEE-C162-4F16-A6C7-14B030774BA9}" type="presParOf" srcId="{DCF5A732-AE06-4603-83AF-ABB86E2B9CC9}" destId="{733F05C1-50FF-4B71-8FD8-E2C44966BC53}" srcOrd="1" destOrd="0" presId="urn:microsoft.com/office/officeart/2005/8/layout/hProcess9"/>
    <dgm:cxn modelId="{33A2E4D9-E565-42A9-9FB7-C5CBD003BB54}" type="presParOf" srcId="{DCF5A732-AE06-4603-83AF-ABB86E2B9CC9}" destId="{78F5DAFB-66A2-4259-ACED-39339C249A9E}" srcOrd="2" destOrd="0" presId="urn:microsoft.com/office/officeart/2005/8/layout/hProcess9"/>
    <dgm:cxn modelId="{F5708C74-176D-4A54-AA28-80395B937D83}" type="presParOf" srcId="{DCF5A732-AE06-4603-83AF-ABB86E2B9CC9}" destId="{15B54860-B6C1-40C8-A26D-8E4C5DEF4336}" srcOrd="3" destOrd="0" presId="urn:microsoft.com/office/officeart/2005/8/layout/hProcess9"/>
    <dgm:cxn modelId="{15C26FC2-5CAB-4CEE-978D-93B1370EEC66}" type="presParOf" srcId="{DCF5A732-AE06-4603-83AF-ABB86E2B9CC9}" destId="{856374B5-1CC1-4422-9296-599BD54F7C82}" srcOrd="4" destOrd="0" presId="urn:microsoft.com/office/officeart/2005/8/layout/hProcess9"/>
    <dgm:cxn modelId="{506FD52A-711E-4D3E-B3C7-E96F5D8BE31B}" type="presParOf" srcId="{DCF5A732-AE06-4603-83AF-ABB86E2B9CC9}" destId="{487B458F-3657-4C00-AFA7-EA72518A76C5}" srcOrd="5" destOrd="0" presId="urn:microsoft.com/office/officeart/2005/8/layout/hProcess9"/>
    <dgm:cxn modelId="{B85CA5EF-D5E9-4423-9C20-EE2D806DC65D}" type="presParOf" srcId="{DCF5A732-AE06-4603-83AF-ABB86E2B9CC9}" destId="{B06DD5F4-D10F-465D-AC3C-1FD9AEF77136}" srcOrd="6"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99D0C-09EE-416C-BEE6-61C2EDA7C3E0}">
      <dsp:nvSpPr>
        <dsp:cNvPr id="0" name=""/>
        <dsp:cNvSpPr/>
      </dsp:nvSpPr>
      <dsp:spPr>
        <a:xfrm>
          <a:off x="445531" y="0"/>
          <a:ext cx="5049361" cy="1757044"/>
        </a:xfrm>
        <a:prstGeom prst="rightArrow">
          <a:avLst/>
        </a:prstGeom>
        <a:gradFill rotWithShape="0">
          <a:gsLst>
            <a:gs pos="0">
              <a:sysClr val="windowText" lastClr="000000">
                <a:tint val="40000"/>
                <a:hueOff val="0"/>
                <a:satOff val="0"/>
                <a:lumOff val="0"/>
                <a:alphaOff val="0"/>
                <a:satMod val="103000"/>
                <a:lumMod val="102000"/>
                <a:tint val="94000"/>
              </a:sysClr>
            </a:gs>
            <a:gs pos="50000">
              <a:sysClr val="windowText" lastClr="000000">
                <a:tint val="40000"/>
                <a:hueOff val="0"/>
                <a:satOff val="0"/>
                <a:lumOff val="0"/>
                <a:alphaOff val="0"/>
                <a:satMod val="110000"/>
                <a:lumMod val="100000"/>
                <a:shade val="100000"/>
              </a:sysClr>
            </a:gs>
            <a:gs pos="100000">
              <a:sysClr val="windowText" lastClr="000000">
                <a:tint val="40000"/>
                <a:hueOff val="0"/>
                <a:satOff val="0"/>
                <a:lumOff val="0"/>
                <a:alphaOff val="0"/>
                <a:lumMod val="99000"/>
                <a:satMod val="120000"/>
                <a:shade val="78000"/>
              </a:sys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4E59E20-D513-4721-94A9-205F5D483C00}">
      <dsp:nvSpPr>
        <dsp:cNvPr id="0" name=""/>
        <dsp:cNvSpPr/>
      </dsp:nvSpPr>
      <dsp:spPr>
        <a:xfrm>
          <a:off x="2973"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школьный</a:t>
          </a:r>
          <a:r>
            <a:rPr lang="ru-RU" sz="1100" kern="1200" baseline="0">
              <a:solidFill>
                <a:sysClr val="windowText" lastClr="000000">
                  <a:hueOff val="0"/>
                  <a:satOff val="0"/>
                  <a:lumOff val="0"/>
                  <a:alphaOff val="0"/>
                </a:sysClr>
              </a:solidFill>
              <a:latin typeface="Calibri" panose="020F0502020204030204"/>
              <a:ea typeface="+mn-ea"/>
              <a:cs typeface="+mn-cs"/>
            </a:rPr>
            <a:t> уровень</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37282" y="561422"/>
        <a:ext cx="1361376" cy="634199"/>
      </dsp:txXfrm>
    </dsp:sp>
    <dsp:sp modelId="{78F5DAFB-66A2-4259-ACED-39339C249A9E}">
      <dsp:nvSpPr>
        <dsp:cNvPr id="0" name=""/>
        <dsp:cNvSpPr/>
      </dsp:nvSpPr>
      <dsp:spPr>
        <a:xfrm>
          <a:off x="1504467"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уровень местного социума</a:t>
          </a:r>
        </a:p>
      </dsp:txBody>
      <dsp:txXfrm>
        <a:off x="1538776" y="561422"/>
        <a:ext cx="1361376" cy="634199"/>
      </dsp:txXfrm>
    </dsp:sp>
    <dsp:sp modelId="{856374B5-1CC1-4422-9296-599BD54F7C82}">
      <dsp:nvSpPr>
        <dsp:cNvPr id="0" name=""/>
        <dsp:cNvSpPr/>
      </dsp:nvSpPr>
      <dsp:spPr>
        <a:xfrm>
          <a:off x="3005962"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региональный, общероссийский  и глобальный уровень</a:t>
          </a:r>
        </a:p>
      </dsp:txBody>
      <dsp:txXfrm>
        <a:off x="3040271" y="561422"/>
        <a:ext cx="1361376" cy="634199"/>
      </dsp:txXfrm>
    </dsp:sp>
    <dsp:sp modelId="{B06DD5F4-D10F-465D-AC3C-1FD9AEF77136}">
      <dsp:nvSpPr>
        <dsp:cNvPr id="0" name=""/>
        <dsp:cNvSpPr/>
      </dsp:nvSpPr>
      <dsp:spPr>
        <a:xfrm>
          <a:off x="4507457"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персональный уровень</a:t>
          </a:r>
        </a:p>
      </dsp:txBody>
      <dsp:txXfrm>
        <a:off x="4541766" y="561422"/>
        <a:ext cx="1361376" cy="6341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653DF-C5DF-4FBF-A174-2B62477A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341</Pages>
  <Words>118240</Words>
  <Characters>863160</Characters>
  <Application>Microsoft Office Word</Application>
  <DocSecurity>0</DocSecurity>
  <Lines>23976</Lines>
  <Paragraphs>14223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8</cp:revision>
  <cp:lastPrinted>2018-12-10T10:50:00Z</cp:lastPrinted>
  <dcterms:created xsi:type="dcterms:W3CDTF">2018-12-10T12:14:00Z</dcterms:created>
  <dcterms:modified xsi:type="dcterms:W3CDTF">2018-12-20T12:06:00Z</dcterms:modified>
</cp:coreProperties>
</file>