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A28D" w14:textId="77777777" w:rsidR="00C14862" w:rsidRDefault="0069271D">
      <w:pPr>
        <w:spacing w:before="63"/>
        <w:ind w:left="1226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14FAE660" w14:textId="77777777" w:rsidR="00C14862" w:rsidRDefault="00C14862">
      <w:pPr>
        <w:pStyle w:val="a3"/>
        <w:rPr>
          <w:b/>
          <w:sz w:val="20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69271D" w:rsidRPr="00DB2994" w14:paraId="72637261" w14:textId="77777777" w:rsidTr="0069271D">
        <w:trPr>
          <w:trHeight w:val="1326"/>
        </w:trPr>
        <w:tc>
          <w:tcPr>
            <w:tcW w:w="4993" w:type="dxa"/>
          </w:tcPr>
          <w:p w14:paraId="3734B1A6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Рассмотрено</w:t>
            </w:r>
          </w:p>
          <w:p w14:paraId="7B8FEBA4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Творческим союзом</w:t>
            </w:r>
          </w:p>
          <w:p w14:paraId="5B4FF793" w14:textId="633D34A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 xml:space="preserve">Протокол № </w:t>
            </w:r>
            <w:r>
              <w:t>2</w:t>
            </w:r>
          </w:p>
          <w:p w14:paraId="25D9AC21" w14:textId="437342BD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От 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</w:t>
            </w:r>
          </w:p>
        </w:tc>
        <w:tc>
          <w:tcPr>
            <w:tcW w:w="4994" w:type="dxa"/>
          </w:tcPr>
          <w:p w14:paraId="2AAD2CC8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Согласовано</w:t>
            </w:r>
          </w:p>
          <w:p w14:paraId="509BB060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Зам. директора по УВР</w:t>
            </w:r>
          </w:p>
          <w:p w14:paraId="3E88CB76" w14:textId="77777777" w:rsidR="0069271D" w:rsidRDefault="0069271D" w:rsidP="00F642E6">
            <w:pPr>
              <w:widowControl w:val="0"/>
              <w:autoSpaceDE w:val="0"/>
              <w:autoSpaceDN w:val="0"/>
            </w:pPr>
            <w:r w:rsidRPr="00DB2994">
              <w:t>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</w:t>
            </w:r>
            <w:r w:rsidRPr="00DB2994">
              <w:t xml:space="preserve"> </w:t>
            </w:r>
          </w:p>
          <w:p w14:paraId="08CC298C" w14:textId="021BABAD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 xml:space="preserve">_____/ </w:t>
            </w:r>
            <w:r>
              <w:t>Н.В. Васильева</w:t>
            </w:r>
            <w:r w:rsidRPr="00DB2994">
              <w:t>/</w:t>
            </w:r>
          </w:p>
        </w:tc>
        <w:tc>
          <w:tcPr>
            <w:tcW w:w="4994" w:type="dxa"/>
          </w:tcPr>
          <w:p w14:paraId="1B628AA5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Утверждаю</w:t>
            </w:r>
          </w:p>
          <w:p w14:paraId="2E6DAAEB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>Директор МБОУ «</w:t>
            </w:r>
            <w:proofErr w:type="spellStart"/>
            <w:r w:rsidRPr="00DB2994">
              <w:t>Сростинская</w:t>
            </w:r>
            <w:proofErr w:type="spellEnd"/>
            <w:r w:rsidRPr="00DB2994">
              <w:t xml:space="preserve"> СОШ им. В.М. Шукшина»</w:t>
            </w:r>
          </w:p>
          <w:p w14:paraId="4042BE15" w14:textId="71BC1D4C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 xml:space="preserve">______/ </w:t>
            </w:r>
            <w:r>
              <w:t xml:space="preserve">Е.А. </w:t>
            </w:r>
            <w:proofErr w:type="spellStart"/>
            <w:r>
              <w:t>Казанина</w:t>
            </w:r>
            <w:proofErr w:type="spellEnd"/>
            <w:r w:rsidRPr="00DB2994">
              <w:t>/</w:t>
            </w:r>
          </w:p>
          <w:p w14:paraId="5B82F4C2" w14:textId="77777777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 xml:space="preserve">                        ФИО</w:t>
            </w:r>
          </w:p>
          <w:p w14:paraId="3E7039BA" w14:textId="4838F87B" w:rsidR="0069271D" w:rsidRPr="00DB2994" w:rsidRDefault="0069271D" w:rsidP="00F642E6">
            <w:pPr>
              <w:widowControl w:val="0"/>
              <w:autoSpaceDE w:val="0"/>
              <w:autoSpaceDN w:val="0"/>
            </w:pPr>
            <w:r w:rsidRPr="00DB2994">
              <w:t xml:space="preserve">Приказ № </w:t>
            </w:r>
            <w:r w:rsidRPr="0069271D">
              <w:t>№102/2-О от 30.11.2020</w:t>
            </w:r>
          </w:p>
        </w:tc>
      </w:tr>
    </w:tbl>
    <w:p w14:paraId="78649A9B" w14:textId="77777777" w:rsidR="00C14862" w:rsidRDefault="00C14862">
      <w:pPr>
        <w:pStyle w:val="a3"/>
        <w:rPr>
          <w:b/>
          <w:sz w:val="20"/>
        </w:rPr>
      </w:pPr>
    </w:p>
    <w:p w14:paraId="468C332E" w14:textId="77777777" w:rsidR="00C14862" w:rsidRDefault="00C14862">
      <w:pPr>
        <w:pStyle w:val="a3"/>
        <w:rPr>
          <w:b/>
          <w:sz w:val="20"/>
        </w:rPr>
      </w:pPr>
    </w:p>
    <w:p w14:paraId="4948EEF4" w14:textId="77777777" w:rsidR="00C14862" w:rsidRDefault="00C14862">
      <w:pPr>
        <w:pStyle w:val="a3"/>
        <w:rPr>
          <w:b/>
          <w:sz w:val="20"/>
        </w:rPr>
      </w:pPr>
    </w:p>
    <w:p w14:paraId="0E03D71E" w14:textId="77777777" w:rsidR="00C14862" w:rsidRDefault="00C14862">
      <w:pPr>
        <w:pStyle w:val="a3"/>
        <w:rPr>
          <w:b/>
          <w:sz w:val="20"/>
        </w:rPr>
      </w:pPr>
    </w:p>
    <w:p w14:paraId="44605085" w14:textId="77777777" w:rsidR="00C14862" w:rsidRDefault="00C14862">
      <w:pPr>
        <w:pStyle w:val="a3"/>
        <w:spacing w:before="10"/>
        <w:rPr>
          <w:b/>
          <w:sz w:val="28"/>
        </w:rPr>
      </w:pPr>
    </w:p>
    <w:p w14:paraId="3DFDE81E" w14:textId="77777777" w:rsidR="00C14862" w:rsidRDefault="0069271D">
      <w:pPr>
        <w:pStyle w:val="1"/>
        <w:spacing w:before="88"/>
      </w:pPr>
      <w:r>
        <w:t>ПРИЛОЖЕНИЕ</w:t>
      </w:r>
    </w:p>
    <w:p w14:paraId="50BE8CA8" w14:textId="77777777" w:rsidR="00C14862" w:rsidRDefault="0069271D">
      <w:pPr>
        <w:spacing w:before="256"/>
        <w:ind w:left="2361" w:right="2363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3926E6FE" w14:textId="77777777" w:rsidR="00C14862" w:rsidRDefault="0069271D">
      <w:pPr>
        <w:pStyle w:val="1"/>
        <w:ind w:left="2363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"Химия"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 год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</w:t>
      </w:r>
    </w:p>
    <w:p w14:paraId="24786F93" w14:textId="77777777" w:rsidR="00C14862" w:rsidRDefault="00C14862">
      <w:pPr>
        <w:pStyle w:val="a3"/>
        <w:rPr>
          <w:b/>
          <w:sz w:val="36"/>
        </w:rPr>
      </w:pPr>
    </w:p>
    <w:p w14:paraId="3B5D10F3" w14:textId="77777777" w:rsidR="00C14862" w:rsidRDefault="00C14862">
      <w:pPr>
        <w:pStyle w:val="a3"/>
        <w:rPr>
          <w:b/>
          <w:sz w:val="36"/>
        </w:rPr>
      </w:pPr>
    </w:p>
    <w:p w14:paraId="7C601D1B" w14:textId="77777777" w:rsidR="00C14862" w:rsidRDefault="00C14862">
      <w:pPr>
        <w:pStyle w:val="a3"/>
        <w:spacing w:before="9"/>
        <w:rPr>
          <w:b/>
          <w:sz w:val="48"/>
        </w:rPr>
      </w:pPr>
    </w:p>
    <w:p w14:paraId="0E49850E" w14:textId="77777777" w:rsidR="00C14862" w:rsidRDefault="0069271D">
      <w:pPr>
        <w:pStyle w:val="2"/>
      </w:pPr>
      <w:r>
        <w:t>Разработала:</w:t>
      </w:r>
    </w:p>
    <w:p w14:paraId="35822175" w14:textId="4EF4735B" w:rsidR="00C14862" w:rsidRDefault="0069271D">
      <w:pPr>
        <w:spacing w:before="249" w:line="276" w:lineRule="auto"/>
        <w:ind w:left="8597"/>
        <w:rPr>
          <w:sz w:val="28"/>
        </w:rPr>
      </w:pPr>
      <w:r>
        <w:rPr>
          <w:sz w:val="28"/>
        </w:rPr>
        <w:t>Бедарева Н.И.</w:t>
      </w:r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химии</w:t>
      </w:r>
      <w:r>
        <w:rPr>
          <w:spacing w:val="61"/>
          <w:sz w:val="28"/>
        </w:rPr>
        <w:t xml:space="preserve"> </w:t>
      </w:r>
    </w:p>
    <w:p w14:paraId="5C4A6842" w14:textId="77777777" w:rsidR="00C14862" w:rsidRDefault="00C14862">
      <w:pPr>
        <w:spacing w:line="276" w:lineRule="auto"/>
        <w:rPr>
          <w:sz w:val="28"/>
        </w:rPr>
        <w:sectPr w:rsidR="00C14862">
          <w:type w:val="continuous"/>
          <w:pgSz w:w="16840" w:h="11910" w:orient="landscape"/>
          <w:pgMar w:top="780" w:right="900" w:bottom="280" w:left="900" w:header="720" w:footer="720" w:gutter="0"/>
          <w:cols w:space="720"/>
        </w:sectPr>
      </w:pPr>
    </w:p>
    <w:p w14:paraId="2D8E9541" w14:textId="77777777" w:rsidR="00C14862" w:rsidRDefault="00C14862">
      <w:pPr>
        <w:pStyle w:val="a3"/>
        <w:spacing w:before="9"/>
        <w:rPr>
          <w:sz w:val="19"/>
        </w:rPr>
      </w:pPr>
    </w:p>
    <w:p w14:paraId="520099F5" w14:textId="77777777" w:rsidR="00C14862" w:rsidRDefault="0069271D">
      <w:pPr>
        <w:spacing w:before="87"/>
        <w:ind w:left="233"/>
        <w:jc w:val="both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«Химии,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9класс».</w:t>
      </w:r>
    </w:p>
    <w:p w14:paraId="7C1F2072" w14:textId="77777777" w:rsidR="00C14862" w:rsidRDefault="0069271D">
      <w:pPr>
        <w:pStyle w:val="2"/>
        <w:spacing w:before="245" w:line="276" w:lineRule="auto"/>
        <w:ind w:left="23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5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512CAA74" w14:textId="77777777" w:rsidR="00C14862" w:rsidRDefault="00C14862">
      <w:pPr>
        <w:pStyle w:val="a3"/>
        <w:rPr>
          <w:sz w:val="20"/>
        </w:rPr>
      </w:pPr>
    </w:p>
    <w:p w14:paraId="3993F37E" w14:textId="77777777" w:rsidR="00C14862" w:rsidRDefault="00C14862">
      <w:pPr>
        <w:pStyle w:val="a3"/>
        <w:spacing w:before="6"/>
        <w:rPr>
          <w:sz w:val="21"/>
        </w:rPr>
      </w:pPr>
    </w:p>
    <w:p w14:paraId="7BF0E9F5" w14:textId="77777777" w:rsidR="00C14862" w:rsidRDefault="0069271D">
      <w:pPr>
        <w:pStyle w:val="3"/>
        <w:ind w:left="5442"/>
        <w:jc w:val="left"/>
      </w:pPr>
      <w:r>
        <w:t>Планируемые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результаты:</w:t>
      </w:r>
    </w:p>
    <w:p w14:paraId="644C5D41" w14:textId="77777777" w:rsidR="00C14862" w:rsidRDefault="0069271D">
      <w:pPr>
        <w:spacing w:before="3"/>
        <w:ind w:left="953"/>
        <w:rPr>
          <w:b/>
          <w:sz w:val="24"/>
        </w:rPr>
      </w:pPr>
      <w:r>
        <w:rPr>
          <w:b/>
          <w:sz w:val="24"/>
        </w:rPr>
        <w:t>Химические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формулы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веществ.</w:t>
      </w:r>
    </w:p>
    <w:p w14:paraId="60A26D30" w14:textId="77777777" w:rsidR="00C14862" w:rsidRDefault="0069271D">
      <w:pPr>
        <w:pStyle w:val="a3"/>
        <w:ind w:left="953" w:right="230"/>
        <w:jc w:val="both"/>
      </w:pPr>
      <w:r>
        <w:t>Предметные</w:t>
      </w:r>
      <w:proofErr w:type="gramStart"/>
      <w:r>
        <w:t>:</w:t>
      </w:r>
      <w:r>
        <w:rPr>
          <w:spacing w:val="1"/>
        </w:rPr>
        <w:t xml:space="preserve"> </w:t>
      </w:r>
      <w:r>
        <w:rPr>
          <w:i/>
        </w:rPr>
        <w:t>Отображать</w:t>
      </w:r>
      <w:proofErr w:type="gramEnd"/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rPr>
          <w:i/>
        </w:rPr>
        <w:t>Различать</w:t>
      </w:r>
      <w:r>
        <w:rPr>
          <w:i/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1"/>
        </w:rPr>
        <w:t xml:space="preserve"> </w:t>
      </w:r>
      <w:r>
        <w:t xml:space="preserve">относительную молекулярную массу вещества и массовую долю химического элемента в соединении. </w:t>
      </w:r>
      <w:r>
        <w:rPr>
          <w:i/>
        </w:rPr>
        <w:t xml:space="preserve">Транслировать </w:t>
      </w:r>
      <w:r>
        <w:t>информацию,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</w:t>
      </w:r>
    </w:p>
    <w:p w14:paraId="5243BDD4" w14:textId="77777777" w:rsidR="00C14862" w:rsidRDefault="0069271D">
      <w:pPr>
        <w:pStyle w:val="a3"/>
        <w:ind w:left="943" w:right="235"/>
        <w:jc w:val="both"/>
      </w:pPr>
      <w:r>
        <w:t>Метапредметные:</w:t>
      </w:r>
      <w:r>
        <w:rPr>
          <w:spacing w:val="1"/>
        </w:rPr>
        <w:t xml:space="preserve"> </w:t>
      </w:r>
      <w:r>
        <w:rPr>
          <w:i/>
        </w:rPr>
        <w:t xml:space="preserve">Умение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 преобразовывать</w:t>
      </w:r>
      <w:r>
        <w:rPr>
          <w:spacing w:val="1"/>
        </w:rPr>
        <w:t xml:space="preserve"> </w:t>
      </w:r>
      <w:r>
        <w:t>знаки и 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</w:t>
      </w:r>
      <w:r>
        <w:t>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rPr>
          <w:i/>
        </w:rPr>
        <w:t>использование</w:t>
      </w:r>
      <w:r>
        <w:rPr>
          <w:i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конкретизации</w:t>
      </w:r>
    </w:p>
    <w:p w14:paraId="0BD63D5E" w14:textId="77777777" w:rsidR="00C14862" w:rsidRDefault="0069271D">
      <w:pPr>
        <w:pStyle w:val="a3"/>
        <w:spacing w:line="242" w:lineRule="auto"/>
        <w:ind w:left="943" w:right="241"/>
        <w:jc w:val="both"/>
      </w:pPr>
      <w:r>
        <w:t xml:space="preserve">Личностные: </w:t>
      </w:r>
      <w:r>
        <w:rPr>
          <w:i/>
        </w:rPr>
        <w:t xml:space="preserve">Овладение </w:t>
      </w:r>
      <w:r>
        <w:t>современным языком, соответствующим уровню развития науки и общественной прак</w:t>
      </w:r>
      <w:r>
        <w:t>тики, в том числе и</w:t>
      </w:r>
      <w:r>
        <w:rPr>
          <w:spacing w:val="1"/>
        </w:rPr>
        <w:t xml:space="preserve"> </w:t>
      </w:r>
      <w:r>
        <w:t>химическим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оценить</w:t>
      </w:r>
      <w:r>
        <w:rPr>
          <w:spacing w:val="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успеха или</w:t>
      </w:r>
      <w:r>
        <w:rPr>
          <w:spacing w:val="3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</w:p>
    <w:p w14:paraId="34FD0056" w14:textId="77777777" w:rsidR="00C14862" w:rsidRDefault="00C14862">
      <w:pPr>
        <w:pStyle w:val="a3"/>
        <w:spacing w:before="7"/>
        <w:rPr>
          <w:sz w:val="23"/>
        </w:rPr>
      </w:pPr>
    </w:p>
    <w:p w14:paraId="6902BE21" w14:textId="77777777" w:rsidR="00C14862" w:rsidRDefault="0069271D">
      <w:pPr>
        <w:pStyle w:val="3"/>
        <w:spacing w:line="273" w:lineRule="exact"/>
      </w:pPr>
      <w:r>
        <w:t>Типы</w:t>
      </w:r>
      <w:r>
        <w:rPr>
          <w:spacing w:val="-2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реакций. Признаки</w:t>
      </w:r>
      <w:r>
        <w:rPr>
          <w:spacing w:val="-1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реакций.</w:t>
      </w:r>
    </w:p>
    <w:p w14:paraId="2944DE7E" w14:textId="77777777" w:rsidR="00C14862" w:rsidRDefault="0069271D">
      <w:pPr>
        <w:pStyle w:val="a3"/>
        <w:spacing w:line="276" w:lineRule="auto"/>
        <w:ind w:left="943" w:right="225"/>
        <w:jc w:val="both"/>
      </w:pPr>
      <w:r>
        <w:t>Предметные</w:t>
      </w:r>
      <w:proofErr w:type="gramStart"/>
      <w:r>
        <w:t>:</w:t>
      </w:r>
      <w:r>
        <w:rPr>
          <w:spacing w:val="1"/>
        </w:rPr>
        <w:t xml:space="preserve"> </w:t>
      </w:r>
      <w:r>
        <w:rPr>
          <w:i/>
        </w:rPr>
        <w:t>Характеризовать</w:t>
      </w:r>
      <w:proofErr w:type="gramEnd"/>
      <w:r>
        <w:rPr>
          <w:i/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(реагенты</w:t>
      </w:r>
      <w:r>
        <w:rPr>
          <w:spacing w:val="1"/>
        </w:rPr>
        <w:t xml:space="preserve"> </w:t>
      </w:r>
      <w:r>
        <w:t>и продукты</w:t>
      </w:r>
      <w:r>
        <w:rPr>
          <w:spacing w:val="1"/>
        </w:rPr>
        <w:t xml:space="preserve"> </w:t>
      </w:r>
      <w:r>
        <w:t>реакции).</w:t>
      </w:r>
      <w:r>
        <w:rPr>
          <w:spacing w:val="1"/>
        </w:rPr>
        <w:t xml:space="preserve"> </w:t>
      </w:r>
      <w:r>
        <w:rPr>
          <w:i/>
        </w:rPr>
        <w:t>Описывать</w:t>
      </w:r>
      <w:r>
        <w:rPr>
          <w:i/>
          <w:spacing w:val="60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условия течения химических реакций.</w:t>
      </w:r>
      <w:r>
        <w:rPr>
          <w:spacing w:val="1"/>
        </w:rPr>
        <w:t xml:space="preserve"> </w:t>
      </w:r>
      <w:r>
        <w:rPr>
          <w:i/>
        </w:rPr>
        <w:t>Различать</w:t>
      </w:r>
      <w:r>
        <w:rPr>
          <w:i/>
          <w:spacing w:val="1"/>
        </w:rPr>
        <w:t xml:space="preserve"> </w:t>
      </w:r>
      <w:r>
        <w:t>экзотермические и эндотермические</w:t>
      </w:r>
      <w:r>
        <w:rPr>
          <w:spacing w:val="1"/>
        </w:rPr>
        <w:t xml:space="preserve"> </w:t>
      </w:r>
      <w:r>
        <w:t xml:space="preserve">реакции. </w:t>
      </w:r>
      <w:r>
        <w:rPr>
          <w:i/>
        </w:rPr>
        <w:t>Соотносить</w:t>
      </w:r>
      <w:r>
        <w:rPr>
          <w:i/>
          <w:spacing w:val="1"/>
        </w:rPr>
        <w:t xml:space="preserve"> </w:t>
      </w:r>
      <w:r>
        <w:t>реакции горения и</w:t>
      </w:r>
      <w:r>
        <w:rPr>
          <w:spacing w:val="1"/>
        </w:rPr>
        <w:t xml:space="preserve"> </w:t>
      </w:r>
      <w:r>
        <w:t>экзотермические</w:t>
      </w:r>
      <w:r>
        <w:rPr>
          <w:spacing w:val="-3"/>
        </w:rPr>
        <w:t xml:space="preserve"> </w:t>
      </w:r>
      <w:r>
        <w:t xml:space="preserve">реакции. </w:t>
      </w:r>
      <w:r>
        <w:rPr>
          <w:i/>
        </w:rPr>
        <w:t xml:space="preserve">Наблюдать </w:t>
      </w:r>
      <w:r>
        <w:t>и</w:t>
      </w:r>
      <w:r>
        <w:rPr>
          <w:spacing w:val="-5"/>
        </w:rPr>
        <w:t xml:space="preserve"> </w:t>
      </w:r>
      <w:r>
        <w:rPr>
          <w:i/>
        </w:rPr>
        <w:t xml:space="preserve">описывать </w:t>
      </w:r>
      <w:r>
        <w:t>химический</w:t>
      </w:r>
      <w:r>
        <w:rPr>
          <w:spacing w:val="-1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(родного) 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химии.</w:t>
      </w:r>
    </w:p>
    <w:p w14:paraId="52184DD5" w14:textId="77777777" w:rsidR="00C14862" w:rsidRDefault="0069271D">
      <w:pPr>
        <w:pStyle w:val="a3"/>
        <w:ind w:left="943" w:right="234"/>
        <w:jc w:val="both"/>
      </w:pPr>
      <w:r>
        <w:t>Метапредметные:</w:t>
      </w:r>
      <w:r>
        <w:rPr>
          <w:spacing w:val="1"/>
        </w:rPr>
        <w:t xml:space="preserve"> </w:t>
      </w:r>
      <w:r>
        <w:rPr>
          <w:i/>
        </w:rPr>
        <w:t xml:space="preserve">Умение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 преобразовывать</w:t>
      </w:r>
      <w:r>
        <w:rPr>
          <w:spacing w:val="1"/>
        </w:rPr>
        <w:t xml:space="preserve"> </w:t>
      </w:r>
      <w:r>
        <w:t>знаки и 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</w:p>
    <w:p w14:paraId="096EB7DA" w14:textId="77777777" w:rsidR="00C14862" w:rsidRDefault="0069271D">
      <w:pPr>
        <w:spacing w:line="275" w:lineRule="exact"/>
        <w:ind w:left="943"/>
        <w:jc w:val="both"/>
        <w:rPr>
          <w:i/>
          <w:sz w:val="24"/>
        </w:rPr>
      </w:pPr>
      <w:r>
        <w:rPr>
          <w:sz w:val="24"/>
        </w:rPr>
        <w:t>Личностные: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75"/>
          <w:sz w:val="24"/>
        </w:rPr>
        <w:t xml:space="preserve"> </w:t>
      </w:r>
      <w:r>
        <w:rPr>
          <w:sz w:val="24"/>
        </w:rPr>
        <w:t>целей</w:t>
      </w:r>
      <w:r>
        <w:rPr>
          <w:spacing w:val="7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7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себя</w:t>
      </w:r>
      <w:r>
        <w:rPr>
          <w:spacing w:val="74"/>
          <w:sz w:val="24"/>
        </w:rPr>
        <w:t xml:space="preserve"> </w:t>
      </w:r>
      <w:r>
        <w:rPr>
          <w:sz w:val="24"/>
        </w:rPr>
        <w:t>новых</w:t>
      </w:r>
      <w:r>
        <w:rPr>
          <w:spacing w:val="70"/>
          <w:sz w:val="24"/>
        </w:rPr>
        <w:t xml:space="preserve"> </w:t>
      </w:r>
      <w:r>
        <w:rPr>
          <w:sz w:val="24"/>
        </w:rPr>
        <w:t>задач.</w:t>
      </w:r>
      <w:r>
        <w:rPr>
          <w:spacing w:val="88"/>
          <w:sz w:val="24"/>
        </w:rPr>
        <w:t xml:space="preserve"> </w:t>
      </w:r>
      <w:r>
        <w:rPr>
          <w:i/>
          <w:sz w:val="24"/>
        </w:rPr>
        <w:t>Формирова</w:t>
      </w:r>
      <w:r>
        <w:rPr>
          <w:i/>
          <w:sz w:val="24"/>
        </w:rPr>
        <w:t>ние</w:t>
      </w:r>
    </w:p>
    <w:p w14:paraId="778FE701" w14:textId="77777777" w:rsidR="00C14862" w:rsidRDefault="0069271D">
      <w:pPr>
        <w:pStyle w:val="a3"/>
        <w:spacing w:line="275" w:lineRule="exact"/>
        <w:ind w:left="943"/>
        <w:jc w:val="both"/>
      </w:pPr>
      <w:r>
        <w:t>целостной</w:t>
      </w:r>
      <w:r>
        <w:rPr>
          <w:spacing w:val="-1"/>
        </w:rPr>
        <w:t xml:space="preserve"> </w:t>
      </w:r>
      <w:r>
        <w:t>естественно-научной картины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которой является</w:t>
      </w:r>
      <w:r>
        <w:rPr>
          <w:spacing w:val="-2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</w:t>
      </w:r>
    </w:p>
    <w:p w14:paraId="669E1622" w14:textId="77777777" w:rsidR="00C14862" w:rsidRDefault="00C14862">
      <w:pPr>
        <w:pStyle w:val="a3"/>
        <w:spacing w:before="5"/>
      </w:pPr>
    </w:p>
    <w:p w14:paraId="59C41175" w14:textId="77777777" w:rsidR="00C14862" w:rsidRDefault="0069271D">
      <w:pPr>
        <w:pStyle w:val="3"/>
      </w:pPr>
      <w:r>
        <w:t>Физические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разделения</w:t>
      </w:r>
      <w:r>
        <w:rPr>
          <w:spacing w:val="-2"/>
        </w:rPr>
        <w:t xml:space="preserve"> </w:t>
      </w:r>
      <w:r>
        <w:t>смесей.</w:t>
      </w:r>
    </w:p>
    <w:p w14:paraId="51DEA00D" w14:textId="77777777" w:rsidR="00C14862" w:rsidRDefault="00C14862">
      <w:pPr>
        <w:sectPr w:rsidR="00C14862">
          <w:pgSz w:w="16840" w:h="11910" w:orient="landscape"/>
          <w:pgMar w:top="1100" w:right="900" w:bottom="280" w:left="900" w:header="720" w:footer="720" w:gutter="0"/>
          <w:cols w:space="720"/>
        </w:sectPr>
      </w:pPr>
    </w:p>
    <w:p w14:paraId="64AEF7CD" w14:textId="77777777" w:rsidR="00C14862" w:rsidRDefault="0069271D">
      <w:pPr>
        <w:spacing w:before="78" w:line="276" w:lineRule="auto"/>
        <w:ind w:left="943" w:right="243"/>
        <w:rPr>
          <w:sz w:val="24"/>
        </w:rPr>
      </w:pPr>
      <w:r>
        <w:rPr>
          <w:sz w:val="24"/>
          <w:u w:val="single"/>
        </w:rPr>
        <w:lastRenderedPageBreak/>
        <w:t>Предметные</w:t>
      </w:r>
      <w:proofErr w:type="gramStart"/>
      <w:r>
        <w:rPr>
          <w:sz w:val="24"/>
        </w:rPr>
        <w:t xml:space="preserve">: </w:t>
      </w:r>
      <w:r>
        <w:rPr>
          <w:i/>
          <w:sz w:val="24"/>
        </w:rPr>
        <w:t>Различать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физические и химические явления, чистые вещества и смеси. </w:t>
      </w:r>
      <w:r>
        <w:rPr>
          <w:i/>
          <w:sz w:val="24"/>
        </w:rPr>
        <w:t xml:space="preserve">Классифицировать </w:t>
      </w:r>
      <w:r>
        <w:rPr>
          <w:sz w:val="24"/>
        </w:rPr>
        <w:t xml:space="preserve">смеси. 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смесей различного агрегатного состояния. </w:t>
      </w:r>
      <w:r>
        <w:rPr>
          <w:i/>
          <w:sz w:val="24"/>
        </w:rPr>
        <w:t xml:space="preserve">Устанавливать </w:t>
      </w:r>
      <w:r>
        <w:rPr>
          <w:sz w:val="24"/>
        </w:rPr>
        <w:t>причинно-следственные связи между физическими свойствами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z w:val="24"/>
        </w:rPr>
        <w:t>личать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их,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практическое значение.</w:t>
      </w:r>
    </w:p>
    <w:p w14:paraId="27654E96" w14:textId="77777777" w:rsidR="00C14862" w:rsidRDefault="0069271D">
      <w:pPr>
        <w:pStyle w:val="a3"/>
        <w:ind w:left="943" w:right="225"/>
        <w:jc w:val="both"/>
      </w:pPr>
      <w:r>
        <w:rPr>
          <w:u w:val="single"/>
        </w:rPr>
        <w:t>Метапредметные</w:t>
      </w:r>
      <w:proofErr w:type="gramStart"/>
      <w:r>
        <w:t xml:space="preserve">: </w:t>
      </w:r>
      <w:r>
        <w:rPr>
          <w:i/>
        </w:rPr>
        <w:t>Использовать</w:t>
      </w:r>
      <w:proofErr w:type="gramEnd"/>
      <w:r>
        <w:rPr>
          <w:i/>
        </w:rPr>
        <w:t xml:space="preserve"> </w:t>
      </w:r>
      <w:r>
        <w:t>основные интеллектуальные операции: анализ и синтез, сравнение и систематизация, обобщение и</w:t>
      </w:r>
      <w:r>
        <w:rPr>
          <w:spacing w:val="1"/>
        </w:rPr>
        <w:t xml:space="preserve"> </w:t>
      </w:r>
      <w:r>
        <w:t xml:space="preserve">конкретизация, </w:t>
      </w:r>
      <w:r>
        <w:rPr>
          <w:i/>
        </w:rPr>
        <w:t xml:space="preserve">выявление </w:t>
      </w:r>
      <w:r>
        <w:t xml:space="preserve">причинно-следственных связей и </w:t>
      </w:r>
      <w:r>
        <w:rPr>
          <w:i/>
        </w:rPr>
        <w:t xml:space="preserve">построение </w:t>
      </w:r>
      <w:r>
        <w:t>логического рассуждения и умозаключения (индуктивного,</w:t>
      </w:r>
      <w:r>
        <w:rPr>
          <w:spacing w:val="1"/>
        </w:rPr>
        <w:t xml:space="preserve"> </w:t>
      </w:r>
      <w:r>
        <w:t>дедуктивного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аналогии)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5"/>
        </w:rPr>
        <w:t xml:space="preserve"> </w:t>
      </w:r>
      <w:r>
        <w:t>содержания</w:t>
      </w:r>
    </w:p>
    <w:p w14:paraId="7484A588" w14:textId="77777777" w:rsidR="00C14862" w:rsidRDefault="0069271D">
      <w:pPr>
        <w:pStyle w:val="a3"/>
        <w:spacing w:before="1"/>
        <w:ind w:left="943" w:right="239"/>
        <w:jc w:val="both"/>
      </w:pPr>
      <w:r>
        <w:rPr>
          <w:u w:val="single"/>
        </w:rPr>
        <w:t>Личностные</w:t>
      </w:r>
      <w:r>
        <w:t>: Формирование ответственного отношения к учению, используя специально подобранные средства. Умение 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</w:t>
      </w:r>
      <w:r>
        <w:t>пеха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</w:t>
      </w:r>
    </w:p>
    <w:p w14:paraId="1FCF58D4" w14:textId="77777777" w:rsidR="00C14862" w:rsidRDefault="00C14862">
      <w:pPr>
        <w:pStyle w:val="a3"/>
        <w:spacing w:before="3"/>
      </w:pPr>
    </w:p>
    <w:p w14:paraId="708F91C2" w14:textId="77777777" w:rsidR="00C14862" w:rsidRDefault="0069271D">
      <w:pPr>
        <w:pStyle w:val="3"/>
        <w:spacing w:line="275" w:lineRule="exact"/>
      </w:pP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формулам</w:t>
      </w:r>
      <w:r>
        <w:rPr>
          <w:spacing w:val="-2"/>
        </w:rPr>
        <w:t xml:space="preserve"> </w:t>
      </w:r>
      <w:r>
        <w:t>веществ.</w:t>
      </w:r>
    </w:p>
    <w:p w14:paraId="4ED7AA06" w14:textId="77777777" w:rsidR="00C14862" w:rsidRDefault="0069271D">
      <w:pPr>
        <w:pStyle w:val="a3"/>
        <w:ind w:left="943" w:right="230"/>
        <w:jc w:val="both"/>
      </w:pPr>
      <w:r>
        <w:t>Предметные</w:t>
      </w:r>
      <w:proofErr w:type="gramStart"/>
      <w:r>
        <w:t>:</w:t>
      </w:r>
      <w:r>
        <w:rPr>
          <w:spacing w:val="1"/>
        </w:rPr>
        <w:t xml:space="preserve"> </w:t>
      </w:r>
      <w:r>
        <w:rPr>
          <w:i/>
        </w:rPr>
        <w:t>Отображать</w:t>
      </w:r>
      <w:proofErr w:type="gramEnd"/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rPr>
          <w:i/>
        </w:rPr>
        <w:t>Различать</w:t>
      </w:r>
      <w:r>
        <w:rPr>
          <w:i/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1"/>
        </w:rPr>
        <w:t xml:space="preserve"> </w:t>
      </w:r>
      <w:r>
        <w:t xml:space="preserve">относительную молекулярную массу вещества и массовую долю химического элемента </w:t>
      </w:r>
      <w:r>
        <w:t xml:space="preserve">в соединении. </w:t>
      </w:r>
      <w:r>
        <w:rPr>
          <w:i/>
        </w:rPr>
        <w:t xml:space="preserve">Транслировать </w:t>
      </w:r>
      <w:r>
        <w:t>информацию,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</w:t>
      </w:r>
    </w:p>
    <w:p w14:paraId="42A28D68" w14:textId="77777777" w:rsidR="00C14862" w:rsidRDefault="0069271D">
      <w:pPr>
        <w:pStyle w:val="a3"/>
        <w:ind w:left="943" w:right="238"/>
        <w:jc w:val="both"/>
      </w:pPr>
      <w:r>
        <w:t>Метапредметные:</w:t>
      </w:r>
      <w:r>
        <w:rPr>
          <w:spacing w:val="1"/>
        </w:rPr>
        <w:t xml:space="preserve"> </w:t>
      </w:r>
      <w:r>
        <w:rPr>
          <w:i/>
        </w:rPr>
        <w:t xml:space="preserve">Умение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 преобразовывать</w:t>
      </w:r>
      <w:r>
        <w:rPr>
          <w:spacing w:val="1"/>
        </w:rPr>
        <w:t xml:space="preserve"> </w:t>
      </w:r>
      <w:r>
        <w:t>знаки 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rPr>
          <w:i/>
        </w:rPr>
        <w:t>использование</w:t>
      </w:r>
      <w:r>
        <w:rPr>
          <w:i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конкретизации</w:t>
      </w:r>
    </w:p>
    <w:p w14:paraId="7117B7D4" w14:textId="77777777" w:rsidR="00C14862" w:rsidRDefault="0069271D">
      <w:pPr>
        <w:pStyle w:val="a3"/>
        <w:ind w:left="943" w:right="234"/>
        <w:jc w:val="both"/>
      </w:pPr>
      <w:r>
        <w:t xml:space="preserve">Личностные: </w:t>
      </w:r>
      <w:r>
        <w:rPr>
          <w:i/>
        </w:rPr>
        <w:t xml:space="preserve">Овладение </w:t>
      </w:r>
      <w:r>
        <w:t>современным языком, соответствующим уровню развития науки и общественной практики, в том числе и</w:t>
      </w:r>
      <w:r>
        <w:rPr>
          <w:spacing w:val="1"/>
        </w:rPr>
        <w:t xml:space="preserve"> </w:t>
      </w:r>
      <w:r>
        <w:t>химическим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оценить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усп</w:t>
      </w:r>
      <w:r>
        <w:t>еха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</w:p>
    <w:p w14:paraId="35F4332E" w14:textId="77777777" w:rsidR="00C14862" w:rsidRDefault="00C14862">
      <w:pPr>
        <w:pStyle w:val="a3"/>
        <w:spacing w:before="2"/>
      </w:pPr>
    </w:p>
    <w:p w14:paraId="745C4C97" w14:textId="77777777" w:rsidR="00C14862" w:rsidRDefault="0069271D">
      <w:pPr>
        <w:pStyle w:val="3"/>
        <w:spacing w:line="275" w:lineRule="exact"/>
      </w:pPr>
      <w:r>
        <w:t>Расчеты по уравнениям</w:t>
      </w:r>
      <w:r>
        <w:rPr>
          <w:spacing w:val="-6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реакций.</w:t>
      </w:r>
    </w:p>
    <w:p w14:paraId="13F337BE" w14:textId="77777777" w:rsidR="00C14862" w:rsidRDefault="0069271D">
      <w:pPr>
        <w:pStyle w:val="a3"/>
        <w:ind w:left="943" w:right="226"/>
        <w:jc w:val="both"/>
      </w:pPr>
      <w:r>
        <w:t>Предметные</w:t>
      </w:r>
      <w:proofErr w:type="gramStart"/>
      <w:r>
        <w:t>:</w:t>
      </w:r>
      <w:r>
        <w:rPr>
          <w:spacing w:val="1"/>
        </w:rPr>
        <w:t xml:space="preserve"> </w:t>
      </w:r>
      <w:r>
        <w:rPr>
          <w:i/>
        </w:rPr>
        <w:t>Характеризовать</w:t>
      </w:r>
      <w:proofErr w:type="gramEnd"/>
      <w:r>
        <w:rPr>
          <w:i/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rPr>
          <w:i/>
        </w:rPr>
        <w:t>Решать</w:t>
      </w:r>
      <w:r>
        <w:rPr>
          <w:i/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вещества»,</w:t>
      </w:r>
      <w:r>
        <w:rPr>
          <w:spacing w:val="3"/>
        </w:rPr>
        <w:t xml:space="preserve"> </w:t>
      </w:r>
      <w:r>
        <w:t>«молярная</w:t>
      </w:r>
      <w:r>
        <w:rPr>
          <w:spacing w:val="2"/>
        </w:rPr>
        <w:t xml:space="preserve"> </w:t>
      </w:r>
      <w:r>
        <w:t>масса»,</w:t>
      </w:r>
      <w:r>
        <w:rPr>
          <w:spacing w:val="3"/>
        </w:rPr>
        <w:t xml:space="preserve"> </w:t>
      </w:r>
      <w:r>
        <w:t>«молярный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газов»,</w:t>
      </w:r>
      <w:r>
        <w:rPr>
          <w:spacing w:val="3"/>
        </w:rPr>
        <w:t xml:space="preserve"> </w:t>
      </w:r>
      <w:r>
        <w:t>«постоянная</w:t>
      </w:r>
      <w:r>
        <w:rPr>
          <w:spacing w:val="-4"/>
        </w:rPr>
        <w:t xml:space="preserve"> </w:t>
      </w:r>
      <w:r>
        <w:t>Авогадро»</w:t>
      </w:r>
    </w:p>
    <w:p w14:paraId="74AE234D" w14:textId="77777777" w:rsidR="00C14862" w:rsidRDefault="0069271D">
      <w:pPr>
        <w:pStyle w:val="a3"/>
        <w:ind w:left="943" w:right="231"/>
        <w:jc w:val="both"/>
      </w:pPr>
      <w:r>
        <w:t>Метапредметные:</w:t>
      </w:r>
      <w:r>
        <w:rPr>
          <w:spacing w:val="1"/>
        </w:rPr>
        <w:t xml:space="preserve"> </w:t>
      </w:r>
      <w:r>
        <w:rPr>
          <w:i/>
        </w:rPr>
        <w:t xml:space="preserve">Умение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 преобразовывать</w:t>
      </w:r>
      <w:r>
        <w:rPr>
          <w:spacing w:val="1"/>
        </w:rPr>
        <w:t xml:space="preserve"> </w:t>
      </w:r>
      <w:r>
        <w:t>знаки и 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</w:t>
      </w:r>
      <w:r>
        <w:rPr>
          <w:spacing w:val="1"/>
        </w:rPr>
        <w:t xml:space="preserve"> </w:t>
      </w:r>
      <w:r>
        <w:t xml:space="preserve">познавательных задач; </w:t>
      </w:r>
      <w:r>
        <w:rPr>
          <w:i/>
        </w:rPr>
        <w:t xml:space="preserve">соотнесение </w:t>
      </w:r>
      <w:r>
        <w:t xml:space="preserve">своих действий с планируемыми результатами, </w:t>
      </w:r>
      <w:r>
        <w:rPr>
          <w:i/>
        </w:rPr>
        <w:t xml:space="preserve">осуществление </w:t>
      </w:r>
      <w:r>
        <w:t>ко</w:t>
      </w:r>
      <w:r>
        <w:t>нтроля своей деятельности в</w:t>
      </w:r>
      <w:r>
        <w:rPr>
          <w:spacing w:val="1"/>
        </w:rPr>
        <w:t xml:space="preserve"> </w:t>
      </w:r>
      <w:r>
        <w:t>процессе достижения</w:t>
      </w:r>
      <w:r>
        <w:rPr>
          <w:spacing w:val="2"/>
        </w:rPr>
        <w:t xml:space="preserve"> </w:t>
      </w:r>
      <w:r>
        <w:t>результата,</w:t>
      </w:r>
      <w:r>
        <w:rPr>
          <w:spacing w:val="6"/>
        </w:rPr>
        <w:t xml:space="preserve"> </w:t>
      </w:r>
      <w:r>
        <w:rPr>
          <w:i/>
        </w:rPr>
        <w:t>определение</w:t>
      </w:r>
      <w:r>
        <w:rPr>
          <w:i/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14:paraId="578D326A" w14:textId="77777777" w:rsidR="00C14862" w:rsidRDefault="0069271D">
      <w:pPr>
        <w:pStyle w:val="a3"/>
        <w:spacing w:line="242" w:lineRule="auto"/>
        <w:ind w:left="943" w:right="234"/>
        <w:jc w:val="both"/>
      </w:pPr>
      <w:r>
        <w:t xml:space="preserve">Личностные: </w:t>
      </w:r>
      <w:r>
        <w:rPr>
          <w:i/>
        </w:rPr>
        <w:t xml:space="preserve">Овладение </w:t>
      </w:r>
      <w:r>
        <w:t>современным языком, соответствующим уровню развития науки и общественной практики, в том числе и</w:t>
      </w:r>
      <w:r>
        <w:rPr>
          <w:spacing w:val="1"/>
        </w:rPr>
        <w:t xml:space="preserve"> </w:t>
      </w:r>
      <w:r>
        <w:t>химическим</w:t>
      </w:r>
    </w:p>
    <w:p w14:paraId="5ED3E6A5" w14:textId="77777777" w:rsidR="00C14862" w:rsidRDefault="00C14862">
      <w:pPr>
        <w:pStyle w:val="a3"/>
        <w:spacing w:before="11"/>
        <w:rPr>
          <w:sz w:val="23"/>
        </w:rPr>
      </w:pPr>
    </w:p>
    <w:p w14:paraId="0244357E" w14:textId="77777777" w:rsidR="00C14862" w:rsidRDefault="0069271D">
      <w:pPr>
        <w:pStyle w:val="3"/>
        <w:spacing w:line="272" w:lineRule="exact"/>
        <w:jc w:val="left"/>
      </w:pPr>
      <w:r>
        <w:t>Расчеты с</w:t>
      </w:r>
      <w:r>
        <w:rPr>
          <w:spacing w:val="-2"/>
        </w:rPr>
        <w:t xml:space="preserve"> </w:t>
      </w:r>
      <w:r>
        <w:t>исполь</w:t>
      </w:r>
      <w:r>
        <w:t>зованием</w:t>
      </w:r>
      <w:r>
        <w:rPr>
          <w:spacing w:val="-6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смеси».</w:t>
      </w:r>
    </w:p>
    <w:p w14:paraId="0DC4C552" w14:textId="77777777" w:rsidR="00C14862" w:rsidRDefault="0069271D">
      <w:pPr>
        <w:pStyle w:val="a3"/>
        <w:ind w:left="943" w:right="1131"/>
      </w:pPr>
      <w:r>
        <w:t>Предметные</w:t>
      </w:r>
      <w:proofErr w:type="gramStart"/>
      <w:r>
        <w:t xml:space="preserve">: </w:t>
      </w:r>
      <w:r>
        <w:rPr>
          <w:i/>
        </w:rPr>
        <w:t>Объяснять</w:t>
      </w:r>
      <w:proofErr w:type="gramEnd"/>
      <w:r>
        <w:t xml:space="preserve">, что такое «массовая доля вещества в составе смеси». </w:t>
      </w:r>
      <w:r>
        <w:rPr>
          <w:i/>
        </w:rPr>
        <w:t xml:space="preserve">Устанавливать </w:t>
      </w:r>
      <w:r>
        <w:t>аналогии с объёмной долей</w:t>
      </w:r>
      <w:r>
        <w:rPr>
          <w:spacing w:val="1"/>
        </w:rPr>
        <w:t xml:space="preserve"> </w:t>
      </w:r>
      <w:r>
        <w:t xml:space="preserve">компонентов газовой смеси. </w:t>
      </w:r>
      <w:r>
        <w:rPr>
          <w:i/>
        </w:rPr>
        <w:t xml:space="preserve">Решать </w:t>
      </w:r>
      <w:r>
        <w:t>задачи с использованием понятий «массовая доля элемента в веществе», «массовая доля</w:t>
      </w:r>
      <w:r>
        <w:rPr>
          <w:spacing w:val="-58"/>
        </w:rPr>
        <w:t xml:space="preserve"> </w:t>
      </w:r>
      <w:r>
        <w:t>растворенного вещества»,</w:t>
      </w:r>
      <w:r>
        <w:rPr>
          <w:spacing w:val="3"/>
        </w:rPr>
        <w:t xml:space="preserve"> </w:t>
      </w:r>
      <w:r>
        <w:t>«объемная</w:t>
      </w:r>
      <w:r>
        <w:rPr>
          <w:spacing w:val="-4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вещества»,</w:t>
      </w:r>
      <w:r>
        <w:rPr>
          <w:spacing w:val="3"/>
        </w:rPr>
        <w:t xml:space="preserve"> </w:t>
      </w:r>
      <w:r>
        <w:t>«массовая</w:t>
      </w:r>
      <w:r>
        <w:rPr>
          <w:spacing w:val="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 смеси».</w:t>
      </w:r>
    </w:p>
    <w:p w14:paraId="50D28427" w14:textId="77777777" w:rsidR="00C14862" w:rsidRDefault="00C14862">
      <w:pPr>
        <w:sectPr w:rsidR="00C14862">
          <w:pgSz w:w="16840" w:h="11910" w:orient="landscape"/>
          <w:pgMar w:top="760" w:right="900" w:bottom="280" w:left="900" w:header="720" w:footer="720" w:gutter="0"/>
          <w:cols w:space="720"/>
        </w:sectPr>
      </w:pPr>
    </w:p>
    <w:p w14:paraId="3724A0D6" w14:textId="77777777" w:rsidR="00C14862" w:rsidRDefault="0069271D">
      <w:pPr>
        <w:pStyle w:val="a3"/>
        <w:spacing w:before="78"/>
        <w:ind w:left="943" w:right="231"/>
        <w:jc w:val="both"/>
      </w:pPr>
      <w:r>
        <w:lastRenderedPageBreak/>
        <w:t>Метапредметные:</w:t>
      </w:r>
      <w:r>
        <w:rPr>
          <w:spacing w:val="1"/>
        </w:rPr>
        <w:t xml:space="preserve"> </w:t>
      </w:r>
      <w:r>
        <w:rPr>
          <w:i/>
        </w:rPr>
        <w:t xml:space="preserve">Умение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 пре</w:t>
      </w:r>
      <w:r>
        <w:t>образовывать</w:t>
      </w:r>
      <w:r>
        <w:rPr>
          <w:spacing w:val="1"/>
        </w:rPr>
        <w:t xml:space="preserve"> </w:t>
      </w:r>
      <w:r>
        <w:t>знаки и 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 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учебных и</w:t>
      </w:r>
      <w:r>
        <w:rPr>
          <w:spacing w:val="1"/>
        </w:rPr>
        <w:t xml:space="preserve"> </w:t>
      </w:r>
      <w:r>
        <w:t xml:space="preserve">познавательных задач; </w:t>
      </w:r>
      <w:r>
        <w:rPr>
          <w:i/>
        </w:rPr>
        <w:t xml:space="preserve">соотнесение </w:t>
      </w:r>
      <w:r>
        <w:t xml:space="preserve">своих действий с планируемыми результатами, </w:t>
      </w:r>
      <w:r>
        <w:rPr>
          <w:i/>
        </w:rPr>
        <w:t xml:space="preserve">осуществление </w:t>
      </w:r>
      <w:r>
        <w:t>контроля своей деятельности в</w:t>
      </w:r>
      <w:r>
        <w:rPr>
          <w:spacing w:val="1"/>
        </w:rPr>
        <w:t xml:space="preserve"> </w:t>
      </w:r>
      <w:r>
        <w:t>процессе достижения</w:t>
      </w:r>
      <w:r>
        <w:rPr>
          <w:spacing w:val="2"/>
        </w:rPr>
        <w:t xml:space="preserve"> </w:t>
      </w:r>
      <w:r>
        <w:t>результата,</w:t>
      </w:r>
      <w:r>
        <w:rPr>
          <w:spacing w:val="6"/>
        </w:rPr>
        <w:t xml:space="preserve"> </w:t>
      </w:r>
      <w:r>
        <w:rPr>
          <w:i/>
        </w:rPr>
        <w:t>определение</w:t>
      </w:r>
      <w:r>
        <w:rPr>
          <w:i/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р</w:t>
      </w:r>
      <w:r>
        <w:t>ешении</w:t>
      </w:r>
      <w:r>
        <w:rPr>
          <w:spacing w:val="-2"/>
        </w:rPr>
        <w:t xml:space="preserve"> </w:t>
      </w:r>
      <w:r>
        <w:t>задач.</w:t>
      </w:r>
    </w:p>
    <w:p w14:paraId="133B1553" w14:textId="77777777" w:rsidR="00C14862" w:rsidRDefault="0069271D">
      <w:pPr>
        <w:pStyle w:val="a3"/>
        <w:spacing w:before="3"/>
        <w:ind w:left="943"/>
        <w:jc w:val="both"/>
      </w:pPr>
      <w:r>
        <w:t>Личностные</w:t>
      </w:r>
      <w:proofErr w:type="gramStart"/>
      <w:r>
        <w:t>:</w:t>
      </w:r>
      <w:r>
        <w:rPr>
          <w:spacing w:val="-3"/>
        </w:rPr>
        <w:t xml:space="preserve"> </w:t>
      </w:r>
      <w:r>
        <w:t>Оценивают</w:t>
      </w:r>
      <w:proofErr w:type="gramEnd"/>
      <w:r>
        <w:rPr>
          <w:spacing w:val="-3"/>
        </w:rPr>
        <w:t xml:space="preserve"> </w:t>
      </w:r>
      <w:r>
        <w:t>собственную учебную</w:t>
      </w:r>
      <w:r>
        <w:rPr>
          <w:spacing w:val="-5"/>
        </w:rPr>
        <w:t xml:space="preserve"> </w:t>
      </w:r>
      <w:r>
        <w:t>деятельность;</w:t>
      </w:r>
      <w:r>
        <w:rPr>
          <w:spacing w:val="-7"/>
        </w:rPr>
        <w:t xml:space="preserve"> </w:t>
      </w:r>
      <w:r>
        <w:t>сохраняют</w:t>
      </w:r>
      <w:r>
        <w:rPr>
          <w:spacing w:val="-3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деятельности.</w:t>
      </w:r>
    </w:p>
    <w:p w14:paraId="5CADD3FD" w14:textId="77777777" w:rsidR="00C14862" w:rsidRDefault="00C14862">
      <w:pPr>
        <w:pStyle w:val="a3"/>
        <w:spacing w:before="4"/>
      </w:pPr>
    </w:p>
    <w:p w14:paraId="13AA6BA7" w14:textId="77777777" w:rsidR="00C14862" w:rsidRDefault="0069271D">
      <w:pPr>
        <w:pStyle w:val="3"/>
        <w:spacing w:before="1"/>
      </w:pPr>
      <w:r>
        <w:t>Повторить</w:t>
      </w:r>
      <w:r>
        <w:rPr>
          <w:spacing w:val="-2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класса: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07"/>
        <w:gridCol w:w="4931"/>
      </w:tblGrid>
      <w:tr w:rsidR="00C14862" w14:paraId="46F2CDE0" w14:textId="77777777">
        <w:trPr>
          <w:trHeight w:val="277"/>
        </w:trPr>
        <w:tc>
          <w:tcPr>
            <w:tcW w:w="1954" w:type="dxa"/>
          </w:tcPr>
          <w:p w14:paraId="0BF097E0" w14:textId="77777777" w:rsidR="00C14862" w:rsidRDefault="0069271D">
            <w:pPr>
              <w:pStyle w:val="TableParagraph"/>
              <w:spacing w:line="258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7907" w:type="dxa"/>
          </w:tcPr>
          <w:p w14:paraId="27FF1450" w14:textId="77777777" w:rsidR="00C14862" w:rsidRDefault="006927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931" w:type="dxa"/>
          </w:tcPr>
          <w:p w14:paraId="7FBB13C8" w14:textId="77777777" w:rsidR="00C14862" w:rsidRDefault="0069271D">
            <w:pPr>
              <w:pStyle w:val="TableParagraph"/>
              <w:spacing w:line="258" w:lineRule="exact"/>
              <w:ind w:left="1904" w:right="189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C14862" w14:paraId="6F71B547" w14:textId="77777777">
        <w:trPr>
          <w:trHeight w:val="950"/>
        </w:trPr>
        <w:tc>
          <w:tcPr>
            <w:tcW w:w="1954" w:type="dxa"/>
          </w:tcPr>
          <w:p w14:paraId="6BD0EBB4" w14:textId="77777777" w:rsidR="00C14862" w:rsidRDefault="0069271D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07" w:type="dxa"/>
          </w:tcPr>
          <w:p w14:paraId="48EF56B8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Азот.</w:t>
            </w:r>
          </w:p>
          <w:p w14:paraId="20DEB447" w14:textId="77777777" w:rsidR="00C14862" w:rsidRDefault="0069271D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 веществ.</w:t>
            </w:r>
          </w:p>
        </w:tc>
        <w:tc>
          <w:tcPr>
            <w:tcW w:w="4931" w:type="dxa"/>
          </w:tcPr>
          <w:p w14:paraId="1AB6BCB2" w14:textId="77777777" w:rsidR="00C14862" w:rsidRDefault="0069271D">
            <w:pPr>
              <w:pStyle w:val="TableParagraph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02.12.2020</w:t>
            </w:r>
          </w:p>
        </w:tc>
      </w:tr>
      <w:tr w:rsidR="00C14862" w14:paraId="177FEEC2" w14:textId="77777777">
        <w:trPr>
          <w:trHeight w:val="950"/>
        </w:trPr>
        <w:tc>
          <w:tcPr>
            <w:tcW w:w="1954" w:type="dxa"/>
          </w:tcPr>
          <w:p w14:paraId="784462F8" w14:textId="77777777" w:rsidR="00C14862" w:rsidRDefault="0069271D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7" w:type="dxa"/>
          </w:tcPr>
          <w:p w14:paraId="7295BFCC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Аммиак.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</w:p>
          <w:p w14:paraId="75EBF11D" w14:textId="77777777" w:rsidR="00C14862" w:rsidRDefault="0069271D">
            <w:pPr>
              <w:pStyle w:val="TableParagraph"/>
              <w:spacing w:before="200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 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931" w:type="dxa"/>
          </w:tcPr>
          <w:p w14:paraId="778DD70C" w14:textId="77777777" w:rsidR="00C14862" w:rsidRDefault="0069271D">
            <w:pPr>
              <w:pStyle w:val="TableParagraph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04.12.2020</w:t>
            </w:r>
          </w:p>
        </w:tc>
      </w:tr>
      <w:tr w:rsidR="00C14862" w14:paraId="2DAD03B5" w14:textId="77777777">
        <w:trPr>
          <w:trHeight w:val="955"/>
        </w:trPr>
        <w:tc>
          <w:tcPr>
            <w:tcW w:w="1954" w:type="dxa"/>
          </w:tcPr>
          <w:p w14:paraId="21F744A5" w14:textId="77777777" w:rsidR="00C14862" w:rsidRDefault="0069271D">
            <w:pPr>
              <w:pStyle w:val="TableParagraph"/>
              <w:spacing w:line="273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07" w:type="dxa"/>
          </w:tcPr>
          <w:p w14:paraId="26114250" w14:textId="77777777" w:rsidR="00C14862" w:rsidRDefault="006927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свойств».</w:t>
            </w:r>
          </w:p>
          <w:p w14:paraId="7F29BEC4" w14:textId="77777777" w:rsidR="00C14862" w:rsidRDefault="0069271D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4931" w:type="dxa"/>
          </w:tcPr>
          <w:p w14:paraId="7F885EE2" w14:textId="77777777" w:rsidR="00C14862" w:rsidRDefault="0069271D">
            <w:pPr>
              <w:pStyle w:val="TableParagraph"/>
              <w:spacing w:line="273" w:lineRule="exact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08.12.2020</w:t>
            </w:r>
          </w:p>
        </w:tc>
      </w:tr>
      <w:tr w:rsidR="00C14862" w14:paraId="3424F956" w14:textId="77777777">
        <w:trPr>
          <w:trHeight w:val="950"/>
        </w:trPr>
        <w:tc>
          <w:tcPr>
            <w:tcW w:w="1954" w:type="dxa"/>
          </w:tcPr>
          <w:p w14:paraId="6173F71E" w14:textId="77777777" w:rsidR="00C14862" w:rsidRDefault="0069271D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07" w:type="dxa"/>
          </w:tcPr>
          <w:p w14:paraId="38DC14DD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</w:p>
          <w:p w14:paraId="6E192964" w14:textId="77777777" w:rsidR="00C14862" w:rsidRDefault="0069271D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Признаки 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931" w:type="dxa"/>
          </w:tcPr>
          <w:p w14:paraId="5655C9A1" w14:textId="77777777" w:rsidR="00C14862" w:rsidRDefault="0069271D">
            <w:pPr>
              <w:pStyle w:val="TableParagraph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</w:tr>
      <w:tr w:rsidR="00C14862" w14:paraId="34E3C131" w14:textId="77777777">
        <w:trPr>
          <w:trHeight w:val="955"/>
        </w:trPr>
        <w:tc>
          <w:tcPr>
            <w:tcW w:w="1954" w:type="dxa"/>
          </w:tcPr>
          <w:p w14:paraId="097E158A" w14:textId="77777777" w:rsidR="00C14862" w:rsidRDefault="00C14862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450CF293" w14:textId="77777777" w:rsidR="00C14862" w:rsidRDefault="0069271D">
            <w:pPr>
              <w:pStyle w:val="TableParagraph"/>
              <w:spacing w:line="240" w:lineRule="auto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07" w:type="dxa"/>
          </w:tcPr>
          <w:p w14:paraId="1CC2C806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778040C1" w14:textId="77777777" w:rsidR="00C14862" w:rsidRDefault="0069271D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4931" w:type="dxa"/>
          </w:tcPr>
          <w:p w14:paraId="0E411D42" w14:textId="77777777" w:rsidR="00C14862" w:rsidRDefault="00C14862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14:paraId="730C2B3D" w14:textId="77777777" w:rsidR="00C14862" w:rsidRDefault="0069271D">
            <w:pPr>
              <w:pStyle w:val="TableParagraph"/>
              <w:spacing w:line="240" w:lineRule="auto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</w:tr>
      <w:tr w:rsidR="00C14862" w14:paraId="5792388D" w14:textId="77777777">
        <w:trPr>
          <w:trHeight w:val="950"/>
        </w:trPr>
        <w:tc>
          <w:tcPr>
            <w:tcW w:w="1954" w:type="dxa"/>
          </w:tcPr>
          <w:p w14:paraId="20773C5C" w14:textId="77777777" w:rsidR="00C14862" w:rsidRDefault="0069271D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07" w:type="dxa"/>
          </w:tcPr>
          <w:p w14:paraId="19535ACF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Фосфор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соединения.</w:t>
            </w:r>
          </w:p>
          <w:p w14:paraId="2DCF7252" w14:textId="77777777" w:rsidR="00C14862" w:rsidRDefault="0069271D">
            <w:pPr>
              <w:pStyle w:val="TableParagraph"/>
              <w:spacing w:before="200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 веществ.</w:t>
            </w:r>
          </w:p>
        </w:tc>
        <w:tc>
          <w:tcPr>
            <w:tcW w:w="4931" w:type="dxa"/>
          </w:tcPr>
          <w:p w14:paraId="0A617355" w14:textId="77777777" w:rsidR="00C14862" w:rsidRDefault="0069271D">
            <w:pPr>
              <w:pStyle w:val="TableParagraph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</w:tr>
      <w:tr w:rsidR="00C14862" w14:paraId="119E4DC3" w14:textId="77777777">
        <w:trPr>
          <w:trHeight w:val="950"/>
        </w:trPr>
        <w:tc>
          <w:tcPr>
            <w:tcW w:w="1954" w:type="dxa"/>
          </w:tcPr>
          <w:p w14:paraId="1F906DAA" w14:textId="77777777" w:rsidR="00C14862" w:rsidRDefault="0069271D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07" w:type="dxa"/>
          </w:tcPr>
          <w:p w14:paraId="02CBD094" w14:textId="77777777" w:rsidR="00C14862" w:rsidRDefault="006927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IVА- группы.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Углерод.</w:t>
            </w:r>
          </w:p>
          <w:p w14:paraId="600D6B9F" w14:textId="77777777" w:rsidR="00C14862" w:rsidRDefault="0069271D">
            <w:pPr>
              <w:pStyle w:val="TableParagraph"/>
              <w:spacing w:before="199" w:line="240" w:lineRule="auto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Расчеты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4931" w:type="dxa"/>
          </w:tcPr>
          <w:p w14:paraId="7DE692E5" w14:textId="77777777" w:rsidR="00C14862" w:rsidRDefault="0069271D">
            <w:pPr>
              <w:pStyle w:val="TableParagraph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</w:tr>
      <w:tr w:rsidR="00C14862" w14:paraId="4B5FD01E" w14:textId="77777777">
        <w:trPr>
          <w:trHeight w:val="556"/>
        </w:trPr>
        <w:tc>
          <w:tcPr>
            <w:tcW w:w="1954" w:type="dxa"/>
          </w:tcPr>
          <w:p w14:paraId="0119DAFB" w14:textId="77777777" w:rsidR="00C14862" w:rsidRDefault="0069271D">
            <w:pPr>
              <w:pStyle w:val="TableParagraph"/>
              <w:spacing w:line="273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07" w:type="dxa"/>
          </w:tcPr>
          <w:p w14:paraId="57F277F2" w14:textId="77777777" w:rsidR="00C14862" w:rsidRDefault="0069271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углерода.</w:t>
            </w:r>
          </w:p>
          <w:p w14:paraId="0BF05191" w14:textId="77777777" w:rsidR="00C14862" w:rsidRDefault="0069271D">
            <w:pPr>
              <w:pStyle w:val="TableParagraph"/>
              <w:tabs>
                <w:tab w:val="left" w:pos="2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Расчеты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</w:p>
        </w:tc>
        <w:tc>
          <w:tcPr>
            <w:tcW w:w="4931" w:type="dxa"/>
          </w:tcPr>
          <w:p w14:paraId="1D75CDAB" w14:textId="77777777" w:rsidR="00C14862" w:rsidRDefault="0069271D">
            <w:pPr>
              <w:pStyle w:val="TableParagraph"/>
              <w:spacing w:line="273" w:lineRule="exact"/>
              <w:ind w:left="1908" w:right="1893"/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</w:tr>
    </w:tbl>
    <w:p w14:paraId="35BFF52D" w14:textId="77777777" w:rsidR="00C14862" w:rsidRDefault="00C14862">
      <w:pPr>
        <w:spacing w:line="273" w:lineRule="exact"/>
        <w:jc w:val="center"/>
        <w:rPr>
          <w:sz w:val="24"/>
        </w:rPr>
        <w:sectPr w:rsidR="00C14862">
          <w:pgSz w:w="16840" w:h="11910" w:orient="landscape"/>
          <w:pgMar w:top="7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07"/>
        <w:gridCol w:w="4931"/>
      </w:tblGrid>
      <w:tr w:rsidR="00C14862" w14:paraId="33110341" w14:textId="77777777">
        <w:trPr>
          <w:trHeight w:val="277"/>
        </w:trPr>
        <w:tc>
          <w:tcPr>
            <w:tcW w:w="1954" w:type="dxa"/>
          </w:tcPr>
          <w:p w14:paraId="202D96DE" w14:textId="77777777" w:rsidR="00C14862" w:rsidRDefault="00C148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07" w:type="dxa"/>
          </w:tcPr>
          <w:p w14:paraId="10017C1F" w14:textId="77777777" w:rsidR="00C14862" w:rsidRDefault="006927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смеси».</w:t>
            </w:r>
          </w:p>
        </w:tc>
        <w:tc>
          <w:tcPr>
            <w:tcW w:w="4931" w:type="dxa"/>
          </w:tcPr>
          <w:p w14:paraId="240370F4" w14:textId="77777777" w:rsidR="00C14862" w:rsidRDefault="00C1486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EB69A73" w14:textId="77777777" w:rsidR="00000000" w:rsidRDefault="0069271D"/>
    <w:sectPr w:rsidR="00000000">
      <w:pgSz w:w="1684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62"/>
    <w:rsid w:val="0069271D"/>
    <w:rsid w:val="00C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925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56"/>
      <w:ind w:left="2358" w:right="23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597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95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59"/>
    <w:rsid w:val="0069271D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2021-04-25T17:38:00Z</dcterms:created>
  <dcterms:modified xsi:type="dcterms:W3CDTF">2021-04-25T17:38:00Z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