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21" w:rsidRDefault="00C85053" w:rsidP="009C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0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7229" cy="8505825"/>
            <wp:effectExtent l="0" t="0" r="0" b="0"/>
            <wp:docPr id="5" name="Рисунок 5" descr="C:\Users\4_Кабинет\Desktop\На сайт программы\Ю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На сайт программы\Юшк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68" cy="85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21" w:rsidRDefault="003B1E2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053" w:rsidRDefault="00C85053" w:rsidP="00C85053">
      <w:pPr>
        <w:tabs>
          <w:tab w:val="left" w:pos="40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C85053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C85053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C85053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C85053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B53650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________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  <w:r w:rsidRPr="0068011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24"/>
          <w:szCs w:val="24"/>
        </w:rPr>
      </w:pPr>
      <w:r w:rsidRPr="001B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B0808" w:rsidRPr="001B0808" w:rsidRDefault="001B0808" w:rsidP="001B0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Pr="001B0808">
        <w:rPr>
          <w:rFonts w:ascii="Times New Roman" w:hAnsi="Times New Roman" w:cs="Times New Roman"/>
          <w:b/>
          <w:sz w:val="24"/>
          <w:szCs w:val="24"/>
        </w:rPr>
        <w:t xml:space="preserve">       5 «а» класс</w:t>
      </w:r>
    </w:p>
    <w:tbl>
      <w:tblPr>
        <w:tblStyle w:val="a4"/>
        <w:tblpPr w:leftFromText="180" w:rightFromText="180" w:vertAnchor="page" w:horzAnchor="margin" w:tblpXSpec="center" w:tblpY="3121"/>
        <w:tblW w:w="10950" w:type="dxa"/>
        <w:tblLayout w:type="fixed"/>
        <w:tblLook w:val="04A0" w:firstRow="1" w:lastRow="0" w:firstColumn="1" w:lastColumn="0" w:noHBand="0" w:noVBand="1"/>
      </w:tblPr>
      <w:tblGrid>
        <w:gridCol w:w="2371"/>
        <w:gridCol w:w="1281"/>
        <w:gridCol w:w="3122"/>
        <w:gridCol w:w="2487"/>
        <w:gridCol w:w="1689"/>
      </w:tblGrid>
      <w:tr w:rsidR="001B0808" w:rsidRPr="001B0808" w:rsidTr="001B0808">
        <w:tc>
          <w:tcPr>
            <w:tcW w:w="237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8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1B0808" w:rsidRPr="001B0808" w:rsidTr="001B0808">
        <w:tc>
          <w:tcPr>
            <w:tcW w:w="237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Рассказ о семье</w:t>
            </w:r>
          </w:p>
        </w:tc>
        <w:tc>
          <w:tcPr>
            <w:tcW w:w="128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мероприятия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Рассказ о семье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B0808" w:rsidRPr="001B0808" w:rsidTr="001B0808">
        <w:tc>
          <w:tcPr>
            <w:tcW w:w="237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Родственные связи</w:t>
            </w:r>
          </w:p>
        </w:tc>
        <w:tc>
          <w:tcPr>
            <w:tcW w:w="128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Родственные связи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B0808" w:rsidRPr="001B0808" w:rsidTr="001B0808">
        <w:tc>
          <w:tcPr>
            <w:tcW w:w="237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Притяжательные местоимения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</w:p>
        </w:tc>
        <w:tc>
          <w:tcPr>
            <w:tcW w:w="128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Притяжательные местоимения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B0808" w:rsidRPr="001B0808" w:rsidTr="001B0808">
        <w:tc>
          <w:tcPr>
            <w:tcW w:w="237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Произношение окончаний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–er, -e</w:t>
            </w:r>
          </w:p>
        </w:tc>
        <w:tc>
          <w:tcPr>
            <w:tcW w:w="128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Произношение окончаний </w:t>
            </w:r>
            <w:r w:rsidRPr="001B0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–er, -e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1B0808" w:rsidRPr="001B0808" w:rsidTr="001B0808">
        <w:tc>
          <w:tcPr>
            <w:tcW w:w="237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Семьи в Германии</w:t>
            </w:r>
          </w:p>
        </w:tc>
        <w:tc>
          <w:tcPr>
            <w:tcW w:w="128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Семьи в Германии.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1B08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B0808" w:rsidRPr="001B0808" w:rsidTr="001B0808">
        <w:tc>
          <w:tcPr>
            <w:tcW w:w="237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1B08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281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B0808" w:rsidRPr="001B0808" w:rsidTr="001B0808">
        <w:trPr>
          <w:trHeight w:val="795"/>
        </w:trPr>
        <w:tc>
          <w:tcPr>
            <w:tcW w:w="2371" w:type="dxa"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2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1B0808" w:rsidRPr="001B0808" w:rsidTr="001B0808">
        <w:trPr>
          <w:trHeight w:val="145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Сколько это стоит? </w:t>
            </w: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Называем цену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Называем цену.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Покупки.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B0808" w:rsidRPr="001B0808" w:rsidTr="001B0808">
        <w:trPr>
          <w:trHeight w:val="1620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Покупки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1B0808">
        <w:trPr>
          <w:trHeight w:val="322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Покупки. Чтение с извлечением информации. 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Карманные деньги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B0808" w:rsidRPr="001B0808" w:rsidTr="001B0808">
        <w:trPr>
          <w:trHeight w:val="132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Чтение с извлечением информации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1B0808">
        <w:trPr>
          <w:trHeight w:val="1267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Карманные деньги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1B0808">
        <w:trPr>
          <w:trHeight w:val="63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Дифтонги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Покупки.Дифтонги. Транспорт. Покупки. </w:t>
            </w:r>
            <w:r w:rsidRPr="001B08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B0808" w:rsidRPr="001B0808" w:rsidTr="001B0808">
        <w:trPr>
          <w:trHeight w:val="1080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Покупки. </w:t>
            </w:r>
            <w:r w:rsidRPr="001B08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1B0808">
        <w:trPr>
          <w:trHeight w:val="322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B0808" w:rsidRPr="001B0808" w:rsidTr="001B0808">
        <w:trPr>
          <w:trHeight w:val="49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1B0808">
        <w:trPr>
          <w:trHeight w:val="694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5-8.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разделов 5-8.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1B0808" w:rsidRPr="001B0808" w:rsidTr="001B0808">
        <w:trPr>
          <w:trHeight w:val="66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разделов 5-8</w:t>
            </w:r>
          </w:p>
        </w:tc>
        <w:tc>
          <w:tcPr>
            <w:tcW w:w="1281" w:type="dxa"/>
            <w:vMerge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1B0808">
        <w:trPr>
          <w:trHeight w:val="91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5-8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1B0808"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4E0631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908" w:rsidRDefault="004E0631" w:rsidP="004E0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1B0808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1B0808" w:rsidRDefault="001B08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121"/>
        <w:tblW w:w="10950" w:type="dxa"/>
        <w:tblLayout w:type="fixed"/>
        <w:tblLook w:val="04A0" w:firstRow="1" w:lastRow="0" w:firstColumn="1" w:lastColumn="0" w:noHBand="0" w:noVBand="1"/>
      </w:tblPr>
      <w:tblGrid>
        <w:gridCol w:w="2371"/>
        <w:gridCol w:w="1281"/>
        <w:gridCol w:w="3122"/>
        <w:gridCol w:w="2487"/>
        <w:gridCol w:w="1689"/>
      </w:tblGrid>
      <w:tr w:rsidR="001B0808" w:rsidRPr="001B0808" w:rsidTr="004E0631">
        <w:trPr>
          <w:trHeight w:val="1350"/>
        </w:trPr>
        <w:tc>
          <w:tcPr>
            <w:tcW w:w="2371" w:type="dxa"/>
            <w:tcBorders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1B0808" w:rsidRPr="001B0808" w:rsidTr="004E0631">
        <w:trPr>
          <w:trHeight w:val="216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планируем вечеринку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мероприятия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планируем вечеринку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1B0808" w:rsidRPr="001B0808" w:rsidTr="004E0631">
        <w:trPr>
          <w:trHeight w:val="159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Делимся впечатлениями о прошедшем празднике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Делимся впечатлениями о прошедшем празднике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B0808" w:rsidRPr="001B0808" w:rsidTr="004E0631">
        <w:trPr>
          <w:trHeight w:val="211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Сложносочиненные предложения с союзом </w:t>
            </w:r>
            <w:r w:rsidRPr="001B0808">
              <w:rPr>
                <w:rFonts w:ascii="Times New Roman" w:hAnsi="Times New Roman" w:cs="Times New Roman"/>
                <w:i/>
                <w:sz w:val="24"/>
                <w:szCs w:val="24"/>
              </w:rPr>
              <w:t>поэтому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Сложносочиненные предложения с союзом </w:t>
            </w:r>
            <w:r w:rsidRPr="001B0808">
              <w:rPr>
                <w:rFonts w:ascii="Times New Roman" w:hAnsi="Times New Roman" w:cs="Times New Roman"/>
                <w:i/>
                <w:sz w:val="24"/>
                <w:szCs w:val="24"/>
              </w:rPr>
              <w:t>поэтому.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отдыха, путешествия. Указание времени в прошлом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B0808" w:rsidRPr="001B0808" w:rsidTr="004E0631">
        <w:trPr>
          <w:trHeight w:val="205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отдыха, путешествия. Указание времени в прошлом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08" w:rsidRPr="001B0808" w:rsidTr="004E0631">
        <w:trPr>
          <w:trHeight w:val="294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16. Мой город.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Страна/ страны второго иностранного языка и родная страна. Экскурсия по городу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Экскурсия по городу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B0808" w:rsidRPr="001B0808" w:rsidTr="004E0631">
        <w:trPr>
          <w:trHeight w:val="4920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Как не потеряться в чужом городе?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Как не потеряться в чужом городе?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Выходные во Франкфурте.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B0808" w:rsidRPr="001B0808" w:rsidTr="004E0631">
        <w:trPr>
          <w:trHeight w:val="322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08" w:rsidRPr="001B0808" w:rsidTr="004E0631">
        <w:trPr>
          <w:trHeight w:val="253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Выходные во Франкфурте.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08" w:rsidRPr="001B0808" w:rsidTr="004E0631">
        <w:trPr>
          <w:trHeight w:val="1410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Употребление глаголов в прошедшем времени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Употребление глаголов в прошедшем времени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1B0808" w:rsidRPr="001B0808" w:rsidTr="004E0631">
        <w:trPr>
          <w:trHeight w:val="322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Предлоги с дательным падежом.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31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1B0808" w:rsidRPr="001B0808" w:rsidTr="004E0631">
        <w:trPr>
          <w:trHeight w:val="174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 страны второго иностранного языка и родная страна. Предлоги с дательным падежом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08" w:rsidRPr="001B0808" w:rsidTr="004E0631">
        <w:trPr>
          <w:trHeight w:val="676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08" w:rsidRPr="001B0808" w:rsidTr="004E0631">
        <w:trPr>
          <w:trHeight w:val="174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17. Каникулы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каникулы.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каникулы.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B0808" w:rsidRPr="001B0808" w:rsidTr="004E0631">
        <w:trPr>
          <w:trHeight w:val="294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глаголов в прошедшем времени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4E0631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Pr="001B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глаголов в прошедшем времени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4E0631" w:rsidRPr="001B0808" w:rsidTr="004E0631"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31" w:rsidRPr="001B0808" w:rsidTr="004E0631">
        <w:trPr>
          <w:trHeight w:val="3075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Порядок слов: рамочная конструкция</w:t>
            </w: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Порядок слов: рамочная конструкция. Школьное образование, школьная жизнь, изучаемые предметы и отношение к ним. Написание праздничной открытки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E0631" w:rsidRPr="001B0808" w:rsidTr="004E0631">
        <w:trPr>
          <w:trHeight w:val="2670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образование, школьная жизнь, изучаемые предметы и отношение к ним. Написание праздничной открытки</w:t>
            </w: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Разговор о прошлом.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E0631" w:rsidRPr="001B0808" w:rsidTr="004E0631">
        <w:trPr>
          <w:trHeight w:val="2559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Разговор о прошлом</w:t>
            </w: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08" w:rsidRPr="001B0808" w:rsidTr="004E0631">
        <w:trPr>
          <w:trHeight w:val="10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08" w:rsidRPr="001B0808" w:rsidRDefault="001B0808" w:rsidP="004E0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4E0631" w:rsidRDefault="004E0631" w:rsidP="004E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1" w:rsidRPr="001B080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1B0808" w:rsidRPr="001B0808" w:rsidRDefault="001B08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8 «а» класс</w:t>
      </w:r>
    </w:p>
    <w:tbl>
      <w:tblPr>
        <w:tblStyle w:val="a4"/>
        <w:tblpPr w:leftFromText="180" w:rightFromText="180" w:vertAnchor="page" w:horzAnchor="margin" w:tblpXSpec="center" w:tblpY="3121"/>
        <w:tblW w:w="10950" w:type="dxa"/>
        <w:tblLayout w:type="fixed"/>
        <w:tblLook w:val="04A0" w:firstRow="1" w:lastRow="0" w:firstColumn="1" w:lastColumn="0" w:noHBand="0" w:noVBand="1"/>
      </w:tblPr>
      <w:tblGrid>
        <w:gridCol w:w="2371"/>
        <w:gridCol w:w="1281"/>
        <w:gridCol w:w="3122"/>
        <w:gridCol w:w="2487"/>
        <w:gridCol w:w="1689"/>
      </w:tblGrid>
      <w:tr w:rsidR="00D41773" w:rsidTr="00A020EB">
        <w:trPr>
          <w:trHeight w:val="1365"/>
        </w:trPr>
        <w:tc>
          <w:tcPr>
            <w:tcW w:w="2371" w:type="dxa"/>
            <w:tcBorders>
              <w:bottom w:val="single" w:sz="4" w:space="0" w:color="auto"/>
            </w:tcBorders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D41773" w:rsidTr="00A020EB">
        <w:trPr>
          <w:trHeight w:val="3101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19.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Дружба.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Сравнительные обороты. Как сделать комплимент?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перемена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20.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Изображения и звуки.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массовой информации и коммуникации. Электроприборы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Модальные глаголы долженствования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Придаточные предложения условия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21.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в обществе.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себя чувствуете?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с учениками школы Карл-Штрель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Возвратные глаголы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Мне это нравится. </w:t>
            </w: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увлечения. Виды отдыха, путешествия.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Вещи, которые я люблю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прилагательных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отдыха, путешествия. Маленькая перемена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23.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Еще о себе.</w:t>
            </w: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взаимоотношения в </w:t>
            </w:r>
            <w:r w:rsidRPr="0088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числительные.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7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7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7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Санитарно-эпидемиологические мероприятия</w:t>
            </w:r>
          </w:p>
        </w:tc>
        <w:tc>
          <w:tcPr>
            <w:tcW w:w="2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19.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Дружба.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Сравнительные обороты. Как сделать комплимент?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перемена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20.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Изображения и звуки.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массовой информации и коммуникации. Электроприборы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Модальные глаголы долженствования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Придаточные предложения условия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21.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в обществе.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себя чувствуете?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 семье, со сверстниками. 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с учениками школы Карл-Штрель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Возвратные глаголы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Мне это нравится. </w:t>
            </w: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увлечения. Виды отдыха, путешествия.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Вещи, которые я люблю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прилагательных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отдыха, путешествия. Маленькая перемена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23. </w:t>
            </w:r>
            <w:r w:rsidRPr="0088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Еще о себе.</w:t>
            </w: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Порядковые числительные.</w:t>
            </w: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88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A06B79" w:rsidRDefault="00D41773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D41773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41773"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D41773"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:rsidR="004E0631" w:rsidRP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Pr="001B0808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Pr="00A06B79" w:rsidRDefault="00A06B79" w:rsidP="00A06B79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</w:t>
      </w:r>
      <w:r w:rsidRPr="00A06B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«б»</w:t>
      </w:r>
    </w:p>
    <w:tbl>
      <w:tblPr>
        <w:tblStyle w:val="a4"/>
        <w:tblpPr w:leftFromText="180" w:rightFromText="180" w:vertAnchor="page" w:horzAnchor="margin" w:tblpXSpec="center" w:tblpY="3121"/>
        <w:tblW w:w="10950" w:type="dxa"/>
        <w:tblLayout w:type="fixed"/>
        <w:tblLook w:val="04A0" w:firstRow="1" w:lastRow="0" w:firstColumn="1" w:lastColumn="0" w:noHBand="0" w:noVBand="1"/>
      </w:tblPr>
      <w:tblGrid>
        <w:gridCol w:w="2371"/>
        <w:gridCol w:w="1281"/>
        <w:gridCol w:w="3122"/>
        <w:gridCol w:w="2487"/>
        <w:gridCol w:w="1689"/>
      </w:tblGrid>
      <w:tr w:rsidR="00A06B79" w:rsidRPr="00A06B79" w:rsidTr="00A020EB">
        <w:trPr>
          <w:trHeight w:val="1365"/>
        </w:trPr>
        <w:tc>
          <w:tcPr>
            <w:tcW w:w="2371" w:type="dxa"/>
            <w:tcBorders>
              <w:bottom w:val="single" w:sz="4" w:space="0" w:color="auto"/>
            </w:tcBorders>
          </w:tcPr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A06B79" w:rsidRPr="00A06B79" w:rsidTr="00A020EB">
        <w:trPr>
          <w:trHeight w:val="3101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19.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Дружба.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Сравнительные обороты. Как сделать комплимент?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перемена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20.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Изображения и звуки.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массовой информации и коммуникации. Электроприборы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Модальные глаголы долженствования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Придаточные предложения условия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21.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в обществе.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себя чувствуете?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с учениками школы Карл-Штрель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Возвратные глаголы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Мне это нравится. 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увлечения. Виды отдыха, путешествия.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Вещи, которые я люблю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прилагательных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отдыха, путешествия. Маленькая перемена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23.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Еще о себе.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числительные.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6B79" w:rsidRPr="004B28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B79" w:rsidRPr="004B2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6B79" w:rsidRPr="004B2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Pr="00A06B79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B79" w:rsidRPr="00A06B79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Санитарно-эпидемиологические мероприятия</w:t>
            </w:r>
          </w:p>
        </w:tc>
        <w:tc>
          <w:tcPr>
            <w:tcW w:w="2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19.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Дружба.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Сравнительные обороты. Как сделать комплимент?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перемена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20.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Изображения и звуки.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массовой информации и коммуникации. Электроприборы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Модальные глаголы долженствования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коммуникации. Придаточные предложения условия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21.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в обществе.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себя чувствуете?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 семье, со сверстниками. 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с учениками школы Карл-Штрель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Возвратные глаголы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Мне это нравится. 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увлечения. Виды отдыха, путешествия.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Вещи, которые я люблю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Виды отдыха, путешествия.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прилагательных. 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отдыха, путешествия. Маленькая перемена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23. </w:t>
            </w:r>
            <w:r w:rsidRPr="00A0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Еще о себе.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взаимоотношения в семье, со 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числительные.</w:t>
            </w: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сверстниками. </w:t>
            </w:r>
            <w:r w:rsidRPr="00A0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79" w:rsidRP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B79" w:rsidRDefault="00A06B79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C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E" w:rsidRPr="004B28CE" w:rsidRDefault="004B28CE" w:rsidP="00A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A06B79" w:rsidRP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P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Pr="00A06B79" w:rsidRDefault="00A06B79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403C" w:rsidRPr="00A06B79" w:rsidRDefault="00DB403C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B79">
        <w:rPr>
          <w:rFonts w:ascii="Times New Roman" w:hAnsi="Times New Roman" w:cs="Times New Roman"/>
          <w:sz w:val="24"/>
          <w:szCs w:val="24"/>
          <w:lang w:val="ru-RU"/>
        </w:rPr>
        <w:t>Факт проведения компенсационных мероприятий учитель фиксирует в соответствующей графе листа коррекции рабочей</w:t>
      </w:r>
      <w:r w:rsidRPr="00A06B7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06B79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80920" w:rsidRPr="00A06B79" w:rsidRDefault="00680920" w:rsidP="00DB403C">
      <w:pPr>
        <w:pStyle w:val="a7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12A" w:rsidRPr="00A06B79" w:rsidRDefault="0042512A" w:rsidP="0042512A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A06B79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9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402"/>
        <w:gridCol w:w="2395"/>
        <w:gridCol w:w="2383"/>
      </w:tblGrid>
      <w:tr w:rsidR="00950E97" w:rsidRPr="00A06B79" w:rsidTr="00A06B79">
        <w:tc>
          <w:tcPr>
            <w:tcW w:w="2391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02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5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383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A06B79" w:rsidTr="00A06B79">
        <w:tc>
          <w:tcPr>
            <w:tcW w:w="2391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A06B79" w:rsidTr="00A06B79">
        <w:tc>
          <w:tcPr>
            <w:tcW w:w="2391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A06B79" w:rsidTr="00A06B79">
        <w:tc>
          <w:tcPr>
            <w:tcW w:w="2391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950E97" w:rsidRPr="00A06B79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A06B79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A06B79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A06B79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A06B79" w:rsidSect="001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5D4B"/>
    <w:rsid w:val="0005461C"/>
    <w:rsid w:val="000A4AE8"/>
    <w:rsid w:val="000C4F10"/>
    <w:rsid w:val="00124DF7"/>
    <w:rsid w:val="001B0808"/>
    <w:rsid w:val="001D04EB"/>
    <w:rsid w:val="001D2341"/>
    <w:rsid w:val="00223FCD"/>
    <w:rsid w:val="002E7503"/>
    <w:rsid w:val="00352908"/>
    <w:rsid w:val="003B1E21"/>
    <w:rsid w:val="003D1948"/>
    <w:rsid w:val="003D3EAE"/>
    <w:rsid w:val="0042512A"/>
    <w:rsid w:val="00487224"/>
    <w:rsid w:val="00493930"/>
    <w:rsid w:val="004B28CE"/>
    <w:rsid w:val="004C37C3"/>
    <w:rsid w:val="004E0631"/>
    <w:rsid w:val="00565673"/>
    <w:rsid w:val="00654FF9"/>
    <w:rsid w:val="00680920"/>
    <w:rsid w:val="006B745D"/>
    <w:rsid w:val="00911929"/>
    <w:rsid w:val="00947EC9"/>
    <w:rsid w:val="00950E97"/>
    <w:rsid w:val="00973200"/>
    <w:rsid w:val="009C5D4B"/>
    <w:rsid w:val="00A06B79"/>
    <w:rsid w:val="00A2027F"/>
    <w:rsid w:val="00AB654C"/>
    <w:rsid w:val="00B53650"/>
    <w:rsid w:val="00B70105"/>
    <w:rsid w:val="00C03828"/>
    <w:rsid w:val="00C128D5"/>
    <w:rsid w:val="00C143F1"/>
    <w:rsid w:val="00C85053"/>
    <w:rsid w:val="00CA45E2"/>
    <w:rsid w:val="00CF4A76"/>
    <w:rsid w:val="00D2127B"/>
    <w:rsid w:val="00D41773"/>
    <w:rsid w:val="00DB403C"/>
    <w:rsid w:val="00DC43AC"/>
    <w:rsid w:val="00E436EB"/>
    <w:rsid w:val="00E44CF8"/>
    <w:rsid w:val="00E80A39"/>
    <w:rsid w:val="00F94ED7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30A9F-13CF-4BD8-A76A-047A2DF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3874-17B6-4571-8122-41F5E2C1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4</cp:revision>
  <cp:lastPrinted>2020-04-09T02:13:00Z</cp:lastPrinted>
  <dcterms:created xsi:type="dcterms:W3CDTF">2020-04-09T08:44:00Z</dcterms:created>
  <dcterms:modified xsi:type="dcterms:W3CDTF">2020-04-09T10:40:00Z</dcterms:modified>
</cp:coreProperties>
</file>